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C5A467"/>
          <w:sz w:val="28"/>
        </w:rPr>
        <w:t xml:space="preserve">━━━━━━━━━━  </w:t>
      </w:r>
      <w:r>
        <w:rPr>
          <w:b/>
          <w:color w:val="1B5E4F"/>
          <w:sz w:val="44"/>
        </w:rPr>
        <w:t>شركة وثقى للاستشارات المهنية</w:t>
      </w:r>
      <w:r>
        <w:rPr>
          <w:color w:val="C5A467"/>
          <w:sz w:val="28"/>
        </w:rPr>
        <w:t xml:space="preserve">  ━━━━━━━━━━</w:t>
      </w:r>
    </w:p>
    <w:p>
      <w:pPr>
        <w:jc w:val="center"/>
      </w:pPr>
      <w:r>
        <w:rPr>
          <w:rFonts w:ascii="Georgia" w:hAnsi="Georgia"/>
          <w:i/>
          <w:color w:val="757575"/>
          <w:sz w:val="20"/>
        </w:rPr>
        <w:t>WATHQA Professional Consultancy</w:t>
      </w:r>
    </w:p>
    <w:p>
      <w:pPr>
        <w:jc w:val="center"/>
        <w:pBdr>
          <w:bottom w:val="single" w:sz="12" w:space="1" w:color="C5A467"/>
        </w:pBdr>
      </w:pPr>
    </w:p>
    <w:p>
      <w:pPr>
        <w:spacing w:before="240" w:after="120"/>
        <w:jc w:val="center"/>
      </w:pPr>
      <w:r>
        <w:rPr>
          <w:color w:val="C5A467"/>
          <w:sz w:val="32"/>
        </w:rPr>
        <w:t xml:space="preserve">◆ </w:t>
      </w:r>
      <w:r>
        <w:rPr>
          <w:b/>
          <w:color w:val="212121"/>
          <w:sz w:val="40"/>
        </w:rPr>
        <w:t>تقرير فحص الوقائع والأوراق</w:t>
      </w:r>
      <w:r>
        <w:rPr>
          <w:color w:val="C5A467"/>
          <w:sz w:val="32"/>
        </w:rPr>
        <w:t xml:space="preserve"> 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color w:val="757575"/>
                <w:sz w:val="18"/>
              </w:rPr>
              <w:t>رقم النموذج: WQ-002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757575"/>
                <w:sz w:val="18"/>
              </w:rPr>
              <w:t>التاريخ: 2025/12/02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color w:val="A68647"/>
                <w:sz w:val="18"/>
              </w:rPr>
              <w:t>الرقم المرجعي: WQ-2025-1202-D1A3</w:t>
            </w:r>
          </w:p>
        </w:tc>
      </w:tr>
    </w:tbl>
    <w:p>
      <w:pPr>
        <w:jc w:val="center"/>
        <w:pBdr>
          <w:top w:val="single" w:sz="12" w:space="1" w:color="C5A467"/>
          <w:bottom w:val="single" w:sz="24" w:space="1" w:color="1B5E4F"/>
        </w:pBdr>
      </w:pPr>
    </w:p>
    <w:p/>
    <w:p>
      <w:pPr>
        <w:spacing w:before="320" w:after="160"/>
        <w:jc w:val="right"/>
        <w:bidi w:val="1"/>
      </w:pPr>
      <w:r>
        <w:rPr>
          <w:b/>
          <w:color w:val="A68647"/>
          <w:sz w:val="28"/>
        </w:rPr>
        <w:t xml:space="preserve">1. </w:t>
      </w:r>
      <w:r>
        <w:rPr>
          <w:b/>
          <w:color w:val="1B5E4F"/>
          <w:sz w:val="28"/>
        </w:rPr>
        <w:t>ملخص ملف القضية</w:t>
      </w:r>
      <w:r>
        <w:rPr>
          <w:color w:val="DAC294"/>
          <w:sz w:val="20"/>
        </w:rPr>
        <w:t xml:space="preserve">  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رقم الملف: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اسم العميل:</w:t>
            </w:r>
          </w:p>
        </w:tc>
      </w:tr>
      <w:tr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تاريخ الفحص: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الموضوع:</w:t>
            </w:r>
          </w:p>
        </w:tc>
      </w:tr>
      <w:tr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AF8F5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AF8F5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درجة الأهمية: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AF8F5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AF8F5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المستشار المسؤول:</w:t>
            </w:r>
          </w:p>
        </w:tc>
      </w:tr>
    </w:tbl>
    <w:p/>
    <w:p>
      <w:pPr>
        <w:spacing w:before="320" w:after="160"/>
        <w:jc w:val="right"/>
        <w:bidi w:val="1"/>
      </w:pPr>
      <w:r>
        <w:rPr>
          <w:b/>
          <w:color w:val="A68647"/>
          <w:sz w:val="28"/>
        </w:rPr>
        <w:t xml:space="preserve">2. </w:t>
      </w:r>
      <w:r>
        <w:rPr>
          <w:b/>
          <w:color w:val="1B5E4F"/>
          <w:sz w:val="28"/>
        </w:rPr>
        <w:t>السرد الوقائي والتحليل</w:t>
      </w:r>
      <w:r>
        <w:rPr>
          <w:color w:val="DAC294"/>
          <w:sz w:val="20"/>
        </w:rPr>
        <w:t xml:space="preserve">  ─────────</w:t>
      </w:r>
    </w:p>
    <w:p>
      <w:pPr>
        <w:jc w:val="right"/>
        <w:bidi w:val="1"/>
      </w:pPr>
      <w:r>
        <w:rPr>
          <w:color w:val="757575"/>
        </w:rPr>
        <w:t>1. ...................................................................</w:t>
      </w:r>
    </w:p>
    <w:p>
      <w:pPr>
        <w:jc w:val="right"/>
        <w:bidi w:val="1"/>
      </w:pPr>
      <w:r>
        <w:rPr>
          <w:color w:val="757575"/>
        </w:rPr>
        <w:t>2. ...................................................................</w:t>
      </w:r>
    </w:p>
    <w:p>
      <w:pPr>
        <w:jc w:val="right"/>
        <w:bidi w:val="1"/>
      </w:pPr>
      <w:r>
        <w:rPr>
          <w:color w:val="757575"/>
        </w:rPr>
        <w:t>3. ...................................................................</w:t>
      </w:r>
    </w:p>
    <w:p>
      <w:pPr>
        <w:jc w:val="right"/>
        <w:bidi w:val="1"/>
      </w:pPr>
      <w:r>
        <w:rPr>
          <w:color w:val="757575"/>
        </w:rPr>
        <w:t>4. ...................................................................</w:t>
      </w:r>
    </w:p>
    <w:p/>
    <w:p>
      <w:pPr>
        <w:spacing w:before="320" w:after="160"/>
        <w:jc w:val="right"/>
        <w:bidi w:val="1"/>
      </w:pPr>
      <w:r>
        <w:rPr>
          <w:b/>
          <w:color w:val="A68647"/>
          <w:sz w:val="28"/>
        </w:rPr>
        <w:t xml:space="preserve">3. </w:t>
      </w:r>
      <w:r>
        <w:rPr>
          <w:b/>
          <w:color w:val="1B5E4F"/>
          <w:sz w:val="28"/>
        </w:rPr>
        <w:t>فحص الأسانيد والمستندات</w:t>
      </w:r>
      <w:r>
        <w:rPr>
          <w:color w:val="DAC294"/>
          <w:sz w:val="20"/>
        </w:rPr>
        <w:t xml:space="preserve">  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1B5E4F"/>
          </w:tcPr>
          <w:p>
            <w:pPr>
              <w:jc w:val="right"/>
              <w:bidi w:val="1"/>
            </w:pPr>
            <w:r>
              <w:t>ملاحظات المستشار</w:t>
            </w: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1B5E4F"/>
          </w:tcPr>
          <w:p>
            <w:pPr>
              <w:jc w:val="right"/>
              <w:bidi w:val="1"/>
            </w:pPr>
            <w:r>
              <w:t>الوزن القانوني</w:t>
            </w: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1B5E4F"/>
          </w:tcPr>
          <w:p>
            <w:pPr>
              <w:jc w:val="right"/>
              <w:bidi w:val="1"/>
            </w:pPr>
            <w:r>
              <w:t>الحالة</w:t>
            </w: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1B5E4F"/>
          </w:tcPr>
          <w:p>
            <w:pPr>
              <w:jc w:val="right"/>
              <w:bidi w:val="1"/>
            </w:pPr>
            <w:r>
              <w:t>المستند</w:t>
            </w: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1B5E4F"/>
          </w:tcPr>
          <w:p>
            <w:pPr>
              <w:jc w:val="right"/>
              <w:bidi w:val="1"/>
            </w:pPr>
            <w:r>
              <w:t>م</w:t>
            </w:r>
          </w:p>
        </w:tc>
      </w:tr>
      <w:tr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>
              <w:t>1</w:t>
            </w:r>
          </w:p>
        </w:tc>
      </w:tr>
      <w:tr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>
              <w:t>3</w:t>
            </w:r>
          </w:p>
        </w:tc>
      </w:tr>
      <w:tr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</w:p>
        </w:tc>
        <w:tc>
          <w:tcPr>
            <w:tcW w:type="dxa" w:w="1728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  <w:r>
              <w:t>4</w:t>
            </w:r>
          </w:p>
        </w:tc>
      </w:tr>
    </w:tbl>
    <w:p/>
    <w:p>
      <w:pPr>
        <w:spacing w:before="320" w:after="160"/>
        <w:jc w:val="right"/>
        <w:bidi w:val="1"/>
      </w:pPr>
      <w:r>
        <w:rPr>
          <w:b/>
          <w:color w:val="A68647"/>
          <w:sz w:val="28"/>
        </w:rPr>
        <w:t xml:space="preserve">4. </w:t>
      </w:r>
      <w:r>
        <w:rPr>
          <w:b/>
          <w:color w:val="1B5E4F"/>
          <w:sz w:val="28"/>
        </w:rPr>
        <w:t>الرأي الفني الأولي</w:t>
      </w:r>
      <w:r>
        <w:rPr>
          <w:color w:val="DAC294"/>
          <w:sz w:val="20"/>
        </w:rPr>
        <w:t xml:space="preserve">  ─────────</w:t>
      </w:r>
    </w:p>
    <w:p>
      <w:pPr>
        <w:jc w:val="right"/>
        <w:bidi w:val="1"/>
      </w:pPr>
      <w:r>
        <w:rPr>
          <w:b/>
          <w:color w:val="1B5E4F"/>
        </w:rPr>
        <w:t xml:space="preserve">◀ التوصية: </w:t>
      </w:r>
      <w:r>
        <w:t>........................................................................</w:t>
      </w:r>
    </w:p>
    <w:p>
      <w:pPr>
        <w:jc w:val="right"/>
        <w:bidi w:val="1"/>
      </w:pPr>
      <w:r>
        <w:rPr>
          <w:b/>
          <w:color w:val="1B5E4F"/>
        </w:rPr>
        <w:t xml:space="preserve">◀ النواقص المطلوبة: </w:t>
      </w:r>
      <w:r>
        <w:t>...................................................................</w:t>
      </w:r>
    </w:p>
    <w:p/>
    <w:p>
      <w:pPr>
        <w:jc w:val="center"/>
        <w:pBdr>
          <w:bottom w:val="single" w:sz="8" w:space="1" w:color="C5A467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color w:val="C5A467"/>
                <w:sz w:val="20"/>
              </w:rPr>
              <w:t>▬▬▬▬▬▬▬▬▬▬▬▬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color w:val="C5A467"/>
                <w:sz w:val="20"/>
              </w:rPr>
              <w:t>▬▬▬▬▬▬▬▬▬▬▬▬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1B5E4F"/>
                <w:sz w:val="22"/>
              </w:rPr>
              <w:t>توقيع المستشار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1B5E4F"/>
                <w:sz w:val="22"/>
              </w:rPr>
              <w:t>الاعتماد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color w:val="757575"/>
                <w:sz w:val="20"/>
              </w:rPr>
              <w:t>........................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color w:val="757575"/>
                <w:sz w:val="20"/>
              </w:rPr>
              <w:t>........................</w:t>
            </w:r>
          </w:p>
        </w:tc>
      </w:tr>
    </w:tbl>
    <w:p/>
    <w:p/>
    <w:p>
      <w:pPr>
        <w:jc w:val="center"/>
        <w:pBdr>
          <w:bottom w:val="single" w:sz="8" w:space="1" w:color="C5A467"/>
        </w:pBdr>
      </w:pPr>
    </w:p>
    <w:p>
      <w:pPr>
        <w:jc w:val="center"/>
      </w:pPr>
      <w:r>
        <w:rPr>
          <w:color w:val="757575"/>
          <w:sz w:val="18"/>
        </w:rPr>
        <w:t>شركة وثقى للاستشارات المهنية</w:t>
      </w:r>
      <w:r>
        <w:rPr>
          <w:color w:val="C5A467"/>
          <w:sz w:val="16"/>
        </w:rPr>
        <w:t xml:space="preserve">  ◆  </w:t>
      </w:r>
      <w:r>
        <w:rPr>
          <w:color w:val="757575"/>
          <w:sz w:val="18"/>
        </w:rPr>
        <w:t>جميع الحقوق محفوظة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kkal Majalla" w:hAnsi="Sakkal Majalla" w:cs="Sakkal Majall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