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jc w:val="center"/>
        <w:rPr/>
      </w:pPr>
      <w:bookmarkStart w:colFirst="0" w:colLast="0" w:name="_c0lizdf0kf5i" w:id="0"/>
      <w:bookmarkEnd w:id="0"/>
      <w:r w:rsidDel="00000000" w:rsidR="00000000" w:rsidRPr="00000000">
        <w:rPr>
          <w:rtl w:val="0"/>
        </w:rPr>
        <w:t xml:space="preserve">Mini casino - zadání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08gr6hik8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Úvod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Tento dokument slouží jako zadání pro vývoj interaktivní aplikace zaměřené na hazardní hry v online prostředí. Projekt je zadáván týmem 5 ve složení: Matouš Hnojský, Katarína Karaffová, Martin Mihalčin a Michail Smich. Hlavním záměrem je poskytnout hráčům přístup k zodpovědnému a informovanému hraní rulety a výherních automatů.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c2xiotw4l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Základní charakteristika aplikace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Hlavním cílem aplikace je vytvořit interaktivní casino, které uživatelům umožní nejen samotné hraní, ale také detailní sledování jejich minulých i aktuálních sázek, kalkulačku možných výher, možnost nastavení vlastních omezení a sebevyloučení, to vše při defaultních omezeních. Aplikace by měla klást důraz na uživatelský zážitek prostřednictvím moderního rozhraní a osvědčených herních mechanismů.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xwhlwk2xj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Detailní specifikace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2j2vi2eiu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Funkcionality (obrazovky)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Login: </w:t>
      </w:r>
      <w:r w:rsidDel="00000000" w:rsidR="00000000" w:rsidRPr="00000000">
        <w:rPr>
          <w:rtl w:val="0"/>
        </w:rPr>
        <w:t xml:space="preserve">uživatelské jméno a heslo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Hlavní menu:</w:t>
      </w:r>
      <w:r w:rsidDel="00000000" w:rsidR="00000000" w:rsidRPr="00000000">
        <w:rPr>
          <w:rtl w:val="0"/>
        </w:rPr>
        <w:t xml:space="preserve"> Obsahuje rozcestník a základní pokyny pro uživatele.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Herní moduly:</w:t>
      </w:r>
      <w:r w:rsidDel="00000000" w:rsidR="00000000" w:rsidRPr="00000000">
        <w:rPr>
          <w:rtl w:val="0"/>
        </w:rPr>
        <w:t xml:space="preserve"> Plně funkční simulace rulety a výherního automatu s možností zatočení a výhry.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Statistiky a nastavení:</w:t>
      </w:r>
      <w:r w:rsidDel="00000000" w:rsidR="00000000" w:rsidRPr="00000000">
        <w:rPr>
          <w:rtl w:val="0"/>
        </w:rPr>
        <w:t xml:space="preserve"> Možnost vkladů, přehled o úspěšnosti sázek dle hry (ruleta/automat) a správa uživatelských omezení/přehled defaultních omezení.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Zodpovědné hraní - limity:</w:t>
      </w:r>
      <w:r w:rsidDel="00000000" w:rsidR="00000000" w:rsidRPr="00000000">
        <w:rPr>
          <w:rtl w:val="0"/>
        </w:rPr>
        <w:t xml:space="preserve"> níže uvedené omezení budou omezeny defaultně, hráč si limity může ale sám snížit (Možnost úpravy limitů uživatelem nepovinné)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limity a kontrola vkladů</w:t>
      </w:r>
      <w:r w:rsidDel="00000000" w:rsidR="00000000" w:rsidRPr="00000000">
        <w:rPr>
          <w:rtl w:val="0"/>
        </w:rPr>
        <w:t xml:space="preserve">: blokování sázek překračujících stanovené maximum denních výher/proher nebo vkladů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omezení hracího času</w:t>
      </w:r>
      <w:r w:rsidDel="00000000" w:rsidR="00000000" w:rsidRPr="00000000">
        <w:rPr>
          <w:rtl w:val="0"/>
        </w:rPr>
        <w:t xml:space="preserve">: omezený počet zatočení a času stráveného hraním, po překročení limitu deaktivace rulety a automatu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funkce sebevyloučení</w:t>
      </w:r>
      <w:r w:rsidDel="00000000" w:rsidR="00000000" w:rsidRPr="00000000">
        <w:rPr>
          <w:rtl w:val="0"/>
        </w:rPr>
        <w:t xml:space="preserve">: sebekritické tlačítko blokující přístup k ruletě a automatu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Kalkulačka sázek (Nepovinné):</w:t>
      </w:r>
      <w:r w:rsidDel="00000000" w:rsidR="00000000" w:rsidRPr="00000000">
        <w:rPr>
          <w:rtl w:val="0"/>
        </w:rPr>
        <w:t xml:space="preserve"> Nástroj pro výpočet šance na výhru v ruletě a případné výhry, dle zadané kombinace a vkladu.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hj4crb1in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Uchovávání dat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Technické řešení:</w:t>
      </w:r>
      <w:r w:rsidDel="00000000" w:rsidR="00000000" w:rsidRPr="00000000">
        <w:rPr>
          <w:rtl w:val="0"/>
        </w:rPr>
        <w:t xml:space="preserve"> Správa a zabezpečení dat probíhá prostřednictvím lokální databáze.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Záznamy o sázkách:</w:t>
      </w:r>
      <w:r w:rsidDel="00000000" w:rsidR="00000000" w:rsidRPr="00000000">
        <w:rPr>
          <w:rtl w:val="0"/>
        </w:rPr>
        <w:t xml:space="preserve"> Systém uchovává informace o každém zatočení rulety a automatu.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Ruleta: barva, číslo, sázka a případná výhra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Automat: sázka a případná výhra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Historie a profil:</w:t>
      </w:r>
      <w:r w:rsidDel="00000000" w:rsidR="00000000" w:rsidRPr="00000000">
        <w:rPr>
          <w:rtl w:val="0"/>
        </w:rPr>
        <w:t xml:space="preserve"> Kontinuálně se ukládá vývoj sázek, výher a vkladů v čase, a aktuální zůstatek peněz.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wjj4pdr57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Nefunkční požadavky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Audiovizuální zpracování:</w:t>
      </w:r>
      <w:r w:rsidDel="00000000" w:rsidR="00000000" w:rsidRPr="00000000">
        <w:rPr>
          <w:rtl w:val="0"/>
        </w:rPr>
        <w:t xml:space="preserve"> Zvukové efekty pro jackpot, audio na pozadí a dynamické efekty výhry.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Uživatelské rozhraní:</w:t>
      </w:r>
      <w:r w:rsidDel="00000000" w:rsidR="00000000" w:rsidRPr="00000000">
        <w:rPr>
          <w:rtl w:val="0"/>
        </w:rPr>
        <w:t xml:space="preserve"> UI musí být vysokokontrastní pro dobrou čitelnost.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Psychologie zážitku:</w:t>
      </w:r>
      <w:r w:rsidDel="00000000" w:rsidR="00000000" w:rsidRPr="00000000">
        <w:rPr>
          <w:rtl w:val="0"/>
        </w:rPr>
        <w:t xml:space="preserve"> Implementace technologie pohlcení, která eliminuje časové vjemy uživatele.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7k92q3rj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Požadavky na řešení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Kontrola limitů:</w:t>
      </w:r>
      <w:r w:rsidDel="00000000" w:rsidR="00000000" w:rsidRPr="00000000">
        <w:rPr>
          <w:rtl w:val="0"/>
        </w:rPr>
        <w:t xml:space="preserve"> Systém musí aktivně monitorovat a blokovat sázky přesahující nastavené omezení pro vklady, výhry či prohry.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Omezení času:</w:t>
      </w:r>
      <w:r w:rsidDel="00000000" w:rsidR="00000000" w:rsidRPr="00000000">
        <w:rPr>
          <w:rtl w:val="0"/>
        </w:rPr>
        <w:t xml:space="preserve"> Aplikace musí obsahovat limit počtu zatočení a čas strávený hraním, po jeho dosažení dojde k deaktivaci ovládacích prvků hry.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rcyy5imub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Závěr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Navržená aplikace Mini casino kombinuje zábavní prvky s mechanismy pro kontrolu vkladů a času, čímž podporuje zodpovědné hraní. Díky pokročilým analýzám a pohlcujícímu audiovizuálu nabízí komplexní platformu pro moderního uživatele.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