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${khachHang}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${diaChi}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${loaiBG}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${nvtv}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${taiXe}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${dienThoai</w:t>
            </w:r>
            <w:r w:rsidR="009120FB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${yeuCau}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${tt}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${noiDung}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${dvt}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${sl}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${donGia}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${chietKhau}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${thanhTien}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${tongCong}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${tienBangChu}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${tienCoc}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${ttnhanvien}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