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r w:rsidR="00D1253D" w:rsidRPr="00912497">
        <w:rPr>
          <w:rFonts w:ascii="TCM Pro" w:hAnsi="TCM Pro" w:cs="Arial"/>
          <w:sz w:val="22"/>
          <w:szCs w:val="22"/>
        </w:rPr>
        <w:t>/${nam}${thang}${ngay}</w:t>
      </w:r>
      <w:r w:rsidR="00E032C2" w:rsidRPr="00912497">
        <w:rPr>
          <w:rFonts w:ascii="TCM Pro" w:hAnsi="TCM Pro" w:cs="Arial"/>
          <w:sz w:val="22"/>
          <w:szCs w:val="22"/>
        </w:rPr>
        <w:t>/HĐMB-PA</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(1)</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Số TK: 46 1111 6666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Tại ngân hàng TMCP Quân Đội (MB)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(2)</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EF415E" w:rsidRPr="00912497">
        <w:rPr>
          <w:rFonts w:ascii="TCM Pro" w:hAnsi="TCM Pro" w:cs="Arial"/>
          <w:sz w:val="22"/>
          <w:szCs w:val="22"/>
        </w:rPr>
        <w:t>3578 999 999</w:t>
      </w:r>
    </w:p>
    <w:p w:rsidR="00BE1B98" w:rsidRPr="00912497" w:rsidRDefault="00BE1B98" w:rsidP="00BE1B98">
      <w:pPr>
        <w:tabs>
          <w:tab w:val="left" w:pos="1800"/>
        </w:tabs>
        <w:spacing w:before="60"/>
        <w:jc w:val="both"/>
        <w:rPr>
          <w:rFonts w:ascii="TCM Pro" w:hAnsi="TCM Pro" w:cs="Arial"/>
          <w:sz w:val="22"/>
          <w:szCs w:val="22"/>
          <w:lang w:val="vi-VN"/>
        </w:rPr>
      </w:pPr>
      <w:r w:rsidRPr="00912497">
        <w:rPr>
          <w:rFonts w:ascii="TCM Pro" w:hAnsi="TCM Pro" w:cs="Arial"/>
          <w:sz w:val="22"/>
          <w:szCs w:val="22"/>
        </w:rPr>
        <w:tab/>
        <w:t xml:space="preserve">Tại ngân hàng TMCP </w:t>
      </w:r>
      <w:r w:rsidR="00EF415E" w:rsidRPr="00912497">
        <w:rPr>
          <w:rFonts w:ascii="TCM Pro" w:hAnsi="TCM Pro" w:cs="Arial"/>
          <w:sz w:val="22"/>
          <w:szCs w:val="22"/>
        </w:rPr>
        <w:t>Việt Nam Thịnh Vượng</w:t>
      </w:r>
      <w:r w:rsidRPr="00912497">
        <w:rPr>
          <w:rFonts w:ascii="TCM Pro" w:hAnsi="TCM Pro" w:cs="Arial"/>
          <w:sz w:val="22"/>
          <w:szCs w:val="22"/>
        </w:rPr>
        <w:t xml:space="preserve"> (</w:t>
      </w:r>
      <w:r w:rsidR="00EF415E" w:rsidRPr="00912497">
        <w:rPr>
          <w:rFonts w:ascii="TCM Pro" w:hAnsi="TCM Pro" w:cs="Arial"/>
          <w:sz w:val="22"/>
          <w:szCs w:val="22"/>
        </w:rPr>
        <w:t>VP</w:t>
      </w:r>
      <w:r w:rsidRPr="00912497">
        <w:rPr>
          <w:rFonts w:ascii="TCM Pro" w:hAnsi="TCM Pro" w:cs="Arial"/>
          <w:sz w:val="22"/>
          <w:szCs w:val="22"/>
        </w:rPr>
        <w:t>) - CN An Giang</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lang w:val="vi-VN"/>
        </w:rPr>
        <w:t>Tài khoản</w:t>
      </w:r>
      <w:r w:rsidRPr="00912497">
        <w:rPr>
          <w:rFonts w:ascii="TCM Pro" w:hAnsi="TCM Pro" w:cs="Arial"/>
          <w:sz w:val="22"/>
          <w:szCs w:val="22"/>
        </w:rPr>
        <w:t xml:space="preserve"> (3)</w:t>
      </w:r>
      <w:r w:rsidRPr="00912497">
        <w:rPr>
          <w:rFonts w:ascii="TCM Pro" w:hAnsi="TCM Pro" w:cs="Arial"/>
          <w:sz w:val="22"/>
          <w:szCs w:val="22"/>
          <w:lang w:val="vi-VN"/>
        </w:rPr>
        <w:tab/>
      </w:r>
      <w:r w:rsidRPr="00912497">
        <w:rPr>
          <w:rFonts w:ascii="TCM Pro" w:hAnsi="TCM Pro" w:cs="Arial"/>
          <w:sz w:val="22"/>
          <w:szCs w:val="22"/>
        </w:rPr>
        <w:t>Tên TK: CÔNG TY TNHH THƯƠNG MẠI VÀ DỊCH VỤ Ô TÔ PHÚC ANH</w:t>
      </w:r>
    </w:p>
    <w:p w:rsidR="00BE1B98" w:rsidRPr="00912497" w:rsidRDefault="00BE1B98" w:rsidP="00BE1B98">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Số TK: </w:t>
      </w:r>
      <w:r w:rsidR="003A2597" w:rsidRPr="00912497">
        <w:rPr>
          <w:rFonts w:ascii="TCM Pro" w:hAnsi="TCM Pro" w:cs="Arial"/>
          <w:sz w:val="22"/>
          <w:szCs w:val="22"/>
        </w:rPr>
        <w:t>7011 0000 465 200</w:t>
      </w:r>
    </w:p>
    <w:p w:rsidR="00BE1B98" w:rsidRPr="00912497" w:rsidRDefault="00BE1B98" w:rsidP="00C52166">
      <w:pPr>
        <w:tabs>
          <w:tab w:val="left" w:pos="1800"/>
        </w:tabs>
        <w:spacing w:before="60"/>
        <w:jc w:val="both"/>
        <w:rPr>
          <w:rFonts w:ascii="TCM Pro" w:hAnsi="TCM Pro" w:cs="Arial"/>
          <w:sz w:val="22"/>
          <w:szCs w:val="22"/>
        </w:rPr>
      </w:pPr>
      <w:r w:rsidRPr="00912497">
        <w:rPr>
          <w:rFonts w:ascii="TCM Pro" w:hAnsi="TCM Pro" w:cs="Arial"/>
          <w:sz w:val="22"/>
          <w:szCs w:val="22"/>
        </w:rPr>
        <w:tab/>
        <w:t xml:space="preserve">Tại ngân hàng TMCP </w:t>
      </w:r>
      <w:r w:rsidR="003A2597" w:rsidRPr="00912497">
        <w:rPr>
          <w:rFonts w:ascii="TCM Pro" w:hAnsi="TCM Pro" w:cs="Arial"/>
          <w:sz w:val="22"/>
          <w:szCs w:val="22"/>
        </w:rPr>
        <w:t>Đầu tư và Phát triển Việt Nam</w:t>
      </w:r>
      <w:r w:rsidRPr="00912497">
        <w:rPr>
          <w:rFonts w:ascii="TCM Pro" w:hAnsi="TCM Pro" w:cs="Arial"/>
          <w:sz w:val="22"/>
          <w:szCs w:val="22"/>
        </w:rPr>
        <w:t xml:space="preserve"> (</w:t>
      </w:r>
      <w:r w:rsidR="003A2597" w:rsidRPr="00912497">
        <w:rPr>
          <w:rFonts w:ascii="TCM Pro" w:hAnsi="TCM Pro" w:cs="Arial"/>
          <w:sz w:val="22"/>
          <w:szCs w:val="22"/>
        </w:rPr>
        <w:t>BIDV</w:t>
      </w:r>
      <w:r w:rsidRPr="00912497">
        <w:rPr>
          <w:rFonts w:ascii="TCM Pro" w:hAnsi="TCM Pro" w:cs="Arial"/>
          <w:sz w:val="22"/>
          <w:szCs w:val="22"/>
        </w:rPr>
        <w:t>) - CN An Giang</w:t>
      </w:r>
    </w:p>
    <w:p w:rsidR="004E4CA8" w:rsidRPr="00912497" w:rsidRDefault="004E4CA8" w:rsidP="00086B54">
      <w:pPr>
        <w:tabs>
          <w:tab w:val="left" w:pos="1800"/>
        </w:tabs>
        <w:spacing w:before="60"/>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05C36">
            <w:pPr>
              <w:pStyle w:val="BodyText2"/>
              <w:tabs>
                <w:tab w:val="left" w:pos="360"/>
              </w:tabs>
              <w:spacing w:after="0" w:line="240" w:lineRule="auto"/>
              <w:jc w:val="both"/>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3F7989" w:rsidP="00405C36">
            <w:pPr>
              <w:pStyle w:val="BodyText2"/>
              <w:tabs>
                <w:tab w:val="left" w:pos="360"/>
              </w:tabs>
              <w:spacing w:after="0" w:line="240" w:lineRule="auto"/>
              <w:jc w:val="both"/>
              <w:rPr>
                <w:rFonts w:ascii="TCM Pro" w:hAnsi="TCM Pro" w:cs="Arial"/>
                <w:bCs/>
                <w:iCs/>
                <w:sz w:val="22"/>
                <w:szCs w:val="22"/>
              </w:rPr>
            </w:pPr>
            <w:r w:rsidRPr="00912497">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030EA1" w:rsidRPr="00912497" w:rsidTr="007F391F">
        <w:tc>
          <w:tcPr>
            <w:tcW w:w="648"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912497" w:rsidRDefault="00030EA1"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Tổng cộng:</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${phukien}</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${tangThem}</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lastRenderedPageBreak/>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Bên A kiểm tra và rửa xe sạch sẽ trước khi giao xe.</w:t>
      </w:r>
    </w:p>
    <w:p w:rsidR="00912497" w:rsidRPr="00912497" w:rsidRDefault="00912497" w:rsidP="00912497">
      <w:pPr>
        <w:numPr>
          <w:ilvl w:val="1"/>
          <w:numId w:val="2"/>
        </w:numPr>
        <w:tabs>
          <w:tab w:val="clear" w:pos="540"/>
        </w:tabs>
        <w:spacing w:before="120" w:after="120"/>
        <w:ind w:left="547" w:hanging="547"/>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color w:val="FF0000"/>
          <w:sz w:val="22"/>
          <w:szCs w:val="22"/>
          <w:lang w:val="vi-VN"/>
        </w:rPr>
        <w:t>Bảo hành 36 tháng hoặc 100.000Km</w:t>
      </w:r>
      <w:r w:rsidRPr="00912497">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p>
    <w:p w:rsidR="00912497" w:rsidRPr="00912497" w:rsidRDefault="00912497" w:rsidP="00912497">
      <w:pPr>
        <w:spacing w:before="120" w:after="120"/>
        <w:ind w:left="540"/>
        <w:jc w:val="both"/>
        <w:rPr>
          <w:rFonts w:ascii="TCM Pro" w:hAnsi="TCM Pro" w:cs="Arial"/>
          <w:sz w:val="22"/>
          <w:szCs w:val="22"/>
        </w:rPr>
      </w:pPr>
      <w:r w:rsidRPr="00912497">
        <w:rPr>
          <w:rFonts w:ascii="TCM Pro" w:hAnsi="TCM Pro" w:cs="Arial"/>
          <w:sz w:val="22"/>
          <w:szCs w:val="22"/>
          <w:lang w:val="vi-VN"/>
        </w:rPr>
        <w:t>Địa điểm bảo hành: Khóm Trung Thạnh, phường Mỹ Thới, Tp. Long xuyên, T. An Giang hoặc các đại lý Hyundai trên toàn quốc.</w:t>
      </w:r>
    </w:p>
    <w:p w:rsidR="00912497" w:rsidRPr="00912497" w:rsidRDefault="00912497" w:rsidP="00912497">
      <w:pPr>
        <w:spacing w:before="120" w:after="120"/>
        <w:jc w:val="both"/>
        <w:rPr>
          <w:rFonts w:ascii="TCM Pro" w:hAnsi="TCM Pro" w:cs="Arial"/>
          <w:sz w:val="22"/>
          <w:szCs w:val="22"/>
        </w:rPr>
      </w:pPr>
      <w:r w:rsidRPr="00912497">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912497">
          <w:rPr>
            <w:rStyle w:val="Hyperlink"/>
            <w:rFonts w:ascii="TCM Pro" w:hAnsi="TCM Pro" w:cs="Arial"/>
            <w:sz w:val="22"/>
            <w:szCs w:val="22"/>
          </w:rPr>
          <w:t>www.hyundai.tcmotor.vn</w:t>
        </w:r>
      </w:hyperlink>
      <w:r w:rsidRPr="00912497">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w:t>
      </w:r>
      <w:bookmarkStart w:id="1" w:name="_GoBack"/>
      <w:bookmarkEnd w:id="1"/>
      <w:r w:rsidRPr="00912497">
        <w:rPr>
          <w:rFonts w:ascii="TCM Pro" w:hAnsi="TCM Pro" w:cs="Arial"/>
          <w:sz w:val="22"/>
          <w:szCs w:val="22"/>
          <w:lang w:val="vi-VN"/>
        </w:rPr>
        <w:t xml:space="preserve">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83" w:rsidRDefault="00393783" w:rsidP="00552196">
      <w:r>
        <w:separator/>
      </w:r>
    </w:p>
  </w:endnote>
  <w:endnote w:type="continuationSeparator" w:id="0">
    <w:p w:rsidR="00393783" w:rsidRDefault="0039378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83" w:rsidRDefault="00393783" w:rsidP="00552196">
      <w:r>
        <w:separator/>
      </w:r>
    </w:p>
  </w:footnote>
  <w:footnote w:type="continuationSeparator" w:id="0">
    <w:p w:rsidR="00393783" w:rsidRDefault="0039378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78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8442</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66</cp:revision>
  <cp:lastPrinted>2018-01-23T01:49:00Z</cp:lastPrinted>
  <dcterms:created xsi:type="dcterms:W3CDTF">2021-08-14T12:02:00Z</dcterms:created>
  <dcterms:modified xsi:type="dcterms:W3CDTF">2021-08-14T13:43:00Z</dcterms:modified>
</cp:coreProperties>
</file>