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HAGI-029/HDMB-PA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16</w:t>
      </w:r>
      <w:r w:rsidR="00C04953" w:rsidRPr="007F391F">
        <w:rPr>
          <w:rFonts w:ascii="TCM Pro" w:hAnsi="TCM Pro" w:cs="Arial"/>
          <w:i/>
          <w:iCs/>
          <w:szCs w:val="22"/>
        </w:rPr>
        <w:t xml:space="preserve"> tháng </w:t>
      </w:r>
      <w:r w:rsidR="001F7C18" w:rsidRPr="007F391F">
        <w:rPr>
          <w:rFonts w:ascii="TCM Pro" w:hAnsi="TCM Pro" w:cs="Arial"/>
          <w:i/>
          <w:iCs/>
          <w:szCs w:val="22"/>
        </w:rPr>
        <w:t>08</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Lê Thị Chim</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75/4A, Kinh Dương Vương, Gò Vấp, TP. Hồ Chí Minh</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0919199991</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 </w:t>
      </w:r>
      <w:r w:rsidR="005D06DF">
        <w:rPr>
          <w:rFonts w:ascii="TCM Pro" w:hAnsi="TCM Pro" w:cs="Arial"/>
          <w:sz w:val="22"/>
          <w:szCs w:val="22"/>
        </w:rPr>
        <w:t xml:space="preserve">                                                             Chức vụ: </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Grand i10 AT 1.6 Bạc 
                <w:br/>
                Số khung: MKP9541123VNKO 
                <w:br/>
                Số máy: GK086312MTH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345,000,000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345,000,000</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345,000,000</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mưa, Nón kết, Ba lô, Túi xách,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78D" w:rsidRDefault="0046578D" w:rsidP="00552196">
      <w:r>
        <w:separator/>
      </w:r>
    </w:p>
  </w:endnote>
  <w:endnote w:type="continuationSeparator" w:id="0">
    <w:p w:rsidR="0046578D" w:rsidRDefault="0046578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78D" w:rsidRDefault="0046578D" w:rsidP="00552196">
      <w:r>
        <w:separator/>
      </w:r>
    </w:p>
  </w:footnote>
  <w:footnote w:type="continuationSeparator" w:id="0">
    <w:p w:rsidR="0046578D" w:rsidRDefault="0046578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78D">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578D"/>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8049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81</cp:revision>
  <cp:lastPrinted>2018-01-23T01:49:00Z</cp:lastPrinted>
  <dcterms:created xsi:type="dcterms:W3CDTF">2021-08-14T12:02:00Z</dcterms:created>
  <dcterms:modified xsi:type="dcterms:W3CDTF">2021-08-16T14:07:00Z</dcterms:modified>
</cp:coreProperties>
</file>