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r w:rsidR="00D1253D">
        <w:rPr>
          <w:rFonts w:ascii="TCM Pro" w:hAnsi="TCM Pro" w:cs="Arial"/>
          <w:sz w:val="22"/>
          <w:szCs w:val="22"/>
        </w:rPr>
        <w:t>/${nam}${thang}${ngay}</w:t>
      </w:r>
      <w:r w:rsidR="00E032C2">
        <w:rPr>
          <w:rFonts w:ascii="TCM Pro" w:hAnsi="TCM Pro" w:cs="Arial"/>
          <w:sz w:val="22"/>
          <w:szCs w:val="22"/>
        </w:rPr>
        <w:t>/HĐMB-PA</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r>
        <w:rPr>
          <w:rFonts w:ascii="TCM Pro" w:hAnsi="TCM Pro" w:cs="Arial"/>
          <w:sz w:val="22"/>
          <w:szCs w:val="22"/>
        </w:rPr>
        <w:t>mst</w:t>
      </w:r>
      <w:r w:rsidR="006E6A12" w:rsidRPr="007F391F">
        <w:rPr>
          <w:rFonts w:ascii="TCM Pro" w:hAnsi="TCM Pro" w:cs="Arial"/>
          <w:sz w:val="22"/>
          <w:szCs w:val="22"/>
        </w:rPr>
        <w:t>}</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${tenDaiDien} </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405C36">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rPr>
              <w:t>${noiDung}</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30EA1" w:rsidRPr="007F391F" w:rsidTr="007F391F">
        <w:tc>
          <w:tcPr>
            <w:tcW w:w="648"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bookmarkStart w:id="1" w:name="_GoBack"/>
            <w:bookmarkEnd w:id="1"/>
          </w:p>
        </w:tc>
        <w:tc>
          <w:tcPr>
            <w:tcW w:w="7588" w:type="dxa"/>
            <w:gridSpan w:val="3"/>
          </w:tcPr>
          <w:p w:rsidR="00030EA1" w:rsidRPr="00847736" w:rsidRDefault="00030EA1" w:rsidP="00847736">
            <w:pPr>
              <w:pStyle w:val="BodyText2"/>
              <w:tabs>
                <w:tab w:val="left" w:pos="360"/>
              </w:tabs>
              <w:spacing w:after="0" w:line="240" w:lineRule="auto"/>
              <w:jc w:val="center"/>
              <w:rPr>
                <w:rFonts w:ascii="TCM Pro" w:hAnsi="TCM Pro" w:cs="Arial"/>
                <w:b/>
                <w:bCs/>
                <w:iCs/>
                <w:sz w:val="22"/>
                <w:szCs w:val="22"/>
              </w:rPr>
            </w:pPr>
            <w:r w:rsidRPr="00847736">
              <w:rPr>
                <w:rFonts w:ascii="TCM Pro" w:hAnsi="TCM Pro" w:cs="Arial"/>
                <w:b/>
                <w:bCs/>
                <w:iCs/>
                <w:sz w:val="22"/>
                <w:szCs w:val="22"/>
              </w:rPr>
              <w:t>Tổng cộng:</w:t>
            </w:r>
          </w:p>
        </w:tc>
        <w:tc>
          <w:tcPr>
            <w:tcW w:w="2060"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${phukien}</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${tangThem}</w:t>
      </w:r>
      <w:r w:rsidR="00673E1F" w:rsidRPr="007F391F">
        <w:rPr>
          <w:rFonts w:ascii="TCM Pro" w:hAnsi="TCM Pro" w:cs="Arial"/>
          <w:bCs/>
          <w:iCs/>
          <w:sz w:val="22"/>
          <w:szCs w:val="22"/>
        </w:rPr>
        <w:t>.</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lastRenderedPageBreak/>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742DA9" w:rsidRPr="007F391F" w:rsidRDefault="00742DA9" w:rsidP="00332ADA">
      <w:pPr>
        <w:numPr>
          <w:ilvl w:val="1"/>
          <w:numId w:val="2"/>
        </w:numPr>
        <w:tabs>
          <w:tab w:val="clear" w:pos="540"/>
        </w:tabs>
        <w:spacing w:before="120" w:after="120"/>
        <w:ind w:left="547" w:hanging="547"/>
        <w:jc w:val="both"/>
        <w:rPr>
          <w:rFonts w:ascii="TCM Pro" w:hAnsi="TCM Pro" w:cs="Arial"/>
          <w:sz w:val="22"/>
          <w:szCs w:val="22"/>
          <w:lang w:val="vi-VN"/>
        </w:rPr>
      </w:pPr>
      <w:r w:rsidRPr="007F391F">
        <w:rPr>
          <w:rFonts w:ascii="TCM Pro" w:hAnsi="TCM Pro" w:cs="Arial"/>
          <w:sz w:val="22"/>
          <w:szCs w:val="22"/>
          <w:lang w:val="vi-VN"/>
        </w:rPr>
        <w:t>Bên A kiểm tra và rửa xe sạch sẽ trước khi giao xe.</w:t>
      </w:r>
    </w:p>
    <w:p w:rsidR="00742DA9" w:rsidRPr="007F391F" w:rsidRDefault="00742DA9" w:rsidP="00332ADA">
      <w:pPr>
        <w:numPr>
          <w:ilvl w:val="1"/>
          <w:numId w:val="2"/>
        </w:numPr>
        <w:tabs>
          <w:tab w:val="clear" w:pos="540"/>
        </w:tabs>
        <w:spacing w:before="120" w:after="120"/>
        <w:ind w:left="547" w:hanging="547"/>
        <w:jc w:val="both"/>
        <w:rPr>
          <w:rFonts w:ascii="TCM Pro" w:hAnsi="TCM Pro" w:cs="Arial"/>
          <w:sz w:val="22"/>
          <w:szCs w:val="22"/>
          <w:lang w:val="vi-VN"/>
        </w:rPr>
      </w:pPr>
      <w:r w:rsidRPr="007F391F">
        <w:rPr>
          <w:rFonts w:ascii="TCM Pro" w:hAnsi="TCM Pro" w:cs="Arial"/>
          <w:color w:val="FF0000"/>
          <w:sz w:val="22"/>
          <w:szCs w:val="22"/>
          <w:lang w:val="vi-VN"/>
        </w:rPr>
        <w:t xml:space="preserve">Bảo hành </w:t>
      </w:r>
      <w:r w:rsidR="00E16076" w:rsidRPr="007F391F">
        <w:rPr>
          <w:rFonts w:ascii="TCM Pro" w:hAnsi="TCM Pro" w:cs="Arial"/>
          <w:color w:val="FF0000"/>
          <w:sz w:val="22"/>
          <w:szCs w:val="22"/>
        </w:rPr>
        <w:t>36</w:t>
      </w:r>
      <w:r w:rsidRPr="007F391F">
        <w:rPr>
          <w:rFonts w:ascii="TCM Pro" w:hAnsi="TCM Pro" w:cs="Arial"/>
          <w:color w:val="FF0000"/>
          <w:sz w:val="22"/>
          <w:szCs w:val="22"/>
          <w:lang w:val="vi-VN"/>
        </w:rPr>
        <w:t xml:space="preserve"> tháng hoặc </w:t>
      </w:r>
      <w:r w:rsidR="002726CA" w:rsidRPr="007F391F">
        <w:rPr>
          <w:rFonts w:ascii="TCM Pro" w:hAnsi="TCM Pro" w:cs="Arial"/>
          <w:color w:val="FF0000"/>
          <w:sz w:val="22"/>
          <w:szCs w:val="22"/>
        </w:rPr>
        <w:t>10</w:t>
      </w:r>
      <w:r w:rsidRPr="007F391F">
        <w:rPr>
          <w:rFonts w:ascii="TCM Pro" w:hAnsi="TCM Pro" w:cs="Arial"/>
          <w:color w:val="FF0000"/>
          <w:sz w:val="22"/>
          <w:szCs w:val="22"/>
          <w:lang w:val="vi-VN"/>
        </w:rPr>
        <w:t>0.000Km</w:t>
      </w:r>
      <w:r w:rsidRPr="007F391F">
        <w:rPr>
          <w:rFonts w:ascii="TCM Pro" w:hAnsi="TCM Pro" w:cs="Arial"/>
          <w:sz w:val="22"/>
          <w:szCs w:val="22"/>
          <w:lang w:val="vi-VN"/>
        </w:rPr>
        <w:t xml:space="preserve"> (tùy theo điều kiện nào tới trước). Điều kiện bảo hành sẽ được thực hiện theo đúng nội dung chi tiết của sổ bảo hành được kèm theo trong bộ hồ sơ xe</w:t>
      </w:r>
      <w:r w:rsidR="00F57D36" w:rsidRPr="007F391F">
        <w:rPr>
          <w:rFonts w:ascii="TCM Pro" w:hAnsi="TCM Pro" w:cs="Arial"/>
          <w:sz w:val="22"/>
          <w:szCs w:val="22"/>
        </w:rPr>
        <w:t>.</w:t>
      </w:r>
    </w:p>
    <w:p w:rsidR="00A95935" w:rsidRPr="007F391F" w:rsidRDefault="00742DA9" w:rsidP="00A95935">
      <w:pPr>
        <w:spacing w:before="120" w:after="120"/>
        <w:ind w:left="540"/>
        <w:jc w:val="both"/>
        <w:rPr>
          <w:rFonts w:ascii="TCM Pro" w:hAnsi="TCM Pro" w:cs="Arial"/>
          <w:sz w:val="22"/>
          <w:szCs w:val="22"/>
        </w:rPr>
      </w:pPr>
      <w:r w:rsidRPr="007F391F">
        <w:rPr>
          <w:rFonts w:ascii="TCM Pro" w:hAnsi="TCM Pro" w:cs="Arial"/>
          <w:sz w:val="22"/>
          <w:szCs w:val="22"/>
          <w:lang w:val="vi-VN"/>
        </w:rPr>
        <w:t>Địa điểm bả</w:t>
      </w:r>
      <w:r w:rsidR="00436B4F" w:rsidRPr="007F391F">
        <w:rPr>
          <w:rFonts w:ascii="TCM Pro" w:hAnsi="TCM Pro" w:cs="Arial"/>
          <w:sz w:val="22"/>
          <w:szCs w:val="22"/>
          <w:lang w:val="vi-VN"/>
        </w:rPr>
        <w:t xml:space="preserve">o hành: </w:t>
      </w:r>
      <w:r w:rsidR="00F57D36" w:rsidRPr="007F391F">
        <w:rPr>
          <w:rFonts w:ascii="TCM Pro" w:hAnsi="TCM Pro" w:cs="Arial"/>
          <w:sz w:val="22"/>
          <w:szCs w:val="22"/>
        </w:rPr>
        <w:t>Khóm Trung Thạnh</w:t>
      </w:r>
      <w:r w:rsidR="004D38C5" w:rsidRPr="007F391F">
        <w:rPr>
          <w:rFonts w:ascii="TCM Pro" w:hAnsi="TCM Pro" w:cs="Arial"/>
          <w:sz w:val="22"/>
          <w:szCs w:val="22"/>
          <w:lang w:val="vi-VN"/>
        </w:rPr>
        <w:t xml:space="preserve">, phường Mỹ </w:t>
      </w:r>
      <w:r w:rsidR="00F57D36" w:rsidRPr="007F391F">
        <w:rPr>
          <w:rFonts w:ascii="TCM Pro" w:hAnsi="TCM Pro" w:cs="Arial"/>
          <w:sz w:val="22"/>
          <w:szCs w:val="22"/>
        </w:rPr>
        <w:t>Thới</w:t>
      </w:r>
      <w:r w:rsidR="004D38C5" w:rsidRPr="007F391F">
        <w:rPr>
          <w:rFonts w:ascii="TCM Pro" w:hAnsi="TCM Pro" w:cs="Arial"/>
          <w:sz w:val="22"/>
          <w:szCs w:val="22"/>
          <w:lang w:val="vi-VN"/>
        </w:rPr>
        <w:t xml:space="preserve">, Tp. Long xuyên, </w:t>
      </w:r>
      <w:r w:rsidR="00F57D36" w:rsidRPr="007F391F">
        <w:rPr>
          <w:rFonts w:ascii="TCM Pro" w:hAnsi="TCM Pro" w:cs="Arial"/>
          <w:sz w:val="22"/>
          <w:szCs w:val="22"/>
        </w:rPr>
        <w:t xml:space="preserve">T. </w:t>
      </w:r>
      <w:r w:rsidR="004D38C5" w:rsidRPr="007F391F">
        <w:rPr>
          <w:rFonts w:ascii="TCM Pro" w:hAnsi="TCM Pro" w:cs="Arial"/>
          <w:sz w:val="22"/>
          <w:szCs w:val="22"/>
          <w:lang w:val="vi-VN"/>
        </w:rPr>
        <w:t>An Giang</w:t>
      </w:r>
      <w:r w:rsidR="00F57D36" w:rsidRPr="007F391F">
        <w:rPr>
          <w:rFonts w:ascii="TCM Pro" w:hAnsi="TCM Pro" w:cs="Arial"/>
          <w:sz w:val="22"/>
          <w:szCs w:val="22"/>
        </w:rPr>
        <w:t xml:space="preserve"> hoặc các đại lý Hyundai trên toàn quốc</w:t>
      </w:r>
      <w:r w:rsidR="00E16076" w:rsidRPr="007F391F">
        <w:rPr>
          <w:rFonts w:ascii="TCM Pro" w:hAnsi="TCM Pro" w:cs="Arial"/>
          <w:sz w:val="22"/>
          <w:szCs w:val="22"/>
        </w:rPr>
        <w:t>.</w:t>
      </w:r>
    </w:p>
    <w:p w:rsidR="0052702F" w:rsidRPr="007F391F" w:rsidRDefault="0052702F" w:rsidP="0052702F">
      <w:pPr>
        <w:spacing w:before="120" w:after="120"/>
        <w:jc w:val="both"/>
        <w:rPr>
          <w:rFonts w:ascii="TCM Pro" w:hAnsi="TCM Pro" w:cs="Arial"/>
          <w:sz w:val="22"/>
          <w:szCs w:val="22"/>
        </w:rPr>
      </w:pPr>
      <w:r w:rsidRPr="007F391F">
        <w:rPr>
          <w:rFonts w:ascii="TCM Pro" w:hAnsi="TCM Pro" w:cs="Arial"/>
          <w:sz w:val="22"/>
          <w:szCs w:val="22"/>
        </w:rPr>
        <w:t xml:space="preserve">4.3    Bên B có trách nhiệm sử dụng xe theo đúng hướng dẫn sử dụng của Bên A. Thông tin chi tiết về hướng dẫn sử dụng sản phẩm được công bố tại website </w:t>
      </w:r>
      <w:hyperlink r:id="rId8" w:history="1">
        <w:r w:rsidRPr="007F391F">
          <w:rPr>
            <w:rStyle w:val="Hyperlink"/>
            <w:rFonts w:ascii="TCM Pro" w:hAnsi="TCM Pro" w:cs="Arial"/>
            <w:sz w:val="22"/>
            <w:szCs w:val="22"/>
          </w:rPr>
          <w:t>www.hyundai.tcmotor.vn</w:t>
        </w:r>
      </w:hyperlink>
      <w:r w:rsidRPr="007F391F">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lastRenderedPageBreak/>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F49" w:rsidRDefault="00824F49" w:rsidP="00552196">
      <w:r>
        <w:separator/>
      </w:r>
    </w:p>
  </w:endnote>
  <w:endnote w:type="continuationSeparator" w:id="0">
    <w:p w:rsidR="00824F49" w:rsidRDefault="00824F49"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CM Pro">
    <w:panose1 w:val="00000000000000000000"/>
    <w:charset w:val="00"/>
    <w:family w:val="swiss"/>
    <w:notTrueType/>
    <w:pitch w:val="variable"/>
    <w:sig w:usb0="20000287"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panose1 w:val="020B0603000000020004"/>
    <w:charset w:val="81"/>
    <w:family w:val="swiss"/>
    <w:pitch w:val="variable"/>
    <w:sig w:usb0="A00002FF" w:usb1="29DF7CFB" w:usb2="00000010" w:usb3="00000000" w:csb0="001E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F49" w:rsidRDefault="00824F49" w:rsidP="00552196">
      <w:r>
        <w:separator/>
      </w:r>
    </w:p>
  </w:footnote>
  <w:footnote w:type="continuationSeparator" w:id="0">
    <w:p w:rsidR="00824F49" w:rsidRDefault="00824F49"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47251A">
    <w:pPr>
      <w:pStyle w:val="Header"/>
    </w:pPr>
    <w:r>
      <w:rPr>
        <w:noProof/>
        <w:lang w:val="en-US" w:eastAsia="en-US"/>
      </w:rPr>
      <w:drawing>
        <wp:anchor distT="0" distB="0" distL="114300" distR="114300" simplePos="0" relativeHeight="251657216" behindDoc="0" locked="0" layoutInCell="1" allowOverlap="1">
          <wp:simplePos x="0" y="0"/>
          <wp:positionH relativeFrom="column">
            <wp:posOffset>-46355</wp:posOffset>
          </wp:positionH>
          <wp:positionV relativeFrom="paragraph">
            <wp:posOffset>-481330</wp:posOffset>
          </wp:positionV>
          <wp:extent cx="2987675" cy="489585"/>
          <wp:effectExtent l="0" t="0" r="0" b="5715"/>
          <wp:wrapNone/>
          <wp:docPr id="13" name="Picture 13" descr="logo hyundai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hyundai 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7675" cy="48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824F49">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25AF"/>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06DF"/>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24F49"/>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8092</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Windows User</cp:lastModifiedBy>
  <cp:revision>74</cp:revision>
  <cp:lastPrinted>2018-01-23T01:49:00Z</cp:lastPrinted>
  <dcterms:created xsi:type="dcterms:W3CDTF">2021-08-14T12:02:00Z</dcterms:created>
  <dcterms:modified xsi:type="dcterms:W3CDTF">2021-08-14T13:37:00Z</dcterms:modified>
</cp:coreProperties>
</file>