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162.KSCBU/07/2025/HĐMB-PA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162.KSCBU/07/2025/HĐMB-PA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18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07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2025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18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07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2025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17FD958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39E20D15" w:rsidR="004E4CA8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="003B252E">
        <w:rPr>
          <w:rFonts w:ascii="Hyundai Sans Text" w:hAnsi="Hyundai Sans Text" w:cs="Sana"/>
          <w:sz w:val="22"/>
          <w:szCs w:val="22"/>
        </w:rPr>
        <w:t xml:space="preserve"> (1)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3B252E">
        <w:rPr>
          <w:rFonts w:ascii="Hyundai Sans Text" w:hAnsi="Hyundai Sans Text" w:cs="Sana"/>
          <w:sz w:val="22"/>
          <w:szCs w:val="22"/>
        </w:rPr>
        <w:t>135 299 9999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Ngoại Thương VN (Vietcom</w:t>
      </w:r>
      <w:r w:rsidR="00732BCE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bank)</w:t>
      </w:r>
    </w:p>
    <w:p w14:paraId="105705B4" w14:textId="48E08595" w:rsidR="003B252E" w:rsidRPr="00696A22" w:rsidRDefault="003B252E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(2)</w:t>
      </w:r>
      <w:r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AF75DD">
        <w:rPr>
          <w:rFonts w:ascii="Hyundai Sans Text" w:hAnsi="Hyundai Sans Text" w:cs="Sana"/>
          <w:sz w:val="22"/>
          <w:szCs w:val="22"/>
        </w:rPr>
        <w:t>540 000 686 6666</w:t>
      </w:r>
      <w:r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Thịnh Vượng và Phát Triển (PG bank)</w:t>
      </w:r>
    </w:p>
    <w:p w14:paraId="75607758" w14:textId="7A2E4E6C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TY TNHH TH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ƯƠ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M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I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À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D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Ị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CH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Ụ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 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T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PH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Ú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 ANH</w:t>
      </w:r>
    </w:p>
    <w:p w14:paraId="10CF6DB9" w14:textId="4968E995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BA0888">
        <w:rPr>
          <w:rFonts w:ascii="Hyundai Sans Text" w:hAnsi="Hyundai Sans Text" w:cs="Sana"/>
          <w:sz w:val="22"/>
          <w:szCs w:val="22"/>
        </w:rPr>
        <w:t>Ông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BA0888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BA0888">
        <w:rPr>
          <w:rFonts w:ascii="Hyundai Sans Text" w:hAnsi="Hyundai Sans Text" w:cs="Sana"/>
          <w:sz w:val="22"/>
          <w:szCs w:val="22"/>
        </w:rPr>
        <w:t>Trưởng phòng kinh doanh</w:t>
      </w:r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LÊ THỊ CHI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0926511025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LƯ MẠNH KHANG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TỔ 19, ẤP THẠNH HÒA, XÃ HÒA BÌNH, TỈNH 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0339239280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089097014672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27-03-2023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CỤC CẢNH SÁT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03-02-1997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LƯ MẠNH KHANG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STARGAZER 1.5 TIÊU CHUẨN 2024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  6
                <w:br/>
                7
                <w:br/>
                8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Phí trước bạ
                <w:br/>
                Phí đăng ký xe
                <w:br/>
                Phí đăng kiểm xe
                <w:br/>
                Phí đường bộ
                <w:br/>
                Bảo hiểm TNDS
                <w:br/>
                Bảo hiểm vật chất
                <w:br/>
                Hỗ trợ đăng ký - đăng kiểm
                <w:br/>
                Phí trước bạ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48,900,000
                <w:br/>
                650,000
                <w:br/>
                160,000
                <w:br/>
                1,560,000
                <w:br/>
                944,000
                <w:br/>
                6,720,000
                <w:br/>
                2,500,000
                <w:br/>
                1,000,000
                <w:br/>
              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<w:br/>
                <w:br/>
                <w:br/>
                <w:br/>
                <w:br/>
                <w:br/>
                <w:br/>
                <w:br/>
              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62,434,000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sáu mươi hai triệu bốn trăm  ba mươi bốn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0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5413" w14:textId="77777777" w:rsidR="00614A00" w:rsidRDefault="00614A00" w:rsidP="00552196">
      <w:r>
        <w:separator/>
      </w:r>
    </w:p>
  </w:endnote>
  <w:endnote w:type="continuationSeparator" w:id="0">
    <w:p w14:paraId="660700A9" w14:textId="77777777" w:rsidR="00614A00" w:rsidRDefault="00614A00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360A" w14:textId="77777777" w:rsidR="00614A00" w:rsidRDefault="00614A00" w:rsidP="00552196">
      <w:r>
        <w:separator/>
      </w:r>
    </w:p>
  </w:footnote>
  <w:footnote w:type="continuationSeparator" w:id="0">
    <w:p w14:paraId="51EA9BF3" w14:textId="77777777" w:rsidR="00614A00" w:rsidRDefault="00614A00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A6FF" w14:textId="15D14858" w:rsidR="00093BD1" w:rsidRDefault="00093BD1">
    <w:pPr>
      <w:pStyle w:val="Header"/>
    </w:pP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 w15:restartNumberingAfterBreak="0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0185850">
    <w:abstractNumId w:val="1"/>
  </w:num>
  <w:num w:numId="2" w16cid:durableId="1951084857">
    <w:abstractNumId w:val="2"/>
  </w:num>
  <w:num w:numId="3" w16cid:durableId="1919630062">
    <w:abstractNumId w:val="0"/>
  </w:num>
  <w:num w:numId="4" w16cid:durableId="1819029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56F87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2333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52E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277D8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4A00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2BCE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475AD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1B1F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046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AF75DD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888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43DA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2A13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163D7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C37CA3"/>
  <w15:docId w15:val="{EC4571EC-E98F-49FB-A9E6-C111C843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55FFA-7BA0-47F2-9C2E-7FFEC04F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51</cp:revision>
  <cp:lastPrinted>2021-10-28T08:02:00Z</cp:lastPrinted>
  <dcterms:created xsi:type="dcterms:W3CDTF">2021-03-19T01:02:00Z</dcterms:created>
  <dcterms:modified xsi:type="dcterms:W3CDTF">2025-08-13T06:53:00Z</dcterms:modified>
</cp:coreProperties>
</file>