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8D74A95" w14:textId="7AC6617B" w:rsidR="00954707" w:rsidRDefault="00000000">
      <w:pPr>
        <w:jc w:val="center"/>
        <w:rPr>
          <w:rFonts w:ascii="KaiTi" w:eastAsia="KaiTi" w:hAnsi="KaiTi" w:cs="KaiTi"/>
          <w:b/>
          <w:bCs/>
          <w:color w:val="C00000"/>
          <w:sz w:val="28"/>
          <w:szCs w:val="24"/>
          <w:lang w:val="vi-VN"/>
        </w:rPr>
      </w:pPr>
      <w:r>
        <w:rPr>
          <w:noProof/>
        </w:rPr>
        <w:drawing>
          <wp:anchor distT="0" distB="0" distL="114300" distR="114300" simplePos="0" relativeHeight="251659264" behindDoc="0" locked="0" layoutInCell="1" allowOverlap="1" wp14:anchorId="68E4999A" wp14:editId="497CFF27">
            <wp:simplePos x="0" y="0"/>
            <wp:positionH relativeFrom="column">
              <wp:posOffset>-752475</wp:posOffset>
            </wp:positionH>
            <wp:positionV relativeFrom="paragraph">
              <wp:posOffset>-603250</wp:posOffset>
            </wp:positionV>
            <wp:extent cx="2556510" cy="728980"/>
            <wp:effectExtent l="0" t="0" r="1524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clrChange>
                        <a:clrFrom>
                          <a:srgbClr val="FFFFFF">
                            <a:alpha val="100000"/>
                          </a:srgbClr>
                        </a:clrFrom>
                        <a:clrTo>
                          <a:srgbClr val="FFFFFF">
                            <a:alpha val="100000"/>
                            <a:alpha val="0"/>
                          </a:srgbClr>
                        </a:clrTo>
                      </a:clrChange>
                    </a:blip>
                    <a:stretch>
                      <a:fillRect/>
                    </a:stretch>
                  </pic:blipFill>
                  <pic:spPr>
                    <a:xfrm>
                      <a:off x="0" y="0"/>
                      <a:ext cx="2556510" cy="728980"/>
                    </a:xfrm>
                    <a:prstGeom prst="rect">
                      <a:avLst/>
                    </a:prstGeom>
                  </pic:spPr>
                </pic:pic>
              </a:graphicData>
            </a:graphic>
          </wp:anchor>
        </w:drawing>
      </w:r>
      <w:r>
        <w:rPr>
          <w:rFonts w:ascii="Times New Roman" w:eastAsia="KaiTi" w:hAnsi="Times New Roman"/>
          <w:b/>
          <w:bCs/>
          <w:color w:val="C00000"/>
          <w:sz w:val="28"/>
          <w:szCs w:val="24"/>
          <w:lang w:val="vi-VN"/>
        </w:rPr>
        <w:t>BIỂU MẪU ĐĂNG KÝ NHẬN PHÂN</w:t>
      </w:r>
      <w:r>
        <w:rPr>
          <w:sz w:val="24"/>
        </w:rPr>
        <w:t xml:space="preserve"> </w:t>
      </w:r>
      <w:r>
        <w:rPr>
          <w:rFonts w:ascii="Times New Roman" w:eastAsia="KaiTi" w:hAnsi="Times New Roman"/>
          <w:b/>
          <w:bCs/>
          <w:color w:val="C00000"/>
          <w:sz w:val="28"/>
          <w:szCs w:val="24"/>
          <w:lang w:val="vi-VN"/>
        </w:rPr>
        <w:t xml:space="preserve"> CHIA LỢI NHUẬN </w:t>
      </w:r>
      <w:r>
        <w:rPr>
          <w:rFonts w:ascii="Times New Roman" w:eastAsia="KaiTi" w:hAnsi="Times New Roman"/>
          <w:b/>
          <w:bCs/>
          <w:color w:val="C00000"/>
          <w:sz w:val="28"/>
          <w:szCs w:val="24"/>
          <w:lang w:val="vi-VN"/>
        </w:rPr>
        <w:br/>
        <w:t>KHÓA IV NĂM 2024 QUỸ ĐẦU TƯ PLATINUM VICTORY VN</w:t>
      </w:r>
    </w:p>
    <w:tbl>
      <w:tblPr>
        <w:tblpPr w:leftFromText="180" w:rightFromText="180" w:vertAnchor="page" w:horzAnchor="margin" w:tblpXSpec="center" w:tblpY="2956"/>
        <w:tblOverlap w:val="never"/>
        <w:tblW w:w="10942" w:type="dxa"/>
        <w:tblLayout w:type="fixed"/>
        <w:tblLook w:val="04A0" w:firstRow="1" w:lastRow="0" w:firstColumn="1" w:lastColumn="0" w:noHBand="0" w:noVBand="1"/>
      </w:tblPr>
      <w:tblGrid>
        <w:gridCol w:w="3681"/>
        <w:gridCol w:w="2415"/>
        <w:gridCol w:w="9"/>
        <w:gridCol w:w="4828"/>
        <w:gridCol w:w="9"/>
      </w:tblGrid>
      <w:tr w:rsidR="00954707" w14:paraId="79AC3B25" w14:textId="77777777" w:rsidTr="000A3813">
        <w:trPr>
          <w:gridAfter w:val="1"/>
          <w:wAfter w:w="9" w:type="dxa"/>
          <w:trHeight w:val="443"/>
        </w:trPr>
        <w:tc>
          <w:tcPr>
            <w:tcW w:w="3681" w:type="dxa"/>
            <w:vMerge w:val="restart"/>
            <w:tcBorders>
              <w:top w:val="single" w:sz="4" w:space="0" w:color="auto"/>
              <w:left w:val="single" w:sz="4" w:space="0" w:color="auto"/>
              <w:right w:val="single" w:sz="4" w:space="0" w:color="auto"/>
            </w:tcBorders>
            <w:noWrap/>
            <w:vAlign w:val="center"/>
          </w:tcPr>
          <w:p w14:paraId="6654F24B" w14:textId="5530E8CF" w:rsidR="00954707" w:rsidRPr="00B056B7" w:rsidRDefault="00000000" w:rsidP="000A3813">
            <w:pPr>
              <w:spacing w:after="0" w:line="240" w:lineRule="auto"/>
              <w:ind w:right="-230"/>
              <w:rPr>
                <w:rFonts w:ascii="Times New Roman" w:eastAsia="Times New Roman" w:hAnsi="Times New Roman"/>
                <w:b/>
                <w:bCs/>
                <w:sz w:val="24"/>
                <w:szCs w:val="24"/>
              </w:rPr>
            </w:pPr>
            <w:r>
              <w:rPr>
                <w:rFonts w:ascii="Times New Roman" w:hAnsi="Times New Roman"/>
                <w:b/>
                <w:bCs/>
                <w:sz w:val="24"/>
                <w:szCs w:val="24"/>
                <w:lang w:val="vi-VN"/>
              </w:rPr>
              <w:t>Họ và Tên</w:t>
            </w:r>
            <w:r>
              <w:rPr>
                <w:rFonts w:ascii="Times New Roman" w:hAnsi="Times New Roman" w:hint="eastAsia"/>
                <w:b/>
                <w:bCs/>
                <w:sz w:val="24"/>
                <w:szCs w:val="24"/>
                <w:lang w:val="vi-VN"/>
              </w:rPr>
              <w:t>：</w:t>
            </w:r>
            <w:r w:rsidR="00B056B7">
              <w:rPr>
                <w:rFonts w:ascii="Times New Roman" w:hAnsi="Times New Roman"/>
                <w:b/>
                <w:bCs/>
                <w:sz w:val="24"/>
                <w:szCs w:val="24"/>
              </w:rPr>
              <w:t>HỒ NGỌC TƯ DUY</w:t>
            </w:r>
          </w:p>
        </w:tc>
        <w:tc>
          <w:tcPr>
            <w:tcW w:w="2415" w:type="dxa"/>
            <w:vMerge w:val="restart"/>
            <w:tcBorders>
              <w:top w:val="single" w:sz="4" w:space="0" w:color="auto"/>
              <w:left w:val="nil"/>
              <w:right w:val="single" w:sz="4" w:space="0" w:color="auto"/>
            </w:tcBorders>
            <w:noWrap/>
            <w:vAlign w:val="center"/>
          </w:tcPr>
          <w:p w14:paraId="63E021FA" w14:textId="77777777" w:rsidR="00954707" w:rsidRDefault="00000000">
            <w:pPr>
              <w:spacing w:after="0" w:line="240" w:lineRule="auto"/>
              <w:rPr>
                <w:rFonts w:ascii="Times New Roman" w:hAnsi="Times New Roman"/>
                <w:b/>
                <w:bCs/>
                <w:sz w:val="24"/>
                <w:szCs w:val="24"/>
              </w:rPr>
            </w:pPr>
            <w:r>
              <w:rPr>
                <w:rFonts w:ascii="Times New Roman" w:hAnsi="Times New Roman"/>
                <w:b/>
                <w:bCs/>
                <w:sz w:val="24"/>
                <w:szCs w:val="24"/>
                <w:lang w:val="vi-VN"/>
              </w:rPr>
              <w:t xml:space="preserve">Thời gian tham gia TTCK : </w:t>
            </w:r>
            <w:r>
              <w:rPr>
                <w:rFonts w:ascii="Times New Roman" w:hAnsi="Times New Roman" w:hint="eastAsia"/>
                <w:b/>
                <w:bCs/>
                <w:sz w:val="24"/>
                <w:szCs w:val="24"/>
                <w:lang w:val="vi-VN"/>
              </w:rPr>
              <w:t xml:space="preserve">  </w:t>
            </w:r>
            <w:r>
              <w:rPr>
                <w:rFonts w:ascii="Times New Roman" w:hAnsi="Times New Roman" w:hint="eastAsia"/>
                <w:b/>
                <w:bCs/>
                <w:sz w:val="24"/>
                <w:szCs w:val="24"/>
              </w:rPr>
              <w:t>2 Th</w:t>
            </w:r>
            <w:r>
              <w:rPr>
                <w:rFonts w:ascii="Times New Roman" w:hAnsi="Times New Roman" w:hint="eastAsia"/>
                <w:b/>
                <w:bCs/>
                <w:sz w:val="24"/>
                <w:szCs w:val="24"/>
              </w:rPr>
              <w:t>á</w:t>
            </w:r>
            <w:r>
              <w:rPr>
                <w:rFonts w:ascii="Times New Roman" w:hAnsi="Times New Roman" w:hint="eastAsia"/>
                <w:b/>
                <w:bCs/>
                <w:sz w:val="24"/>
                <w:szCs w:val="24"/>
              </w:rPr>
              <w:t>ng</w:t>
            </w:r>
          </w:p>
        </w:tc>
        <w:tc>
          <w:tcPr>
            <w:tcW w:w="4837" w:type="dxa"/>
            <w:gridSpan w:val="2"/>
            <w:tcBorders>
              <w:top w:val="single" w:sz="4" w:space="0" w:color="auto"/>
              <w:left w:val="nil"/>
              <w:bottom w:val="single" w:sz="4" w:space="0" w:color="auto"/>
              <w:right w:val="single" w:sz="4" w:space="0" w:color="auto"/>
            </w:tcBorders>
            <w:noWrap/>
            <w:vAlign w:val="center"/>
          </w:tcPr>
          <w:p w14:paraId="288461E4" w14:textId="43825B05" w:rsidR="00954707" w:rsidRDefault="00000000">
            <w:pPr>
              <w:spacing w:after="0" w:line="240" w:lineRule="auto"/>
              <w:rPr>
                <w:rFonts w:ascii="Times New Roman" w:hAnsi="Times New Roman"/>
                <w:b/>
                <w:bCs/>
                <w:sz w:val="24"/>
                <w:szCs w:val="24"/>
              </w:rPr>
            </w:pPr>
            <w:r>
              <w:rPr>
                <w:rFonts w:ascii="Times New Roman" w:hAnsi="Times New Roman"/>
                <w:b/>
                <w:bCs/>
                <w:sz w:val="24"/>
                <w:szCs w:val="24"/>
                <w:lang w:val="vi-VN"/>
              </w:rPr>
              <w:t xml:space="preserve">Tài khoản xem live </w:t>
            </w:r>
            <w:r>
              <w:rPr>
                <w:rFonts w:ascii="Times New Roman" w:hAnsi="Times New Roman"/>
                <w:b/>
                <w:bCs/>
                <w:sz w:val="24"/>
                <w:szCs w:val="24"/>
              </w:rPr>
              <w:t>：</w:t>
            </w:r>
            <w:r w:rsidR="00B056B7">
              <w:rPr>
                <w:rFonts w:ascii="Times New Roman" w:hAnsi="Times New Roman"/>
                <w:b/>
                <w:bCs/>
                <w:sz w:val="24"/>
                <w:szCs w:val="24"/>
              </w:rPr>
              <w:t>58202</w:t>
            </w:r>
          </w:p>
        </w:tc>
      </w:tr>
      <w:tr w:rsidR="00954707" w14:paraId="04DEF118" w14:textId="77777777" w:rsidTr="000A3813">
        <w:trPr>
          <w:gridAfter w:val="1"/>
          <w:wAfter w:w="9" w:type="dxa"/>
          <w:trHeight w:val="527"/>
        </w:trPr>
        <w:tc>
          <w:tcPr>
            <w:tcW w:w="3681" w:type="dxa"/>
            <w:vMerge/>
            <w:tcBorders>
              <w:left w:val="single" w:sz="4" w:space="0" w:color="auto"/>
              <w:bottom w:val="single" w:sz="4" w:space="0" w:color="auto"/>
              <w:right w:val="single" w:sz="4" w:space="0" w:color="auto"/>
            </w:tcBorders>
            <w:noWrap/>
            <w:vAlign w:val="center"/>
          </w:tcPr>
          <w:p w14:paraId="5F65FA0B" w14:textId="77777777" w:rsidR="00954707" w:rsidRDefault="00954707">
            <w:pPr>
              <w:spacing w:after="0" w:line="240" w:lineRule="auto"/>
              <w:rPr>
                <w:rFonts w:ascii="Times New Roman" w:hAnsi="Times New Roman"/>
                <w:b/>
                <w:bCs/>
                <w:sz w:val="24"/>
                <w:szCs w:val="24"/>
              </w:rPr>
            </w:pPr>
          </w:p>
        </w:tc>
        <w:tc>
          <w:tcPr>
            <w:tcW w:w="2415" w:type="dxa"/>
            <w:vMerge/>
            <w:tcBorders>
              <w:left w:val="nil"/>
              <w:bottom w:val="single" w:sz="4" w:space="0" w:color="auto"/>
              <w:right w:val="single" w:sz="4" w:space="0" w:color="auto"/>
            </w:tcBorders>
            <w:noWrap/>
            <w:vAlign w:val="center"/>
          </w:tcPr>
          <w:p w14:paraId="66365EB9" w14:textId="77777777" w:rsidR="00954707" w:rsidRDefault="00954707">
            <w:pPr>
              <w:spacing w:after="0" w:line="240" w:lineRule="auto"/>
              <w:rPr>
                <w:rFonts w:ascii="Times New Roman" w:eastAsia="Times New Roman" w:hAnsi="Times New Roman"/>
                <w:b/>
                <w:bCs/>
                <w:sz w:val="24"/>
                <w:szCs w:val="24"/>
              </w:rPr>
            </w:pPr>
          </w:p>
        </w:tc>
        <w:tc>
          <w:tcPr>
            <w:tcW w:w="4837" w:type="dxa"/>
            <w:gridSpan w:val="2"/>
            <w:tcBorders>
              <w:top w:val="single" w:sz="4" w:space="0" w:color="auto"/>
              <w:left w:val="nil"/>
              <w:bottom w:val="single" w:sz="4" w:space="0" w:color="auto"/>
              <w:right w:val="single" w:sz="4" w:space="0" w:color="auto"/>
            </w:tcBorders>
            <w:noWrap/>
            <w:vAlign w:val="center"/>
          </w:tcPr>
          <w:p w14:paraId="4EDCBA2B" w14:textId="20F469A7" w:rsidR="00954707" w:rsidRPr="00B056B7" w:rsidRDefault="00000000">
            <w:pPr>
              <w:spacing w:after="0" w:line="240" w:lineRule="auto"/>
              <w:rPr>
                <w:rFonts w:ascii="Times New Roman" w:hAnsi="Times New Roman"/>
                <w:b/>
                <w:bCs/>
                <w:sz w:val="24"/>
                <w:szCs w:val="24"/>
              </w:rPr>
            </w:pPr>
            <w:r>
              <w:rPr>
                <w:rFonts w:ascii="Times New Roman" w:hAnsi="Times New Roman"/>
                <w:b/>
                <w:bCs/>
                <w:sz w:val="24"/>
                <w:szCs w:val="24"/>
                <w:lang w:val="vi-VN"/>
              </w:rPr>
              <w:t>Thời gian tham gia nhóm:</w:t>
            </w:r>
            <w:r>
              <w:rPr>
                <w:rFonts w:ascii="Times New Roman" w:hAnsi="Times New Roman" w:hint="eastAsia"/>
                <w:b/>
                <w:bCs/>
                <w:sz w:val="24"/>
                <w:szCs w:val="24"/>
                <w:lang w:val="vi-VN"/>
              </w:rPr>
              <w:t xml:space="preserve">  </w:t>
            </w:r>
            <w:r w:rsidR="00B056B7">
              <w:rPr>
                <w:rFonts w:ascii="Times New Roman" w:hAnsi="Times New Roman"/>
                <w:b/>
                <w:bCs/>
                <w:sz w:val="24"/>
                <w:szCs w:val="24"/>
              </w:rPr>
              <w:t>1 tháng</w:t>
            </w:r>
          </w:p>
        </w:tc>
      </w:tr>
      <w:tr w:rsidR="00954707" w14:paraId="176AEBE1" w14:textId="77777777" w:rsidTr="000A3813">
        <w:trPr>
          <w:trHeight w:val="437"/>
        </w:trPr>
        <w:tc>
          <w:tcPr>
            <w:tcW w:w="10942" w:type="dxa"/>
            <w:gridSpan w:val="5"/>
            <w:tcBorders>
              <w:top w:val="single" w:sz="4" w:space="0" w:color="auto"/>
              <w:left w:val="single" w:sz="4" w:space="0" w:color="auto"/>
              <w:bottom w:val="single" w:sz="4" w:space="0" w:color="auto"/>
              <w:right w:val="single" w:sz="4" w:space="0" w:color="auto"/>
            </w:tcBorders>
          </w:tcPr>
          <w:p w14:paraId="77D3E7A7" w14:textId="00767F18" w:rsidR="00954707" w:rsidRDefault="00000000">
            <w:pPr>
              <w:spacing w:after="0" w:line="240" w:lineRule="auto"/>
              <w:rPr>
                <w:rFonts w:ascii="Times New Roman" w:hAnsi="Times New Roman"/>
                <w:sz w:val="28"/>
                <w:szCs w:val="28"/>
              </w:rPr>
            </w:pPr>
            <w:r>
              <w:rPr>
                <w:rFonts w:ascii="Times New Roman" w:hAnsi="Times New Roman"/>
                <w:sz w:val="28"/>
                <w:szCs w:val="28"/>
              </w:rPr>
              <w:t>Địa chỉ:</w:t>
            </w:r>
            <w:r>
              <w:rPr>
                <w:rFonts w:ascii="Times New Roman" w:hAnsi="Times New Roman" w:hint="eastAsia"/>
                <w:sz w:val="28"/>
                <w:szCs w:val="28"/>
              </w:rPr>
              <w:t xml:space="preserve">  </w:t>
            </w:r>
            <w:r w:rsidR="00B056B7">
              <w:rPr>
                <w:rFonts w:ascii="Times New Roman" w:hAnsi="Times New Roman"/>
                <w:sz w:val="28"/>
                <w:szCs w:val="28"/>
              </w:rPr>
              <w:t>360, Khánh Hòa, Tân Khánh Đông, Sa Đéc, Đồng Tháp</w:t>
            </w:r>
          </w:p>
        </w:tc>
      </w:tr>
      <w:tr w:rsidR="00954707" w14:paraId="0D7486C7" w14:textId="77777777" w:rsidTr="000A3813">
        <w:trPr>
          <w:trHeight w:val="551"/>
        </w:trPr>
        <w:tc>
          <w:tcPr>
            <w:tcW w:w="6105" w:type="dxa"/>
            <w:gridSpan w:val="3"/>
            <w:tcBorders>
              <w:top w:val="single" w:sz="4" w:space="0" w:color="auto"/>
              <w:left w:val="single" w:sz="4" w:space="0" w:color="auto"/>
              <w:bottom w:val="single" w:sz="4" w:space="0" w:color="auto"/>
              <w:right w:val="single" w:sz="4" w:space="0" w:color="000000"/>
            </w:tcBorders>
          </w:tcPr>
          <w:p w14:paraId="7BE7D41A" w14:textId="77777777" w:rsidR="00954707" w:rsidRDefault="00000000">
            <w:pPr>
              <w:spacing w:after="0" w:line="240" w:lineRule="auto"/>
              <w:rPr>
                <w:rFonts w:ascii="Times New Roman" w:hAnsi="Times New Roman"/>
                <w:color w:val="000000"/>
                <w:sz w:val="28"/>
                <w:szCs w:val="28"/>
              </w:rPr>
            </w:pPr>
            <w:r>
              <w:rPr>
                <w:rFonts w:ascii="Times New Roman" w:hAnsi="Times New Roman"/>
                <w:sz w:val="28"/>
                <w:szCs w:val="28"/>
                <w:lang w:val="vi-VN"/>
              </w:rPr>
              <w:t xml:space="preserve">Có đăng ký tham gia nhận cổ tức hay không </w:t>
            </w:r>
            <w:r>
              <w:rPr>
                <w:rFonts w:ascii="Times New Roman" w:hAnsi="Times New Roman"/>
                <w:sz w:val="28"/>
                <w:szCs w:val="28"/>
              </w:rPr>
              <w:t>?</w:t>
            </w:r>
          </w:p>
        </w:tc>
        <w:tc>
          <w:tcPr>
            <w:tcW w:w="4837" w:type="dxa"/>
            <w:gridSpan w:val="2"/>
            <w:tcBorders>
              <w:top w:val="single" w:sz="4" w:space="0" w:color="auto"/>
              <w:left w:val="single" w:sz="4" w:space="0" w:color="auto"/>
              <w:bottom w:val="single" w:sz="4" w:space="0" w:color="auto"/>
              <w:right w:val="single" w:sz="4" w:space="0" w:color="auto"/>
            </w:tcBorders>
          </w:tcPr>
          <w:p w14:paraId="07C0E096" w14:textId="4AD8DDB5" w:rsidR="00954707" w:rsidRDefault="00B056B7">
            <w:pPr>
              <w:spacing w:after="0" w:line="240" w:lineRule="auto"/>
              <w:rPr>
                <w:rFonts w:ascii="Times New Roman" w:hAnsi="Times New Roman"/>
                <w:sz w:val="28"/>
                <w:szCs w:val="28"/>
              </w:rPr>
            </w:pPr>
            <w:r>
              <w:rPr>
                <w:rFonts w:ascii="Times New Roman" w:hAnsi="Times New Roman"/>
                <w:sz w:val="28"/>
                <w:szCs w:val="28"/>
              </w:rPr>
              <w:t>Có</w:t>
            </w:r>
          </w:p>
        </w:tc>
      </w:tr>
      <w:tr w:rsidR="00954707" w14:paraId="0F27ADFB" w14:textId="77777777" w:rsidTr="000A3813">
        <w:trPr>
          <w:trHeight w:val="551"/>
        </w:trPr>
        <w:tc>
          <w:tcPr>
            <w:tcW w:w="6105" w:type="dxa"/>
            <w:gridSpan w:val="3"/>
            <w:tcBorders>
              <w:top w:val="single" w:sz="4" w:space="0" w:color="auto"/>
              <w:left w:val="single" w:sz="4" w:space="0" w:color="auto"/>
              <w:bottom w:val="single" w:sz="4" w:space="0" w:color="auto"/>
              <w:right w:val="single" w:sz="4" w:space="0" w:color="000000"/>
            </w:tcBorders>
          </w:tcPr>
          <w:p w14:paraId="4A63412E" w14:textId="44A1E2AC" w:rsidR="00954707" w:rsidRDefault="00000000">
            <w:pPr>
              <w:spacing w:after="0" w:line="240" w:lineRule="auto"/>
              <w:rPr>
                <w:rFonts w:ascii="Times New Roman" w:hAnsi="Times New Roman"/>
                <w:sz w:val="28"/>
                <w:szCs w:val="28"/>
              </w:rPr>
            </w:pPr>
            <w:r>
              <w:rPr>
                <w:rFonts w:ascii="Times New Roman" w:hAnsi="Times New Roman"/>
                <w:sz w:val="28"/>
                <w:szCs w:val="28"/>
              </w:rPr>
              <w:t xml:space="preserve">Lợi nhuận đầu tư năm </w:t>
            </w:r>
            <w:r>
              <w:rPr>
                <w:rFonts w:ascii="Times New Roman" w:hAnsi="Times New Roman"/>
                <w:sz w:val="28"/>
                <w:szCs w:val="28"/>
                <w:lang w:val="vi-VN"/>
              </w:rPr>
              <w:t>vừa qua</w:t>
            </w:r>
            <w:r>
              <w:rPr>
                <w:rFonts w:ascii="Times New Roman" w:hAnsi="Times New Roman"/>
                <w:sz w:val="28"/>
                <w:szCs w:val="28"/>
              </w:rPr>
              <w:t xml:space="preserve"> thế nào</w:t>
            </w:r>
            <w:r>
              <w:rPr>
                <w:rFonts w:ascii="Times New Roman" w:hAnsi="Times New Roman"/>
                <w:sz w:val="28"/>
                <w:szCs w:val="28"/>
                <w:lang w:val="vi-VN"/>
              </w:rPr>
              <w:t xml:space="preserve"> </w:t>
            </w:r>
            <w:r>
              <w:rPr>
                <w:rFonts w:ascii="Times New Roman" w:hAnsi="Times New Roman"/>
                <w:sz w:val="28"/>
                <w:szCs w:val="28"/>
              </w:rPr>
              <w:t>?</w:t>
            </w:r>
          </w:p>
        </w:tc>
        <w:tc>
          <w:tcPr>
            <w:tcW w:w="4837" w:type="dxa"/>
            <w:gridSpan w:val="2"/>
            <w:tcBorders>
              <w:top w:val="single" w:sz="4" w:space="0" w:color="auto"/>
              <w:left w:val="single" w:sz="4" w:space="0" w:color="auto"/>
              <w:bottom w:val="single" w:sz="4" w:space="0" w:color="auto"/>
              <w:right w:val="single" w:sz="4" w:space="0" w:color="auto"/>
            </w:tcBorders>
          </w:tcPr>
          <w:p w14:paraId="5CC86716" w14:textId="4EE80C9D" w:rsidR="00954707" w:rsidRDefault="00B056B7">
            <w:pPr>
              <w:spacing w:after="0" w:line="240" w:lineRule="auto"/>
              <w:rPr>
                <w:rFonts w:ascii="Times New Roman" w:hAnsi="Times New Roman"/>
                <w:sz w:val="28"/>
                <w:szCs w:val="28"/>
              </w:rPr>
            </w:pPr>
            <w:r>
              <w:rPr>
                <w:rFonts w:ascii="Times New Roman" w:hAnsi="Times New Roman"/>
                <w:sz w:val="28"/>
                <w:szCs w:val="28"/>
              </w:rPr>
              <w:t>Lỗ 40%</w:t>
            </w:r>
          </w:p>
        </w:tc>
      </w:tr>
      <w:tr w:rsidR="00954707" w14:paraId="699E56A3" w14:textId="77777777" w:rsidTr="000A3813">
        <w:trPr>
          <w:trHeight w:val="576"/>
        </w:trPr>
        <w:tc>
          <w:tcPr>
            <w:tcW w:w="6105" w:type="dxa"/>
            <w:gridSpan w:val="3"/>
            <w:tcBorders>
              <w:top w:val="single" w:sz="4" w:space="0" w:color="auto"/>
              <w:left w:val="single" w:sz="4" w:space="0" w:color="auto"/>
              <w:bottom w:val="single" w:sz="4" w:space="0" w:color="auto"/>
              <w:right w:val="single" w:sz="4" w:space="0" w:color="auto"/>
            </w:tcBorders>
            <w:vAlign w:val="center"/>
          </w:tcPr>
          <w:p w14:paraId="004A3ABF" w14:textId="1B0463BB" w:rsidR="00954707" w:rsidRDefault="00000000">
            <w:pPr>
              <w:spacing w:after="0" w:line="240" w:lineRule="auto"/>
              <w:rPr>
                <w:rFonts w:ascii="Times New Roman" w:hAnsi="Times New Roman"/>
                <w:color w:val="000000"/>
                <w:sz w:val="28"/>
                <w:szCs w:val="28"/>
                <w:lang w:val="vi-VN"/>
              </w:rPr>
            </w:pPr>
            <w:r>
              <w:rPr>
                <w:rFonts w:ascii="Times New Roman" w:hAnsi="Times New Roman"/>
                <w:color w:val="000000"/>
                <w:sz w:val="28"/>
                <w:szCs w:val="28"/>
                <w:lang w:val="vi-VN"/>
              </w:rPr>
              <w:t xml:space="preserve">Số vốn đầu tư chứng khoán và mức độ vị thế </w:t>
            </w:r>
          </w:p>
        </w:tc>
        <w:tc>
          <w:tcPr>
            <w:tcW w:w="4837" w:type="dxa"/>
            <w:gridSpan w:val="2"/>
            <w:tcBorders>
              <w:top w:val="single" w:sz="4" w:space="0" w:color="auto"/>
              <w:left w:val="single" w:sz="4" w:space="0" w:color="auto"/>
              <w:bottom w:val="single" w:sz="4" w:space="0" w:color="auto"/>
              <w:right w:val="single" w:sz="4" w:space="0" w:color="auto"/>
            </w:tcBorders>
            <w:vAlign w:val="center"/>
          </w:tcPr>
          <w:p w14:paraId="3ABC6C95" w14:textId="5161E921" w:rsidR="00954707" w:rsidRDefault="00000000">
            <w:pPr>
              <w:spacing w:after="0" w:line="240" w:lineRule="auto"/>
              <w:rPr>
                <w:rFonts w:ascii="Times New Roman" w:hAnsi="Times New Roman"/>
                <w:color w:val="000000"/>
                <w:sz w:val="28"/>
                <w:szCs w:val="28"/>
              </w:rPr>
            </w:pPr>
            <w:r>
              <w:rPr>
                <w:rFonts w:ascii="Times New Roman" w:hAnsi="Times New Roman"/>
                <w:color w:val="000000"/>
                <w:sz w:val="28"/>
                <w:szCs w:val="28"/>
              </w:rPr>
              <w:t xml:space="preserve"> </w:t>
            </w:r>
            <w:r w:rsidR="00B056B7">
              <w:rPr>
                <w:rFonts w:ascii="Times New Roman" w:hAnsi="Times New Roman"/>
                <w:color w:val="000000"/>
                <w:sz w:val="28"/>
                <w:szCs w:val="28"/>
              </w:rPr>
              <w:t>Đã tạm ngưng chưa tái đầu tư</w:t>
            </w:r>
          </w:p>
        </w:tc>
      </w:tr>
      <w:tr w:rsidR="00954707" w14:paraId="025DA437" w14:textId="77777777" w:rsidTr="000A3813">
        <w:trPr>
          <w:trHeight w:val="1067"/>
        </w:trPr>
        <w:tc>
          <w:tcPr>
            <w:tcW w:w="10942" w:type="dxa"/>
            <w:gridSpan w:val="5"/>
            <w:tcBorders>
              <w:top w:val="single" w:sz="4" w:space="0" w:color="auto"/>
              <w:left w:val="single" w:sz="4" w:space="0" w:color="auto"/>
              <w:bottom w:val="single" w:sz="4" w:space="0" w:color="auto"/>
              <w:right w:val="single" w:sz="4" w:space="0" w:color="auto"/>
            </w:tcBorders>
            <w:vAlign w:val="center"/>
          </w:tcPr>
          <w:p w14:paraId="7A6E9084" w14:textId="1E459216" w:rsidR="00954707" w:rsidRPr="00B056B7" w:rsidRDefault="00000000">
            <w:pPr>
              <w:tabs>
                <w:tab w:val="left" w:pos="666"/>
              </w:tabs>
              <w:spacing w:after="0" w:line="240" w:lineRule="auto"/>
              <w:jc w:val="both"/>
              <w:rPr>
                <w:rFonts w:ascii="Times New Roman" w:hAnsi="Times New Roman"/>
                <w:color w:val="000000"/>
                <w:sz w:val="28"/>
                <w:szCs w:val="28"/>
              </w:rPr>
            </w:pPr>
            <w:r>
              <w:rPr>
                <w:rFonts w:ascii="Times New Roman" w:hAnsi="Times New Roman"/>
                <w:color w:val="000000"/>
                <w:sz w:val="28"/>
                <w:szCs w:val="28"/>
                <w:lang w:val="vi-VN"/>
              </w:rPr>
              <w:t>Ý kiến đóng góp cho nhóm:</w:t>
            </w:r>
            <w:r w:rsidR="00B056B7">
              <w:rPr>
                <w:rFonts w:ascii="Times New Roman" w:hAnsi="Times New Roman"/>
                <w:color w:val="000000"/>
                <w:sz w:val="28"/>
                <w:szCs w:val="28"/>
              </w:rPr>
              <w:t xml:space="preserve"> Nhận thêm thông tin thị trường và thông tin cổ phiếu lợi nhuận tốt</w:t>
            </w:r>
          </w:p>
          <w:p w14:paraId="7EAB07F8" w14:textId="77777777" w:rsidR="00954707" w:rsidRDefault="00954707">
            <w:pPr>
              <w:tabs>
                <w:tab w:val="left" w:pos="666"/>
              </w:tabs>
              <w:spacing w:after="0" w:line="240" w:lineRule="auto"/>
              <w:jc w:val="both"/>
              <w:rPr>
                <w:rFonts w:ascii="Times New Roman" w:hAnsi="Times New Roman"/>
                <w:color w:val="000000"/>
                <w:sz w:val="28"/>
                <w:szCs w:val="28"/>
              </w:rPr>
            </w:pPr>
          </w:p>
        </w:tc>
      </w:tr>
      <w:tr w:rsidR="00954707" w14:paraId="69419258" w14:textId="77777777" w:rsidTr="000A3813">
        <w:trPr>
          <w:trHeight w:val="1895"/>
        </w:trPr>
        <w:tc>
          <w:tcPr>
            <w:tcW w:w="10942" w:type="dxa"/>
            <w:gridSpan w:val="5"/>
            <w:tcBorders>
              <w:top w:val="single" w:sz="4" w:space="0" w:color="auto"/>
              <w:left w:val="single" w:sz="4" w:space="0" w:color="auto"/>
              <w:bottom w:val="single" w:sz="4" w:space="0" w:color="auto"/>
              <w:right w:val="single" w:sz="4" w:space="0" w:color="auto"/>
            </w:tcBorders>
            <w:vAlign w:val="center"/>
          </w:tcPr>
          <w:p w14:paraId="5D7193D7" w14:textId="351054B7" w:rsidR="00954707" w:rsidRDefault="00000000">
            <w:pPr>
              <w:jc w:val="both"/>
              <w:rPr>
                <w:rFonts w:ascii="Times New Roman" w:hAnsi="Times New Roman"/>
                <w:color w:val="000000"/>
                <w:sz w:val="28"/>
                <w:szCs w:val="30"/>
              </w:rPr>
            </w:pPr>
            <w:r>
              <w:rPr>
                <w:rFonts w:ascii="Times New Roman" w:hAnsi="Times New Roman"/>
                <w:color w:val="000000"/>
                <w:sz w:val="28"/>
                <w:szCs w:val="30"/>
              </w:rPr>
              <w:t>Để cảm ơn những người hâm mộ và nhà đầu tư đã theo dõi, ủng hộ và tin tưởng Quỹ. Quỹ</w:t>
            </w:r>
            <w:r>
              <w:rPr>
                <w:rFonts w:ascii="Times New Roman" w:hAnsi="Times New Roman"/>
                <w:color w:val="000000"/>
                <w:sz w:val="28"/>
                <w:szCs w:val="30"/>
                <w:lang w:val="vi-VN"/>
              </w:rPr>
              <w:t xml:space="preserve"> đầu tư Platinum Victory VN</w:t>
            </w:r>
            <w:r>
              <w:rPr>
                <w:rFonts w:ascii="Times New Roman" w:hAnsi="Times New Roman"/>
                <w:color w:val="000000"/>
                <w:sz w:val="28"/>
                <w:szCs w:val="30"/>
              </w:rPr>
              <w:t xml:space="preserve"> quyết định chia sẻ lợi nhuận giao dịch cho tất cả các nhà đầu tư và người hâm mộ tham gia lớp học. Đồng thời, để mọi người có thể chia sẻ thành quả của chiến thắng và niềm vui của lợi nhuận giao dịch của quỹ.</w:t>
            </w:r>
          </w:p>
        </w:tc>
      </w:tr>
    </w:tbl>
    <w:p w14:paraId="139838C0" w14:textId="671E1918" w:rsidR="00954707" w:rsidRDefault="00954707"/>
    <w:p w14:paraId="51C5DE1D" w14:textId="3ADF547D" w:rsidR="00954707" w:rsidRDefault="00954707"/>
    <w:p w14:paraId="2EE6D980" w14:textId="2FCC2EFD" w:rsidR="00954707" w:rsidRDefault="00954707"/>
    <w:p w14:paraId="6932CA9B" w14:textId="21319941" w:rsidR="00954707" w:rsidRDefault="000A3813">
      <w:pPr>
        <w:tabs>
          <w:tab w:val="left" w:pos="6374"/>
        </w:tabs>
        <w:jc w:val="right"/>
        <w:rPr>
          <w:rFonts w:ascii="Times New Roman" w:hAnsi="Times New Roman"/>
          <w:sz w:val="28"/>
          <w:szCs w:val="28"/>
        </w:rPr>
      </w:pPr>
      <w:r>
        <w:rPr>
          <w:noProof/>
        </w:rPr>
        <w:drawing>
          <wp:anchor distT="0" distB="0" distL="114300" distR="114300" simplePos="0" relativeHeight="251660288" behindDoc="0" locked="0" layoutInCell="1" allowOverlap="1" wp14:anchorId="29E8E380" wp14:editId="3317CC77">
            <wp:simplePos x="0" y="0"/>
            <wp:positionH relativeFrom="margin">
              <wp:posOffset>4297680</wp:posOffset>
            </wp:positionH>
            <wp:positionV relativeFrom="paragraph">
              <wp:posOffset>300990</wp:posOffset>
            </wp:positionV>
            <wp:extent cx="1417320" cy="711613"/>
            <wp:effectExtent l="0" t="0" r="0" b="0"/>
            <wp:wrapNone/>
            <wp:docPr id="1706781541" name="Picture 2" descr="A signature on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81541" name="Picture 2" descr="A signature on a black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320" cy="7116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tab/>
      </w:r>
      <w:r w:rsidR="00000000">
        <w:rPr>
          <w:rFonts w:ascii="Times New Roman" w:hAnsi="Times New Roman"/>
          <w:sz w:val="28"/>
          <w:szCs w:val="28"/>
        </w:rPr>
        <w:t>NGƯỜI NỘP ĐƠN</w:t>
      </w:r>
    </w:p>
    <w:p w14:paraId="5C93849B" w14:textId="77777777" w:rsidR="00954707" w:rsidRDefault="00954707">
      <w:pPr>
        <w:tabs>
          <w:tab w:val="left" w:pos="6374"/>
        </w:tabs>
        <w:jc w:val="right"/>
        <w:rPr>
          <w:rFonts w:ascii="Times New Roman" w:hAnsi="Times New Roman"/>
          <w:sz w:val="28"/>
          <w:szCs w:val="28"/>
        </w:rPr>
      </w:pPr>
    </w:p>
    <w:p w14:paraId="25E5983F" w14:textId="77777777" w:rsidR="000A3813" w:rsidRDefault="000A3813">
      <w:pPr>
        <w:tabs>
          <w:tab w:val="left" w:pos="6374"/>
        </w:tabs>
        <w:jc w:val="right"/>
        <w:rPr>
          <w:rFonts w:ascii="Times New Roman" w:hAnsi="Times New Roman"/>
          <w:sz w:val="28"/>
          <w:szCs w:val="28"/>
        </w:rPr>
      </w:pPr>
    </w:p>
    <w:p w14:paraId="5C807D81" w14:textId="06D106FE" w:rsidR="00B056B7" w:rsidRDefault="00000000" w:rsidP="000A3813">
      <w:pPr>
        <w:tabs>
          <w:tab w:val="left" w:pos="5529"/>
        </w:tabs>
        <w:ind w:right="135"/>
        <w:jc w:val="right"/>
        <w:rPr>
          <w:noProof/>
        </w:rPr>
      </w:pPr>
      <w:r>
        <w:rPr>
          <w:rFonts w:ascii="Times New Roman" w:hAnsi="Times New Roman"/>
          <w:i/>
          <w:sz w:val="24"/>
          <w:szCs w:val="24"/>
          <w:lang w:val="vi-VN"/>
        </w:rPr>
        <w:t xml:space="preserve">                                                        </w:t>
      </w:r>
      <w:r w:rsidR="000A3813" w:rsidRPr="000A3813">
        <w:rPr>
          <w:rFonts w:ascii="Times New Roman" w:hAnsi="Times New Roman"/>
          <w:iCs/>
          <w:sz w:val="24"/>
          <w:szCs w:val="24"/>
        </w:rPr>
        <w:t>HỒ NGỌC TƯ DUY</w:t>
      </w:r>
    </w:p>
    <w:p w14:paraId="22532885" w14:textId="395DDB18" w:rsidR="00954707" w:rsidRDefault="00954707">
      <w:pPr>
        <w:tabs>
          <w:tab w:val="left" w:pos="6374"/>
        </w:tabs>
        <w:ind w:right="240"/>
        <w:jc w:val="right"/>
        <w:rPr>
          <w:rFonts w:ascii="Times New Roman" w:hAnsi="Times New Roman"/>
          <w:i/>
          <w:sz w:val="24"/>
          <w:szCs w:val="24"/>
        </w:rPr>
      </w:pPr>
    </w:p>
    <w:p w14:paraId="6B46339B" w14:textId="77777777" w:rsidR="00954707" w:rsidRDefault="00954707">
      <w:pPr>
        <w:tabs>
          <w:tab w:val="left" w:pos="7950"/>
        </w:tabs>
      </w:pPr>
    </w:p>
    <w:p w14:paraId="7F36B179" w14:textId="510C6765" w:rsidR="00954707" w:rsidRDefault="00954707"/>
    <w:p w14:paraId="70436C02" w14:textId="77777777" w:rsidR="00954707" w:rsidRDefault="00954707"/>
    <w:p w14:paraId="65938F12" w14:textId="77777777" w:rsidR="00954707" w:rsidRDefault="00954707"/>
    <w:sectPr w:rsidR="00954707">
      <w:headerReference w:type="even" r:id="rId9"/>
      <w:headerReference w:type="default" r:id="rId10"/>
      <w:headerReference w:type="first" r:id="rId11"/>
      <w:pgSz w:w="12240" w:h="15840"/>
      <w:pgMar w:top="1440" w:right="1800" w:bottom="1440" w:left="1800" w:header="720" w:footer="720" w:gutter="0"/>
      <w:pgBorders w:offsetFrom="page">
        <w:top w:val="dotDash" w:sz="4" w:space="24" w:color="FFC000"/>
        <w:left w:val="dotDash" w:sz="4" w:space="24" w:color="FFC000"/>
        <w:bottom w:val="dotDash" w:sz="4" w:space="24" w:color="FFC000"/>
        <w:right w:val="dotDash" w:sz="4" w:space="24" w:color="FFC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A70D6" w14:textId="77777777" w:rsidR="008B3EC2" w:rsidRDefault="008B3EC2">
      <w:pPr>
        <w:spacing w:line="240" w:lineRule="auto"/>
      </w:pPr>
      <w:r>
        <w:separator/>
      </w:r>
    </w:p>
  </w:endnote>
  <w:endnote w:type="continuationSeparator" w:id="0">
    <w:p w14:paraId="15375B03" w14:textId="77777777" w:rsidR="008B3EC2" w:rsidRDefault="008B3E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KaiTi">
    <w:altName w:val="楷体"/>
    <w:charset w:val="86"/>
    <w:family w:val="modern"/>
    <w:pitch w:val="fixed"/>
    <w:sig w:usb0="800002BF" w:usb1="38CF7CFA"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59A40" w14:textId="77777777" w:rsidR="008B3EC2" w:rsidRDefault="008B3EC2">
      <w:pPr>
        <w:spacing w:after="0"/>
      </w:pPr>
      <w:r>
        <w:separator/>
      </w:r>
    </w:p>
  </w:footnote>
  <w:footnote w:type="continuationSeparator" w:id="0">
    <w:p w14:paraId="5968B23B" w14:textId="77777777" w:rsidR="008B3EC2" w:rsidRDefault="008B3E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CC6B7" w14:textId="77777777" w:rsidR="00954707" w:rsidRDefault="00000000">
    <w:pPr>
      <w:pStyle w:val="Header"/>
    </w:pPr>
    <w:r>
      <w:pict w14:anchorId="39B151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20016" o:spid="_x0000_s3075" type="#_x0000_t136" style="position:absolute;margin-left:0;margin-top:0;width:406.05pt;height:203pt;rotation:315;z-index:-251655168;mso-position-horizontal:center;mso-position-horizontal-relative:margin;mso-position-vertical:center;mso-position-vertical-relative:margin;mso-width-relative:page;mso-height-relative:page" o:allowincell="f" fillcolor="silver" stroked="f">
          <v:fill opacity=".5"/>
          <v:textpath style="font-family:&quot;Calibri&quot;;font-size:1pt" fitpath="t" string="GEMV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041C9" w14:textId="77777777" w:rsidR="00954707" w:rsidRDefault="00000000">
    <w:pPr>
      <w:pStyle w:val="Header"/>
    </w:pPr>
    <w:r>
      <w:pict w14:anchorId="628D48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304" o:spid="_x0000_s3078" type="#_x0000_t136" style="position:absolute;margin-left:0;margin-top:0;width:676.4pt;height:72.45pt;rotation:-45;z-index:-251654144;mso-position-horizontal:center;mso-position-horizontal-relative:margin;mso-position-vertical:center;mso-position-vertical-relative:margin;mso-width-relative:page;mso-height-relative:page" fillcolor="silver" stroked="f">
          <v:fill opacity=".5"/>
          <v:textpath style="font-family:&quot;SF Pro Display Semibold&quot;;font-size:1in" trim="t" fitpath="t" string="PLATINUM VICTORY VN"/>
          <o:lock v:ext="edit" aspectratio="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6ADA0" w14:textId="77777777" w:rsidR="00954707" w:rsidRDefault="00000000">
    <w:pPr>
      <w:pStyle w:val="Header"/>
    </w:pPr>
    <w:r>
      <w:pict w14:anchorId="612F56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20015" o:spid="_x0000_s3073" type="#_x0000_t136" style="position:absolute;margin-left:0;margin-top:0;width:406.05pt;height:203pt;rotation:315;z-index:-251656192;mso-position-horizontal:center;mso-position-horizontal-relative:margin;mso-position-vertical:center;mso-position-vertical-relative:margin;mso-width-relative:page;mso-height-relative:page" o:allowincell="f" fillcolor="silver" stroked="f">
          <v:fill opacity=".5"/>
          <v:textpath style="font-family:&quot;Calibri&quot;;font-size:1pt" fitpath="t" string="GEMVN"/>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3079" fillcolor="white">
      <v:fill color="white"/>
    </o:shapedefaults>
    <o:shapelayout v:ext="edit">
      <o:idmap v:ext="edit" data="1,3"/>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68E"/>
    <w:rsid w:val="000A3813"/>
    <w:rsid w:val="00604B63"/>
    <w:rsid w:val="00625132"/>
    <w:rsid w:val="006778B4"/>
    <w:rsid w:val="00771BF0"/>
    <w:rsid w:val="00776D2F"/>
    <w:rsid w:val="007D1FA6"/>
    <w:rsid w:val="008B3EC2"/>
    <w:rsid w:val="00954707"/>
    <w:rsid w:val="00985C0E"/>
    <w:rsid w:val="00A07B0C"/>
    <w:rsid w:val="00A6709E"/>
    <w:rsid w:val="00AE311C"/>
    <w:rsid w:val="00B056B7"/>
    <w:rsid w:val="00BC4AEA"/>
    <w:rsid w:val="00E05928"/>
    <w:rsid w:val="00E2768E"/>
    <w:rsid w:val="00FF69A1"/>
    <w:rsid w:val="010569BB"/>
    <w:rsid w:val="03614E2D"/>
    <w:rsid w:val="077F5594"/>
    <w:rsid w:val="0AF90B10"/>
    <w:rsid w:val="12912E05"/>
    <w:rsid w:val="16F5303A"/>
    <w:rsid w:val="1CCD3E00"/>
    <w:rsid w:val="20D22499"/>
    <w:rsid w:val="2AE311EC"/>
    <w:rsid w:val="30792A97"/>
    <w:rsid w:val="33271F87"/>
    <w:rsid w:val="38DB2257"/>
    <w:rsid w:val="45527865"/>
    <w:rsid w:val="46683C12"/>
    <w:rsid w:val="47BB3190"/>
    <w:rsid w:val="49D818A8"/>
    <w:rsid w:val="60BB2A43"/>
    <w:rsid w:val="66EC05C7"/>
    <w:rsid w:val="68B65DCC"/>
    <w:rsid w:val="6D7D3A31"/>
    <w:rsid w:val="71DC77DD"/>
    <w:rsid w:val="741A43A7"/>
    <w:rsid w:val="758B66CC"/>
    <w:rsid w:val="770C0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9" fillcolor="white">
      <v:fill color="white"/>
    </o:shapedefaults>
    <o:shapelayout v:ext="edit">
      <o:idmap v:ext="edit" data="2"/>
    </o:shapelayout>
  </w:shapeDefaults>
  <w:decimalSymbol w:val=","/>
  <w:listSeparator w:val=","/>
  <w14:docId w14:val="34CB2780"/>
  <w15:docId w15:val="{721CB785-3C36-499E-95C3-12588F89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SimSun" w:hAnsi="Calibri"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2"/>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hntduy TTTH Sa Đéc</cp:lastModifiedBy>
  <cp:revision>4</cp:revision>
  <cp:lastPrinted>2024-07-14T12:07:00Z</cp:lastPrinted>
  <dcterms:created xsi:type="dcterms:W3CDTF">2023-03-15T06:13:00Z</dcterms:created>
  <dcterms:modified xsi:type="dcterms:W3CDTF">2024-07-14T12:07:00Z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9AA56ED3763148E08FD2FBD772865378_13</vt:lpwstr>
  </property>
</Properties>
</file>