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E7A3" w14:textId="77777777" w:rsidR="0074203D" w:rsidRPr="0074203D" w:rsidRDefault="0074203D" w:rsidP="0074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4203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Standard Column Reference Table</w:t>
      </w:r>
    </w:p>
    <w:p w14:paraId="73DC4D53" w14:textId="77777777" w:rsidR="0074203D" w:rsidRPr="0074203D" w:rsidRDefault="0074203D" w:rsidP="0074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42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Complete Reference: Standard Column Names and Expected Values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348"/>
        <w:gridCol w:w="2348"/>
        <w:gridCol w:w="1508"/>
        <w:gridCol w:w="1456"/>
      </w:tblGrid>
      <w:tr w:rsidR="0074203D" w:rsidRPr="0074203D" w14:paraId="0FC683D7" w14:textId="77777777" w:rsidTr="0074203D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658F65AE" w14:textId="77777777" w:rsidR="0074203D" w:rsidRPr="0074203D" w:rsidRDefault="0074203D" w:rsidP="0074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STANDARD_COLUMN_NAME</w:t>
            </w:r>
          </w:p>
        </w:tc>
        <w:tc>
          <w:tcPr>
            <w:tcW w:w="1318" w:type="dxa"/>
            <w:vAlign w:val="center"/>
            <w:hideMark/>
          </w:tcPr>
          <w:p w14:paraId="493CC011" w14:textId="77777777" w:rsidR="0074203D" w:rsidRPr="0074203D" w:rsidRDefault="0074203D" w:rsidP="0074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2318" w:type="dxa"/>
            <w:vAlign w:val="center"/>
            <w:hideMark/>
          </w:tcPr>
          <w:p w14:paraId="3AA12FAE" w14:textId="77777777" w:rsidR="0074203D" w:rsidRPr="0074203D" w:rsidRDefault="0074203D" w:rsidP="0074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Values / Format</w:t>
            </w:r>
          </w:p>
        </w:tc>
        <w:tc>
          <w:tcPr>
            <w:tcW w:w="1478" w:type="dxa"/>
            <w:vAlign w:val="center"/>
            <w:hideMark/>
          </w:tcPr>
          <w:p w14:paraId="54AF0871" w14:textId="77777777" w:rsidR="0074203D" w:rsidRPr="0074203D" w:rsidRDefault="0074203D" w:rsidP="0074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411" w:type="dxa"/>
            <w:vAlign w:val="center"/>
            <w:hideMark/>
          </w:tcPr>
          <w:p w14:paraId="59E3B5E9" w14:textId="77777777" w:rsidR="0074203D" w:rsidRPr="0074203D" w:rsidRDefault="0074203D" w:rsidP="0074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74203D" w:rsidRPr="0074203D" w14:paraId="184E4DF6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DBC7A9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COORDINATE_ID</w:t>
            </w:r>
          </w:p>
        </w:tc>
        <w:tc>
          <w:tcPr>
            <w:tcW w:w="1318" w:type="dxa"/>
            <w:vAlign w:val="center"/>
            <w:hideMark/>
          </w:tcPr>
          <w:p w14:paraId="52B6CDA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9FBD29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sample identifier</w:t>
            </w:r>
          </w:p>
        </w:tc>
        <w:tc>
          <w:tcPr>
            <w:tcW w:w="1478" w:type="dxa"/>
            <w:vAlign w:val="center"/>
            <w:hideMark/>
          </w:tcPr>
          <w:p w14:paraId="5CC9AAD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 for each RNA-seq sample</w:t>
            </w:r>
          </w:p>
        </w:tc>
        <w:tc>
          <w:tcPr>
            <w:tcW w:w="1411" w:type="dxa"/>
            <w:vAlign w:val="center"/>
            <w:hideMark/>
          </w:tcPr>
          <w:p w14:paraId="3FAAD8D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TCGA-D3-A1Q5-01A</w:t>
            </w:r>
          </w:p>
        </w:tc>
      </w:tr>
      <w:tr w:rsidR="0074203D" w:rsidRPr="0074203D" w14:paraId="4A3FB4F0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F11884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SAMPLE_ID</w:t>
            </w:r>
          </w:p>
        </w:tc>
        <w:tc>
          <w:tcPr>
            <w:tcW w:w="1318" w:type="dxa"/>
            <w:vAlign w:val="center"/>
            <w:hideMark/>
          </w:tcPr>
          <w:p w14:paraId="2EA597D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21BF8FC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unique sample ID</w:t>
            </w:r>
          </w:p>
        </w:tc>
        <w:tc>
          <w:tcPr>
            <w:tcW w:w="1478" w:type="dxa"/>
            <w:vAlign w:val="center"/>
            <w:hideMark/>
          </w:tcPr>
          <w:p w14:paraId="4CFB188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identifier</w:t>
            </w:r>
          </w:p>
        </w:tc>
        <w:tc>
          <w:tcPr>
            <w:tcW w:w="1411" w:type="dxa"/>
            <w:vAlign w:val="center"/>
            <w:hideMark/>
          </w:tcPr>
          <w:p w14:paraId="57EA154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Sample_001</w:t>
            </w:r>
          </w:p>
        </w:tc>
      </w:tr>
      <w:tr w:rsidR="0074203D" w:rsidRPr="0074203D" w14:paraId="2BA45BE9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90D3B1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PATIENT_ID</w:t>
            </w:r>
          </w:p>
        </w:tc>
        <w:tc>
          <w:tcPr>
            <w:tcW w:w="1318" w:type="dxa"/>
            <w:vAlign w:val="center"/>
            <w:hideMark/>
          </w:tcPr>
          <w:p w14:paraId="5BA0F4B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8D9DB8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unique patient ID</w:t>
            </w:r>
          </w:p>
        </w:tc>
        <w:tc>
          <w:tcPr>
            <w:tcW w:w="1478" w:type="dxa"/>
            <w:vAlign w:val="center"/>
            <w:hideMark/>
          </w:tcPr>
          <w:p w14:paraId="68C71D2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identifier</w:t>
            </w:r>
          </w:p>
        </w:tc>
        <w:tc>
          <w:tcPr>
            <w:tcW w:w="1411" w:type="dxa"/>
            <w:vAlign w:val="center"/>
            <w:hideMark/>
          </w:tcPr>
          <w:p w14:paraId="39B68F4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Patient1, Pt001</w:t>
            </w:r>
          </w:p>
        </w:tc>
      </w:tr>
      <w:tr w:rsidR="0074203D" w:rsidRPr="0074203D" w14:paraId="00FB8D11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B66B27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FILE_NAME</w:t>
            </w:r>
          </w:p>
        </w:tc>
        <w:tc>
          <w:tcPr>
            <w:tcW w:w="1318" w:type="dxa"/>
            <w:vAlign w:val="center"/>
            <w:hideMark/>
          </w:tcPr>
          <w:p w14:paraId="0DD866C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1EABB7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Filename string</w:t>
            </w:r>
          </w:p>
        </w:tc>
        <w:tc>
          <w:tcPr>
            <w:tcW w:w="1478" w:type="dxa"/>
            <w:vAlign w:val="center"/>
            <w:hideMark/>
          </w:tcPr>
          <w:p w14:paraId="6526139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filename or data source</w:t>
            </w:r>
          </w:p>
        </w:tc>
        <w:tc>
          <w:tcPr>
            <w:tcW w:w="1411" w:type="dxa"/>
            <w:vAlign w:val="center"/>
            <w:hideMark/>
          </w:tcPr>
          <w:p w14:paraId="00CAD93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data_file_001.bam</w:t>
            </w:r>
          </w:p>
        </w:tc>
      </w:tr>
      <w:tr w:rsidR="0074203D" w:rsidRPr="0074203D" w14:paraId="2AEDA05B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D5F6B3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1318" w:type="dxa"/>
            <w:vAlign w:val="center"/>
            <w:hideMark/>
          </w:tcPr>
          <w:p w14:paraId="60A1F2F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3FF3ADC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name</w:t>
            </w:r>
          </w:p>
        </w:tc>
        <w:tc>
          <w:tcPr>
            <w:tcW w:w="1478" w:type="dxa"/>
            <w:vAlign w:val="center"/>
            <w:hideMark/>
          </w:tcPr>
          <w:p w14:paraId="025D706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dataset (auto-generated)</w:t>
            </w:r>
          </w:p>
        </w:tc>
        <w:tc>
          <w:tcPr>
            <w:tcW w:w="1411" w:type="dxa"/>
            <w:vAlign w:val="center"/>
            <w:hideMark/>
          </w:tcPr>
          <w:p w14:paraId="55AEB89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TCGA_SKCM, Riaz, Liu</w:t>
            </w:r>
          </w:p>
        </w:tc>
      </w:tr>
      <w:tr w:rsidR="0074203D" w:rsidRPr="0074203D" w14:paraId="7472B7E7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92D7F7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617F480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6AFBFC8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6012BC4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49CDBA5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657A10F4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006155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AGE_YEARS</w:t>
            </w:r>
          </w:p>
        </w:tc>
        <w:tc>
          <w:tcPr>
            <w:tcW w:w="1318" w:type="dxa"/>
            <w:vAlign w:val="center"/>
            <w:hideMark/>
          </w:tcPr>
          <w:p w14:paraId="346ED27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2318" w:type="dxa"/>
            <w:vAlign w:val="center"/>
            <w:hideMark/>
          </w:tcPr>
          <w:p w14:paraId="1A8D5AA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0-120</w:t>
            </w:r>
          </w:p>
        </w:tc>
        <w:tc>
          <w:tcPr>
            <w:tcW w:w="1478" w:type="dxa"/>
            <w:vAlign w:val="center"/>
            <w:hideMark/>
          </w:tcPr>
          <w:p w14:paraId="3BDA90D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age in years</w:t>
            </w:r>
          </w:p>
        </w:tc>
        <w:tc>
          <w:tcPr>
            <w:tcW w:w="1411" w:type="dxa"/>
            <w:vAlign w:val="center"/>
            <w:hideMark/>
          </w:tcPr>
          <w:p w14:paraId="4AF2F3A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65, 58.5</w:t>
            </w:r>
          </w:p>
        </w:tc>
      </w:tr>
      <w:tr w:rsidR="0074203D" w:rsidRPr="0074203D" w14:paraId="3BFE9573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6E93ED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AGE_CATEGORY</w:t>
            </w:r>
          </w:p>
        </w:tc>
        <w:tc>
          <w:tcPr>
            <w:tcW w:w="1318" w:type="dxa"/>
            <w:vAlign w:val="center"/>
            <w:hideMark/>
          </w:tcPr>
          <w:p w14:paraId="0D1C0AD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07D9441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"0-18 years"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"18-30 years"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"31-40 years"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"41-50 years"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"51-60 years"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"61-70 years"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"71-80 years"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"81-100 </w:t>
            </w:r>
            <w:proofErr w:type="spellStart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years</w:t>
            </w:r>
            <w:proofErr w:type="spellEnd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</w:p>
        </w:tc>
        <w:tc>
          <w:tcPr>
            <w:tcW w:w="1478" w:type="dxa"/>
            <w:vAlign w:val="center"/>
            <w:hideMark/>
          </w:tcPr>
          <w:p w14:paraId="3516A3C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group categories</w:t>
            </w:r>
          </w:p>
        </w:tc>
        <w:tc>
          <w:tcPr>
            <w:tcW w:w="1411" w:type="dxa"/>
            <w:vAlign w:val="center"/>
            <w:hideMark/>
          </w:tcPr>
          <w:p w14:paraId="4095558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"51-60 </w:t>
            </w:r>
            <w:proofErr w:type="spellStart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years</w:t>
            </w:r>
            <w:proofErr w:type="spellEnd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</w:p>
        </w:tc>
      </w:tr>
      <w:tr w:rsidR="0074203D" w:rsidRPr="0074203D" w14:paraId="4098A488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0B8373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262B1C0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5EDF640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3B0E3E4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2C7932A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07871CCE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AECBEE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GENDER</w:t>
            </w:r>
          </w:p>
        </w:tc>
        <w:tc>
          <w:tcPr>
            <w:tcW w:w="1318" w:type="dxa"/>
            <w:vAlign w:val="center"/>
            <w:hideMark/>
          </w:tcPr>
          <w:p w14:paraId="2764D1C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61CF9C2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"male"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"female"</w:t>
            </w:r>
          </w:p>
        </w:tc>
        <w:tc>
          <w:tcPr>
            <w:tcW w:w="1478" w:type="dxa"/>
            <w:vAlign w:val="center"/>
            <w:hideMark/>
          </w:tcPr>
          <w:p w14:paraId="74A733A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sex/gender</w:t>
            </w:r>
          </w:p>
        </w:tc>
        <w:tc>
          <w:tcPr>
            <w:tcW w:w="1411" w:type="dxa"/>
            <w:vAlign w:val="center"/>
            <w:hideMark/>
          </w:tcPr>
          <w:p w14:paraId="4D7473B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</w:t>
            </w:r>
          </w:p>
        </w:tc>
      </w:tr>
      <w:tr w:rsidR="0074203D" w:rsidRPr="0074203D" w14:paraId="64578572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568B39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RACE</w:t>
            </w:r>
          </w:p>
        </w:tc>
        <w:tc>
          <w:tcPr>
            <w:tcW w:w="1318" w:type="dxa"/>
            <w:vAlign w:val="center"/>
            <w:hideMark/>
          </w:tcPr>
          <w:p w14:paraId="7CBEC73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3DEDE35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"White"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"Black or African American"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"Asian"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Other descriptive values</w:t>
            </w:r>
          </w:p>
        </w:tc>
        <w:tc>
          <w:tcPr>
            <w:tcW w:w="1478" w:type="dxa"/>
            <w:vAlign w:val="center"/>
            <w:hideMark/>
          </w:tcPr>
          <w:p w14:paraId="6A36A62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race</w:t>
            </w:r>
          </w:p>
        </w:tc>
        <w:tc>
          <w:tcPr>
            <w:tcW w:w="1411" w:type="dxa"/>
            <w:vAlign w:val="center"/>
            <w:hideMark/>
          </w:tcPr>
          <w:p w14:paraId="4D91903E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</w:t>
            </w:r>
          </w:p>
        </w:tc>
      </w:tr>
      <w:tr w:rsidR="0074203D" w:rsidRPr="0074203D" w14:paraId="35B5188B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CA747F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ETHNICITY</w:t>
            </w:r>
          </w:p>
        </w:tc>
        <w:tc>
          <w:tcPr>
            <w:tcW w:w="1318" w:type="dxa"/>
            <w:vAlign w:val="center"/>
            <w:hideMark/>
          </w:tcPr>
          <w:p w14:paraId="0880E1F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536997A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"Hispanic or Latino"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"Not Hispanic or Latino"</w:t>
            </w:r>
          </w:p>
        </w:tc>
        <w:tc>
          <w:tcPr>
            <w:tcW w:w="1478" w:type="dxa"/>
            <w:vAlign w:val="center"/>
            <w:hideMark/>
          </w:tcPr>
          <w:p w14:paraId="14EB89C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ethnicity</w:t>
            </w:r>
          </w:p>
        </w:tc>
        <w:tc>
          <w:tcPr>
            <w:tcW w:w="1411" w:type="dxa"/>
            <w:vAlign w:val="center"/>
            <w:hideMark/>
          </w:tcPr>
          <w:p w14:paraId="2B1091C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Hispanic or Latino</w:t>
            </w:r>
          </w:p>
        </w:tc>
      </w:tr>
      <w:tr w:rsidR="0074203D" w:rsidRPr="0074203D" w14:paraId="3D0BA7A1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F7B6E8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3D4B14D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046A7A8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03EC714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20C1920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36F34846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32A8ED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VITAL_STATUS</w:t>
            </w:r>
          </w:p>
        </w:tc>
        <w:tc>
          <w:tcPr>
            <w:tcW w:w="1318" w:type="dxa"/>
            <w:vAlign w:val="center"/>
            <w:hideMark/>
          </w:tcPr>
          <w:p w14:paraId="12B6FFF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118748A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"Alive"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"Dead"</w:t>
            </w:r>
          </w:p>
        </w:tc>
        <w:tc>
          <w:tcPr>
            <w:tcW w:w="1478" w:type="dxa"/>
            <w:vAlign w:val="center"/>
            <w:hideMark/>
          </w:tcPr>
          <w:p w14:paraId="0DFA306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vital status</w:t>
            </w:r>
          </w:p>
        </w:tc>
        <w:tc>
          <w:tcPr>
            <w:tcW w:w="1411" w:type="dxa"/>
            <w:vAlign w:val="center"/>
            <w:hideMark/>
          </w:tcPr>
          <w:p w14:paraId="522029E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Alive</w:t>
            </w:r>
          </w:p>
        </w:tc>
      </w:tr>
      <w:tr w:rsidR="0074203D" w:rsidRPr="0074203D" w14:paraId="44BDFD3F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E286D5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TIME_TO_DEATH_DAYS</w:t>
            </w:r>
          </w:p>
        </w:tc>
        <w:tc>
          <w:tcPr>
            <w:tcW w:w="1318" w:type="dxa"/>
            <w:vAlign w:val="center"/>
            <w:hideMark/>
          </w:tcPr>
          <w:p w14:paraId="5FF84AA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2318" w:type="dxa"/>
            <w:vAlign w:val="center"/>
            <w:hideMark/>
          </w:tcPr>
          <w:p w14:paraId="53548F2E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number</w:t>
            </w:r>
          </w:p>
        </w:tc>
        <w:tc>
          <w:tcPr>
            <w:tcW w:w="1478" w:type="dxa"/>
            <w:vAlign w:val="center"/>
            <w:hideMark/>
          </w:tcPr>
          <w:p w14:paraId="6E05BF7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from diagnosis/treatment to death</w:t>
            </w:r>
          </w:p>
        </w:tc>
        <w:tc>
          <w:tcPr>
            <w:tcW w:w="1411" w:type="dxa"/>
            <w:vAlign w:val="center"/>
            <w:hideMark/>
          </w:tcPr>
          <w:p w14:paraId="6D8FE7D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245.5</w:t>
            </w:r>
          </w:p>
        </w:tc>
      </w:tr>
      <w:tr w:rsidR="0074203D" w:rsidRPr="0074203D" w14:paraId="36589F67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7A9212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TIME_TO_LAST_FOLLOWUP_DAYS</w:t>
            </w:r>
          </w:p>
        </w:tc>
        <w:tc>
          <w:tcPr>
            <w:tcW w:w="1318" w:type="dxa"/>
            <w:vAlign w:val="center"/>
            <w:hideMark/>
          </w:tcPr>
          <w:p w14:paraId="3E69585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2318" w:type="dxa"/>
            <w:vAlign w:val="center"/>
            <w:hideMark/>
          </w:tcPr>
          <w:p w14:paraId="6A6DE70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number</w:t>
            </w:r>
          </w:p>
        </w:tc>
        <w:tc>
          <w:tcPr>
            <w:tcW w:w="1478" w:type="dxa"/>
            <w:vAlign w:val="center"/>
            <w:hideMark/>
          </w:tcPr>
          <w:p w14:paraId="1544DBF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from diagnosis/treatment to last follow-up</w:t>
            </w:r>
          </w:p>
        </w:tc>
        <w:tc>
          <w:tcPr>
            <w:tcW w:w="1411" w:type="dxa"/>
            <w:vAlign w:val="center"/>
            <w:hideMark/>
          </w:tcPr>
          <w:p w14:paraId="0DB6BC0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730.0</w:t>
            </w:r>
          </w:p>
        </w:tc>
      </w:tr>
      <w:tr w:rsidR="0074203D" w:rsidRPr="0074203D" w14:paraId="5B4EFDD2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0E80F1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OS_MONTHS</w:t>
            </w:r>
          </w:p>
        </w:tc>
        <w:tc>
          <w:tcPr>
            <w:tcW w:w="1318" w:type="dxa"/>
            <w:vAlign w:val="center"/>
            <w:hideMark/>
          </w:tcPr>
          <w:p w14:paraId="61984CB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2318" w:type="dxa"/>
            <w:vAlign w:val="center"/>
            <w:hideMark/>
          </w:tcPr>
          <w:p w14:paraId="2AC49E8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number</w:t>
            </w:r>
          </w:p>
        </w:tc>
        <w:tc>
          <w:tcPr>
            <w:tcW w:w="1478" w:type="dxa"/>
            <w:vAlign w:val="center"/>
            <w:hideMark/>
          </w:tcPr>
          <w:p w14:paraId="5402FC0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survival in months</w:t>
            </w:r>
          </w:p>
        </w:tc>
        <w:tc>
          <w:tcPr>
            <w:tcW w:w="1411" w:type="dxa"/>
            <w:vAlign w:val="center"/>
            <w:hideMark/>
          </w:tcPr>
          <w:p w14:paraId="118CA2D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24.5</w:t>
            </w:r>
          </w:p>
        </w:tc>
      </w:tr>
      <w:tr w:rsidR="0074203D" w:rsidRPr="0074203D" w14:paraId="6B8B9148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06C4F9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OS_STATUS</w:t>
            </w:r>
          </w:p>
        </w:tc>
        <w:tc>
          <w:tcPr>
            <w:tcW w:w="1318" w:type="dxa"/>
            <w:vAlign w:val="center"/>
            <w:hideMark/>
          </w:tcPr>
          <w:p w14:paraId="5635EF5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6E2C42E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"0" (Alive)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"1" (Dead)</w:t>
            </w:r>
          </w:p>
        </w:tc>
        <w:tc>
          <w:tcPr>
            <w:tcW w:w="1478" w:type="dxa"/>
            <w:vAlign w:val="center"/>
            <w:hideMark/>
          </w:tcPr>
          <w:p w14:paraId="3310BE1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survival status (binary)</w:t>
            </w:r>
          </w:p>
        </w:tc>
        <w:tc>
          <w:tcPr>
            <w:tcW w:w="1411" w:type="dxa"/>
            <w:vAlign w:val="center"/>
            <w:hideMark/>
          </w:tcPr>
          <w:p w14:paraId="2458539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74203D" w:rsidRPr="0074203D" w14:paraId="3530E82C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45177A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PFS</w:t>
            </w:r>
          </w:p>
        </w:tc>
        <w:tc>
          <w:tcPr>
            <w:tcW w:w="1318" w:type="dxa"/>
            <w:vAlign w:val="center"/>
            <w:hideMark/>
          </w:tcPr>
          <w:p w14:paraId="246855A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2318" w:type="dxa"/>
            <w:vAlign w:val="center"/>
            <w:hideMark/>
          </w:tcPr>
          <w:p w14:paraId="51AAB78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number</w:t>
            </w:r>
          </w:p>
        </w:tc>
        <w:tc>
          <w:tcPr>
            <w:tcW w:w="1478" w:type="dxa"/>
            <w:vAlign w:val="center"/>
            <w:hideMark/>
          </w:tcPr>
          <w:p w14:paraId="1D501B1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Progression-free survival in months</w:t>
            </w:r>
          </w:p>
        </w:tc>
        <w:tc>
          <w:tcPr>
            <w:tcW w:w="1411" w:type="dxa"/>
            <w:vAlign w:val="center"/>
            <w:hideMark/>
          </w:tcPr>
          <w:p w14:paraId="252C727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12.3</w:t>
            </w:r>
          </w:p>
        </w:tc>
      </w:tr>
      <w:tr w:rsidR="0074203D" w:rsidRPr="0074203D" w14:paraId="3448C5EC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047B3C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49C7CFC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117BB96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5284544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39A2C41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35A12D26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6DDD15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PROGRESSION</w:t>
            </w:r>
          </w:p>
        </w:tc>
        <w:tc>
          <w:tcPr>
            <w:tcW w:w="1318" w:type="dxa"/>
            <w:vAlign w:val="center"/>
            <w:hideMark/>
          </w:tcPr>
          <w:p w14:paraId="66B4D1F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1E6F48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"No"</w:t>
            </w:r>
          </w:p>
        </w:tc>
        <w:tc>
          <w:tcPr>
            <w:tcW w:w="1478" w:type="dxa"/>
            <w:vAlign w:val="center"/>
            <w:hideMark/>
          </w:tcPr>
          <w:p w14:paraId="543EA63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progression status</w:t>
            </w:r>
          </w:p>
        </w:tc>
        <w:tc>
          <w:tcPr>
            <w:tcW w:w="1411" w:type="dxa"/>
            <w:vAlign w:val="center"/>
            <w:hideMark/>
          </w:tcPr>
          <w:p w14:paraId="027AA1E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4203D" w:rsidRPr="0074203D" w14:paraId="21B2164E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34DE0AE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RECURRENCE</w:t>
            </w:r>
          </w:p>
        </w:tc>
        <w:tc>
          <w:tcPr>
            <w:tcW w:w="1318" w:type="dxa"/>
            <w:vAlign w:val="center"/>
            <w:hideMark/>
          </w:tcPr>
          <w:p w14:paraId="5DB11D7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6EC46F8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"No"</w:t>
            </w:r>
          </w:p>
        </w:tc>
        <w:tc>
          <w:tcPr>
            <w:tcW w:w="1478" w:type="dxa"/>
            <w:vAlign w:val="center"/>
            <w:hideMark/>
          </w:tcPr>
          <w:p w14:paraId="00F7138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recurrence status</w:t>
            </w:r>
          </w:p>
        </w:tc>
        <w:tc>
          <w:tcPr>
            <w:tcW w:w="1411" w:type="dxa"/>
            <w:vAlign w:val="center"/>
            <w:hideMark/>
          </w:tcPr>
          <w:p w14:paraId="21B46C7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4203D" w:rsidRPr="0074203D" w14:paraId="008E6643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80E841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6FEE4F1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245C263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7E32696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6F03D1A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4A2B5120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1F5B82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WHO_GRADE</w:t>
            </w:r>
          </w:p>
        </w:tc>
        <w:tc>
          <w:tcPr>
            <w:tcW w:w="1318" w:type="dxa"/>
            <w:vAlign w:val="center"/>
            <w:hideMark/>
          </w:tcPr>
          <w:p w14:paraId="7AA7C47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11298D2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"WHO 1"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"WHO 2"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"WHO 3"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"WHO 4"</w:t>
            </w:r>
          </w:p>
        </w:tc>
        <w:tc>
          <w:tcPr>
            <w:tcW w:w="1478" w:type="dxa"/>
            <w:vAlign w:val="center"/>
            <w:hideMark/>
          </w:tcPr>
          <w:p w14:paraId="021915B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tumor grade</w:t>
            </w:r>
          </w:p>
        </w:tc>
        <w:tc>
          <w:tcPr>
            <w:tcW w:w="1411" w:type="dxa"/>
            <w:vAlign w:val="center"/>
            <w:hideMark/>
          </w:tcPr>
          <w:p w14:paraId="1762F3A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3</w:t>
            </w:r>
          </w:p>
        </w:tc>
      </w:tr>
      <w:tr w:rsidR="0074203D" w:rsidRPr="0074203D" w14:paraId="492C25B9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AD40D3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AJCC_STAGE</w:t>
            </w:r>
          </w:p>
        </w:tc>
        <w:tc>
          <w:tcPr>
            <w:tcW w:w="1318" w:type="dxa"/>
            <w:vAlign w:val="center"/>
            <w:hideMark/>
          </w:tcPr>
          <w:p w14:paraId="340BF9F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A80F2F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"Stage 0"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"Stage I"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"Stage II"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"Stage III"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"Stage IV"</w:t>
            </w:r>
          </w:p>
        </w:tc>
        <w:tc>
          <w:tcPr>
            <w:tcW w:w="1478" w:type="dxa"/>
            <w:vAlign w:val="center"/>
            <w:hideMark/>
          </w:tcPr>
          <w:p w14:paraId="4FF5A1B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AJCC cancer stage</w:t>
            </w:r>
          </w:p>
        </w:tc>
        <w:tc>
          <w:tcPr>
            <w:tcW w:w="1411" w:type="dxa"/>
            <w:vAlign w:val="center"/>
            <w:hideMark/>
          </w:tcPr>
          <w:p w14:paraId="1D4A5F0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 III</w:t>
            </w:r>
          </w:p>
        </w:tc>
      </w:tr>
      <w:tr w:rsidR="0074203D" w:rsidRPr="0074203D" w14:paraId="18812758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DAFFB0E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T_STAGE</w:t>
            </w:r>
          </w:p>
        </w:tc>
        <w:tc>
          <w:tcPr>
            <w:tcW w:w="1318" w:type="dxa"/>
            <w:vAlign w:val="center"/>
            <w:hideMark/>
          </w:tcPr>
          <w:p w14:paraId="233F218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7F6F36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"T0", "T1", "T1a", "T1b", "T1c"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"T2", "T2a", "T2b", "T2c"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"T3", "T3a", "T3b", "T3c"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"T4", "T4a", "T4b", "T4c"</w:t>
            </w:r>
          </w:p>
        </w:tc>
        <w:tc>
          <w:tcPr>
            <w:tcW w:w="1478" w:type="dxa"/>
            <w:vAlign w:val="center"/>
            <w:hideMark/>
          </w:tcPr>
          <w:p w14:paraId="67E5178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Primary tumor stage</w:t>
            </w:r>
          </w:p>
        </w:tc>
        <w:tc>
          <w:tcPr>
            <w:tcW w:w="1411" w:type="dxa"/>
            <w:vAlign w:val="center"/>
            <w:hideMark/>
          </w:tcPr>
          <w:p w14:paraId="5AC37C3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T2a</w:t>
            </w:r>
          </w:p>
        </w:tc>
      </w:tr>
      <w:tr w:rsidR="0074203D" w:rsidRPr="0074203D" w14:paraId="78B9D8E6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DCF1AE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N_STAGE</w:t>
            </w:r>
          </w:p>
        </w:tc>
        <w:tc>
          <w:tcPr>
            <w:tcW w:w="1318" w:type="dxa"/>
            <w:vAlign w:val="center"/>
            <w:hideMark/>
          </w:tcPr>
          <w:p w14:paraId="7D47279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2DC7B83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"N0"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"N1", "N1a", "N1b", "N1c"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"N2", "N2a", "N2b", "N2c"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"N3", "N3a", "N3b", "N3c"</w:t>
            </w:r>
          </w:p>
        </w:tc>
        <w:tc>
          <w:tcPr>
            <w:tcW w:w="1478" w:type="dxa"/>
            <w:vAlign w:val="center"/>
            <w:hideMark/>
          </w:tcPr>
          <w:p w14:paraId="61F3958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lymph node stage</w:t>
            </w:r>
          </w:p>
        </w:tc>
        <w:tc>
          <w:tcPr>
            <w:tcW w:w="1411" w:type="dxa"/>
            <w:vAlign w:val="center"/>
            <w:hideMark/>
          </w:tcPr>
          <w:p w14:paraId="58BD7EE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N1</w:t>
            </w:r>
          </w:p>
        </w:tc>
      </w:tr>
      <w:tr w:rsidR="0074203D" w:rsidRPr="0074203D" w14:paraId="52E0604A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CC2FB3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M_STAGE</w:t>
            </w:r>
          </w:p>
        </w:tc>
        <w:tc>
          <w:tcPr>
            <w:tcW w:w="1318" w:type="dxa"/>
            <w:vAlign w:val="center"/>
            <w:hideMark/>
          </w:tcPr>
          <w:p w14:paraId="2F2C835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59B84F7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"M0"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"M1"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"M1A"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"M1B"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"M1C"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"IIIC"</w:t>
            </w:r>
          </w:p>
        </w:tc>
        <w:tc>
          <w:tcPr>
            <w:tcW w:w="1478" w:type="dxa"/>
            <w:vAlign w:val="center"/>
            <w:hideMark/>
          </w:tcPr>
          <w:p w14:paraId="0ECD696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Distant metastasis stage</w:t>
            </w:r>
          </w:p>
        </w:tc>
        <w:tc>
          <w:tcPr>
            <w:tcW w:w="1411" w:type="dxa"/>
            <w:vAlign w:val="center"/>
            <w:hideMark/>
          </w:tcPr>
          <w:p w14:paraId="7951D18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M1A</w:t>
            </w:r>
          </w:p>
        </w:tc>
      </w:tr>
      <w:tr w:rsidR="0074203D" w:rsidRPr="0074203D" w14:paraId="6A2CDCD6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4DAE9E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5D4BEF6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452CFE6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6A281B5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1FADD0B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7CFDE3B0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620EE3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PRIMARY_MET</w:t>
            </w:r>
          </w:p>
        </w:tc>
        <w:tc>
          <w:tcPr>
            <w:tcW w:w="1318" w:type="dxa"/>
            <w:vAlign w:val="center"/>
            <w:hideMark/>
          </w:tcPr>
          <w:p w14:paraId="485F59B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0D02BCD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"Primary"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"Metastatic"</w:t>
            </w:r>
          </w:p>
        </w:tc>
        <w:tc>
          <w:tcPr>
            <w:tcW w:w="1478" w:type="dxa"/>
            <w:vAlign w:val="center"/>
            <w:hideMark/>
          </w:tcPr>
          <w:p w14:paraId="3D1376B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tumor vs metastatic</w:t>
            </w:r>
          </w:p>
        </w:tc>
        <w:tc>
          <w:tcPr>
            <w:tcW w:w="1411" w:type="dxa"/>
            <w:vAlign w:val="center"/>
            <w:hideMark/>
          </w:tcPr>
          <w:p w14:paraId="2EBF53C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Metastatic</w:t>
            </w:r>
          </w:p>
        </w:tc>
      </w:tr>
      <w:tr w:rsidR="0074203D" w:rsidRPr="0074203D" w14:paraId="2C5D0012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314D47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DIAGNOSIS</w:t>
            </w:r>
          </w:p>
        </w:tc>
        <w:tc>
          <w:tcPr>
            <w:tcW w:w="1318" w:type="dxa"/>
            <w:vAlign w:val="center"/>
            <w:hideMark/>
          </w:tcPr>
          <w:p w14:paraId="4126D67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09FF07F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"acral"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"mucosal"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"cutaneous"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"nodular"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"occult"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"ocular/uveal"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"superficial spreading"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"other"</w:t>
            </w:r>
          </w:p>
        </w:tc>
        <w:tc>
          <w:tcPr>
            <w:tcW w:w="1478" w:type="dxa"/>
            <w:vAlign w:val="center"/>
            <w:hideMark/>
          </w:tcPr>
          <w:p w14:paraId="17E0B1E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Melanoma subtype/diagnosis</w:t>
            </w:r>
          </w:p>
        </w:tc>
        <w:tc>
          <w:tcPr>
            <w:tcW w:w="1411" w:type="dxa"/>
            <w:vAlign w:val="center"/>
            <w:hideMark/>
          </w:tcPr>
          <w:p w14:paraId="2215760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cutaneous</w:t>
            </w:r>
          </w:p>
        </w:tc>
      </w:tr>
      <w:tr w:rsidR="0074203D" w:rsidRPr="0074203D" w14:paraId="27164124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6D8881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3BEA5E4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292FCE4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2A08E5F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3269FCD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1A88E54A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BCDC4E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TREATMENT_IMMUNOTHERAPY</w:t>
            </w:r>
          </w:p>
        </w:tc>
        <w:tc>
          <w:tcPr>
            <w:tcW w:w="1318" w:type="dxa"/>
            <w:vAlign w:val="center"/>
            <w:hideMark/>
          </w:tcPr>
          <w:p w14:paraId="40081FB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12B6BAF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"Nivolumab"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"Pembrolizumab"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"Ipilimumab"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</w:t>
            </w:r>
            <w:proofErr w:type="spellStart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Ipilimumab+Nivolumab</w:t>
            </w:r>
            <w:proofErr w:type="spellEnd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</w:t>
            </w:r>
            <w:proofErr w:type="spellStart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Ipilimumab+Pembrolizumab</w:t>
            </w:r>
            <w:proofErr w:type="spellEnd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Other combinations</w:t>
            </w:r>
          </w:p>
        </w:tc>
        <w:tc>
          <w:tcPr>
            <w:tcW w:w="1478" w:type="dxa"/>
            <w:vAlign w:val="center"/>
            <w:hideMark/>
          </w:tcPr>
          <w:p w14:paraId="072EF0F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Immunotherapy treatment</w:t>
            </w:r>
          </w:p>
        </w:tc>
        <w:tc>
          <w:tcPr>
            <w:tcW w:w="1411" w:type="dxa"/>
            <w:vAlign w:val="center"/>
            <w:hideMark/>
          </w:tcPr>
          <w:p w14:paraId="2EDE204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Pembrolizumab</w:t>
            </w:r>
          </w:p>
        </w:tc>
      </w:tr>
      <w:tr w:rsidR="0074203D" w:rsidRPr="0074203D" w14:paraId="1B8018EB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0D102C8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TREATMENT_CHEMOTHERAPY</w:t>
            </w:r>
          </w:p>
        </w:tc>
        <w:tc>
          <w:tcPr>
            <w:tcW w:w="1318" w:type="dxa"/>
            <w:vAlign w:val="center"/>
            <w:hideMark/>
          </w:tcPr>
          <w:p w14:paraId="3D645D4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E5BC74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names or "Yes"/"No"</w:t>
            </w:r>
          </w:p>
        </w:tc>
        <w:tc>
          <w:tcPr>
            <w:tcW w:w="1478" w:type="dxa"/>
            <w:vAlign w:val="center"/>
            <w:hideMark/>
          </w:tcPr>
          <w:p w14:paraId="31F9087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Chemotherapy treatment</w:t>
            </w:r>
          </w:p>
        </w:tc>
        <w:tc>
          <w:tcPr>
            <w:tcW w:w="1411" w:type="dxa"/>
            <w:vAlign w:val="center"/>
            <w:hideMark/>
          </w:tcPr>
          <w:p w14:paraId="39C6D25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Dacarbazine</w:t>
            </w:r>
          </w:p>
        </w:tc>
      </w:tr>
      <w:tr w:rsidR="0074203D" w:rsidRPr="0074203D" w14:paraId="38486E0F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C48A38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TREATMENT_TARGETED</w:t>
            </w:r>
          </w:p>
        </w:tc>
        <w:tc>
          <w:tcPr>
            <w:tcW w:w="1318" w:type="dxa"/>
            <w:vAlign w:val="center"/>
            <w:hideMark/>
          </w:tcPr>
          <w:p w14:paraId="29B60F5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877574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names or "Yes"/"No"</w:t>
            </w:r>
          </w:p>
        </w:tc>
        <w:tc>
          <w:tcPr>
            <w:tcW w:w="1478" w:type="dxa"/>
            <w:vAlign w:val="center"/>
            <w:hideMark/>
          </w:tcPr>
          <w:p w14:paraId="255BC3AA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Targeted therapy treatment</w:t>
            </w:r>
          </w:p>
        </w:tc>
        <w:tc>
          <w:tcPr>
            <w:tcW w:w="1411" w:type="dxa"/>
            <w:vAlign w:val="center"/>
            <w:hideMark/>
          </w:tcPr>
          <w:p w14:paraId="4C6E232E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Vemurafenib</w:t>
            </w:r>
          </w:p>
        </w:tc>
      </w:tr>
      <w:tr w:rsidR="0074203D" w:rsidRPr="0074203D" w14:paraId="648F0391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DB300D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TREATMENT_RADIATION</w:t>
            </w:r>
          </w:p>
        </w:tc>
        <w:tc>
          <w:tcPr>
            <w:tcW w:w="1318" w:type="dxa"/>
            <w:vAlign w:val="center"/>
            <w:hideMark/>
          </w:tcPr>
          <w:p w14:paraId="6733948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0D55B1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"No"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Descriptive text</w:t>
            </w:r>
          </w:p>
        </w:tc>
        <w:tc>
          <w:tcPr>
            <w:tcW w:w="1478" w:type="dxa"/>
            <w:vAlign w:val="center"/>
            <w:hideMark/>
          </w:tcPr>
          <w:p w14:paraId="5413E0E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Radiation therapy</w:t>
            </w:r>
          </w:p>
        </w:tc>
        <w:tc>
          <w:tcPr>
            <w:tcW w:w="1411" w:type="dxa"/>
            <w:vAlign w:val="center"/>
            <w:hideMark/>
          </w:tcPr>
          <w:p w14:paraId="19A831E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4203D" w:rsidRPr="0074203D" w14:paraId="6DF358D0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D88C8A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PRIOR_TREATMENT</w:t>
            </w:r>
          </w:p>
        </w:tc>
        <w:tc>
          <w:tcPr>
            <w:tcW w:w="1318" w:type="dxa"/>
            <w:vAlign w:val="center"/>
            <w:hideMark/>
          </w:tcPr>
          <w:p w14:paraId="6386E65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93E92F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"No"</w:t>
            </w:r>
          </w:p>
        </w:tc>
        <w:tc>
          <w:tcPr>
            <w:tcW w:w="1478" w:type="dxa"/>
            <w:vAlign w:val="center"/>
            <w:hideMark/>
          </w:tcPr>
          <w:p w14:paraId="0099940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prior cancer treatment</w:t>
            </w:r>
          </w:p>
        </w:tc>
        <w:tc>
          <w:tcPr>
            <w:tcW w:w="1411" w:type="dxa"/>
            <w:vAlign w:val="center"/>
            <w:hideMark/>
          </w:tcPr>
          <w:p w14:paraId="1ED1B40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4203D" w:rsidRPr="0074203D" w14:paraId="015583AC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BA30FB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PRIOR_MALIGNANCY</w:t>
            </w:r>
          </w:p>
        </w:tc>
        <w:tc>
          <w:tcPr>
            <w:tcW w:w="1318" w:type="dxa"/>
            <w:vAlign w:val="center"/>
            <w:hideMark/>
          </w:tcPr>
          <w:p w14:paraId="299EFA8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52FD1FF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"No"</w:t>
            </w:r>
          </w:p>
        </w:tc>
        <w:tc>
          <w:tcPr>
            <w:tcW w:w="1478" w:type="dxa"/>
            <w:vAlign w:val="center"/>
            <w:hideMark/>
          </w:tcPr>
          <w:p w14:paraId="53BF7522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 cancer diagnosis</w:t>
            </w:r>
          </w:p>
        </w:tc>
        <w:tc>
          <w:tcPr>
            <w:tcW w:w="1411" w:type="dxa"/>
            <w:vAlign w:val="center"/>
            <w:hideMark/>
          </w:tcPr>
          <w:p w14:paraId="72FD7A9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4203D" w:rsidRPr="0074203D" w14:paraId="38D8D0BE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8A91E9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1B07A781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0FB1CF9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3375918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405C87F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2F9E677B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0CCE3D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SAMPLE_TIMEPOINT</w:t>
            </w:r>
          </w:p>
        </w:tc>
        <w:tc>
          <w:tcPr>
            <w:tcW w:w="1318" w:type="dxa"/>
            <w:vAlign w:val="center"/>
            <w:hideMark/>
          </w:tcPr>
          <w:p w14:paraId="7F4D684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57A6360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"Pre-treatment"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</w:t>
            </w:r>
            <w:proofErr w:type="gramStart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On-treatment</w:t>
            </w:r>
            <w:proofErr w:type="gramEnd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</w:t>
            </w:r>
            <w:proofErr w:type="gramStart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Post-treatment</w:t>
            </w:r>
            <w:proofErr w:type="gramEnd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</w:p>
        </w:tc>
        <w:tc>
          <w:tcPr>
            <w:tcW w:w="1478" w:type="dxa"/>
            <w:vAlign w:val="center"/>
            <w:hideMark/>
          </w:tcPr>
          <w:p w14:paraId="1E74448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sample was collected</w:t>
            </w:r>
          </w:p>
        </w:tc>
        <w:tc>
          <w:tcPr>
            <w:tcW w:w="1411" w:type="dxa"/>
            <w:vAlign w:val="center"/>
            <w:hideMark/>
          </w:tcPr>
          <w:p w14:paraId="6D74A9AE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Pre-treatment</w:t>
            </w:r>
          </w:p>
        </w:tc>
      </w:tr>
      <w:tr w:rsidR="0074203D" w:rsidRPr="0074203D" w14:paraId="3B498A99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AF4A97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SITE_OF_RESECTION</w:t>
            </w:r>
          </w:p>
        </w:tc>
        <w:tc>
          <w:tcPr>
            <w:tcW w:w="1318" w:type="dxa"/>
            <w:vAlign w:val="center"/>
            <w:hideMark/>
          </w:tcPr>
          <w:p w14:paraId="4716BEAE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4E9E01B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"Lymph node"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"Skin/Soft tissue"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"Brain"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"Lung"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"Liver"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"Bone"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"Abdomen/GI"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"Thorax"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"Primary tumor"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"Other organ"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"Pelvis"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"Mass/Nodule"</w:t>
            </w:r>
          </w:p>
        </w:tc>
        <w:tc>
          <w:tcPr>
            <w:tcW w:w="1478" w:type="dxa"/>
            <w:vAlign w:val="center"/>
            <w:hideMark/>
          </w:tcPr>
          <w:p w14:paraId="1EB5720D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Anatomical site of biopsy</w:t>
            </w:r>
          </w:p>
        </w:tc>
        <w:tc>
          <w:tcPr>
            <w:tcW w:w="1411" w:type="dxa"/>
            <w:vAlign w:val="center"/>
            <w:hideMark/>
          </w:tcPr>
          <w:p w14:paraId="31E50DA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Lymph node</w:t>
            </w:r>
          </w:p>
        </w:tc>
      </w:tr>
      <w:tr w:rsidR="0074203D" w:rsidRPr="0074203D" w14:paraId="6E254734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F56DBA3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  <w:hideMark/>
          </w:tcPr>
          <w:p w14:paraId="1234BDB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8" w:type="dxa"/>
            <w:vAlign w:val="center"/>
            <w:hideMark/>
          </w:tcPr>
          <w:p w14:paraId="0C5E72C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8" w:type="dxa"/>
            <w:vAlign w:val="center"/>
            <w:hideMark/>
          </w:tcPr>
          <w:p w14:paraId="1E66856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1" w:type="dxa"/>
            <w:vAlign w:val="center"/>
            <w:hideMark/>
          </w:tcPr>
          <w:p w14:paraId="5E1887F9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203D" w:rsidRPr="0074203D" w14:paraId="583F38F3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7297760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RECIST_RESPONSE</w:t>
            </w:r>
          </w:p>
        </w:tc>
        <w:tc>
          <w:tcPr>
            <w:tcW w:w="1318" w:type="dxa"/>
            <w:vAlign w:val="center"/>
            <w:hideMark/>
          </w:tcPr>
          <w:p w14:paraId="7CD55D7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2070666B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"CR" (Complete Response)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"PR" (Partial Response)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"PRCR" (PR+CR)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"SD" (Stable Disease)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"PD" (Progressive Disease)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"NE" (Not Evaluable)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"MR" (Minor Response)</w:t>
            </w:r>
          </w:p>
        </w:tc>
        <w:tc>
          <w:tcPr>
            <w:tcW w:w="1478" w:type="dxa"/>
            <w:vAlign w:val="center"/>
            <w:hideMark/>
          </w:tcPr>
          <w:p w14:paraId="1315E0D4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RECIST tumor response</w:t>
            </w:r>
          </w:p>
        </w:tc>
        <w:tc>
          <w:tcPr>
            <w:tcW w:w="1411" w:type="dxa"/>
            <w:vAlign w:val="center"/>
            <w:hideMark/>
          </w:tcPr>
          <w:p w14:paraId="495EE33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</w:p>
        </w:tc>
      </w:tr>
      <w:tr w:rsidR="0074203D" w:rsidRPr="0074203D" w14:paraId="7E4880BE" w14:textId="77777777" w:rsidTr="0074203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C78B42C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RESPONDER_NONRESPONDER</w:t>
            </w:r>
          </w:p>
        </w:tc>
        <w:tc>
          <w:tcPr>
            <w:tcW w:w="1318" w:type="dxa"/>
            <w:vAlign w:val="center"/>
            <w:hideMark/>
          </w:tcPr>
          <w:p w14:paraId="0DA4B30F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2318" w:type="dxa"/>
            <w:vAlign w:val="center"/>
            <w:hideMark/>
          </w:tcPr>
          <w:p w14:paraId="02760D56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"Responder"</w:t>
            </w: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"</w:t>
            </w:r>
            <w:proofErr w:type="gramStart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Non-responder</w:t>
            </w:r>
            <w:proofErr w:type="gramEnd"/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</w:p>
        </w:tc>
        <w:tc>
          <w:tcPr>
            <w:tcW w:w="1478" w:type="dxa"/>
            <w:vAlign w:val="center"/>
            <w:hideMark/>
          </w:tcPr>
          <w:p w14:paraId="05EA4947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0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response classification</w:t>
            </w:r>
          </w:p>
        </w:tc>
        <w:tc>
          <w:tcPr>
            <w:tcW w:w="1411" w:type="dxa"/>
            <w:vAlign w:val="center"/>
            <w:hideMark/>
          </w:tcPr>
          <w:p w14:paraId="0809E2A5" w14:textId="77777777" w:rsidR="0074203D" w:rsidRPr="0074203D" w:rsidRDefault="0074203D" w:rsidP="00742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718F7B1" w14:textId="77777777" w:rsidR="00E84C17" w:rsidRDefault="00E84C17"/>
    <w:sectPr w:rsidR="00E84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3D"/>
    <w:rsid w:val="00034E45"/>
    <w:rsid w:val="00062FC7"/>
    <w:rsid w:val="000856D9"/>
    <w:rsid w:val="000B4B06"/>
    <w:rsid w:val="000E1ADC"/>
    <w:rsid w:val="000F3A0E"/>
    <w:rsid w:val="000F624B"/>
    <w:rsid w:val="000F641C"/>
    <w:rsid w:val="00123E83"/>
    <w:rsid w:val="0012427A"/>
    <w:rsid w:val="00132F30"/>
    <w:rsid w:val="00137AEE"/>
    <w:rsid w:val="001A24D6"/>
    <w:rsid w:val="001A5FCF"/>
    <w:rsid w:val="001D38CC"/>
    <w:rsid w:val="00310DCF"/>
    <w:rsid w:val="00315D6D"/>
    <w:rsid w:val="00342CB4"/>
    <w:rsid w:val="00346BEE"/>
    <w:rsid w:val="00346EE4"/>
    <w:rsid w:val="00356C36"/>
    <w:rsid w:val="003601D5"/>
    <w:rsid w:val="00363372"/>
    <w:rsid w:val="00397317"/>
    <w:rsid w:val="003A2855"/>
    <w:rsid w:val="003D08E6"/>
    <w:rsid w:val="003D1A62"/>
    <w:rsid w:val="003E135B"/>
    <w:rsid w:val="003F6FD6"/>
    <w:rsid w:val="004415FB"/>
    <w:rsid w:val="00470A31"/>
    <w:rsid w:val="00500069"/>
    <w:rsid w:val="00505F8E"/>
    <w:rsid w:val="00515C60"/>
    <w:rsid w:val="00520A18"/>
    <w:rsid w:val="00557101"/>
    <w:rsid w:val="00566E10"/>
    <w:rsid w:val="00595CF9"/>
    <w:rsid w:val="00596142"/>
    <w:rsid w:val="005A757A"/>
    <w:rsid w:val="005B44A9"/>
    <w:rsid w:val="0060447A"/>
    <w:rsid w:val="006322E0"/>
    <w:rsid w:val="00676FAB"/>
    <w:rsid w:val="0069499D"/>
    <w:rsid w:val="00696346"/>
    <w:rsid w:val="006A13EE"/>
    <w:rsid w:val="006A1B53"/>
    <w:rsid w:val="006B4E12"/>
    <w:rsid w:val="006F1114"/>
    <w:rsid w:val="007000D6"/>
    <w:rsid w:val="0072173E"/>
    <w:rsid w:val="00725408"/>
    <w:rsid w:val="0074203D"/>
    <w:rsid w:val="00756BDC"/>
    <w:rsid w:val="00791D92"/>
    <w:rsid w:val="007958C3"/>
    <w:rsid w:val="007E64C8"/>
    <w:rsid w:val="0080608D"/>
    <w:rsid w:val="00813388"/>
    <w:rsid w:val="0088018F"/>
    <w:rsid w:val="008A4654"/>
    <w:rsid w:val="008B4888"/>
    <w:rsid w:val="008E220F"/>
    <w:rsid w:val="008F0F62"/>
    <w:rsid w:val="00941101"/>
    <w:rsid w:val="0094426A"/>
    <w:rsid w:val="009938C9"/>
    <w:rsid w:val="009A44F7"/>
    <w:rsid w:val="009B0BFF"/>
    <w:rsid w:val="009B15D4"/>
    <w:rsid w:val="009B5FC0"/>
    <w:rsid w:val="009B63D2"/>
    <w:rsid w:val="009F186E"/>
    <w:rsid w:val="009F6FE0"/>
    <w:rsid w:val="00A079A2"/>
    <w:rsid w:val="00A94497"/>
    <w:rsid w:val="00AA72FB"/>
    <w:rsid w:val="00AF4494"/>
    <w:rsid w:val="00B27B90"/>
    <w:rsid w:val="00B403B3"/>
    <w:rsid w:val="00B40F19"/>
    <w:rsid w:val="00B47137"/>
    <w:rsid w:val="00B4784F"/>
    <w:rsid w:val="00B9471C"/>
    <w:rsid w:val="00BA7500"/>
    <w:rsid w:val="00C1786A"/>
    <w:rsid w:val="00C23CB8"/>
    <w:rsid w:val="00C470FF"/>
    <w:rsid w:val="00CB5EE8"/>
    <w:rsid w:val="00CD1B47"/>
    <w:rsid w:val="00CE7DFA"/>
    <w:rsid w:val="00CF1405"/>
    <w:rsid w:val="00D119F0"/>
    <w:rsid w:val="00D15C98"/>
    <w:rsid w:val="00D24A0C"/>
    <w:rsid w:val="00D30D5D"/>
    <w:rsid w:val="00D70E32"/>
    <w:rsid w:val="00D80C50"/>
    <w:rsid w:val="00DA2843"/>
    <w:rsid w:val="00DD564A"/>
    <w:rsid w:val="00E153EC"/>
    <w:rsid w:val="00E5358A"/>
    <w:rsid w:val="00E71831"/>
    <w:rsid w:val="00E84C17"/>
    <w:rsid w:val="00E975CD"/>
    <w:rsid w:val="00EC5CE0"/>
    <w:rsid w:val="00EE6701"/>
    <w:rsid w:val="00EF78EC"/>
    <w:rsid w:val="00F35F4C"/>
    <w:rsid w:val="00F366F9"/>
    <w:rsid w:val="00F43D76"/>
    <w:rsid w:val="00F63450"/>
    <w:rsid w:val="00F73338"/>
    <w:rsid w:val="00FB23AC"/>
    <w:rsid w:val="00FC792B"/>
    <w:rsid w:val="00F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9A92"/>
  <w15:chartTrackingRefBased/>
  <w15:docId w15:val="{A298595C-6821-EC4C-9CB1-E138795E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20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459</Words>
  <Characters>3282</Characters>
  <Application>Microsoft Office Word</Application>
  <DocSecurity>0</DocSecurity>
  <Lines>468</Lines>
  <Paragraphs>207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Thirimanne, Nayanga</dc:creator>
  <cp:keywords/>
  <dc:description/>
  <cp:lastModifiedBy>Thirimanne, Nayanga</cp:lastModifiedBy>
  <cp:revision>1</cp:revision>
  <dcterms:created xsi:type="dcterms:W3CDTF">2026-02-18T20:02:00Z</dcterms:created>
  <dcterms:modified xsi:type="dcterms:W3CDTF">2026-02-18T20:09:00Z</dcterms:modified>
</cp:coreProperties>
</file>