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📘</w:t>
      </w:r>
      <w:r>
        <w:t xml:space="preserve"> </w:t>
      </w:r>
      <w:r>
        <w:rPr>
          <w:b/>
          <w:bCs/>
        </w:rPr>
        <w:t xml:space="preserve">GENAI FACTORY – DIFFERENCE BETWEEN LLM AND AGENT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3"/>
      </w:pPr>
      <w:r>
        <w:t xml:space="preserve">🎯 OBJECTIVE</w:t>
      </w:r>
    </w:p>
    <w:p>
      <w:pPr>
        <w:pStyle w:val="FirstParagraph"/>
      </w:pPr>
      <w:r>
        <w:t xml:space="preserve">The distinction between</w:t>
      </w:r>
      <w: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the fundamental concept that defines the architecture of any</w:t>
      </w:r>
      <w:r>
        <w:t xml:space="preserve"> </w:t>
      </w:r>
      <w:r>
        <w:rPr>
          <w:b/>
          <w:bCs/>
        </w:rPr>
        <w:t xml:space="preserve">enterprise-level GenAI system</w:t>
      </w:r>
      <w:r>
        <w:t xml:space="preserve">, including</w:t>
      </w:r>
      <w:r>
        <w:t xml:space="preserve"> </w:t>
      </w:r>
      <w:r>
        <w:rPr>
          <w:b/>
          <w:bCs/>
        </w:rPr>
        <w:t xml:space="preserve">GenAI Factory</w:t>
      </w:r>
      <w:r>
        <w:t xml:space="preserve">.</w:t>
      </w:r>
    </w:p>
    <w:p>
      <w:pPr>
        <w:pStyle w:val="BodyText"/>
      </w:pPr>
      <w:r>
        <w:t xml:space="preserve">We can visualize this relationship through a simple analogy: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LLM = The Brain:</w:t>
      </w:r>
      <w:r>
        <w:t xml:space="preserve"> </w:t>
      </w:r>
      <w:r>
        <w:t xml:space="preserve">Responsible for reasoning, inference, and text generation.</w:t>
      </w:r>
      <w:r>
        <w:br/>
      </w:r>
      <w:r>
        <w:t xml:space="preserve">🤖</w:t>
      </w:r>
      <w:r>
        <w:t xml:space="preserve"> </w:t>
      </w:r>
      <w:r>
        <w:rPr>
          <w:b/>
          <w:bCs/>
        </w:rPr>
        <w:t xml:space="preserve">Agent = The Driver / Orchestrator:</w:t>
      </w:r>
      <w:r>
        <w:t xml:space="preserve"> </w:t>
      </w:r>
      <w:r>
        <w:t xml:space="preserve">The system that decides, acts, and interacts with the external world.</w:t>
      </w:r>
    </w:p>
    <w:p>
      <w:r>
        <w:pict>
          <v:rect style="width:0;height:1.5pt" o:hralign="center" o:hrstd="t" o:hr="t"/>
        </w:pict>
      </w:r>
    </w:p>
    <w:bookmarkEnd w:id="20"/>
    <w:bookmarkStart w:id="21" w:name="X412fc02f46f70e35bf828100318923cffafee0e"/>
    <w:p>
      <w:pPr>
        <w:pStyle w:val="Heading2"/>
      </w:pPr>
      <w:r>
        <w:t xml:space="preserve">⚙️ 1. LLM (Large Language Model): THE BRAIN &amp; INTELLIGENCE CORE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serves as the cognitive foundation of the system — a computational model designed to understand and generate language.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6"/>
        <w:gridCol w:w="3191"/>
        <w:gridCol w:w="31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Detailed 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in 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Definition</w:t>
            </w:r>
          </w:p>
        </w:tc>
        <w:tc>
          <w:tcPr/>
          <w:p>
            <w:pPr>
              <w:pStyle w:val="Compact"/>
            </w:pPr>
            <w:r>
              <w:t xml:space="preserve">A computational model trained on massive text corpora to predict the next word.</w:t>
            </w:r>
          </w:p>
        </w:tc>
        <w:tc>
          <w:tcPr/>
          <w:p>
            <w:pPr>
              <w:pStyle w:val="Compact"/>
            </w:pPr>
            <w:r>
              <w:t xml:space="preserve">Implemented by</w:t>
            </w:r>
            <w:r>
              <w:t xml:space="preserve"> </w:t>
            </w:r>
            <w:r>
              <w:rPr>
                <w:rStyle w:val="VerbatimChar"/>
              </w:rPr>
              <w:t xml:space="preserve">OpenAILLM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HuggingFaceLLM</w:t>
            </w:r>
            <w:r>
              <w:t xml:space="preserve"> </w:t>
            </w:r>
            <w:r>
              <w:t xml:space="preserve">inheriting from</w:t>
            </w:r>
            <w:r>
              <w:t xml:space="preserve"> </w:t>
            </w:r>
            <w:r>
              <w:rPr>
                <w:rStyle w:val="VerbatimChar"/>
              </w:rPr>
              <w:t xml:space="preserve">BaseLLM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base_llm.py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Functions</w:t>
            </w:r>
          </w:p>
        </w:tc>
        <w:tc>
          <w:tcPr/>
          <w:p>
            <w:pPr>
              <w:pStyle w:val="Compact"/>
            </w:pPr>
            <w:r>
              <w:t xml:space="preserve">Reasoning, Generation, and Embedding. The LLM produces text outputs from prompts but cannot take real-world actions.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generate(prompt)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chat(messages)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embed(text)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Stateless — has no memory or external access unless context is explicitly provided.</w:t>
            </w:r>
          </w:p>
        </w:tc>
        <w:tc>
          <w:tcPr/>
          <w:p>
            <w:pPr>
              <w:pStyle w:val="Compact"/>
            </w:pPr>
            <w:r>
              <w:t xml:space="preserve">LLM behaves like a</w:t>
            </w:r>
            <w:r>
              <w:t xml:space="preserve"> </w:t>
            </w:r>
            <w:r>
              <w:rPr>
                <w:b/>
                <w:bCs/>
              </w:rPr>
              <w:t xml:space="preserve">Function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 in RAG</w:t>
            </w:r>
          </w:p>
        </w:tc>
        <w:tc>
          <w:tcPr/>
          <w:p>
            <w:pPr>
              <w:pStyle w:val="Compact"/>
            </w:pPr>
            <w:r>
              <w:t xml:space="preserve">Generation Stage (Step F): LLM receives an augmented prompt (documents + query) and generates the final answer.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gent-the-orchestrator-action-system"/>
    <w:p>
      <w:pPr>
        <w:pStyle w:val="Heading2"/>
      </w:pPr>
      <w:r>
        <w:t xml:space="preserve">🤖 2. AGENT: THE ORCHESTRATOR &amp; ACTION SYSTEM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software architecture</w:t>
      </w:r>
      <w:r>
        <w:t xml:space="preserve"> </w:t>
      </w:r>
      <w:r>
        <w:t xml:space="preserve">— a control loop that uses an LLM as its brain to plan, act, and observe results.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6"/>
        <w:gridCol w:w="3191"/>
        <w:gridCol w:w="319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Aspect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Detailed 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in Factory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Definition</w:t>
            </w:r>
          </w:p>
        </w:tc>
        <w:tc>
          <w:tcPr/>
          <w:p>
            <w:pPr>
              <w:pStyle w:val="Compact"/>
            </w:pPr>
            <w:r>
              <w:t xml:space="preserve">A logical system that performs a Plan → Act → Observe loop.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ReActAgent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react_agent.py</w:t>
            </w:r>
            <w:r>
              <w:t xml:space="preserve">) inheriting from</w:t>
            </w:r>
            <w:r>
              <w:t xml:space="preserve"> </w:t>
            </w:r>
            <w:r>
              <w:rPr>
                <w:rStyle w:val="VerbatimChar"/>
              </w:rPr>
              <w:t xml:space="preserve">BaseAgent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base_agent.py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Functions</w:t>
            </w:r>
          </w:p>
        </w:tc>
        <w:tc>
          <w:tcPr/>
          <w:p>
            <w:pPr>
              <w:pStyle w:val="Compact"/>
            </w:pPr>
            <w:r>
              <w:t xml:space="preserve">Manages decision loops: tool selection, memory handling, error recovery, and replanning.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loop(query)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act(action)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observe(observation)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Stateful — maintains history of thoughts and actions (</w:t>
            </w:r>
            <w:r>
              <w:rPr>
                <w:rStyle w:val="VerbatimChar"/>
              </w:rPr>
              <w:t xml:space="preserve">self.history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ReActAgent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The Agent is a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Decision Basis</w:t>
            </w:r>
          </w:p>
        </w:tc>
        <w:tc>
          <w:tcPr/>
          <w:p>
            <w:pPr>
              <w:pStyle w:val="Compact"/>
            </w:pPr>
            <w:r>
              <w:t xml:space="preserve">Operates using</w:t>
            </w:r>
            <w:r>
              <w:t xml:space="preserve"> </w:t>
            </w:r>
            <w:r>
              <w:rPr>
                <w:b/>
                <w:bCs/>
              </w:rPr>
              <w:t xml:space="preserve">ReAct Prompt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react_prompt.py</w:t>
            </w:r>
            <w:r>
              <w:t xml:space="preserve">) — forces the LLM to think and select tools to execute.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ore-differences-llm-vs-agent"/>
    <w:p>
      <w:pPr>
        <w:pStyle w:val="Heading2"/>
      </w:pPr>
      <w:r>
        <w:t xml:space="preserve">🧩 3. CORE DIFFERENCES (LLM VS AGENT)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4"/>
        <w:gridCol w:w="2640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(Model)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(System)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Programming Role</w:t>
            </w:r>
          </w:p>
        </w:tc>
        <w:tc>
          <w:tcPr/>
          <w:p>
            <w:pPr>
              <w:pStyle w:val="Compact"/>
            </w:pPr>
            <w:r>
              <w:t xml:space="preserve">API – exposes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</w:t>
            </w:r>
            <w:r>
              <w:t xml:space="preserve"> </w:t>
            </w:r>
            <w:r>
              <w:t xml:space="preserve">functions.</w:t>
            </w:r>
          </w:p>
        </w:tc>
        <w:tc>
          <w:tcPr/>
          <w:p>
            <w:pPr>
              <w:pStyle w:val="Compact"/>
            </w:pPr>
            <w:r>
              <w:t xml:space="preserve">Orchestrator – controls overall logic flow.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 Capability</w:t>
            </w:r>
          </w:p>
        </w:tc>
        <w:tc>
          <w:tcPr/>
          <w:p>
            <w:pPr>
              <w:pStyle w:val="Compact"/>
            </w:pPr>
            <w:r>
              <w:t xml:space="preserve">Limited to text. Cannot execute code, SQL, or call APIs.</w:t>
            </w:r>
          </w:p>
        </w:tc>
        <w:tc>
          <w:tcPr/>
          <w:p>
            <w:pPr>
              <w:pStyle w:val="Compact"/>
            </w:pPr>
            <w:r>
              <w:t xml:space="preserve">Expands to the external world via</w:t>
            </w:r>
            <w:r>
              <w:t xml:space="preserve"> </w:t>
            </w:r>
            <w:r>
              <w:rPr>
                <w:b/>
                <w:bCs/>
              </w:rPr>
              <w:t xml:space="preserve">Tools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rPr>
                <w:rStyle w:val="VerbatimChar"/>
              </w:rPr>
              <w:t xml:space="preserve">CalculatorTool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SQLTool</w:t>
            </w:r>
            <w:r>
              <w:t xml:space="preserve">, …).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Ultimate Goal</w:t>
            </w:r>
          </w:p>
        </w:tc>
        <w:tc>
          <w:tcPr/>
          <w:p>
            <w:pPr>
              <w:pStyle w:val="Compact"/>
            </w:pPr>
            <w:r>
              <w:t xml:space="preserve">Respond to a single prompt.</w:t>
            </w:r>
          </w:p>
        </w:tc>
        <w:tc>
          <w:tcPr/>
          <w:p>
            <w:pPr>
              <w:pStyle w:val="Compact"/>
            </w:pPr>
            <w:r>
              <w:t xml:space="preserve">Complete a complex</w:t>
            </w:r>
            <w:r>
              <w:t xml:space="preserve"> </w:t>
            </w:r>
            <w:r>
              <w:rPr>
                <w:b/>
                <w:bCs/>
              </w:rPr>
              <w:t xml:space="preserve">Task</w:t>
            </w:r>
            <w:r>
              <w:t xml:space="preserve"> </w:t>
            </w:r>
            <w:r>
              <w:t xml:space="preserve">through multiple reasoning steps.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Autonomy</w:t>
            </w:r>
          </w:p>
        </w:tc>
        <w:tc>
          <w:tcPr/>
          <w:p>
            <w:pPr>
              <w:pStyle w:val="Compact"/>
            </w:pPr>
            <w:r>
              <w:t xml:space="preserve">Passive – reacts only to prompts.</w:t>
            </w:r>
          </w:p>
        </w:tc>
        <w:tc>
          <w:tcPr/>
          <w:p>
            <w:pPr>
              <w:pStyle w:val="Compact"/>
            </w:pPr>
            <w:r>
              <w:t xml:space="preserve">Proactive – plans, executes, and reacts dynamically.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5" w:name="relationship-flow-in-genai-factory"/>
    <w:p>
      <w:pPr>
        <w:pStyle w:val="Heading2"/>
      </w:pPr>
      <w:r>
        <w:t xml:space="preserve">🔁 4. RELATIONSHIP FLOW IN GENAI FACTORY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A user asks:</w:t>
      </w:r>
      <w:r>
        <w:t xml:space="preserve"> </w:t>
      </w:r>
      <w:r>
        <w:t xml:space="preserve">“What was the Q3 revenue, and how does it compare to Q2?”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45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Thinking</w:t>
            </w:r>
          </w:p>
        </w:tc>
        <w:tc>
          <w:tcPr/>
          <w:p>
            <w:pPr>
              <w:pStyle w:val="Compact"/>
            </w:pPr>
            <w:r>
              <w:t xml:space="preserve">Agent sends a ReAct Prompt (with Tool Info) to the LLM.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LLM Output (Thought &amp; Action)</w:t>
            </w:r>
          </w:p>
        </w:tc>
        <w:tc>
          <w:tcPr/>
          <w:p>
            <w:pPr>
              <w:pStyle w:val="Compact"/>
            </w:pPr>
            <w:r>
              <w:t xml:space="preserve">LLM responds:</w:t>
            </w:r>
            <w:r>
              <w:t xml:space="preserve"> </w:t>
            </w:r>
            <w:r>
              <w:t xml:space="preserve">“I need to run SQLTool to get Q3 and Q2 revenues.”</w:t>
            </w:r>
            <w:r>
              <w:t xml:space="preserve"> </w:t>
            </w:r>
            <w:r>
              <w:t xml:space="preserve">→ Action:</w:t>
            </w:r>
            <w:r>
              <w:t xml:space="preserve"> </w:t>
            </w:r>
            <w:r>
              <w:rPr>
                <w:rStyle w:val="VerbatimChar"/>
              </w:rPr>
              <w:t xml:space="preserve">SQLTool(query='SELECT Q3_revenue, Q2_revenue...')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Acting</w:t>
            </w:r>
          </w:p>
        </w:tc>
        <w:tc>
          <w:tcPr/>
          <w:p>
            <w:pPr>
              <w:pStyle w:val="Compact"/>
            </w:pPr>
            <w:r>
              <w:t xml:space="preserve">Agent executes SQLTool.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Observing</w:t>
            </w:r>
          </w:p>
        </w:tc>
        <w:tc>
          <w:tcPr/>
          <w:p>
            <w:pPr>
              <w:pStyle w:val="Compact"/>
            </w:pPr>
            <w:r>
              <w:t xml:space="preserve">SQLTool returns results: Q3 = $10M, Q2 = $8M. Agent records this observation.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Looping (Thinking Again)</w:t>
            </w:r>
          </w:p>
        </w:tc>
        <w:tc>
          <w:tcPr/>
          <w:p>
            <w:pPr>
              <w:pStyle w:val="Compact"/>
            </w:pPr>
            <w:r>
              <w:t xml:space="preserve">Agent sends a new ReAct Prompt including the history (Thought 1, Action 1, Observation 1).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LLM Output (Final Answer)</w:t>
            </w:r>
          </w:p>
        </w:tc>
        <w:tc>
          <w:tcPr/>
          <w:p>
            <w:pPr>
              <w:pStyle w:val="Compact"/>
            </w:pPr>
            <w:r>
              <w:t xml:space="preserve">LLM concludes:</w:t>
            </w:r>
            <w:r>
              <w:t xml:space="preserve"> </w:t>
            </w:r>
            <w:r>
              <w:t xml:space="preserve">“Q3 ($10M) is greater than Q2 ($8M) by $2M.”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Final Answer:</w:t>
            </w:r>
            <w:r>
              <w:t xml:space="preserve"> </w:t>
            </w:r>
            <w:r>
              <w:t xml:space="preserve">Q3 is $2M higher than Q2.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4" w:name="summary"/>
    <w:p>
      <w:pPr>
        <w:pStyle w:val="Heading3"/>
      </w:pPr>
      <w:r>
        <w:t xml:space="preserve">🧭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intelligence core</w:t>
      </w:r>
      <w:r>
        <w:t xml:space="preserve"> </w:t>
      </w:r>
      <w:r>
        <w:t xml:space="preserve">— providing reasoning and language understanding.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operational architecture</w:t>
      </w:r>
      <w:r>
        <w:t xml:space="preserve"> </w:t>
      </w:r>
      <w:r>
        <w:t xml:space="preserve">— transforming the LLM from a passive text generator into an</w:t>
      </w:r>
      <w:r>
        <w:t xml:space="preserve"> </w:t>
      </w:r>
      <w:r>
        <w:rPr>
          <w:b/>
          <w:bCs/>
        </w:rPr>
        <w:t xml:space="preserve">autonomous problem-solving system</w:t>
      </w:r>
      <w:r>
        <w:t xml:space="preserve"> </w:t>
      </w:r>
      <w:r>
        <w:t xml:space="preserve">capable of acting and adapting.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LLM = The Brain | Agent = The Decision System.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2025-10-15T06:28:09Z</dcterms:created>
  <dcterms:modified xsi:type="dcterms:W3CDTF">2025-10-15T06:28:09Z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