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5e7e64efa6e5d1e14a96d35b2deff207758951"/>
    <w:p>
      <w:pPr>
        <w:pStyle w:val="Heading2"/>
      </w:pPr>
      <w:r>
        <w:t xml:space="preserve">🏭 GenAI Factory – Nền tảng Hướng Agent Cấp Doanh nghiệp (Enterprise-Grade)</w:t>
      </w:r>
    </w:p>
    <w:p>
      <w:pPr>
        <w:pStyle w:val="FirstParagraph"/>
      </w:pPr>
      <w:r>
        <w:rPr>
          <w:b/>
          <w:bCs/>
        </w:rPr>
        <w:t xml:space="preserve">Từ GenAI Backend thông minh → Thành GenAI Factory hoàn chỉnh, hoạt động như Core Engine cho ứng dụng cấp doanh nghiệp.</w:t>
      </w:r>
    </w:p>
    <w:p>
      <w:r>
        <w:pict>
          <v:rect style="width:0;height:1.5pt" o:hralign="center" o:hrstd="t" o:hr="t"/>
        </w:pict>
      </w:r>
    </w:p>
    <w:bookmarkStart w:id="22" w:name="i.-ứng-dụng-chính-của-hệ-thống"/>
    <w:p>
      <w:pPr>
        <w:pStyle w:val="Heading3"/>
      </w:pPr>
      <w:r>
        <w:t xml:space="preserve">🚀 I. Ứng dụng chính của hệ thống</w:t>
      </w:r>
    </w:p>
    <w:p>
      <w:pPr>
        <w:pStyle w:val="FirstParagraph"/>
      </w:pPr>
      <w:r>
        <w:t xml:space="preserve">Hệ thống này được thiết kế không chỉ để tạo phản hồi từ LLM, mà để</w:t>
      </w:r>
      <w:r>
        <w:t xml:space="preserve"> </w:t>
      </w:r>
      <w:r>
        <w:rPr>
          <w:b/>
          <w:bCs/>
        </w:rPr>
        <w:t xml:space="preserve">vận hành các quy trình nghiệp vụ chuyên sâu</w:t>
      </w:r>
      <w:r>
        <w:t xml:space="preserve"> </w:t>
      </w:r>
      <w:r>
        <w:t xml:space="preserve">có tính bảo mật, ổn định và tự động hóa cao.</w:t>
      </w:r>
    </w:p>
    <w:bookmarkStart w:id="20" w:name="Xd402112646486a70d7ebfc2c66ad03fb4d6fcf5"/>
    <w:p>
      <w:pPr>
        <w:pStyle w:val="Heading4"/>
      </w:pPr>
      <w:r>
        <w:t xml:space="preserve">🔹 1. Phân tích &amp; tư vấn nghiệp vụ chuyên sâu (Core Business Applications)</w:t>
      </w:r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w:r>
        <w:t xml:space="preserve">Phân tích Rủi ro Tài chính Tự động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Tác vụ:</w:t>
      </w:r>
      <w:r>
        <w:t xml:space="preserve"> </w:t>
      </w:r>
      <w:r>
        <w:t xml:space="preserve">Nhận yêu cầu đánh giá tác động của lãi suất lên danh mục đầu tư.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Luồng:</w:t>
      </w:r>
      <w:r>
        <w:br/>
      </w:r>
      <w:r>
        <w:rPr>
          <w:rStyle w:val="VerbatimChar"/>
        </w:rPr>
        <w:t xml:space="preserve">RiskAnalysisPipeline</w:t>
      </w:r>
      <w:r>
        <w:t xml:space="preserve"> </w:t>
      </w:r>
      <w:r>
        <w:t xml:space="preserve">→ gọi</w:t>
      </w:r>
      <w:r>
        <w:t xml:space="preserve"> </w:t>
      </w:r>
      <w:r>
        <w:rPr>
          <w:rStyle w:val="VerbatimChar"/>
        </w:rPr>
        <w:t xml:space="preserve">RiskManagerAgent</w:t>
      </w:r>
      <w:r>
        <w:t xml:space="preserve"> </w:t>
      </w:r>
      <w:r>
        <w:t xml:space="preserve">→ truy vấn</w:t>
      </w:r>
      <w:r>
        <w:t xml:space="preserve"> </w:t>
      </w:r>
      <w:r>
        <w:rPr>
          <w:rStyle w:val="VerbatimChar"/>
        </w:rPr>
        <w:t xml:space="preserve">DataAccessService (SQL/RAG)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ComputeService (Risk Model)</w:t>
      </w:r>
      <w:r>
        <w:t xml:space="preserve"> </w:t>
      </w:r>
      <w:r>
        <w:t xml:space="preserve">→ kết quả kiểm tra bởi</w:t>
      </w:r>
      <w:r>
        <w:t xml:space="preserve"> </w:t>
      </w:r>
      <w:r>
        <w:rPr>
          <w:rStyle w:val="VerbatimChar"/>
        </w:rPr>
        <w:t xml:space="preserve">ComplianceCriticAgent</w:t>
      </w:r>
      <w:r>
        <w:t xml:space="preserve"> </w:t>
      </w:r>
      <w:r>
        <w:t xml:space="preserve">trước khi phản hồi.</w:t>
      </w:r>
    </w:p>
    <w:p>
      <w:pPr>
        <w:pStyle w:val="BodyText"/>
      </w:pPr>
      <w:r>
        <w:rPr>
          <w:b/>
          <w:bCs/>
        </w:rPr>
        <w:t xml:space="preserve">Ví dụ:</w:t>
      </w:r>
      <w:r>
        <w:t xml:space="preserve"> </w:t>
      </w:r>
      <w:r>
        <w:t xml:space="preserve">Hệ thống Tư vấn Quy định Pháp lý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Tác vụ:</w:t>
      </w:r>
      <w:r>
        <w:t xml:space="preserve"> </w:t>
      </w:r>
      <w:r>
        <w:t xml:space="preserve">Trả lời câu hỏi về tuân thủ (compliance) dựa trên hàng ngàn tài liệu nội bộ.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Luồng:</w:t>
      </w:r>
      <w:r>
        <w:br/>
      </w:r>
      <w:r>
        <w:rPr>
          <w:rStyle w:val="VerbatimChar"/>
        </w:rPr>
        <w:t xml:space="preserve">RetrievalAgent</w:t>
      </w:r>
      <w:r>
        <w:t xml:space="preserve"> </w:t>
      </w:r>
      <w:r>
        <w:t xml:space="preserve">→ truy vấn Vector DB → tìm snippet chính xác → giảm thiểu Hallucination → trả lời được kiểm tra an toàn (Safety Check).</w:t>
      </w:r>
    </w:p>
    <w:bookmarkEnd w:id="20"/>
    <w:bookmarkStart w:id="21" w:name="hạ-tầng-phụ-trợ-mlops-devops-tự-động"/>
    <w:p>
      <w:pPr>
        <w:pStyle w:val="Heading4"/>
      </w:pPr>
      <w:r>
        <w:t xml:space="preserve">🔹 2. Hạ tầng phụ trợ: MLOps &amp; DevOps Tự động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FinOps Optimization:</w:t>
      </w:r>
      <w:r>
        <w:t xml:space="preserve"> </w:t>
      </w:r>
      <w:r>
        <w:rPr>
          <w:rStyle w:val="VerbatimChar"/>
        </w:rPr>
        <w:t xml:space="preserve">MetaAgent</w:t>
      </w:r>
      <w:r>
        <w:t xml:space="preserve"> </w:t>
      </w:r>
      <w:r>
        <w:t xml:space="preserve">giám sát chi phí &amp; độ trễ (latency), đề xuất cấu hình tối ưu để giảm chi phí LLM.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 Model Deployment:</w:t>
      </w:r>
      <w:r>
        <w:t xml:space="preserve"> </w:t>
      </w:r>
      <w:r>
        <w:t xml:space="preserve">Các script cấp cao (</w:t>
      </w:r>
      <w:r>
        <w:rPr>
          <w:rStyle w:val="VerbatimChar"/>
        </w:rPr>
        <w:t xml:space="preserve">run_canary_rollout.py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run_finetune_job.py</w:t>
      </w:r>
      <w:r>
        <w:t xml:space="preserve">) đảm bảo mô hình mới chỉ triển khai sau khi vượt qua</w:t>
      </w:r>
      <w:r>
        <w:t xml:space="preserve"> </w:t>
      </w:r>
      <w:r>
        <w:rPr>
          <w:b/>
          <w:bCs/>
        </w:rPr>
        <w:t xml:space="preserve">Quality Gates</w:t>
      </w:r>
      <w:r>
        <w:t xml:space="preserve">: Load Test, Canary Metrics, SafetyEval.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Hệ thống này không chỉ phục vụ truy vấn mà còn</w:t>
      </w:r>
      <w:r>
        <w:t xml:space="preserve"> </w:t>
      </w:r>
      <w:r>
        <w:rPr>
          <w:b/>
          <w:bCs/>
        </w:rPr>
        <w:t xml:space="preserve">điều phối toàn bộ chu trình ra quyết định và tự động hóa vận hành AI.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edcc8bcaaad825d179228619a6cc483360332fe"/>
    <w:p>
      <w:pPr>
        <w:pStyle w:val="Heading3"/>
      </w:pPr>
      <w:r>
        <w:t xml:space="preserve">🧩 II. So sánh: GenAI Backend thường vs GenAI Factory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3357"/>
        <w:gridCol w:w="3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GenAI Backend Thông thường (POC Level)</w:t>
            </w:r>
          </w:p>
        </w:tc>
        <w:tc>
          <w:tcPr/>
          <w:p>
            <w:pPr>
              <w:pStyle w:val="Compact"/>
            </w:pPr>
            <w:r>
              <w:t xml:space="preserve">GenAI Factory (Dự án của bạn – Production 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API Wrapper cho LLM + Memory</w:t>
            </w:r>
          </w:p>
        </w:tc>
        <w:tc>
          <w:tcPr/>
          <w:p>
            <w:pPr>
              <w:pStyle w:val="Compact"/>
            </w:pPr>
            <w:r>
              <w:t xml:space="preserve">Core Business Logic Engine: nơi logic nghiệp vụ (Risk) gặp logic kiểm soát (Governance)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Kiểm soát</w:t>
            </w:r>
          </w:p>
        </w:tc>
        <w:tc>
          <w:tcPr/>
          <w:p>
            <w:pPr>
              <w:pStyle w:val="Compact"/>
            </w:pPr>
            <w:r>
              <w:t xml:space="preserve">Không có ACL, Audit, hay Rate Limiting</w:t>
            </w:r>
          </w:p>
        </w:tc>
        <w:tc>
          <w:tcPr/>
          <w:p>
            <w:pPr>
              <w:pStyle w:val="Compact"/>
            </w:pPr>
            <w:r>
              <w:t xml:space="preserve">Kiểm soát Phân tầng: ACL/Caching (ToolCoordinatorAgent), Safety Gate (SafetyAgent), FinOps (MetaAgent)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Tính năng (Functionality): trả lời câu hỏi</w:t>
            </w:r>
          </w:p>
        </w:tc>
        <w:tc>
          <w:tcPr/>
          <w:p>
            <w:pPr>
              <w:pStyle w:val="Compact"/>
            </w:pPr>
            <w:r>
              <w:t xml:space="preserve">Độ tin cậy (Reliability), An toàn (Safety) &amp; Mở rộng (Scalability)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Kiến trúc</w:t>
            </w:r>
          </w:p>
        </w:tc>
        <w:tc>
          <w:tcPr/>
          <w:p>
            <w:pPr>
              <w:pStyle w:val="Compact"/>
            </w:pPr>
            <w:r>
              <w:t xml:space="preserve">Monolithic hoặc chỉ có API Gateway</w:t>
            </w:r>
          </w:p>
        </w:tc>
        <w:tc>
          <w:tcPr/>
          <w:p>
            <w:pPr>
              <w:pStyle w:val="Compact"/>
            </w:pPr>
            <w:r>
              <w:t xml:space="preserve">Phân tầng rõ ràng: SharedLibs → Domain → Services → Pipelines → MLOps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trị</w:t>
            </w:r>
          </w:p>
        </w:tc>
        <w:tc>
          <w:tcPr/>
          <w:p>
            <w:pPr>
              <w:pStyle w:val="Compact"/>
            </w:pPr>
            <w:r>
              <w:t xml:space="preserve">Không có Logging/Policy</w:t>
            </w:r>
          </w:p>
        </w:tc>
        <w:tc>
          <w:tcPr/>
          <w:p>
            <w:pPr>
              <w:pStyle w:val="Compact"/>
            </w:pPr>
            <w:r>
              <w:t xml:space="preserve">Có Audit Logger, Governance Policy, MLflow Tracking, Canary Rollout</w:t>
            </w:r>
          </w:p>
        </w:tc>
      </w:tr>
    </w:tbl>
    <w:p>
      <w:pPr>
        <w:pStyle w:val="BlockText"/>
      </w:pPr>
      <w:r>
        <w:t xml:space="preserve">⚙️</w:t>
      </w:r>
      <w:r>
        <w:t xml:space="preserve"> </w:t>
      </w:r>
      <w:r>
        <w:rPr>
          <w:b/>
          <w:bCs/>
        </w:rPr>
        <w:t xml:space="preserve">GenAI Factory = Một hệ sinh thái AI hoàn chỉnh</w:t>
      </w:r>
      <w:r>
        <w:t xml:space="preserve">, nơi mọi hành động đều được kiểm soát, giám sát, và tự điều chỉnh theo nguyên tắc của hệ thống Enterprise AI.</w:t>
      </w:r>
    </w:p>
    <w:p>
      <w:r>
        <w:pict>
          <v:rect style="width:0;height:1.5pt" o:hralign="center" o:hrstd="t" o:hr="t"/>
        </w:pict>
      </w:r>
    </w:p>
    <w:bookmarkEnd w:id="23"/>
    <w:bookmarkStart w:id="24" w:name="iii.-tư-duy-kiến-trúc-từ-backend-factory"/>
    <w:p>
      <w:pPr>
        <w:pStyle w:val="Heading3"/>
      </w:pPr>
      <w:r>
        <w:t xml:space="preserve">🧠 III. Tư duy Kiến trúc: Từ Backend → Factory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2329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Mức tiến hóa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Backend (Level 1)</w:t>
            </w:r>
          </w:p>
        </w:tc>
        <w:tc>
          <w:tcPr/>
          <w:p>
            <w:pPr>
              <w:pStyle w:val="Compact"/>
            </w:pPr>
            <w:r>
              <w:t xml:space="preserve">Gắn API với LLM, thêm Memory và Prompt Template.</w:t>
            </w:r>
          </w:p>
        </w:tc>
        <w:tc>
          <w:tcPr/>
          <w:p>
            <w:pPr>
              <w:pStyle w:val="Compact"/>
            </w:pPr>
            <w:r>
              <w:t xml:space="preserve">Giai đoạn thử nghiệm, chưa có giám sát hoặc kiểm soát.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Orchestrator (Level 2)</w:t>
            </w:r>
          </w:p>
        </w:tc>
        <w:tc>
          <w:tcPr/>
          <w:p>
            <w:pPr>
              <w:pStyle w:val="Compact"/>
            </w:pPr>
            <w:r>
              <w:t xml:space="preserve">Thêm Pipelines, Agents, và Services</w:t>
            </w:r>
          </w:p>
        </w:tc>
        <w:tc>
          <w:tcPr/>
          <w:p>
            <w:pPr>
              <w:pStyle w:val="Compact"/>
            </w:pPr>
            <w:r>
              <w:t xml:space="preserve">Hệ thống bắt đầu có workflow phức tạp và tái sử dụng.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Factory (Level 3 – Dự án của bạn)</w:t>
            </w:r>
          </w:p>
        </w:tc>
        <w:tc>
          <w:tcPr/>
          <w:p>
            <w:pPr>
              <w:pStyle w:val="Compact"/>
            </w:pPr>
            <w:r>
              <w:t xml:space="preserve">Tích hợp MLOps, DevOps, Governance, FinOps</w:t>
            </w:r>
          </w:p>
        </w:tc>
        <w:tc>
          <w:tcPr/>
          <w:p>
            <w:pPr>
              <w:pStyle w:val="Compact"/>
            </w:pPr>
            <w:r>
              <w:t xml:space="preserve">Một nền tảng AI tự động hóa, có khả năng audit và mở rộng quy mô doanh nghiệp.</w:t>
            </w:r>
          </w:p>
        </w:tc>
      </w:tr>
    </w:tbl>
    <w:p>
      <w:pPr>
        <w:pStyle w:val="BlockText"/>
      </w:pPr>
      <w:r>
        <w:t xml:space="preserve">🔁</w:t>
      </w:r>
      <w:r>
        <w:t xml:space="preserve"> </w:t>
      </w:r>
      <w:r>
        <w:rPr>
          <w:b/>
          <w:bCs/>
        </w:rPr>
        <w:t xml:space="preserve">Từ Orchestrator → Factory</w:t>
      </w:r>
      <w:r>
        <w:t xml:space="preserve">: Sự khác biệt không nằm ở độ phức tạp của code, mà ở việc hệ thống có khả năng</w:t>
      </w:r>
      <w:r>
        <w:t xml:space="preserve"> </w:t>
      </w:r>
      <w:r>
        <w:rPr>
          <w:b/>
          <w:bCs/>
        </w:rPr>
        <w:t xml:space="preserve">vận hành, kiểm soát và tiến hóa</w:t>
      </w:r>
      <w:r>
        <w:t xml:space="preserve"> </w:t>
      </w:r>
      <w:r>
        <w:t xml:space="preserve">theo thời gian.</w:t>
      </w:r>
    </w:p>
    <w:p>
      <w:r>
        <w:pict>
          <v:rect style="width:0;height:1.5pt" o:hralign="center" o:hrstd="t" o:hr="t"/>
        </w:pict>
      </w:r>
    </w:p>
    <w:bookmarkEnd w:id="24"/>
    <w:bookmarkStart w:id="25" w:name="iv.-kiến-trúc-tổng-hợp-text-diagram"/>
    <w:p>
      <w:pPr>
        <w:pStyle w:val="Heading3"/>
      </w:pPr>
      <w:r>
        <w:t xml:space="preserve">🏗️ IV. Kiến trúc tổng hợp (Text Diagram)</w:t>
      </w:r>
    </w:p>
    <w:p>
      <w:pPr>
        <w:pStyle w:val="SourceCode"/>
      </w:pPr>
      <w:r>
        <w:rPr>
          <w:rStyle w:val="VerbatimChar"/>
        </w:rPr>
        <w:t xml:space="preserve">Shared Libraries  →  Domain Models  →  Services  →  Pipelines</w:t>
      </w:r>
      <w:r>
        <w:br/>
      </w:r>
      <w:r>
        <w:rPr>
          <w:rStyle w:val="VerbatimChar"/>
        </w:rPr>
        <w:t xml:space="preserve">       ↓                  ↓                ↓              ↓</w:t>
      </w:r>
      <w:r>
        <w:br/>
      </w:r>
      <w:r>
        <w:rPr>
          <w:rStyle w:val="VerbatimChar"/>
        </w:rPr>
        <w:t xml:space="preserve"> Configuration     Inference Flow     Tool Calls    Orchestration</w:t>
      </w:r>
      <w:r>
        <w:br/>
      </w:r>
      <w:r>
        <w:rPr>
          <w:rStyle w:val="VerbatimChar"/>
        </w:rPr>
        <w:t xml:space="preserve">       ↓                                                  ↓</w:t>
      </w:r>
      <w:r>
        <w:br/>
      </w:r>
      <w:r>
        <w:rPr>
          <w:rStyle w:val="VerbatimChar"/>
        </w:rPr>
        <w:t xml:space="preserve">   MLOps Scripts (Training / Deployment / Monitoring)</w:t>
      </w:r>
      <w:r>
        <w:br/>
      </w:r>
      <w:r>
        <w:rPr>
          <w:rStyle w:val="VerbatimChar"/>
        </w:rPr>
        <w:t xml:space="preserve">       ↓                                                  ↓</w:t>
      </w:r>
      <w:r>
        <w:br/>
      </w:r>
      <w:r>
        <w:rPr>
          <w:rStyle w:val="VerbatimChar"/>
        </w:rPr>
        <w:t xml:space="preserve">          Governance Layer (Policy, Audit, FinOps, Safety)</w:t>
      </w:r>
    </w:p>
    <w:p>
      <w:r>
        <w:pict>
          <v:rect style="width:0;height:1.5pt" o:hralign="center" o:hrstd="t" o:hr="t"/>
        </w:pict>
      </w:r>
    </w:p>
    <w:bookmarkEnd w:id="25"/>
    <w:bookmarkStart w:id="26" w:name="Xa01183d83a468582dedee4a538d46fee57fe7d4"/>
    <w:p>
      <w:pPr>
        <w:pStyle w:val="Heading3"/>
      </w:pPr>
      <w:r>
        <w:t xml:space="preserve">🧭 V. Kết luận – Một Nền tảng AI Thực sự Cấp Doanh nghiệp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Không chỉ làm được</w:t>
      </w:r>
      <w:r>
        <w:t xml:space="preserve"> </w:t>
      </w:r>
      <w:r>
        <w:t xml:space="preserve">mà</w:t>
      </w:r>
      <w:r>
        <w:t xml:space="preserve"> </w:t>
      </w:r>
      <w:r>
        <w:rPr>
          <w:b/>
          <w:bCs/>
        </w:rPr>
        <w:t xml:space="preserve">làm được một cách an toàn, bền vững và tối ưu chi phí.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Là</w:t>
      </w:r>
      <w:r>
        <w:t xml:space="preserve"> </w:t>
      </w:r>
      <w:r>
        <w:rPr>
          <w:b/>
          <w:bCs/>
        </w:rPr>
        <w:t xml:space="preserve">Agent-Oriented Service Platform</w:t>
      </w:r>
      <w:r>
        <w:t xml:space="preserve">, nơi mọi quy trình AI được giám sát, kiểm soát, và có khả năng tự phục hồi.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Mỗi Agent là một cell trong hệ thống tự tổ chức –</w:t>
      </w:r>
      <w:r>
        <w:t xml:space="preserve"> </w:t>
      </w:r>
      <w:r>
        <w:rPr>
          <w:b/>
          <w:bCs/>
        </w:rPr>
        <w:t xml:space="preserve">một nhà máy GenAI (GenAI Factory)</w:t>
      </w:r>
      <w:r>
        <w:t xml:space="preserve"> </w:t>
      </w:r>
      <w:r>
        <w:t xml:space="preserve">có khả năng mở rộng vô hạn.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b/>
          <w:bCs/>
        </w:rPr>
        <w:t xml:space="preserve">Tóm lại:</w:t>
      </w:r>
      <w:r>
        <w:t xml:space="preserve"> </w:t>
      </w:r>
      <w:r>
        <w:t xml:space="preserve">Dự án này là minh chứng cho việc kiến trúc có thể biến một AI Backend thành</w:t>
      </w:r>
      <w:r>
        <w:t xml:space="preserve"> </w:t>
      </w:r>
      <w:r>
        <w:rPr>
          <w:b/>
          <w:bCs/>
        </w:rPr>
        <w:t xml:space="preserve">một nền tảng sản xuất AI thực thụ</w:t>
      </w:r>
      <w:r>
        <w:t xml:space="preserve">, nơi công nghệ, logic nghiệp vụ, và governance hội tụ để tạo ra giá trị doanh nghiệp thực sự.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2025-10-24T08:58:33Z</dcterms:created>
  <dcterms:modified xsi:type="dcterms:W3CDTF">2025-10-24T08:58:33Z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