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3e63292707ae9de0c845261a87d12490fac0b6"/>
    <w:p>
      <w:pPr>
        <w:pStyle w:val="Heading2"/>
      </w:pPr>
      <w:r>
        <w:t xml:space="preserve">📘 AI System Operation Blueprint (Hardening Overview)</w:t>
      </w:r>
    </w:p>
    <w:bookmarkStart w:id="20" w:name="Xe6eebd7a7b7cf71ac21508852138bcfe9e8e325"/>
    <w:p>
      <w:pPr>
        <w:pStyle w:val="Heading3"/>
      </w:pPr>
      <w:r>
        <w:t xml:space="preserve">I. CHU TRÌNH VẬN HÀNH CHÍNH (INFERENCE WORKFLOW)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Xử lý yêu cầu khách hàng đầu-cuối với hiệu suất cao và độ an toàn tuyệt đối.</w:t>
      </w:r>
    </w:p>
    <w:p>
      <w:pPr>
        <w:pStyle w:val="SourceCode"/>
      </w:pPr>
      <w:r>
        <w:rPr>
          <w:rStyle w:val="VerbatimChar"/>
        </w:rPr>
        <w:t xml:space="preserve">def Inference_Workflow():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1️⃣ Gateway &amp; Authentication                │</w:t>
      </w:r>
      <w:r>
        <w:br/>
      </w:r>
      <w:r>
        <w:rPr>
          <w:rStyle w:val="VerbatimChar"/>
        </w:rPr>
        <w:t xml:space="preserve">    │ assistant_service.py + auth_middleware.py  │</w:t>
      </w:r>
      <w:r>
        <w:br/>
      </w:r>
      <w:r>
        <w:rPr>
          <w:rStyle w:val="VerbatimChar"/>
        </w:rPr>
        <w:t xml:space="preserve">    │ → AuthN/AuthZ + Rate Limiting + Audit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2️⃣ Input Safety Layer                     │</w:t>
      </w:r>
      <w:r>
        <w:br/>
      </w:r>
      <w:r>
        <w:rPr>
          <w:rStyle w:val="VerbatimChar"/>
        </w:rPr>
        <w:t xml:space="preserve">    │ assistant_inference.py + safety_pipeline   │</w:t>
      </w:r>
      <w:r>
        <w:br/>
      </w:r>
      <w:r>
        <w:rPr>
          <w:rStyle w:val="VerbatimChar"/>
        </w:rPr>
        <w:t xml:space="preserve">    │ → Prompt Injection &amp; Toxicity Defense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3️⃣ Routing Decision Engine                │</w:t>
      </w:r>
      <w:r>
        <w:br/>
      </w:r>
      <w:r>
        <w:rPr>
          <w:rStyle w:val="VerbatimChar"/>
        </w:rPr>
        <w:t xml:space="preserve">    │ AssistantInferenceService                  │</w:t>
      </w:r>
      <w:r>
        <w:br/>
      </w:r>
      <w:r>
        <w:rPr>
          <w:rStyle w:val="VerbatimChar"/>
        </w:rPr>
        <w:t xml:space="preserve">    │ → RAGPipeline or AgentPipeline Selection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4️⃣ Planning &amp; Acting (ReAct Loop)         │</w:t>
      </w:r>
      <w:r>
        <w:br/>
      </w:r>
      <w:r>
        <w:rPr>
          <w:rStyle w:val="VerbatimChar"/>
        </w:rPr>
        <w:t xml:space="preserve">    │ ReActAgent + BaseLLM                       │</w:t>
      </w:r>
      <w:r>
        <w:br/>
      </w:r>
      <w:r>
        <w:rPr>
          <w:rStyle w:val="VerbatimChar"/>
        </w:rPr>
        <w:t xml:space="preserve">    │ → Async I/O + Resource Control (timeout)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5️⃣ Knowledge Retrieval (RAG)              │</w:t>
      </w:r>
      <w:r>
        <w:br/>
      </w:r>
      <w:r>
        <w:rPr>
          <w:rStyle w:val="VerbatimChar"/>
        </w:rPr>
        <w:t xml:space="preserve">    │ RAGPipeline + VectorDB                    │</w:t>
      </w:r>
      <w:r>
        <w:br/>
      </w:r>
      <w:r>
        <w:rPr>
          <w:rStyle w:val="VerbatimChar"/>
        </w:rPr>
        <w:t xml:space="preserve">    │ → Embed + Retrieve + Context Augmentation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6️⃣ Tool Execution                         │</w:t>
      </w:r>
      <w:r>
        <w:br/>
      </w:r>
      <w:r>
        <w:rPr>
          <w:rStyle w:val="VerbatimChar"/>
        </w:rPr>
        <w:t xml:space="preserve">    │ ToolService + SQLTool.async_run()          │</w:t>
      </w:r>
      <w:r>
        <w:br/>
      </w:r>
      <w:r>
        <w:rPr>
          <w:rStyle w:val="VerbatimChar"/>
        </w:rPr>
        <w:t xml:space="preserve">    │ → Role-based access + DML/DDL Guard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7️⃣ LLM Invocation &amp; Fault Tolerance        │</w:t>
      </w:r>
      <w:r>
        <w:br/>
      </w:r>
      <w:r>
        <w:rPr>
          <w:rStyle w:val="VerbatimChar"/>
        </w:rPr>
        <w:t xml:space="preserve">    │ OpenAILLM (inherits BaseLLMWrapper)        │</w:t>
      </w:r>
      <w:r>
        <w:br/>
      </w:r>
      <w:r>
        <w:rPr>
          <w:rStyle w:val="VerbatimChar"/>
        </w:rPr>
        <w:t xml:space="preserve">    │ → Retry/Backoff + Fallback Model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8️⃣ Monitoring Layer                       │</w:t>
      </w:r>
      <w:r>
        <w:br/>
      </w:r>
      <w:r>
        <w:rPr>
          <w:rStyle w:val="VerbatimChar"/>
        </w:rPr>
        <w:t xml:space="preserve">    │ CostMonitor + LatencyMonitor               │</w:t>
      </w:r>
      <w:r>
        <w:br/>
      </w:r>
      <w:r>
        <w:rPr>
          <w:rStyle w:val="VerbatimChar"/>
        </w:rPr>
        <w:t xml:space="preserve">    │ → Async Prometheus/Grafana Logging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9️⃣ Output Safety &amp; Auditing               │</w:t>
      </w:r>
      <w:r>
        <w:br/>
      </w:r>
      <w:r>
        <w:rPr>
          <w:rStyle w:val="VerbatimChar"/>
        </w:rPr>
        <w:t xml:space="preserve">    │ safety_pipeline + AuditLogger              │</w:t>
      </w:r>
      <w:r>
        <w:br/>
      </w:r>
      <w:r>
        <w:rPr>
          <w:rStyle w:val="VerbatimChar"/>
        </w:rPr>
        <w:t xml:space="preserve">    │ → PII Masking + Compliance Log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Giá trị Hardening:</w:t>
      </w:r>
      <w:r>
        <w:t xml:space="preserve"> </w:t>
      </w:r>
      <w:r>
        <w:t xml:space="preserve">- 🔐 Security: Xác thực đa tầng, kiểm soát truy cập chi tiết theo vai trò.</w:t>
      </w:r>
      <w:r>
        <w:t xml:space="preserve"> </w:t>
      </w:r>
      <w:r>
        <w:t xml:space="preserve">- ⚙️ Reliability: Retry logic, Fallback model, và Monitoring Prometheus.</w:t>
      </w:r>
      <w:r>
        <w:t xml:space="preserve"> </w:t>
      </w:r>
      <w:r>
        <w:t xml:space="preserve">- ⚡ Efficiency: Async I/O, Rate Limiting và Timeout kiểm soát chi phí.</w:t>
      </w:r>
      <w:r>
        <w:t xml:space="preserve"> </w:t>
      </w:r>
      <w:r>
        <w:t xml:space="preserve">- 📜 Compliance: Logging/Audit toàn bộ transaction lifecycle.</w:t>
      </w:r>
    </w:p>
    <w:p>
      <w:r>
        <w:pict>
          <v:rect style="width:0;height:1.5pt" o:hralign="center" o:hrstd="t" o:hr="t"/>
        </w:pict>
      </w:r>
    </w:p>
    <w:bookmarkEnd w:id="20"/>
    <w:bookmarkStart w:id="21" w:name="X003e742139af520f05ec043c4d5c1c62d238368"/>
    <w:p>
      <w:pPr>
        <w:pStyle w:val="Heading3"/>
      </w:pPr>
      <w:r>
        <w:t xml:space="preserve">II. CHU TRÌNH TÁI HUẤN LUYỆN &amp; CẢI TIẾN (MLOPS WORKFLOW)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Đảm bảo mô hình luôn cập nhật, ổn định và tuân thủ chuẩn kiểm soát.</w:t>
      </w:r>
    </w:p>
    <w:p>
      <w:pPr>
        <w:pStyle w:val="SourceCode"/>
      </w:pPr>
      <w:r>
        <w:rPr>
          <w:rStyle w:val="VerbatimChar"/>
        </w:rPr>
        <w:t xml:space="preserve">def MLOps_Workflow():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1️⃣ Trigger Scheduler                      │</w:t>
      </w:r>
      <w:r>
        <w:br/>
      </w:r>
      <w:r>
        <w:rPr>
          <w:rStyle w:val="VerbatimChar"/>
        </w:rPr>
        <w:t xml:space="preserve">    │ check_drift_trigger.py / airflow_dag.py    │</w:t>
      </w:r>
      <w:r>
        <w:br/>
      </w:r>
      <w:r>
        <w:rPr>
          <w:rStyle w:val="VerbatimChar"/>
        </w:rPr>
        <w:t xml:space="preserve">    │ → Auto trigger by time or data event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2️⃣ Drift Monitoring                       │</w:t>
      </w:r>
      <w:r>
        <w:br/>
      </w:r>
      <w:r>
        <w:rPr>
          <w:rStyle w:val="VerbatimChar"/>
        </w:rPr>
        <w:t xml:space="preserve">    │ DriftMonitor                               │</w:t>
      </w:r>
      <w:r>
        <w:br/>
      </w:r>
      <w:r>
        <w:rPr>
          <w:rStyle w:val="VerbatimChar"/>
        </w:rPr>
        <w:t xml:space="preserve">    │ → Detect distribution shift in production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3️⃣ Job Initialization                     │</w:t>
      </w:r>
      <w:r>
        <w:br/>
      </w:r>
      <w:r>
        <w:rPr>
          <w:rStyle w:val="VerbatimChar"/>
        </w:rPr>
        <w:t xml:space="preserve">    │ run_finetune_job.py                       │</w:t>
      </w:r>
      <w:r>
        <w:br/>
      </w:r>
      <w:r>
        <w:rPr>
          <w:rStyle w:val="VerbatimChar"/>
        </w:rPr>
        <w:t xml:space="preserve">    │ → Create MLflow run &amp; start fine-tuning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4️⃣ Training &amp; Experiment Tracking         │</w:t>
      </w:r>
      <w:r>
        <w:br/>
      </w:r>
      <w:r>
        <w:rPr>
          <w:rStyle w:val="VerbatimChar"/>
        </w:rPr>
        <w:t xml:space="preserve">    │ AssistantTrainer + MLflowAdapter           │</w:t>
      </w:r>
      <w:r>
        <w:br/>
      </w:r>
      <w:r>
        <w:rPr>
          <w:rStyle w:val="VerbatimChar"/>
        </w:rPr>
        <w:t xml:space="preserve">    │ → Metrics &amp; Artifacts logged automatically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5️⃣ Quality Gate Validation                │</w:t>
      </w:r>
      <w:r>
        <w:br/>
      </w:r>
      <w:r>
        <w:rPr>
          <w:rStyle w:val="VerbatimChar"/>
        </w:rPr>
        <w:t xml:space="preserve">    │ ModelGuard + EvaluationOrchestrator        │</w:t>
      </w:r>
      <w:r>
        <w:br/>
      </w:r>
      <w:r>
        <w:rPr>
          <w:rStyle w:val="VerbatimChar"/>
        </w:rPr>
        <w:t xml:space="preserve">    │ → Safety &amp; Accuracy thresholds enforcement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6️⃣ Model Deployment                      │</w:t>
      </w:r>
      <w:r>
        <w:br/>
      </w:r>
      <w:r>
        <w:rPr>
          <w:rStyle w:val="VerbatimChar"/>
        </w:rPr>
        <w:t xml:space="preserve">    │ deploy_service.py + DeployerFactory        │</w:t>
      </w:r>
      <w:r>
        <w:br/>
      </w:r>
      <w:r>
        <w:rPr>
          <w:rStyle w:val="VerbatimChar"/>
        </w:rPr>
        <w:t xml:space="preserve">    │ → K8s / On-Premise deployment adapters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7️⃣ RAG Knowledge Update                   │</w:t>
      </w:r>
      <w:r>
        <w:br/>
      </w:r>
      <w:r>
        <w:rPr>
          <w:rStyle w:val="VerbatimChar"/>
        </w:rPr>
        <w:t xml:space="preserve">    │ run_rag_indexing.py + MemoryOrchestrator   │</w:t>
      </w:r>
      <w:r>
        <w:br/>
      </w:r>
      <w:r>
        <w:rPr>
          <w:rStyle w:val="VerbatimChar"/>
        </w:rPr>
        <w:t xml:space="preserve">    │ → Vector DB Re-indexing &amp; Knowledge Sync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Mục tiêu MLOps Hardening:</w:t>
      </w:r>
      <w:r>
        <w:t xml:space="preserve"> </w:t>
      </w:r>
      <w:r>
        <w:t xml:space="preserve">- 🔁 Automation: Tái huấn luyện theo sự kiện (event-driven / schedule-driven).</w:t>
      </w:r>
      <w:r>
        <w:t xml:space="preserve"> </w:t>
      </w:r>
      <w:r>
        <w:t xml:space="preserve">- 🧩 Traceability: Mọi thay đổi được log trong MLflow + Prometheus.</w:t>
      </w:r>
      <w:r>
        <w:t xml:space="preserve"> </w:t>
      </w:r>
      <w:r>
        <w:t xml:space="preserve">- 🧠 Quality Control: ModelGuard chặn mô hình không đạt tiêu chuẩn.</w:t>
      </w:r>
      <w:r>
        <w:t xml:space="preserve"> </w:t>
      </w:r>
      <w:r>
        <w:t xml:space="preserve">- ☁️ Infra Flexibility: DeployerFactory chọn K8s/OnPrem adapter tự động.</w:t>
      </w:r>
    </w:p>
    <w:p>
      <w:r>
        <w:pict>
          <v:rect style="width:0;height:1.5pt" o:hralign="center" o:hrstd="t" o:hr="t"/>
        </w:pict>
      </w:r>
    </w:p>
    <w:bookmarkEnd w:id="21"/>
    <w:bookmarkStart w:id="22" w:name="tổng-kết"/>
    <w:p>
      <w:pPr>
        <w:pStyle w:val="Heading3"/>
      </w:pPr>
      <w:r>
        <w:t xml:space="preserve">🧭 Tổng kết: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04"/>
        <w:gridCol w:w="2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Công cụ chính</w:t>
            </w:r>
          </w:p>
        </w:tc>
        <w:tc>
          <w:tcPr/>
          <w:p>
            <w:pPr>
              <w:pStyle w:val="Compact"/>
            </w:pPr>
            <w:r>
              <w:t xml:space="preserve">Hardening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t xml:space="preserve">Real-time, Reliable</w:t>
            </w:r>
          </w:p>
        </w:tc>
        <w:tc>
          <w:tcPr/>
          <w:p>
            <w:pPr>
              <w:pStyle w:val="Compact"/>
            </w:pPr>
            <w:r>
              <w:t xml:space="preserve">FastAPI, Async I/O, Prometheus</w:t>
            </w:r>
          </w:p>
        </w:tc>
        <w:tc>
          <w:tcPr/>
          <w:p>
            <w:pPr>
              <w:pStyle w:val="Compact"/>
            </w:pPr>
            <w:r>
              <w:t xml:space="preserve">Resilience +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</w:pPr>
            <w:r>
              <w:t xml:space="preserve">MLflow, Airflow, ModelGuard</w:t>
            </w:r>
          </w:p>
        </w:tc>
        <w:tc>
          <w:tcPr/>
          <w:p>
            <w:pPr>
              <w:pStyle w:val="Compact"/>
            </w:pPr>
            <w:r>
              <w:t xml:space="preserve">Automation +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End-to-End Defense</w:t>
            </w:r>
          </w:p>
        </w:tc>
        <w:tc>
          <w:tcPr/>
          <w:p>
            <w:pPr>
              <w:pStyle w:val="Compact"/>
            </w:pPr>
            <w:r>
              <w:t xml:space="preserve">safety_pipeline, AuditLogger</w:t>
            </w:r>
          </w:p>
        </w:tc>
        <w:tc>
          <w:tcPr/>
          <w:p>
            <w:pPr>
              <w:pStyle w:val="Compact"/>
            </w:pPr>
            <w:r>
              <w:t xml:space="preserve">Compliance + Trust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🎯 Kết luận:</w:t>
      </w:r>
      <w:r>
        <w:t xml:space="preserve"> </w:t>
      </w:r>
      <w:r>
        <w:t xml:space="preserve">Luồng vận hành này thể hiện triết lý</w:t>
      </w:r>
      <w:r>
        <w:t xml:space="preserve"> </w:t>
      </w:r>
      <w:r>
        <w:t xml:space="preserve">“AI Reliability by Design”</w:t>
      </w:r>
      <w:r>
        <w:t xml:space="preserve"> </w:t>
      </w:r>
      <w:r>
        <w:t xml:space="preserve">— mỗi tầng (Gateway → Agent → LLM → MLOps) đều được harden để đảm bảo hệ thống vận hành bền vững, có thể mở rộng, và dễ dàng giám sát trong môi trường sản xuất ngân hàng.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2025-10-22T09:36:00Z</dcterms:created>
  <dcterms:modified xsi:type="dcterms:W3CDTF">2025-10-22T09:36:00Z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