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GENAI FACTORY – PROMPTING EXECUTION FLOW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3"/>
      </w:pPr>
      <w:r>
        <w:t xml:space="preserve">🎯 OBJECTIVE</w:t>
      </w:r>
    </w:p>
    <w:p>
      <w:pPr>
        <w:pStyle w:val="FirstParagraph"/>
      </w:pPr>
      <w:r>
        <w:t xml:space="preserve">Understanding the Prompting process is the key to controlling and optimizing LLM outputs. In</w:t>
      </w:r>
      <w:r>
        <w:t xml:space="preserve"> </w:t>
      </w:r>
      <w:r>
        <w:rPr>
          <w:b/>
          <w:bCs/>
        </w:rPr>
        <w:t xml:space="preserve">GenAI Factory</w:t>
      </w:r>
      <w:r>
        <w:t xml:space="preserve">, this process is designed using a</w:t>
      </w:r>
      <w:r>
        <w:t xml:space="preserve"> </w:t>
      </w:r>
      <w:r>
        <w:rPr>
          <w:b/>
          <w:bCs/>
        </w:rPr>
        <w:t xml:space="preserve">Factory Pattern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Abstraction Layer</w:t>
      </w:r>
      <w:r>
        <w:t xml:space="preserve">, ensuring modularity, scalability, and reusability across all pipelines.</w:t>
      </w:r>
    </w:p>
    <w:p>
      <w:r>
        <w:pict>
          <v:rect style="width:0;height:1.5pt" o:hralign="center" o:hrstd="t" o:hr="t"/>
        </w:pict>
      </w:r>
    </w:p>
    <w:bookmarkEnd w:id="20"/>
    <w:bookmarkStart w:id="21" w:name="X56d89f4f4a1cf8ec2bc8ecf897c283c3ba3327b"/>
    <w:p>
      <w:pPr>
        <w:pStyle w:val="Heading2"/>
      </w:pPr>
      <w:r>
        <w:t xml:space="preserve">⚙️ 1. FOUNDATION: BASEPROMPT INTERFACE (PROMPT CONTRACT)</w:t>
      </w:r>
    </w:p>
    <w:p>
      <w:pPr>
        <w:pStyle w:val="FirstParagraph"/>
      </w:pPr>
      <w:r>
        <w:t xml:space="preserve">Just like</w:t>
      </w:r>
      <w:r>
        <w:t xml:space="preserve"> </w:t>
      </w:r>
      <w:r>
        <w:rPr>
          <w:rStyle w:val="VerbatimChar"/>
        </w:rPr>
        <w:t xml:space="preserve">BaseLLM</w:t>
      </w:r>
      <w:r>
        <w:t xml:space="preserve"> </w:t>
      </w:r>
      <w:r>
        <w:t xml:space="preserve">defines an interface for language models,</w:t>
      </w:r>
      <w:r>
        <w:t xml:space="preserve"> </w:t>
      </w:r>
      <w:r>
        <w:rPr>
          <w:rStyle w:val="VerbatimChar"/>
        </w:rPr>
        <w:t xml:space="preserve">BasePrompt</w:t>
      </w:r>
      <w:r>
        <w:t xml:space="preserve"> </w:t>
      </w:r>
      <w:r>
        <w:t xml:space="preserve">defines a standard contract for all prompt templates. This allows the system to flexibly switch between different prompting strategies (RAG, Few-Shot, Chain-of-Thought, etc.) without changing the pipeline logic.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BasePrompt</w:t>
            </w:r>
          </w:p>
        </w:tc>
        <w:tc>
          <w:tcPr/>
          <w:p>
            <w:pPr>
              <w:pStyle w:val="Compact"/>
            </w:pPr>
            <w:r>
              <w:t xml:space="preserve">Abstraction Layer – defines programming interface for prompt templates.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render(context: Dict[str, Any])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render()</w:t>
            </w:r>
          </w:p>
        </w:tc>
        <w:tc>
          <w:tcPr/>
          <w:p>
            <w:pPr>
              <w:pStyle w:val="Compact"/>
            </w:pPr>
            <w:r>
              <w:t xml:space="preserve">Rendering – fills template variables with context to produce a final prompt string.</w:t>
            </w:r>
          </w:p>
        </w:tc>
        <w:tc>
          <w:tcPr/>
          <w:p>
            <w:pPr>
              <w:pStyle w:val="Compact"/>
            </w:pPr>
            <w:r>
              <w:t xml:space="preserve">Input:</w:t>
            </w:r>
            <w:r>
              <w:t xml:space="preserve"> </w:t>
            </w:r>
            <w:r>
              <w:rPr>
                <w:rStyle w:val="VerbatimChar"/>
              </w:rPr>
              <w:t xml:space="preserve">{ 'context': '...', 'query': '...' }</w:t>
            </w:r>
            <w:r>
              <w:t xml:space="preserve"> </w:t>
            </w:r>
            <w:r>
              <w:t xml:space="preserve">→ Output: Complete prompt string.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validate()</w:t>
            </w:r>
          </w:p>
        </w:tc>
        <w:tc>
          <w:tcPr/>
          <w:p>
            <w:pPr>
              <w:pStyle w:val="Compact"/>
            </w:pPr>
            <w:r>
              <w:t xml:space="preserve">Validation – ensures that all required variables exist in the context dictionary.</w:t>
            </w:r>
          </w:p>
        </w:tc>
        <w:tc>
          <w:tcPr/>
          <w:p>
            <w:pPr>
              <w:pStyle w:val="Compact"/>
            </w:pPr>
            <w:r>
              <w:t xml:space="preserve">Prevents runtime errors before sending API requests to LLM.</w:t>
            </w:r>
          </w:p>
        </w:tc>
      </w:tr>
    </w:tbl>
    <w:p>
      <w:pPr>
        <w:pStyle w:val="BodyText"/>
      </w:pPr>
      <w:r>
        <w:t xml:space="preserve">🔹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RAGPipeline</w:t>
      </w:r>
      <w:r>
        <w:t xml:space="preserve"> </w:t>
      </w:r>
      <w:r>
        <w:t xml:space="preserve">only calls</w:t>
      </w:r>
      <w:r>
        <w:t xml:space="preserve"> </w:t>
      </w:r>
      <w:r>
        <w:rPr>
          <w:rStyle w:val="VerbatimChar"/>
        </w:rPr>
        <w:t xml:space="preserve">rag_prompt.render(context)</w:t>
      </w:r>
      <w:r>
        <w:t xml:space="preserve"> </w:t>
      </w:r>
      <w:r>
        <w:t xml:space="preserve">and gets a safe, validated prompt without worrying about its internal structure.</w:t>
      </w:r>
    </w:p>
    <w:p>
      <w:r>
        <w:pict>
          <v:rect style="width:0;height:1.5pt" o:hralign="center" o:hrstd="t" o:hr="t"/>
        </w:pict>
      </w:r>
    </w:p>
    <w:bookmarkEnd w:id="21"/>
    <w:bookmarkStart w:id="25" w:name="classification-main-prompting-strategies"/>
    <w:p>
      <w:pPr>
        <w:pStyle w:val="Heading2"/>
      </w:pPr>
      <w:r>
        <w:t xml:space="preserve">🧠 2. CLASSIFICATION: MAIN PROMPTING STRATEGIES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GenAI Factory</w:t>
      </w:r>
      <w:r>
        <w:t xml:space="preserve">, there are three main prompting strategies, each implemented via a subclass derived from</w:t>
      </w:r>
      <w:r>
        <w:t xml:space="preserve"> </w:t>
      </w:r>
      <w:r>
        <w:rPr>
          <w:rStyle w:val="VerbatimChar"/>
        </w:rPr>
        <w:t xml:space="preserve">BasePrompt</w:t>
      </w:r>
      <w:r>
        <w:t xml:space="preserve">.</w:t>
      </w:r>
    </w:p>
    <w:bookmarkStart w:id="22" w:name="a.-ragprompt-context-augmentation"/>
    <w:p>
      <w:pPr>
        <w:pStyle w:val="Heading3"/>
      </w:pPr>
      <w:r>
        <w:t xml:space="preserve">🧩 A. RAGPrompt (Context Augmentation)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rag_prompt.py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Ground LLM answers with factual information retrieved from Vector DB.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 Variables: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instruction</w:t>
      </w:r>
      <w:r>
        <w:t xml:space="preserve">: System instruction (e.g.,</w:t>
      </w:r>
      <w:r>
        <w:t xml:space="preserve"> </w:t>
      </w:r>
      <w:r>
        <w:rPr>
          <w:i/>
          <w:iCs/>
        </w:rPr>
        <w:t xml:space="preserve">“You are a compliance officer. Answer based ONLY on the documents below.”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retrieved_docs</w:t>
      </w:r>
      <w:r>
        <w:t xml:space="preserve">: List of retrieved text chunks.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query</w:t>
      </w:r>
      <w:r>
        <w:t xml:space="preserve">: Original user question.</w:t>
      </w:r>
    </w:p>
    <w:p>
      <w:pPr>
        <w:pStyle w:val="FirstParagraph"/>
      </w:pPr>
      <w:r>
        <w:rPr>
          <w:b/>
          <w:bCs/>
        </w:rPr>
        <w:t xml:space="preserve">render() mechanism:</w:t>
      </w:r>
    </w:p>
    <w:p>
      <w:pPr>
        <w:pStyle w:val="SourceCode"/>
      </w:pPr>
      <w:r>
        <w:rPr>
          <w:rStyle w:val="NormalTok"/>
        </w:rPr>
        <w:t xml:space="preserve">prompt_parts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.instruction,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"Retrieved Documents:"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retrieved_docs_str,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"Answer:"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.join(prompt_parts)</w:t>
      </w:r>
    </w:p>
    <w:p>
      <w:r>
        <w:pict>
          <v:rect style="width:0;height:1.5pt" o:hralign="center" o:hrstd="t" o:hr="t"/>
        </w:pict>
      </w:r>
    </w:p>
    <w:bookmarkEnd w:id="22"/>
    <w:bookmarkStart w:id="23" w:name="b.-fewshotprompt-learning-by-example"/>
    <w:p>
      <w:pPr>
        <w:pStyle w:val="Heading3"/>
      </w:pPr>
      <w:r>
        <w:t xml:space="preserve">🧩 B. FewShotPrompt (Learning by Example)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fewshot_prompt.py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Guide the LLM to perform a task by providing in-context examples (In-Context Learning).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 Variables: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instruction</w:t>
      </w:r>
      <w:r>
        <w:t xml:space="preserve">: Task description (e.g.,</w:t>
      </w:r>
      <w:r>
        <w:t xml:space="preserve"> </w:t>
      </w:r>
      <w:r>
        <w:rPr>
          <w:i/>
          <w:iCs/>
        </w:rPr>
        <w:t xml:space="preserve">“Classify the following sentiment as Positive, Negative, or Neutral.”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examples</w:t>
      </w:r>
      <w:r>
        <w:t xml:space="preserve">: List of example Input/Output pairs.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input</w:t>
      </w:r>
      <w:r>
        <w:t xml:space="preserve">: New data to be processed.</w:t>
      </w:r>
    </w:p>
    <w:p>
      <w:pPr>
        <w:pStyle w:val="FirstParagraph"/>
      </w:pPr>
      <w:r>
        <w:rPr>
          <w:b/>
          <w:bCs/>
        </w:rPr>
        <w:t xml:space="preserve">render() mechanism:</w:t>
      </w:r>
      <w:r>
        <w:t xml:space="preserve"> </w:t>
      </w:r>
      <w:r>
        <w:t xml:space="preserve">Combines</w:t>
      </w:r>
      <w:r>
        <w:t xml:space="preserve"> </w:t>
      </w:r>
      <w:r>
        <w:rPr>
          <w:rStyle w:val="VerbatimChar"/>
        </w:rPr>
        <w:t xml:space="preserve">instruction + examples + new_input</w:t>
      </w:r>
      <w:r>
        <w:t xml:space="preserve"> </w:t>
      </w:r>
      <w:r>
        <w:t xml:space="preserve">into one complete prompt.</w:t>
      </w:r>
    </w:p>
    <w:p>
      <w:r>
        <w:pict>
          <v:rect style="width:0;height:1.5pt" o:hralign="center" o:hrstd="t" o:hr="t"/>
        </w:pict>
      </w:r>
    </w:p>
    <w:bookmarkEnd w:id="23"/>
    <w:bookmarkStart w:id="24" w:name="c.-reactprompt-reasoning-and-acting"/>
    <w:p>
      <w:pPr>
        <w:pStyle w:val="Heading3"/>
      </w:pPr>
      <w:r>
        <w:t xml:space="preserve">🧩 C. ReActPrompt (Reasoning and Acting)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react_prompt.py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Instructs the LLM to follow a</w:t>
      </w:r>
      <w:r>
        <w:t xml:space="preserve"> </w:t>
      </w:r>
      <w:r>
        <w:rPr>
          <w:i/>
          <w:iCs/>
        </w:rPr>
        <w:t xml:space="preserve">Thought → Action → Observation</w:t>
      </w:r>
      <w:r>
        <w:t xml:space="preserve"> </w:t>
      </w:r>
      <w:r>
        <w:t xml:space="preserve">reasoning cycle to solve complex tasks using tools.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 Variables: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tools_string</w:t>
      </w:r>
      <w:r>
        <w:t xml:space="preserve">: Description of available tools and their I/O schema.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tool_names</w:t>
      </w:r>
      <w:r>
        <w:t xml:space="preserve">: List of tools (e.g., [Calculator, SQLTool, RetrieverTool]).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agent_history</w:t>
      </w:r>
      <w:r>
        <w:t xml:space="preserve">: Log of previous Thought/Action/Observation steps.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question</w:t>
      </w:r>
      <w:r>
        <w:t xml:space="preserve">: Original query.</w:t>
      </w:r>
    </w:p>
    <w:p>
      <w:pPr>
        <w:pStyle w:val="FirstParagraph"/>
      </w:pPr>
      <w:r>
        <w:rPr>
          <w:b/>
          <w:bCs/>
        </w:rPr>
        <w:t xml:space="preserve">render() mechanism:</w:t>
      </w:r>
      <w:r>
        <w:t xml:space="preserve"> </w:t>
      </w:r>
      <w:r>
        <w:t xml:space="preserve">Uses a predefined template containing the required output structure (e.g.,</w:t>
      </w:r>
      <w:r>
        <w:t xml:space="preserve"> </w:t>
      </w:r>
      <w:r>
        <w:rPr>
          <w:i/>
          <w:iCs/>
        </w:rPr>
        <w:t xml:space="preserve">Thought: … → Action: … → Action Input: …</w:t>
      </w:r>
      <w:r>
        <w:t xml:space="preserve">), ensuring consistent formatting for tool parsing and activation.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mpt-execution-flow"/>
    <w:p>
      <w:pPr>
        <w:pStyle w:val="Heading2"/>
      </w:pPr>
      <w:r>
        <w:t xml:space="preserve">🔄 3. PROMPT EXECUTION FLOW</w:t>
      </w:r>
    </w:p>
    <w:p>
      <w:pPr>
        <w:pStyle w:val="FirstParagraph"/>
      </w:pPr>
      <w:r>
        <w:t xml:space="preserve">The runtime execution of a Prompt (e.g.,</w:t>
      </w:r>
      <w:r>
        <w:t xml:space="preserve"> </w:t>
      </w:r>
      <w:r>
        <w:rPr>
          <w:rStyle w:val="VerbatimChar"/>
        </w:rPr>
        <w:t xml:space="preserve">RAGPrompt</w:t>
      </w:r>
      <w:r>
        <w:t xml:space="preserve">) follows a six-step pipeline: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2346"/>
        <w:gridCol w:w="190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prompt_config.py</w:t>
            </w:r>
          </w:p>
        </w:tc>
        <w:tc>
          <w:tcPr/>
          <w:p>
            <w:pPr>
              <w:pStyle w:val="Compact"/>
            </w:pPr>
            <w:r>
              <w:t xml:space="preserve">Define template strings and variable names.</w:t>
            </w:r>
          </w:p>
        </w:tc>
        <w:tc>
          <w:tcPr/>
          <w:p>
            <w:pPr>
              <w:pStyle w:val="Compact"/>
            </w:pPr>
            <w:r>
              <w:t xml:space="preserve">Separate template from logic.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Initialization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RAGPipeline</w:t>
            </w:r>
          </w:p>
        </w:tc>
        <w:tc>
          <w:tcPr/>
          <w:p>
            <w:pPr>
              <w:pStyle w:val="Compact"/>
            </w:pPr>
            <w:r>
              <w:t xml:space="preserve">Initialize specific prompt object:</w:t>
            </w:r>
            <w:r>
              <w:t xml:space="preserve"> </w:t>
            </w:r>
            <w:r>
              <w:rPr>
                <w:rStyle w:val="VerbatimChar"/>
              </w:rPr>
              <w:t xml:space="preserve">RAGPrompt(instruction="...")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Create a dedicated prompt instance.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Context Collection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RAGPipeline</w:t>
            </w:r>
          </w:p>
        </w:tc>
        <w:tc>
          <w:tcPr/>
          <w:p>
            <w:pPr>
              <w:pStyle w:val="Compact"/>
            </w:pPr>
            <w:r>
              <w:t xml:space="preserve">Retrieve user query and</w:t>
            </w:r>
            <w:r>
              <w:t xml:space="preserve"> </w:t>
            </w:r>
            <w:r>
              <w:rPr>
                <w:rStyle w:val="VerbatimChar"/>
              </w:rPr>
              <w:t xml:space="preserve">retrieved_docs</w:t>
            </w:r>
            <w:r>
              <w:t xml:space="preserve"> </w:t>
            </w:r>
            <w:r>
              <w:t xml:space="preserve">from Vector DB.</w:t>
            </w:r>
          </w:p>
        </w:tc>
        <w:tc>
          <w:tcPr/>
          <w:p>
            <w:pPr>
              <w:pStyle w:val="Compact"/>
            </w:pPr>
            <w:r>
              <w:t xml:space="preserve">Build the context dictionary.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RAGPrompt.validate()</w:t>
            </w:r>
          </w:p>
        </w:tc>
        <w:tc>
          <w:tcPr/>
          <w:p>
            <w:pPr>
              <w:pStyle w:val="Compact"/>
            </w:pPr>
            <w:r>
              <w:t xml:space="preserve">Check all required context keys exist.</w:t>
            </w:r>
          </w:p>
        </w:tc>
        <w:tc>
          <w:tcPr/>
          <w:p>
            <w:pPr>
              <w:pStyle w:val="Compact"/>
            </w:pPr>
            <w:r>
              <w:t xml:space="preserve">Prevent missing-variable errors before token 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Rendering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RAGPrompt.render(context)</w:t>
            </w:r>
          </w:p>
        </w:tc>
        <w:tc>
          <w:tcPr/>
          <w:p>
            <w:pPr>
              <w:pStyle w:val="Compact"/>
            </w:pPr>
            <w:r>
              <w:t xml:space="preserve">Fill the template with context data.</w:t>
            </w:r>
          </w:p>
        </w:tc>
        <w:tc>
          <w:tcPr/>
          <w:p>
            <w:pPr>
              <w:pStyle w:val="Compact"/>
            </w:pPr>
            <w:r>
              <w:t xml:space="preserve">Produce final complete prompt string.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LLM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LLMWrapper.async_generate(final_prompt)</w:t>
            </w:r>
          </w:p>
        </w:tc>
        <w:tc>
          <w:tcPr/>
          <w:p>
            <w:pPr>
              <w:pStyle w:val="Compact"/>
            </w:pPr>
            <w:r>
              <w:t xml:space="preserve">Send prompt to LLM and generate output.</w:t>
            </w:r>
          </w:p>
        </w:tc>
        <w:tc>
          <w:tcPr/>
          <w:p>
            <w:pPr>
              <w:pStyle w:val="Compact"/>
            </w:pPr>
            <w:r>
              <w:t xml:space="preserve">Produce grounded, accurate response.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ummary"/>
    <w:p>
      <w:pPr>
        <w:pStyle w:val="Heading2"/>
      </w:pPr>
      <w:r>
        <w:t xml:space="preserve">🧩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Prompting Flow</w:t>
      </w:r>
      <w:r>
        <w:t xml:space="preserve"> </w:t>
      </w:r>
      <w:r>
        <w:t xml:space="preserve">in GenAI Factory acts as a</w:t>
      </w:r>
      <w:r>
        <w:t xml:space="preserve"> </w:t>
      </w:r>
      <w:r>
        <w:rPr>
          <w:b/>
          <w:bCs/>
        </w:rPr>
        <w:t xml:space="preserve">Context Injection Pipeline</w:t>
      </w:r>
      <w:r>
        <w:t xml:space="preserve"> </w:t>
      </w:r>
      <w:r>
        <w:t xml:space="preserve">— where structured information (instructions, examples, and documents) is injected into the LLM input.</w:t>
      </w:r>
    </w:p>
    <w:p>
      <w:pPr>
        <w:pStyle w:val="BodyText"/>
      </w:pPr>
      <w:r>
        <w:t xml:space="preserve">This approach ensures that every LLM call:</w:t>
      </w:r>
    </w:p>
    <w:p>
      <w:pPr>
        <w:pStyle w:val="BodyText"/>
      </w:pPr>
      <w:r>
        <w:t xml:space="preserve">✅ Has complete and relevant context.</w:t>
      </w:r>
      <w:r>
        <w:br/>
      </w:r>
      <w:r>
        <w:t xml:space="preserve">✅ Produces outputs that follow strict formatting and logic.</w:t>
      </w:r>
      <w:r>
        <w:br/>
      </w:r>
      <w:r>
        <w:t xml:space="preserve">✅ Can scale easily across multiple prompting strategies (RAG, Few-Shot, ReAct) without breaking core system behavior.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2025-10-15T06:20:12Z</dcterms:created>
  <dcterms:modified xsi:type="dcterms:W3CDTF">2025-10-15T06:20:12Z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