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📘</w:t>
      </w:r>
      <w:r>
        <w:t xml:space="preserve"> </w:t>
      </w:r>
      <w:r>
        <w:rPr>
          <w:b/>
          <w:bCs/>
        </w:rPr>
        <w:t xml:space="preserve">GENAI FACTORY – RAG (RETRIEVAL-AUGMENTED GENERATION) EXECUTION FLOW</w:t>
      </w:r>
    </w:p>
    <w:p>
      <w:r>
        <w:pict>
          <v:rect style="width:0;height:1.5pt" o:hralign="center" o:hrstd="t" o:hr="t"/>
        </w:pict>
      </w:r>
    </w:p>
    <w:bookmarkStart w:id="20" w:name="objective"/>
    <w:p>
      <w:pPr>
        <w:pStyle w:val="Heading3"/>
      </w:pPr>
      <w:r>
        <w:t xml:space="preserve">🎯 OBJECTIVE</w:t>
      </w:r>
    </w:p>
    <w:p>
      <w:pPr>
        <w:pStyle w:val="FirstParagraph"/>
      </w:pPr>
      <w:r>
        <w:t xml:space="preserve">Understand how RAG operates within the</w:t>
      </w:r>
      <w:r>
        <w:t xml:space="preserve"> </w:t>
      </w:r>
      <w:r>
        <w:rPr>
          <w:b/>
          <w:bCs/>
        </w:rPr>
        <w:t xml:space="preserve">GenAI Factory</w:t>
      </w:r>
      <w:r>
        <w:t xml:space="preserve"> </w:t>
      </w:r>
      <w:r>
        <w:t xml:space="preserve">system — from the offline processing phase (Indexing) to the real-time processing phase (Inference) — including the role and technical mechanism of each component.</w:t>
      </w:r>
    </w:p>
    <w:p>
      <w:r>
        <w:pict>
          <v:rect style="width:0;height:1.5pt" o:hralign="center" o:hrstd="t" o:hr="t"/>
        </w:pict>
      </w:r>
    </w:p>
    <w:bookmarkEnd w:id="20"/>
    <w:bookmarkStart w:id="21" w:name="Xbbd9e8d4561d06a195152e84e8455aaede2607d"/>
    <w:p>
      <w:pPr>
        <w:pStyle w:val="Heading2"/>
      </w:pPr>
      <w:r>
        <w:t xml:space="preserve">⚙️ 1. STAGE 1 – INDEXING PIPELINE (OFFLINE PROCESSING)</w:t>
      </w:r>
    </w:p>
    <w:p>
      <w:pPr>
        <w:pStyle w:val="FirstParagraph"/>
      </w:pPr>
      <w:r>
        <w:t xml:space="preserve">This stage converts raw documents into queryable knowledge (Vector Embeddings) to support semantic search during real-time inference.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4"/>
        <w:gridCol w:w="2489"/>
        <w:gridCol w:w="2715"/>
        <w:gridCol w:w="14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Action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Factory Component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Data Loading</w:t>
            </w:r>
          </w:p>
        </w:tc>
        <w:tc>
          <w:tcPr/>
          <w:p>
            <w:pPr>
              <w:pStyle w:val="Compact"/>
            </w:pPr>
            <w:r>
              <w:t xml:space="preserve">MLOps job loads raw files (PDF, DOCX, JSON) from S3 or internal storage.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infra/storage/s3_bucket_config.yaml</w:t>
            </w:r>
          </w:p>
        </w:tc>
        <w:tc>
          <w:tcPr/>
          <w:p>
            <w:pPr>
              <w:pStyle w:val="Compact"/>
            </w:pPr>
            <w:r>
              <w:t xml:space="preserve">Raw documents.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Chunking</w:t>
            </w:r>
          </w:p>
        </w:tc>
        <w:tc>
          <w:tcPr/>
          <w:p>
            <w:pPr>
              <w:pStyle w:val="Compact"/>
            </w:pPr>
            <w:r>
              <w:t xml:space="preserve">Long documents are split into smaller overlapping chunks (e.g., 512 tokens) to improve retrieval accuracy.</w:t>
            </w:r>
          </w:p>
        </w:tc>
        <w:tc>
          <w:tcPr/>
          <w:p>
            <w:pPr>
              <w:pStyle w:val="Compact"/>
            </w:pPr>
            <w:r>
              <w:t xml:space="preserve">Preprocessing job (via Dockerfile.trainer).</w:t>
            </w:r>
          </w:p>
        </w:tc>
        <w:tc>
          <w:tcPr/>
          <w:p>
            <w:pPr>
              <w:pStyle w:val="Compact"/>
            </w:pPr>
            <w:r>
              <w:t xml:space="preserve">Optimized text chunks.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Embedding Creation</w:t>
            </w:r>
          </w:p>
        </w:tc>
        <w:tc>
          <w:tcPr/>
          <w:p>
            <w:pPr>
              <w:pStyle w:val="Compact"/>
            </w:pPr>
            <w:r>
              <w:t xml:space="preserve">Each text chunk is converted into a numerical vector using the embedding model (</w:t>
            </w:r>
            <w:r>
              <w:rPr>
                <w:rStyle w:val="VerbatimChar"/>
              </w:rPr>
              <w:t xml:space="preserve">.embed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shared_libs/atomic/llms/openai_llm.py</w:t>
            </w:r>
            <w:r>
              <w:t xml:space="preserve"> </w:t>
            </w:r>
            <w:r>
              <w:t xml:space="preserve">– method</w:t>
            </w:r>
            <w:r>
              <w:t xml:space="preserve"> </w:t>
            </w:r>
            <w:r>
              <w:rPr>
                <w:rStyle w:val="VerbatimChar"/>
              </w:rPr>
              <w:t xml:space="preserve">async_embed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Embedding vectors with metadata.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Indexing</w:t>
            </w:r>
          </w:p>
        </w:tc>
        <w:tc>
          <w:tcPr/>
          <w:p>
            <w:pPr>
              <w:pStyle w:val="Compact"/>
            </w:pPr>
            <w:r>
              <w:t xml:space="preserve">Stores vectors and metadata in a Vector Database (e.g., ChromaDB, Pinecone, FAISS).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infra/storage/vector_db_config.yaml</w:t>
            </w:r>
          </w:p>
        </w:tc>
        <w:tc>
          <w:tcPr/>
          <w:p>
            <w:pPr>
              <w:pStyle w:val="Compact"/>
            </w:pPr>
            <w:r>
              <w:t xml:space="preserve">Indexed Knowledge Base (Vector Index).</w:t>
            </w:r>
          </w:p>
        </w:tc>
      </w:tr>
    </w:tbl>
    <w:p>
      <w:pPr>
        <w:pStyle w:val="BodyText"/>
      </w:pPr>
      <w:r>
        <w:t xml:space="preserve">🔹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The system generates a structured, searchable knowledge repository, enabling fast and accurate semantic retrieval.</w:t>
      </w:r>
    </w:p>
    <w:p>
      <w:r>
        <w:pict>
          <v:rect style="width:0;height:1.5pt" o:hralign="center" o:hrstd="t" o:hr="t"/>
        </w:pict>
      </w:r>
    </w:p>
    <w:bookmarkEnd w:id="21"/>
    <w:bookmarkStart w:id="22" w:name="X370774c79ccf84afcf50d35dd4dd7fedb3b9fa8"/>
    <w:p>
      <w:pPr>
        <w:pStyle w:val="Heading2"/>
      </w:pPr>
      <w:r>
        <w:t xml:space="preserve">⚡ 2. STAGE 2 – INFERENCE PIPELINE (REAL-TIME PROCESSING)</w:t>
      </w:r>
    </w:p>
    <w:p>
      <w:pPr>
        <w:pStyle w:val="FirstParagraph"/>
      </w:pPr>
      <w:r>
        <w:t xml:space="preserve">This stage executes the real-time workflow when a user sends a query through the API (</w:t>
      </w:r>
      <w:r>
        <w:rPr>
          <w:rStyle w:val="VerbatimChar"/>
        </w:rPr>
        <w:t xml:space="preserve">assistant_service.py</w:t>
      </w:r>
      <w:r>
        <w:t xml:space="preserve">), orchestrated by</w:t>
      </w:r>
      <w:r>
        <w:t xml:space="preserve"> </w:t>
      </w:r>
      <w:r>
        <w:rPr>
          <w:rStyle w:val="VerbatimChar"/>
        </w:rPr>
        <w:t xml:space="preserve">AssistantInferenceService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1"/>
        <w:gridCol w:w="2323"/>
        <w:gridCol w:w="2534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Action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Factory Component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&amp;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Query Reception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AssistantInferenceService</w:t>
            </w:r>
            <w:r>
              <w:t xml:space="preserve"> </w:t>
            </w:r>
            <w:r>
              <w:t xml:space="preserve">receives</w:t>
            </w:r>
            <w:r>
              <w:t xml:space="preserve"> </w:t>
            </w:r>
            <w:r>
              <w:rPr>
                <w:rStyle w:val="VerbatimChar"/>
              </w:rPr>
              <w:t xml:space="preserve">user_query</w:t>
            </w:r>
            <w:r>
              <w:t xml:space="preserve"> </w:t>
            </w:r>
            <w:r>
              <w:t xml:space="preserve">and performs input safety checks (PII, Injection).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assistant_service.py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safety_pipeline.py</w:t>
            </w:r>
          </w:p>
        </w:tc>
        <w:tc>
          <w:tcPr/>
          <w:p>
            <w:pPr>
              <w:pStyle w:val="Compact"/>
            </w:pPr>
            <w:r>
              <w:t xml:space="preserve">Validated and safe user query.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Query Embedding</w:t>
            </w:r>
          </w:p>
        </w:tc>
        <w:tc>
          <w:tcPr/>
          <w:p>
            <w:pPr>
              <w:pStyle w:val="Compact"/>
            </w:pPr>
            <w:r>
              <w:t xml:space="preserve">The system embeds</w:t>
            </w:r>
            <w:r>
              <w:t xml:space="preserve"> </w:t>
            </w:r>
            <w:r>
              <w:rPr>
                <w:rStyle w:val="VerbatimChar"/>
              </w:rPr>
              <w:t xml:space="preserve">user_query</w:t>
            </w:r>
            <w:r>
              <w:t xml:space="preserve"> </w:t>
            </w:r>
            <w:r>
              <w:t xml:space="preserve">into a Query Vector using the same model as in Indexing.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openai_llm.py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async_embed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Query Vector.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Retrieval</w:t>
            </w:r>
          </w:p>
        </w:tc>
        <w:tc>
          <w:tcPr/>
          <w:p>
            <w:pPr>
              <w:pStyle w:val="Compact"/>
            </w:pPr>
            <w:r>
              <w:t xml:space="preserve">Sends Query Vector to the Vector DB to find the top-k semantically closest vectors.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retriever_tool.py</w:t>
            </w:r>
            <w:r>
              <w:t xml:space="preserve"> </w:t>
            </w:r>
            <w:r>
              <w:t xml:space="preserve">(hardened</w:t>
            </w:r>
            <w:r>
              <w:t xml:space="preserve"> </w:t>
            </w:r>
            <w:r>
              <w:rPr>
                <w:rStyle w:val="VerbatimChar"/>
              </w:rPr>
              <w:t xml:space="preserve">BaseTool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Retrieved relevant text chunks.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Re-ranking (Optional)</w:t>
            </w:r>
          </w:p>
        </w:tc>
        <w:tc>
          <w:tcPr/>
          <w:p>
            <w:pPr>
              <w:pStyle w:val="Compact"/>
            </w:pPr>
            <w:r>
              <w:t xml:space="preserve">A re-ranking model filters and reorders retrieved documents to prioritize the most relevant ones.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rag_pipeline.py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retriever_config.yaml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High-quality Grounded Documents.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E. Prompt Augmentation</w:t>
            </w:r>
          </w:p>
        </w:tc>
        <w:tc>
          <w:tcPr/>
          <w:p>
            <w:pPr>
              <w:pStyle w:val="Compact"/>
            </w:pPr>
            <w:r>
              <w:t xml:space="preserve">Combines Instruction + Grounded Documents + User Query into a single enhanced Prompt.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rag_prompt.py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Final Prompt for LLM input.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F. Response Generation</w:t>
            </w:r>
          </w:p>
        </w:tc>
        <w:tc>
          <w:tcPr/>
          <w:p>
            <w:pPr>
              <w:pStyle w:val="Compact"/>
            </w:pPr>
            <w:r>
              <w:t xml:space="preserve">Sends Prompt to LLM (protected by Retry &amp; Fallback) for context-grounded answer generation.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openai_llm.py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async_generate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Grounded and accurate LLM response.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G. Output Validation</w:t>
            </w:r>
          </w:p>
        </w:tc>
        <w:tc>
          <w:tcPr/>
          <w:p>
            <w:pPr>
              <w:pStyle w:val="Compact"/>
            </w:pPr>
            <w:r>
              <w:t xml:space="preserve">Performs post-generation safety check (Toxicity, PII) before delivering to user.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safety_pipeline.py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Safe, context-aware final answer.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ummary"/>
    <w:p>
      <w:pPr>
        <w:pStyle w:val="Heading2"/>
      </w:pPr>
      <w:r>
        <w:t xml:space="preserve">🧩 SUMMARY</w:t>
      </w:r>
    </w:p>
    <w:p>
      <w:pPr>
        <w:pStyle w:val="FirstParagraph"/>
      </w:pPr>
      <w:r>
        <w:t xml:space="preserve">RAG in GenAI Factory is a</w:t>
      </w:r>
      <w:r>
        <w:t xml:space="preserve"> </w:t>
      </w:r>
      <w:r>
        <w:rPr>
          <w:b/>
          <w:bCs/>
        </w:rPr>
        <w:t xml:space="preserve">multi-layered technical workflow</w:t>
      </w:r>
      <w:r>
        <w:t xml:space="preserve">, hardened with</w:t>
      </w:r>
      <w:r>
        <w:t xml:space="preserve"> </w:t>
      </w:r>
      <w:r>
        <w:rPr>
          <w:b/>
          <w:bCs/>
        </w:rPr>
        <w:t xml:space="preserve">Async I/O, Retry/Fallback, and Vector DB</w:t>
      </w:r>
      <w:r>
        <w:t xml:space="preserve">, transforming static internal data into</w:t>
      </w:r>
      <w:r>
        <w:t xml:space="preserve"> </w:t>
      </w:r>
      <w:r>
        <w:rPr>
          <w:b/>
          <w:bCs/>
        </w:rPr>
        <w:t xml:space="preserve">dynamic, queryable knowledge</w:t>
      </w:r>
      <w:r>
        <w:t xml:space="preserve"> </w:t>
      </w:r>
      <w:r>
        <w:t xml:space="preserve">in real time.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Indexing Pipeline:</w:t>
      </w:r>
      <w:r>
        <w:t xml:space="preserve"> </w:t>
      </w:r>
      <w:r>
        <w:t xml:space="preserve">Prepares knowledge (Offline).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Inference Pipeline:</w:t>
      </w:r>
      <w:r>
        <w:t xml:space="preserve"> </w:t>
      </w:r>
      <w:r>
        <w:t xml:space="preserve">Queries and generates responses (Online).</w:t>
      </w:r>
    </w:p>
    <w:p>
      <w:pPr>
        <w:pStyle w:val="BodyText"/>
      </w:pPr>
      <w:r>
        <w:t xml:space="preserve">The result is a</w:t>
      </w:r>
      <w:r>
        <w:t xml:space="preserve"> </w:t>
      </w:r>
      <w:r>
        <w:rPr>
          <w:b/>
          <w:bCs/>
        </w:rPr>
        <w:t xml:space="preserve">Production-Grade GenAI Factory System</w:t>
      </w:r>
      <w:r>
        <w:t xml:space="preserve"> </w:t>
      </w:r>
      <w:r>
        <w:t xml:space="preserve">— fast, reliable, accurate, and enterprise-ready.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2025-10-15T06:06:23Z</dcterms:created>
  <dcterms:modified xsi:type="dcterms:W3CDTF">2025-10-15T06:06:23Z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