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18a1d59d4df4a3a55fca9ebe0d6aea89ed2c71"/>
    <w:p>
      <w:pPr>
        <w:pStyle w:val="Heading2"/>
      </w:pPr>
      <w:r>
        <w:t xml:space="preserve">Canvas: Biểu đồ Phụ Thuộc của</w:t>
      </w:r>
      <w:r>
        <w:t xml:space="preserve"> </w:t>
      </w:r>
      <w:r>
        <w:rPr>
          <w:rStyle w:val="VerbatimChar"/>
        </w:rPr>
        <w:t xml:space="preserve">run_load_test.py</w:t>
      </w:r>
    </w:p>
    <w:bookmarkStart w:id="20" w:name="i.-tổng-quan"/>
    <w:p>
      <w:pPr>
        <w:pStyle w:val="Heading3"/>
      </w:pPr>
      <w:r>
        <w:t xml:space="preserve">I. Tổng quan</w:t>
      </w:r>
    </w:p>
    <w:p>
      <w:pPr>
        <w:pStyle w:val="FirstParagraph"/>
      </w:pPr>
      <w:r>
        <w:rPr>
          <w:rStyle w:val="VerbatimChar"/>
        </w:rPr>
        <w:t xml:space="preserve">run_load_test.py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Entrypoint đóng vai trò Quality Gate đầu tiên</w:t>
      </w:r>
      <w:r>
        <w:t xml:space="preserve"> </w:t>
      </w:r>
      <w:r>
        <w:t xml:space="preserve">trong chuỗi MLOps.</w:t>
      </w:r>
      <w:r>
        <w:br/>
      </w:r>
      <w:r>
        <w:t xml:space="preserve">Mục tiêu của nó là</w:t>
      </w:r>
      <w:r>
        <w:t xml:space="preserve"> </w:t>
      </w:r>
      <w:r>
        <w:rPr>
          <w:b/>
          <w:bCs/>
        </w:rPr>
        <w:t xml:space="preserve">đảm bảo hiệu suất và độ ổn định</w:t>
      </w:r>
      <w:r>
        <w:t xml:space="preserve"> </w:t>
      </w:r>
      <w:r>
        <w:t xml:space="preserve">của dịch vụ mới được triển khai trước khi tiếp nhận bất kỳ lưu lượng thực tế nào.</w:t>
      </w:r>
      <w:r>
        <w:br/>
      </w:r>
      <w:r>
        <w:t xml:space="preserve">Script này hoạt động như một</w:t>
      </w:r>
      <w:r>
        <w:t xml:space="preserve"> </w:t>
      </w:r>
      <w:r>
        <w:rPr>
          <w:b/>
          <w:bCs/>
        </w:rPr>
        <w:t xml:space="preserve">Composition Root</w:t>
      </w:r>
      <w:r>
        <w:t xml:space="preserve">, nơi khởi tạo và điều phối các thành phần kiểm thử tải.</w:t>
      </w:r>
    </w:p>
    <w:p>
      <w:r>
        <w:pict>
          <v:rect style="width:0;height:1.5pt" o:hralign="center" o:hrstd="t" o:hr="t"/>
        </w:pict>
      </w:r>
    </w:p>
    <w:bookmarkEnd w:id="20"/>
    <w:bookmarkStart w:id="21" w:name="ii.-biểu-đồ-phụ-thuộc-text-diagram"/>
    <w:p>
      <w:pPr>
        <w:pStyle w:val="Heading3"/>
      </w:pPr>
      <w:r>
        <w:t xml:space="preserve">II. Biểu đồ Phụ Thuộc (Text Diagram)</w:t>
      </w:r>
    </w:p>
    <w:p>
      <w:pPr>
        <w:pStyle w:val="SourceCode"/>
      </w:pPr>
      <w:r>
        <w:rPr>
          <w:rStyle w:val="VerbatimChar"/>
        </w:rPr>
        <w:t xml:space="preserve">Entrypoint: run_load_test.py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[1] ConfigLoader</w:t>
      </w:r>
      <w:r>
        <w:br/>
      </w:r>
      <w:r>
        <w:rPr>
          <w:rStyle w:val="VerbatimChar"/>
        </w:rPr>
        <w:t xml:space="preserve">│     └── Tải file cấu hình (load_test_config.yaml) chứa target_qps, max_latency, duration.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[2] parse_args()</w:t>
      </w:r>
      <w:r>
        <w:br/>
      </w:r>
      <w:r>
        <w:rPr>
          <w:rStyle w:val="VerbatimChar"/>
        </w:rPr>
        <w:t xml:space="preserve">│     └── Nhận endpoint_url và model_version từ Airflow Task (XCom hoặc CLI).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[3] PerformanceClient</w:t>
      </w:r>
      <w:r>
        <w:br/>
      </w:r>
      <w:r>
        <w:rPr>
          <w:rStyle w:val="VerbatimChar"/>
        </w:rPr>
        <w:t xml:space="preserve">│     ├── Nhận URL từ parse_args()</w:t>
      </w:r>
      <w:r>
        <w:br/>
      </w:r>
      <w:r>
        <w:rPr>
          <w:rStyle w:val="VerbatimChar"/>
        </w:rPr>
        <w:t xml:space="preserve">│     ├── Nhận QPS &amp; Duration từ ConfigLoader</w:t>
      </w:r>
      <w:r>
        <w:br/>
      </w:r>
      <w:r>
        <w:rPr>
          <w:rStyle w:val="VerbatimChar"/>
        </w:rPr>
        <w:t xml:space="preserve">│     └── Chạy kiểm thử tải (simulate concurrent requests)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[4] client.run_test()</w:t>
      </w:r>
      <w:r>
        <w:br/>
      </w:r>
      <w:r>
        <w:rPr>
          <w:rStyle w:val="VerbatimChar"/>
        </w:rPr>
        <w:t xml:space="preserve">│     ├── Thực hiện kiểm thử (asyncio/requests)</w:t>
      </w:r>
      <w:r>
        <w:br/>
      </w:r>
      <w:r>
        <w:rPr>
          <w:rStyle w:val="VerbatimChar"/>
        </w:rPr>
        <w:t xml:space="preserve">│     ├── Thu thập metrics: P95 Latency, Error Rate</w:t>
      </w:r>
      <w:r>
        <w:br/>
      </w:r>
      <w:r>
        <w:rPr>
          <w:rStyle w:val="VerbatimChar"/>
        </w:rPr>
        <w:t xml:space="preserve">│     └── Trả về Performance Results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[5] Quality Gate Check</w:t>
      </w:r>
      <w:r>
        <w:br/>
      </w:r>
      <w:r>
        <w:rPr>
          <w:rStyle w:val="VerbatimChar"/>
        </w:rPr>
        <w:t xml:space="preserve">│     ├── So sánh results['p95_latency_ms'] và results['error_rate'] với ngưỡng SLA</w:t>
      </w:r>
      <w:r>
        <w:br/>
      </w:r>
      <w:r>
        <w:rPr>
          <w:rStyle w:val="VerbatimChar"/>
        </w:rPr>
        <w:t xml:space="preserve">│     ├── Nếu vượt ngưỡng → sys.exit(1)</w:t>
      </w:r>
      <w:r>
        <w:br/>
      </w:r>
      <w:r>
        <w:rPr>
          <w:rStyle w:val="VerbatimChar"/>
        </w:rPr>
        <w:t xml:space="preserve">│     └── Nếu đạt yêu cầu → SUCCESS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[6] Output</w:t>
      </w:r>
      <w:r>
        <w:br/>
      </w:r>
      <w:r>
        <w:rPr>
          <w:rStyle w:val="VerbatimChar"/>
        </w:rPr>
        <w:t xml:space="preserve">      ├── SLA Passed → Airflow Task thành công → Trigger run_canary_rollout.py</w:t>
      </w:r>
      <w:r>
        <w:br/>
      </w:r>
      <w:r>
        <w:rPr>
          <w:rStyle w:val="VerbatimChar"/>
        </w:rPr>
        <w:t xml:space="preserve">      └── SLA Failed → Airflow Task thất bại → Trigger rollback_deployment.py</w:t>
      </w:r>
    </w:p>
    <w:p>
      <w:r>
        <w:pict>
          <v:rect style="width:0;height:1.5pt" o:hralign="center" o:hrstd="t" o:hr="t"/>
        </w:pict>
      </w:r>
    </w:p>
    <w:bookmarkEnd w:id="21"/>
    <w:bookmarkStart w:id="22" w:name="iii.-phân-tích-chức-năng-phụ-thuộc"/>
    <w:p>
      <w:pPr>
        <w:pStyle w:val="Heading3"/>
      </w:pPr>
      <w:r>
        <w:t xml:space="preserve">III. Phân tích Chức năng &amp; Phụ thuộc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2"/>
        <w:gridCol w:w="1775"/>
        <w:gridCol w:w="300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STT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Nhiệm vụ &amp; Vận hành</w:t>
            </w:r>
          </w:p>
        </w:tc>
        <w:tc>
          <w:tcPr/>
          <w:p>
            <w:pPr>
              <w:pStyle w:val="Compact"/>
            </w:pPr>
            <w:r>
              <w:t xml:space="preserve">Cơ chế Phụ thuộc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parse_args()</w:t>
            </w:r>
          </w:p>
        </w:tc>
        <w:tc>
          <w:tcPr/>
          <w:p>
            <w:pPr>
              <w:pStyle w:val="Compact"/>
            </w:pPr>
            <w:r>
              <w:t xml:space="preserve">Nhận endpoint-url và model-version từ Airflow.</w:t>
            </w:r>
          </w:p>
        </w:tc>
        <w:tc>
          <w:tcPr/>
          <w:p>
            <w:pPr>
              <w:pStyle w:val="Compact"/>
            </w:pPr>
            <w:r>
              <w:t xml:space="preserve">Phụ thuộc vào DAG để truyền XCom hoặc Arguments.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ConfigLoader</w:t>
            </w:r>
          </w:p>
        </w:tc>
        <w:tc>
          <w:tcPr/>
          <w:p>
            <w:pPr>
              <w:pStyle w:val="Compact"/>
            </w:pPr>
            <w:r>
              <w:t xml:space="preserve">Tải các tham số SLA (target_qps, max_p95_latency, duration).</w:t>
            </w:r>
          </w:p>
        </w:tc>
        <w:tc>
          <w:tcPr/>
          <w:p>
            <w:pPr>
              <w:pStyle w:val="Compact"/>
            </w:pPr>
            <w:r>
              <w:t xml:space="preserve">Phụ thuộc file</w:t>
            </w:r>
            <w:r>
              <w:t xml:space="preserve"> </w:t>
            </w:r>
            <w:r>
              <w:rPr>
                <w:rStyle w:val="VerbatimChar"/>
              </w:rPr>
              <w:t xml:space="preserve">load_test_config.yaml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PerformanceClient</w:t>
            </w:r>
          </w:p>
        </w:tc>
        <w:tc>
          <w:tcPr/>
          <w:p>
            <w:pPr>
              <w:pStyle w:val="Compact"/>
            </w:pPr>
            <w:r>
              <w:t xml:space="preserve">Sinh lưu lượng giả lập để kiểm thử hiệu suất Endpoint.</w:t>
            </w:r>
          </w:p>
        </w:tc>
        <w:tc>
          <w:tcPr/>
          <w:p>
            <w:pPr>
              <w:pStyle w:val="Compact"/>
            </w:pPr>
            <w:r>
              <w:t xml:space="preserve">Phụ thuộc vào URL và QPS từ cấu hình.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client.run_test()</w:t>
            </w:r>
          </w:p>
        </w:tc>
        <w:tc>
          <w:tcPr/>
          <w:p>
            <w:pPr>
              <w:pStyle w:val="Compact"/>
            </w:pPr>
            <w:r>
              <w:t xml:space="preserve">Chạy kiểm thử thực tế, thu thập P95 và Error Rate.</w:t>
            </w:r>
          </w:p>
        </w:tc>
        <w:tc>
          <w:tcPr/>
          <w:p>
            <w:pPr>
              <w:pStyle w:val="Compact"/>
            </w:pPr>
            <w:r>
              <w:t xml:space="preserve">Phụ thuộc vào khả năng phản hồi của Endpoint.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Gate Check</w:t>
            </w:r>
          </w:p>
        </w:tc>
        <w:tc>
          <w:tcPr/>
          <w:p>
            <w:pPr>
              <w:pStyle w:val="Compact"/>
            </w:pPr>
            <w:r>
              <w:t xml:space="preserve">Đánh giá kết quả so với ngưỡng SLA.</w:t>
            </w:r>
          </w:p>
        </w:tc>
        <w:tc>
          <w:tcPr/>
          <w:p>
            <w:pPr>
              <w:pStyle w:val="Compact"/>
            </w:pPr>
            <w:r>
              <w:t xml:space="preserve">Phụ thuộc vào giá trị tĩnh trong config.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sys.exit(1)</w:t>
            </w:r>
          </w:p>
        </w:tc>
        <w:tc>
          <w:tcPr/>
          <w:p>
            <w:pPr>
              <w:pStyle w:val="Compact"/>
            </w:pPr>
            <w:r>
              <w:t xml:space="preserve">Dừng pipeline nếu SLA không đạt.</w:t>
            </w:r>
          </w:p>
        </w:tc>
        <w:tc>
          <w:tcPr/>
          <w:p>
            <w:pPr>
              <w:pStyle w:val="Compact"/>
            </w:pPr>
            <w:r>
              <w:t xml:space="preserve">Phụ thuộc vào điều kiện thất bại.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37597b35ddb135bd35a5040876a6e0e29f59ea9"/>
    <w:p>
      <w:pPr>
        <w:pStyle w:val="Heading3"/>
      </w:pPr>
      <w:r>
        <w:t xml:space="preserve">IV. Text Flow Diagram: Luồng Thực thi Kiểm thử SLA</w:t>
      </w:r>
    </w:p>
    <w:p>
      <w:pPr>
        <w:pStyle w:val="SourceCode"/>
      </w:pPr>
      <w:r>
        <w:rPr>
          <w:rStyle w:val="VerbatimChar"/>
        </w:rPr>
        <w:t xml:space="preserve">(1) Airflow Trigger → run_load_test.py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(2) parse_args() → Lấy endpoint_url, model_version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(3) ConfigLoader.load_config() → target_qps, duration, thresholds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(4) PerformanceClient.initialize()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(5) client.run_test()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(6) So sánh kết quả với SLA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(7) Nếu đạt → SUCCESS → run_canary_rollout.py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Nếu không đạt → sys.exit(1) → rollback_deployment.py</w:t>
      </w:r>
    </w:p>
    <w:p>
      <w:r>
        <w:pict>
          <v:rect style="width:0;height:1.5pt" o:hralign="center" o:hrstd="t" o:hr="t"/>
        </w:pict>
      </w:r>
    </w:p>
    <w:bookmarkEnd w:id="23"/>
    <w:bookmarkStart w:id="24" w:name="Xf5e264df66496fd1df269e82eae29db5544d8be"/>
    <w:p>
      <w:pPr>
        <w:pStyle w:val="Heading3"/>
      </w:pPr>
      <w:r>
        <w:t xml:space="preserve">V. Vai trò trong Chuỗi MLOps Event-Driven</w:t>
      </w:r>
    </w:p>
    <w:p>
      <w:pPr>
        <w:pStyle w:val="SourceCode"/>
      </w:pPr>
      <w:r>
        <w:rPr>
          <w:rStyle w:val="VerbatimChar"/>
        </w:rPr>
        <w:t xml:space="preserve">deploy_service.py → run_load_test.py → run_canary_rollout.py → rollback_deployment.py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Đầu vào:</w:t>
      </w:r>
      <w:r>
        <w:t xml:space="preserve"> </w:t>
      </w:r>
      <w:r>
        <w:t xml:space="preserve">Endpoint URL được tạo bởi</w:t>
      </w:r>
      <w:r>
        <w:t xml:space="preserve"> </w:t>
      </w:r>
      <w:r>
        <w:rPr>
          <w:rStyle w:val="VerbatimChar"/>
        </w:rPr>
        <w:t xml:space="preserve">deploy_service.py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Logic:</w:t>
      </w:r>
      <w:r>
        <w:t xml:space="preserve"> </w:t>
      </w:r>
      <w:r>
        <w:t xml:space="preserve">Chạy kiểm thử tải để đánh giá SLA.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Đầu ra:</w:t>
      </w:r>
      <w:r>
        <w:t xml:space="preserve"> </w:t>
      </w:r>
      <w:r>
        <w:t xml:space="preserve">Trạng thái PASS/FAIL — quyết định việc tiếp tục hay rollback.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Hardening:</w:t>
      </w:r>
      <w:r>
        <w:t xml:space="preserve"> </w:t>
      </w:r>
      <w:r>
        <w:t xml:space="preserve">Cơ chế</w:t>
      </w:r>
      <w:r>
        <w:t xml:space="preserve"> </w:t>
      </w:r>
      <w:r>
        <w:rPr>
          <w:rStyle w:val="VerbatimChar"/>
        </w:rPr>
        <w:t xml:space="preserve">sys.exit(1)</w:t>
      </w:r>
      <w:r>
        <w:t xml:space="preserve"> </w:t>
      </w:r>
      <w:r>
        <w:t xml:space="preserve">đảm bảo an toàn pipeline — mô hình không đạt chuẩn sẽ bị chặn ngay lập tức.</w:t>
      </w:r>
    </w:p>
    <w:p>
      <w:r>
        <w:pict>
          <v:rect style="width:0;height:1.5pt" o:hralign="center" o:hrstd="t" o:hr="t"/>
        </w:pict>
      </w:r>
    </w:p>
    <w:bookmarkEnd w:id="24"/>
    <w:bookmarkStart w:id="25" w:name="vi.-kết-luận"/>
    <w:p>
      <w:pPr>
        <w:pStyle w:val="Heading3"/>
      </w:pPr>
      <w:r>
        <w:t xml:space="preserve">VI. Kết luận</w:t>
      </w:r>
    </w:p>
    <w:p>
      <w:pPr>
        <w:pStyle w:val="FirstParagraph"/>
      </w:pPr>
      <w:r>
        <w:rPr>
          <w:rStyle w:val="VerbatimChar"/>
        </w:rPr>
        <w:t xml:space="preserve">run_load_test.py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Quality Gate 1</w:t>
      </w:r>
      <w:r>
        <w:t xml:space="preserve"> </w:t>
      </w:r>
      <w:r>
        <w:t xml:space="preserve">trong luồng MLOps:</w:t>
      </w:r>
      <w:r>
        <w:t xml:space="preserve"> </w:t>
      </w:r>
      <w:r>
        <w:t xml:space="preserve">- 🧩</w:t>
      </w:r>
      <w:r>
        <w:t xml:space="preserve"> </w:t>
      </w:r>
      <w:r>
        <w:rPr>
          <w:b/>
          <w:bCs/>
        </w:rPr>
        <w:t xml:space="preserve">Xác thực hiệu suất thực tế</w:t>
      </w:r>
      <w:r>
        <w:t xml:space="preserve"> </w:t>
      </w:r>
      <w:r>
        <w:t xml:space="preserve">của model service trước rollout.</w:t>
      </w:r>
      <w:r>
        <w:t xml:space="preserve"> </w:t>
      </w:r>
      <w:r>
        <w:t xml:space="preserve">- ⚙️</w:t>
      </w:r>
      <w:r>
        <w:t xml:space="preserve"> </w:t>
      </w:r>
      <w:r>
        <w:rPr>
          <w:b/>
          <w:bCs/>
        </w:rPr>
        <w:t xml:space="preserve">Đảm bảo SLA và độ tin cậy</w:t>
      </w:r>
      <w:r>
        <w:t xml:space="preserve"> </w:t>
      </w:r>
      <w:r>
        <w:t xml:space="preserve">cho môi trường Production.</w:t>
      </w:r>
      <w:r>
        <w:t xml:space="preserve"> </w:t>
      </w:r>
      <w:r>
        <w:t xml:space="preserve">- 🛑</w:t>
      </w:r>
      <w:r>
        <w:t xml:space="preserve"> </w:t>
      </w:r>
      <w:r>
        <w:rPr>
          <w:b/>
          <w:bCs/>
        </w:rPr>
        <w:t xml:space="preserve">Chặn kịp thời mô hình lỗi</w:t>
      </w:r>
      <w:r>
        <w:t xml:space="preserve"> </w:t>
      </w:r>
      <w:r>
        <w:t xml:space="preserve">trước khi gây ảnh hưởng hệ thống.</w:t>
      </w:r>
    </w:p>
    <w:p>
      <w:pPr>
        <w:pStyle w:val="BodyText"/>
      </w:pPr>
      <w:r>
        <w:t xml:space="preserve">Điều này giúp toàn bộ pipeline MLOps duy trì được</w:t>
      </w:r>
      <w:r>
        <w:t xml:space="preserve"> </w:t>
      </w:r>
      <w:r>
        <w:rPr>
          <w:b/>
          <w:bCs/>
        </w:rPr>
        <w:t xml:space="preserve">chất lượng, tính an toàn, và độ tin cậy</w:t>
      </w:r>
      <w:r>
        <w:t xml:space="preserve"> </w:t>
      </w:r>
      <w:r>
        <w:t xml:space="preserve">trong quy trình triển khai mô hình AI.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2025-10-27T13:37:22Z</dcterms:created>
  <dcterms:modified xsi:type="dcterms:W3CDTF">2025-10-27T13:37:22Z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