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GENAI FACTORY – HỆ SINH THÁI VẬN HÀNH &amp; MLOPS HARDENING</w:t>
      </w:r>
    </w:p>
    <w:p>
      <w:r>
        <w:pict>
          <v:rect style="width:0;height:1.5pt" o:hralign="center" o:hrstd="t" o:hr="t"/>
        </w:pict>
      </w:r>
    </w:p>
    <w:bookmarkStart w:id="20" w:name="mục-tiêu"/>
    <w:p>
      <w:pPr>
        <w:pStyle w:val="Heading3"/>
      </w:pPr>
      <w:r>
        <w:t xml:space="preserve">🎯 MỤC TIÊU</w:t>
      </w:r>
    </w:p>
    <w:p>
      <w:pPr>
        <w:pStyle w:val="FirstParagraph"/>
      </w:pPr>
      <w:r>
        <w:rPr>
          <w:b/>
          <w:bCs/>
        </w:rPr>
        <w:t xml:space="preserve">GenAI Factory</w:t>
      </w:r>
      <w:r>
        <w:t xml:space="preserve"> </w:t>
      </w:r>
      <w:r>
        <w:t xml:space="preserve">hoạt động như một</w:t>
      </w:r>
      <w:r>
        <w:t xml:space="preserve"> </w:t>
      </w:r>
      <w:r>
        <w:rPr>
          <w:b/>
          <w:bCs/>
        </w:rPr>
        <w:t xml:space="preserve">hệ sinh thái sống động</w:t>
      </w:r>
      <w:r>
        <w:t xml:space="preserve">, bao gồm hai chu trình chính:</w:t>
      </w:r>
    </w:p>
    <w:p>
      <w:pPr>
        <w:pStyle w:val="BodyText"/>
      </w:pPr>
      <w:r>
        <w:t xml:space="preserve">1️⃣</w:t>
      </w:r>
      <w:r>
        <w:t xml:space="preserve"> </w:t>
      </w:r>
      <w:r>
        <w:rPr>
          <w:b/>
          <w:bCs/>
        </w:rPr>
        <w:t xml:space="preserve">Chu trình Vận hành &amp; Suy luận (Inference Workflow)</w:t>
      </w:r>
      <w:r>
        <w:t xml:space="preserve"> </w:t>
      </w:r>
      <w:r>
        <w:t xml:space="preserve">– nơi hệ thống phản hồi yêu cầu người dùng một cách hiệu quả và an toàn.</w:t>
      </w:r>
      <w:r>
        <w:br/>
      </w:r>
      <w:r>
        <w:t xml:space="preserve">2️⃣</w:t>
      </w:r>
      <w:r>
        <w:t xml:space="preserve"> </w:t>
      </w:r>
      <w:r>
        <w:rPr>
          <w:b/>
          <w:bCs/>
        </w:rPr>
        <w:t xml:space="preserve">Chu trình Quản trị &amp; Tái huấn luyện (Retraining/MLOps Workflow)</w:t>
      </w:r>
      <w:r>
        <w:t xml:space="preserve"> </w:t>
      </w:r>
      <w:r>
        <w:t xml:space="preserve">– đảm bảo mô hình và dữ liệu luôn được cập nhật, chính xác và tối ưu.</w:t>
      </w:r>
    </w:p>
    <w:p>
      <w:r>
        <w:pict>
          <v:rect style="width:0;height:1.5pt" o:hralign="center" o:hrstd="t" o:hr="t"/>
        </w:pict>
      </w:r>
    </w:p>
    <w:bookmarkEnd w:id="20"/>
    <w:bookmarkStart w:id="21" w:name="X80afc848c6c7991ddec00e2fa49883cc13e2c27"/>
    <w:p>
      <w:pPr>
        <w:pStyle w:val="Heading2"/>
      </w:pPr>
      <w:r>
        <w:t xml:space="preserve">🧠 I. CHU TRÌNH 1: VẬN HÀNH &amp; SINH SUY LUẬN (INFERENCE WORKFLOW)</w:t>
      </w:r>
    </w:p>
    <w:p>
      <w:pPr>
        <w:pStyle w:val="FirstParagraph"/>
      </w:pPr>
      <w:r>
        <w:t xml:space="preserve">Đây là luồng xử lý thời gian thực (real-time) của hệ thống, tận dụng các kỹ thuật</w:t>
      </w:r>
      <w:r>
        <w:t xml:space="preserve"> </w:t>
      </w:r>
      <w:r>
        <w:rPr>
          <w:b/>
          <w:bCs/>
        </w:rPr>
        <w:t xml:space="preserve">Async I/O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Resilience</w:t>
      </w:r>
      <w:r>
        <w:t xml:space="preserve"> </w:t>
      </w:r>
      <w:r>
        <w:t xml:space="preserve">đã được Hardening.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340"/>
        <w:gridCol w:w="2070"/>
        <w:gridCol w:w="20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Giai đoạn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Hành động Kỹ thuật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Thành phần Chính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Giá trị Hardening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Nhận &amp; Bảo mật (Ingestion &amp; Security)</w:t>
            </w:r>
          </w:p>
        </w:tc>
        <w:tc>
          <w:tcPr/>
          <w:p>
            <w:pPr>
              <w:pStyle w:val="Compact"/>
            </w:pPr>
            <w:r>
              <w:t xml:space="preserve">Request Flow Start: Yêu cầu đến API → Kiểm tra Rate Limiting &amp; Input Safety.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safety_pipeline.py</w:t>
            </w:r>
          </w:p>
        </w:tc>
        <w:tc>
          <w:tcPr/>
          <w:p>
            <w:pPr>
              <w:pStyle w:val="Compact"/>
            </w:pPr>
            <w:r>
              <w:t xml:space="preserve">🛡️ Chống DoW/Lạm dụng: Ngăn tấn công hoặc chi phí cao do spam request.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Điều phối Cốt lõi (Orchestration)</w:t>
            </w:r>
          </w:p>
        </w:tc>
        <w:tc>
          <w:tcPr/>
          <w:p>
            <w:pPr>
              <w:pStyle w:val="Compact"/>
            </w:pPr>
            <w:r>
              <w:t xml:space="preserve">Routing:</w:t>
            </w:r>
            <w:r>
              <w:t xml:space="preserve"> </w:t>
            </w:r>
            <w:r>
              <w:rPr>
                <w:rStyle w:val="VerbatimChar"/>
              </w:rPr>
              <w:t xml:space="preserve">AssistantInferenceService</w:t>
            </w:r>
            <w:r>
              <w:t xml:space="preserve"> </w:t>
            </w:r>
            <w:r>
              <w:t xml:space="preserve">chọn pipeline (RAG hoặc Agent). Toàn bộ luồng async.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assistant_inference.py</w:t>
            </w:r>
          </w:p>
        </w:tc>
        <w:tc>
          <w:tcPr/>
          <w:p>
            <w:pPr>
              <w:pStyle w:val="Compact"/>
            </w:pPr>
            <w:r>
              <w:t xml:space="preserve">⚡ Hiệu suất: Async I/O giúp hệ thống không bị chặn ở bất kỳ điểm I/O chậm nào.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Truy xuất Tri thức (RAG/Agent Logic)</w:t>
            </w:r>
          </w:p>
        </w:tc>
        <w:tc>
          <w:tcPr/>
          <w:p>
            <w:pPr>
              <w:pStyle w:val="Compact"/>
            </w:pPr>
            <w:r>
              <w:t xml:space="preserve">RAG: Gọi RAG Tool → Vector DB → render RAGPrompt.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Agent: Gọi</w:t>
            </w:r>
            <w:r>
              <w:t xml:space="preserve"> </w:t>
            </w:r>
            <w:r>
              <w:rPr>
                <w:rStyle w:val="VerbatimChar"/>
              </w:rPr>
              <w:t xml:space="preserve">async_loop</w:t>
            </w:r>
            <w:r>
              <w:t xml:space="preserve"> </w:t>
            </w:r>
            <w:r>
              <w:t xml:space="preserve">→ LLM → Thought/Action → Tool (</w:t>
            </w:r>
            <w:r>
              <w:rPr>
                <w:rStyle w:val="VerbatimChar"/>
              </w:rPr>
              <w:t xml:space="preserve">tool.async_run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rag_pipeline.py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react_agent.py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BaseTool</w:t>
            </w:r>
          </w:p>
        </w:tc>
        <w:tc>
          <w:tcPr/>
          <w:p>
            <w:pPr>
              <w:pStyle w:val="Compact"/>
            </w:pPr>
            <w:r>
              <w:t xml:space="preserve">🔁 Độ tin cậy:</w:t>
            </w:r>
            <w:r>
              <w:t xml:space="preserve"> </w:t>
            </w:r>
            <w:r>
              <w:rPr>
                <w:rStyle w:val="VerbatimChar"/>
              </w:rPr>
              <w:t xml:space="preserve">async_run</w:t>
            </w:r>
            <w:r>
              <w:t xml:space="preserve"> </w:t>
            </w:r>
            <w:r>
              <w:t xml:space="preserve">+ Retry/Fallback trong LLM đảm bảo pipeline không lỗi khi API chậm hoặc bị ngắt.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Sinh phản hồi (Generation)</w:t>
            </w:r>
          </w:p>
        </w:tc>
        <w:tc>
          <w:tcPr/>
          <w:p>
            <w:pPr>
              <w:pStyle w:val="Compact"/>
            </w:pPr>
            <w:r>
              <w:t xml:space="preserve">Prompt cuối cùng gửi đến LLM Wrapper.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OpenAILLM</w:t>
            </w:r>
            <w:r>
              <w:t xml:space="preserve"> </w:t>
            </w:r>
            <w:r>
              <w:t xml:space="preserve">kế thừa</w:t>
            </w:r>
            <w:r>
              <w:t xml:space="preserve"> </w:t>
            </w:r>
            <w:r>
              <w:rPr>
                <w:rStyle w:val="VerbatimChar"/>
              </w:rPr>
              <w:t xml:space="preserve">BaseLLMWrapper</w:t>
            </w:r>
          </w:p>
        </w:tc>
        <w:tc>
          <w:tcPr/>
          <w:p>
            <w:pPr>
              <w:pStyle w:val="Compact"/>
            </w:pPr>
            <w:r>
              <w:t xml:space="preserve">🔄 Resilience: Xử lý lỗi 429/5xx tự động qua Retry/Backoff, tránh crash request.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Giám sát &amp; Ghi log (Ops)</w:t>
            </w:r>
          </w:p>
        </w:tc>
        <w:tc>
          <w:tcPr/>
          <w:p>
            <w:pPr>
              <w:pStyle w:val="Compact"/>
            </w:pPr>
            <w:r>
              <w:t xml:space="preserve">Ghi lại chi phí và độ trễ.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CostMonitor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LatencyMonitor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TracingUtils</w:t>
            </w:r>
          </w:p>
        </w:tc>
        <w:tc>
          <w:tcPr/>
          <w:p>
            <w:pPr>
              <w:pStyle w:val="Compact"/>
            </w:pPr>
            <w:r>
              <w:t xml:space="preserve">💰 Kiểm soát chi phí: Log token usage &amp; latency để cảnh báo và tối ưu.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An toàn Đầu ra (Output Safety)</w:t>
            </w:r>
          </w:p>
        </w:tc>
        <w:tc>
          <w:tcPr/>
          <w:p>
            <w:pPr>
              <w:pStyle w:val="Compact"/>
            </w:pPr>
            <w:r>
              <w:t xml:space="preserve">Kiểm tra phản hồi về Toxicity, PII, hoặc dữ liệu nhạy cảm.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safety_pipeline.py</w:t>
            </w:r>
          </w:p>
        </w:tc>
        <w:tc>
          <w:tcPr/>
          <w:p>
            <w:pPr>
              <w:pStyle w:val="Compact"/>
            </w:pPr>
            <w:r>
              <w:t xml:space="preserve">✅ Tuân thủ &amp; Bảo mật: Loại bỏ nội dung vi phạm hoặc rò rỉ dữ liệu.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X211416fcf52fb301c34a1151489e48dd3ccd7c7"/>
    <w:p>
      <w:pPr>
        <w:pStyle w:val="Heading2"/>
      </w:pPr>
      <w:r>
        <w:t xml:space="preserve">🧪 II. CHU TRÌNH 2: QUẢN TRỊ MÔ HÌNH &amp; TÁI HUẤN LUYỆN (MLOPS WORKFLOW)</w:t>
      </w:r>
    </w:p>
    <w:p>
      <w:pPr>
        <w:pStyle w:val="FirstParagraph"/>
      </w:pPr>
      <w:r>
        <w:t xml:space="preserve">Chu trình này đảm bảo mô hình AI và tri thức nền tảng (RAG Index) luôn được cập nhật và đáng tin cậy.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394"/>
        <w:gridCol w:w="2118"/>
        <w:gridCol w:w="19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Giai đoạn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Hành động Kỹ thuật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Thành phần Chính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tiêu MLOps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Kích hoạt Job (Trigger)</w:t>
            </w:r>
          </w:p>
        </w:tc>
        <w:tc>
          <w:tcPr/>
          <w:p>
            <w:pPr>
              <w:pStyle w:val="Compact"/>
            </w:pPr>
            <w:r>
              <w:t xml:space="preserve">Lịch trình (Airflow DAG hoặc CronJob) kích hoạt retraining job.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infra/scheduler/</w:t>
            </w:r>
          </w:p>
        </w:tc>
        <w:tc>
          <w:tcPr/>
          <w:p>
            <w:pPr>
              <w:pStyle w:val="Compact"/>
            </w:pPr>
            <w:r>
              <w:t xml:space="preserve">🔁 Tự động hóa: Loại bỏ thao tác thủ công.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Huấn luyện (Training)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assistant_trainer.py</w:t>
            </w:r>
            <w:r>
              <w:t xml:space="preserve"> </w:t>
            </w:r>
            <w:r>
              <w:t xml:space="preserve">huấn luyện Fine-Tuning.</w:t>
            </w:r>
            <w:r>
              <w:t xml:space="preserve"> </w:t>
            </w:r>
            <w:r>
              <w:rPr>
                <w:rStyle w:val="VerbatimChar"/>
              </w:rPr>
              <w:t xml:space="preserve">mlflow_adapter.py</w:t>
            </w:r>
            <w:r>
              <w:t xml:space="preserve"> </w:t>
            </w:r>
            <w:r>
              <w:t xml:space="preserve">ghi log tham số và artifact.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assistant_trainer.py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mlflow_adapter.py</w:t>
            </w:r>
          </w:p>
        </w:tc>
        <w:tc>
          <w:tcPr/>
          <w:p>
            <w:pPr>
              <w:pStyle w:val="Compact"/>
            </w:pPr>
            <w:r>
              <w:t xml:space="preserve">🧩 Tái tạo: Mọi model có thể reproduce và trace đầy đủ.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Đánh giá Chất lượng (Evaluation)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evaluation_orchestrator.py</w:t>
            </w:r>
            <w:r>
              <w:t xml:space="preserve"> </w:t>
            </w:r>
            <w:r>
              <w:t xml:space="preserve">chạy các Evaluator như</w:t>
            </w:r>
            <w:r>
              <w:t xml:space="preserve"> </w:t>
            </w:r>
            <w:r>
              <w:rPr>
                <w:rStyle w:val="VerbatimChar"/>
              </w:rPr>
              <w:t xml:space="preserve">HallucinationEval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SafetyEval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evaluation_orchestrator.py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base_evaluator.py</w:t>
            </w:r>
          </w:p>
        </w:tc>
        <w:tc>
          <w:tcPr/>
          <w:p>
            <w:pPr>
              <w:pStyle w:val="Compact"/>
            </w:pPr>
            <w:r>
              <w:t xml:space="preserve">🧠 Governance: Đảm bảo mô hình đạt chuẩn an toàn và chính xác.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Cập nhật Tri thức (RAG Indexing)</w:t>
            </w:r>
          </w:p>
        </w:tc>
        <w:tc>
          <w:tcPr/>
          <w:p>
            <w:pPr>
              <w:pStyle w:val="Compact"/>
            </w:pPr>
            <w:r>
              <w:t xml:space="preserve">Job gọi LLM Wrapper</w:t>
            </w:r>
            <w:r>
              <w:t xml:space="preserve"> </w:t>
            </w:r>
            <w:r>
              <w:rPr>
                <w:rStyle w:val="VerbatimChar"/>
              </w:rPr>
              <w:t xml:space="preserve">.embed()</w:t>
            </w:r>
            <w:r>
              <w:t xml:space="preserve"> </w:t>
            </w:r>
            <w:r>
              <w:t xml:space="preserve">để tạo lại Vector Index.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 Wrapper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Vector DB</w:t>
            </w:r>
          </w:p>
        </w:tc>
        <w:tc>
          <w:tcPr/>
          <w:p>
            <w:pPr>
              <w:pStyle w:val="Compact"/>
            </w:pPr>
            <w:r>
              <w:t xml:space="preserve">🔄 Cập nhật: Giữ tri thức RAG mới nhất (chính sách, báo cáo,…).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Giám sát Độ lệch (Drift Monitoring)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drift_monitor.py</w:t>
            </w:r>
            <w:r>
              <w:t xml:space="preserve"> </w:t>
            </w:r>
            <w:r>
              <w:t xml:space="preserve">phân tích log để phát hiện hành vi hoặc hiệu suất thay đổi.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drift_monitor.py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logging_utils.py</w:t>
            </w:r>
          </w:p>
        </w:tc>
        <w:tc>
          <w:tcPr/>
          <w:p>
            <w:pPr>
              <w:pStyle w:val="Compact"/>
            </w:pPr>
            <w:r>
              <w:t xml:space="preserve">⚠️ Phòng ngừa: Phát hiện model decay và kích hoạt retraining sớm.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2" w:name="tổng-kết"/>
    <w:p>
      <w:pPr>
        <w:pStyle w:val="Heading3"/>
      </w:pPr>
      <w:r>
        <w:t xml:space="preserve">🧭 TỔNG KẾT</w:t>
      </w:r>
    </w:p>
    <w:p>
      <w:pPr>
        <w:pStyle w:val="FirstParagraph"/>
      </w:pPr>
      <w:r>
        <w:t xml:space="preserve">GenAI Factory vận hành như</w:t>
      </w:r>
      <w:r>
        <w:t xml:space="preserve"> </w:t>
      </w:r>
      <w:r>
        <w:rPr>
          <w:b/>
          <w:bCs/>
        </w:rPr>
        <w:t xml:space="preserve">một hệ thống khép kín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Chu trình Inference</w:t>
      </w:r>
      <w:r>
        <w:t xml:space="preserve"> </w:t>
      </w:r>
      <w:r>
        <w:t xml:space="preserve">→ tạo ra</w:t>
      </w:r>
      <w:r>
        <w:t xml:space="preserve"> </w:t>
      </w:r>
      <w:r>
        <w:rPr>
          <w:b/>
          <w:bCs/>
        </w:rPr>
        <w:t xml:space="preserve">Observation &amp; Metrics</w:t>
      </w:r>
      <w:r>
        <w:t xml:space="preserve"> </w:t>
      </w:r>
      <w:r>
        <w:t xml:space="preserve">phục vụ giám sát.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Chu trình MLOps</w:t>
      </w:r>
      <w:r>
        <w:t xml:space="preserve"> </w:t>
      </w:r>
      <w:r>
        <w:t xml:space="preserve">→ sử dụng thông tin này để</w:t>
      </w:r>
      <w:r>
        <w:t xml:space="preserve"> </w:t>
      </w:r>
      <w:r>
        <w:rPr>
          <w:b/>
          <w:bCs/>
        </w:rPr>
        <w:t xml:space="preserve">tái huấn luyện, tinh chỉnh và cập nhật hệ thống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Inference → Monitoring → Retraining → Improved Model → Back to Inference</w:t>
      </w:r>
      <w:r>
        <w:t xml:space="preserve"> </w:t>
      </w:r>
      <w:r>
        <w:t xml:space="preserve">– một vòng lặp hoàn chỉnh của Trí tuệ nhân tạo thực chiến.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2025-10-15T07:14:58Z</dcterms:created>
  <dcterms:modified xsi:type="dcterms:W3CDTF">2025-10-15T07:14:58Z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