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2021全国大学生计算机系统能力大赛操作系统设计赛 研讨会</w:t>
      </w:r>
    </w:p>
    <w:p>
      <w:r>
        <w:drawing>
          <wp:inline distT="0" distB="0" distL="114300" distR="114300">
            <wp:extent cx="5271135" cy="3048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8点50 老师甲：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推广操作系统，和而不同，代码要开源。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9点 陈向群老师（组委会老师）：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介绍操作系统大赛，时间是明年，报名时间从2021年1月1号到2021年3月31号，可能会有培训。要培养学生的系统能力。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大赛分为两个赛道：一个是操作系统的内核，一个是操作系统的功能。最终是到2021年的8月份进行决赛。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产学研，和企业的合作。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要开源，分享到社区。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接着介绍赞助商……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10点 1、OS赛道</w:t>
      </w:r>
    </w:p>
    <w:p>
      <w:pPr>
        <w:jc w:val="center"/>
      </w:pPr>
      <w:r>
        <w:drawing>
          <wp:inline distT="0" distB="0" distL="114300" distR="114300">
            <wp:extent cx="4411980" cy="245173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5783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可以是一个OS设计实验的课程。</w:t>
      </w:r>
    </w:p>
    <w:p>
      <w:r>
        <w:drawing>
          <wp:inline distT="0" distB="0" distL="114300" distR="114300">
            <wp:extent cx="5269865" cy="96012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和linux系统进行比较。</w:t>
      </w:r>
    </w:p>
    <w:p>
      <w:r>
        <w:drawing>
          <wp:inline distT="0" distB="0" distL="114300" distR="114300">
            <wp:extent cx="5269230" cy="294322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可能会有五六十个题目，1月到3月会在网上给出参考实现，学习对应的是初赛，最后是决赛。每一个学校分别在两个赛道只能有两个队，每个队只有三个人。</w:t>
      </w:r>
    </w:p>
    <w:p>
      <w:r>
        <w:drawing>
          <wp:inline distT="0" distB="0" distL="114300" distR="114300">
            <wp:extent cx="5267960" cy="279781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67460"/>
            <wp:effectExtent l="0" t="0" r="19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82240"/>
            <wp:effectExtent l="0" t="0" r="139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9190" cy="296481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2850" cy="238061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b="380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9990" cy="3072130"/>
            <wp:effectExtent l="0" t="0" r="139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884420" cy="269621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北航的评测系统，评测标准后续会发</w:t>
      </w:r>
    </w:p>
    <w:p>
      <w:pPr>
        <w:jc w:val="center"/>
      </w:pPr>
      <w:r>
        <w:drawing>
          <wp:inline distT="0" distB="0" distL="114300" distR="114300">
            <wp:extent cx="4692015" cy="2660015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一旦往gitlab上传代码，就会激活刷写程序。</w:t>
      </w:r>
    </w:p>
    <w:p>
      <w:pPr>
        <w:jc w:val="center"/>
      </w:pPr>
      <w:r>
        <w:drawing>
          <wp:inline distT="0" distB="0" distL="114300" distR="114300">
            <wp:extent cx="4949190" cy="278574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2803525"/>
            <wp:effectExtent l="0" t="0" r="139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关于注册</w:t>
      </w:r>
    </w:p>
    <w:p>
      <w:pPr>
        <w:jc w:val="both"/>
      </w:pPr>
      <w:r>
        <w:drawing>
          <wp:inline distT="0" distB="0" distL="114300" distR="114300">
            <wp:extent cx="5273675" cy="2649855"/>
            <wp:effectExtent l="0" t="0" r="146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2773680"/>
            <wp:effectExtent l="0" t="0" r="146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13点30 李旸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RISCV-64的硬件模拟器设计与实现</w:t>
      </w:r>
    </w:p>
    <w:p>
      <w:pPr>
        <w:jc w:val="both"/>
      </w:pPr>
      <w:r>
        <w:drawing>
          <wp:inline distT="0" distB="0" distL="114300" distR="114300">
            <wp:extent cx="5273675" cy="3286125"/>
            <wp:effectExtent l="0" t="0" r="14605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Rust语言：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快，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方便的构建工具，容易单元测试，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轮子，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泛</w:t>
      </w:r>
    </w:p>
    <w:p>
      <w:pPr>
        <w:jc w:val="both"/>
      </w:pPr>
      <w:r>
        <w:drawing>
          <wp:inline distT="0" distB="0" distL="114300" distR="114300">
            <wp:extent cx="4366260" cy="2263140"/>
            <wp:effectExtent l="0" t="0" r="7620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Execute是一个连接processor和execution接口</w:t>
      </w:r>
    </w:p>
    <w:p>
      <w:pPr>
        <w:jc w:val="both"/>
      </w:pPr>
      <w:r>
        <w:drawing>
          <wp:inline distT="0" distB="0" distL="114300" distR="114300">
            <wp:extent cx="3619500" cy="1965960"/>
            <wp:effectExtent l="0" t="0" r="762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617720" cy="278892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93720" cy="937260"/>
            <wp:effectExtent l="0" t="0" r="0" b="762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0C5B58"/>
    <w:rsid w:val="42BB6476"/>
    <w:rsid w:val="7A0C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2020-12-26T00:48:00Z</dcterms:created>
  <dc:creator>Ike</dc:creator>
  <cp:lastModifiedBy>Ike</cp:lastModifiedBy>
  <dcterms:modified xsi:type="dcterms:W3CDTF">2020-12-26T06:02:13Z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