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259E" w14:textId="67F6BE8A" w:rsidR="00183D4B" w:rsidRPr="00BC3DAB" w:rsidRDefault="00183D4B" w:rsidP="00BC3DAB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 w:hint="eastAsia"/>
          <w:b/>
          <w:bCs/>
          <w:color w:val="4472C4" w:themeColor="accent1"/>
          <w:sz w:val="24"/>
          <w:shd w:val="clear" w:color="auto" w:fill="FFFFFF"/>
        </w:rPr>
        <w:t>个人简介</w:t>
      </w:r>
    </w:p>
    <w:p w14:paraId="0418BA86" w14:textId="3046380A" w:rsidR="00351B2E" w:rsidRPr="00013070" w:rsidRDefault="0029652C" w:rsidP="00183D4B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肖汉</w:t>
      </w:r>
      <w:r w:rsidR="00183D4B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，博士，讲师，硕士生导师，中国运筹学会博弈论分会青年理事。</w:t>
      </w:r>
    </w:p>
    <w:p w14:paraId="10E09C32" w14:textId="4A31A255" w:rsidR="00873574" w:rsidRPr="00013070" w:rsidRDefault="00873574" w:rsidP="00183D4B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邮箱：</w:t>
      </w:r>
      <w:proofErr w:type="spellStart"/>
      <w:r w:rsidR="008076D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hxiao</w:t>
      </w:r>
      <w:proofErr w:type="spellEnd"/>
      <w:r w:rsidR="008076D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CD2A73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[</w:t>
      </w:r>
      <w:r w:rsidR="008076D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at</w:t>
      </w:r>
      <w:r w:rsidR="00CD2A73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]</w:t>
      </w:r>
      <w:r w:rsidR="008076D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="008076D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ouc</w:t>
      </w:r>
      <w:proofErr w:type="spellEnd"/>
      <w:r w:rsidR="00CD2A73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[dot] </w:t>
      </w:r>
      <w:proofErr w:type="spellStart"/>
      <w:r w:rsidR="008076D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edu</w:t>
      </w:r>
      <w:proofErr w:type="spellEnd"/>
      <w:r w:rsidR="00CD2A73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[dot] </w:t>
      </w:r>
      <w:proofErr w:type="spellStart"/>
      <w:r w:rsidR="008076D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cn</w:t>
      </w:r>
      <w:proofErr w:type="spellEnd"/>
    </w:p>
    <w:p w14:paraId="677FF143" w14:textId="325787F5" w:rsidR="00CC1D71" w:rsidRPr="00BC3DAB" w:rsidRDefault="006C5895" w:rsidP="00BC3DAB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  <w:t>研究方向</w:t>
      </w:r>
    </w:p>
    <w:p w14:paraId="1C9E0349" w14:textId="4F104232" w:rsidR="005618CF" w:rsidRPr="00013070" w:rsidRDefault="007C7DB5" w:rsidP="005618CF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组合优化</w:t>
      </w:r>
      <w:r w:rsidR="00B54BA1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算法博弈</w:t>
      </w:r>
      <w:r w:rsidR="00B67706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。</w:t>
      </w:r>
      <w:r w:rsidR="000E12B7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近期研究</w:t>
      </w:r>
      <w:r w:rsidR="005618C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兴趣为组合博弈中</w:t>
      </w:r>
    </w:p>
    <w:p w14:paraId="3DC85E71" w14:textId="0B28B498" w:rsidR="005618CF" w:rsidRPr="00013070" w:rsidRDefault="005618CF" w:rsidP="005618CF">
      <w:pPr>
        <w:pStyle w:val="a7"/>
        <w:numPr>
          <w:ilvl w:val="0"/>
          <w:numId w:val="6"/>
        </w:numPr>
        <w:ind w:firstLineChars="0"/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核非空性、群体单调性、凸性等结构刻画，</w:t>
      </w:r>
    </w:p>
    <w:p w14:paraId="6F36CB4E" w14:textId="69161213" w:rsidR="005618CF" w:rsidRPr="00013070" w:rsidRDefault="00ED7B0E" w:rsidP="005618CF">
      <w:pPr>
        <w:pStyle w:val="a7"/>
        <w:numPr>
          <w:ilvl w:val="0"/>
          <w:numId w:val="6"/>
        </w:numPr>
        <w:ind w:firstLineChars="0"/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(</w:t>
      </w:r>
      <w:r w:rsidR="005618C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近似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)</w:t>
      </w:r>
      <w:r w:rsidR="005618C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核、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(</w:t>
      </w:r>
      <w:r w:rsidR="005618C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近似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)</w:t>
      </w:r>
      <w:r w:rsidR="005618C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群体单调分配机制、核仁等算法设计，以及</w:t>
      </w:r>
    </w:p>
    <w:p w14:paraId="2F175444" w14:textId="106A08CF" w:rsidR="005618CF" w:rsidRPr="00013070" w:rsidRDefault="00ED7B0E" w:rsidP="005618CF">
      <w:pPr>
        <w:pStyle w:val="a7"/>
        <w:numPr>
          <w:ilvl w:val="0"/>
          <w:numId w:val="6"/>
        </w:numPr>
        <w:ind w:firstLineChars="0"/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群体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)</w:t>
      </w:r>
      <w:r w:rsidR="005618C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策略防范机制设计等。</w:t>
      </w:r>
    </w:p>
    <w:p w14:paraId="32F81C76" w14:textId="3988DF8F" w:rsidR="00351B2E" w:rsidRPr="00BC3DAB" w:rsidRDefault="006C5895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  <w:t>学习与工作经历</w:t>
      </w:r>
    </w:p>
    <w:p w14:paraId="7368978E" w14:textId="6906AA7E" w:rsidR="00351B2E" w:rsidRPr="00013070" w:rsidRDefault="006C5895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2016</w:t>
      </w:r>
      <w:r w:rsidR="001C4B24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–</w:t>
      </w:r>
      <w:r w:rsidR="002951F3" w:rsidRPr="0086652E">
        <w:rPr>
          <w:rFonts w:ascii="Times New Roman" w:eastAsia="微软雅黑" w:hAnsi="Times New Roman"/>
          <w:color w:val="FFFFFF" w:themeColor="background1"/>
          <w:sz w:val="20"/>
          <w:szCs w:val="20"/>
          <w:shd w:val="clear" w:color="auto" w:fill="FFFFFF"/>
        </w:rPr>
        <w:t xml:space="preserve"> </w:t>
      </w:r>
      <w:r w:rsidR="00313739" w:rsidRPr="0086652E">
        <w:rPr>
          <w:rFonts w:ascii="Times New Roman" w:eastAsia="微软雅黑" w:hAnsi="Times New Roman"/>
          <w:color w:val="FFFFFF" w:themeColor="background1"/>
          <w:sz w:val="20"/>
          <w:szCs w:val="20"/>
          <w:shd w:val="clear" w:color="auto" w:fill="FFFFFF"/>
        </w:rPr>
        <w:t>2021</w:t>
      </w:r>
      <w:r w:rsidR="001C4B24" w:rsidRPr="0086652E">
        <w:rPr>
          <w:rFonts w:ascii="Times New Roman" w:eastAsia="微软雅黑" w:hAnsi="Times New Roman"/>
          <w:color w:val="FFFFFF" w:themeColor="background1"/>
          <w:sz w:val="20"/>
          <w:szCs w:val="20"/>
          <w:shd w:val="clear" w:color="auto" w:fill="FFFFFF"/>
        </w:rPr>
        <w:t xml:space="preserve"> </w:t>
      </w:r>
      <w:r w:rsidR="00313739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中国海洋大学数学科学学院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6054D9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讲师</w:t>
      </w:r>
    </w:p>
    <w:p w14:paraId="0E8B27BD" w14:textId="2933EEC5" w:rsidR="00351B2E" w:rsidRPr="00013070" w:rsidRDefault="006C5895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201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1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29414F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–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2016  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香港大学数学系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6054D9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0F42FC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高级研究助理、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博士</w:t>
      </w:r>
    </w:p>
    <w:p w14:paraId="61EED22B" w14:textId="6DC8DA1B" w:rsidR="00351B2E" w:rsidRPr="00013070" w:rsidRDefault="006C5895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04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29414F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–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20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11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 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中国海洋大学数学科学学院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6054D9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学士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、硕士</w:t>
      </w:r>
    </w:p>
    <w:p w14:paraId="1533BE50" w14:textId="0C5FF447" w:rsidR="00CF0982" w:rsidRPr="00BC3DAB" w:rsidRDefault="00CF0982" w:rsidP="00CF0982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  <w:t>主讲课程</w:t>
      </w:r>
    </w:p>
    <w:p w14:paraId="4D642030" w14:textId="37AF82D9" w:rsidR="00CF0982" w:rsidRPr="00013070" w:rsidRDefault="00CF0982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图论与网络优化，计算复杂性理论，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运筹学基础，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走进运筹学，高等数学，微积分</w:t>
      </w:r>
    </w:p>
    <w:p w14:paraId="22019935" w14:textId="090F69FD" w:rsidR="00351B2E" w:rsidRPr="00BC3DAB" w:rsidRDefault="006C5895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  <w:t>科研项目</w:t>
      </w:r>
    </w:p>
    <w:p w14:paraId="3D20D027" w14:textId="34DF4E70" w:rsidR="00D87524" w:rsidRPr="00013070" w:rsidRDefault="00D57AA2" w:rsidP="006818F3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[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1] 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AE0CC4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：</w:t>
      </w:r>
      <w:r w:rsidR="007B6501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1</w:t>
      </w:r>
      <w:r w:rsidR="007B6501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2001507</w:t>
      </w:r>
      <w:r w:rsidR="006C589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</w:t>
      </w:r>
      <w:r w:rsidR="000E487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30</w:t>
      </w:r>
      <w:r w:rsidR="000E487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万，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2021</w:t>
      </w:r>
      <w:r w:rsidR="00C877EA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–</w:t>
      </w:r>
      <w:r w:rsidR="00C877EA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2023</w:t>
      </w:r>
      <w:r w:rsidR="007559FA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，项目负责人</w:t>
      </w:r>
      <w:r w:rsidR="00C722C8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(</w:t>
      </w:r>
      <w:r w:rsidR="00C00529" w:rsidRPr="00013070">
        <w:rPr>
          <w:rFonts w:ascii="Times New Roman" w:eastAsia="微软雅黑" w:hAnsi="Times New Roman" w:hint="eastAsia"/>
          <w:b/>
          <w:bCs/>
          <w:color w:val="444444"/>
          <w:sz w:val="20"/>
          <w:szCs w:val="20"/>
          <w:shd w:val="clear" w:color="auto" w:fill="FFFFFF"/>
        </w:rPr>
        <w:t>PI</w:t>
      </w:r>
      <w:r w:rsidR="00C722C8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)</w:t>
      </w:r>
    </w:p>
    <w:p w14:paraId="0F35B30F" w14:textId="75D0E232" w:rsidR="00351B2E" w:rsidRPr="00013070" w:rsidRDefault="00D57AA2" w:rsidP="006818F3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[2] 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山东省自然科学基金</w:t>
      </w:r>
      <w:r w:rsidR="00AE0CC4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：</w:t>
      </w:r>
      <w:r w:rsidR="007B6501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ZR2020QA024</w:t>
      </w:r>
      <w:r w:rsidR="006C589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</w:t>
      </w:r>
      <w:r w:rsidR="000E487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14</w:t>
      </w:r>
      <w:r w:rsidR="000E487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万，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2021</w:t>
      </w:r>
      <w:r w:rsidR="00C877EA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– 2023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</w:t>
      </w:r>
      <w:r w:rsidR="0029414F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项目负责人</w:t>
      </w:r>
      <w:r w:rsidR="00C722C8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(</w:t>
      </w:r>
      <w:r w:rsidR="00C00529" w:rsidRPr="00013070">
        <w:rPr>
          <w:rFonts w:ascii="Times New Roman" w:eastAsia="微软雅黑" w:hAnsi="Times New Roman" w:hint="eastAsia"/>
          <w:b/>
          <w:bCs/>
          <w:color w:val="444444"/>
          <w:sz w:val="20"/>
          <w:szCs w:val="20"/>
          <w:shd w:val="clear" w:color="auto" w:fill="FFFFFF"/>
        </w:rPr>
        <w:t>PI</w:t>
      </w:r>
      <w:r w:rsidR="00C722C8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)</w:t>
      </w:r>
    </w:p>
    <w:p w14:paraId="71AAA714" w14:textId="69828B40" w:rsidR="001E4D90" w:rsidRPr="00013070" w:rsidRDefault="00D57AA2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[3] 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中央高校基本科研业务费</w:t>
      </w:r>
      <w:r w:rsidR="00AE0CC4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：</w:t>
      </w:r>
      <w:r w:rsidR="007B6501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201713051</w:t>
      </w:r>
      <w:r w:rsidR="0039252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</w:t>
      </w:r>
      <w:r w:rsidR="000E487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5</w:t>
      </w:r>
      <w:r w:rsidR="000E487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万，</w:t>
      </w:r>
      <w:r w:rsidR="0098672D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2017</w:t>
      </w:r>
      <w:r w:rsidR="00C877EA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="0098672D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– 2019</w:t>
      </w:r>
      <w:r w:rsidR="0039252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，项目负责人</w:t>
      </w:r>
      <w:r w:rsidR="00C722C8" w:rsidRPr="00013070">
        <w:rPr>
          <w:rFonts w:ascii="Times New Roman" w:eastAsia="微软雅黑" w:hAnsi="Times New Roman" w:hint="eastAsia"/>
          <w:b/>
          <w:bCs/>
          <w:color w:val="444444"/>
          <w:sz w:val="20"/>
          <w:szCs w:val="20"/>
          <w:shd w:val="clear" w:color="auto" w:fill="FFFFFF"/>
        </w:rPr>
        <w:t>(</w:t>
      </w:r>
      <w:r w:rsidR="00C00529" w:rsidRPr="00013070">
        <w:rPr>
          <w:rFonts w:ascii="Times New Roman" w:eastAsia="微软雅黑" w:hAnsi="Times New Roman" w:hint="eastAsia"/>
          <w:b/>
          <w:bCs/>
          <w:color w:val="444444"/>
          <w:sz w:val="20"/>
          <w:szCs w:val="20"/>
          <w:shd w:val="clear" w:color="auto" w:fill="FFFFFF"/>
        </w:rPr>
        <w:t>PI</w:t>
      </w:r>
      <w:r w:rsidR="00C722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)</w:t>
      </w:r>
    </w:p>
    <w:p w14:paraId="339755FA" w14:textId="4EEEB15A" w:rsidR="00417126" w:rsidRPr="00013070" w:rsidRDefault="00271C90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另</w:t>
      </w:r>
      <w:r w:rsidR="00417126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参与国家自然科学基金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项</w:t>
      </w:r>
      <w:r w:rsidR="00A822A1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="00DC435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(</w:t>
      </w:r>
      <w:r w:rsidR="00417126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1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1871442, 11826030</w:t>
      </w:r>
      <w:r w:rsidR="00DC435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)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，山东省自然科学基金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1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项</w:t>
      </w:r>
      <w:r w:rsidR="00A822A1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="00DC435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(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ZR2019MA052</w:t>
      </w:r>
      <w:r w:rsidR="00DC435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)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，中央高校基本科研业务费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1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项</w:t>
      </w:r>
      <w:r w:rsidR="00A822A1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="00DC435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(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201964006</w:t>
      </w:r>
      <w:r w:rsidR="00DC435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)</w:t>
      </w:r>
      <w:r w:rsidR="00417126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。</w:t>
      </w:r>
    </w:p>
    <w:p w14:paraId="1A23010C" w14:textId="17133991" w:rsidR="00351B2E" w:rsidRPr="001E4D90" w:rsidRDefault="00CB602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BC3DAB"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  <w:t>代表</w:t>
      </w:r>
      <w:r w:rsidR="003E5F9D" w:rsidRPr="00BC3DAB">
        <w:rPr>
          <w:rFonts w:ascii="Times New Roman" w:eastAsia="微软雅黑" w:hAnsi="Times New Roman" w:hint="eastAsia"/>
          <w:b/>
          <w:bCs/>
          <w:color w:val="4472C4" w:themeColor="accent1"/>
          <w:sz w:val="24"/>
          <w:shd w:val="clear" w:color="auto" w:fill="FFFFFF"/>
        </w:rPr>
        <w:t>论文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(*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代表通讯作者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2BE72B84" w14:textId="18F9F3FD" w:rsidR="0008058C" w:rsidRPr="00013070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</w:t>
      </w:r>
      <w:r w:rsidR="006C589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] </w:t>
      </w:r>
      <w:r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T</w:t>
      </w:r>
      <w:r w:rsidR="00B565F8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Lu</w:t>
      </w:r>
      <w:r w:rsidR="00F11522"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B565F8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Q.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Approximate core allocations </w:t>
      </w:r>
      <w:r w:rsidR="007D318F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for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multiple partners matching games, submitted.</w:t>
      </w:r>
      <w:r w:rsidR="00695427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[</w:t>
      </w:r>
      <w:proofErr w:type="spellStart"/>
      <w:r w:rsidR="004D245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begin"/>
      </w:r>
      <w:r w:rsidR="004D245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instrText xml:space="preserve"> HYPERLINK "https://arxiv.org/abs/2107.01442" </w:instrText>
      </w:r>
      <w:r w:rsidR="004D245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separate"/>
      </w:r>
      <w:r w:rsidR="00695427" w:rsidRPr="00013070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4D245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end"/>
      </w:r>
      <w:r w:rsidR="00695427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4BEBDE7C" w14:textId="1E71DDAD" w:rsidR="00351B2E" w:rsidRPr="00013070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1A0B9B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1A0B9B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1A0B9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1A0B9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1A0B9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Population monotonicity in matching games, submitted. [</w:t>
      </w:r>
      <w:proofErr w:type="spellStart"/>
      <w:r w:rsidR="0028729D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begin"/>
      </w:r>
      <w:r w:rsidR="0028729D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instrText xml:space="preserve"> HYPERLINK "https://arxiv.org/abs/2105.00621" </w:instrText>
      </w:r>
      <w:r w:rsidR="0028729D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separate"/>
      </w:r>
      <w:r w:rsidR="0028729D" w:rsidRPr="00013070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28729D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end"/>
      </w:r>
      <w:r w:rsidR="001A0B9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32C30C92" w14:textId="794EE400" w:rsidR="00351B2E" w:rsidRPr="00013070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lastRenderedPageBreak/>
        <w:t>[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3] </w:t>
      </w:r>
      <w:r w:rsidR="003248FE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3248FE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3248FE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3248FE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3248FE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Arboricity games: the core and the nucleolus, submitted. [</w:t>
      </w:r>
      <w:proofErr w:type="spellStart"/>
      <w:r w:rsidR="00D57AA2" w:rsidRPr="00013070">
        <w:fldChar w:fldCharType="begin"/>
      </w:r>
      <w:r w:rsidR="0028729D" w:rsidRPr="00013070">
        <w:rPr>
          <w:sz w:val="18"/>
          <w:szCs w:val="18"/>
        </w:rPr>
        <w:instrText>HYPERLINK "https://arxiv.org/abs/2010.08936"</w:instrText>
      </w:r>
      <w:r w:rsidR="00D57AA2" w:rsidRPr="00013070">
        <w:fldChar w:fldCharType="separate"/>
      </w:r>
      <w:r w:rsidR="0028729D" w:rsidRPr="00013070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D57AA2" w:rsidRPr="00013070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="003248FE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0D1A3D78" w14:textId="1A3E768E" w:rsidR="00FB7BE0" w:rsidRPr="00013070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4</w:t>
      </w: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B</w:t>
      </w:r>
      <w:r w:rsidR="00B565F8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Liu</w:t>
      </w: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9255F5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5" w:history="1">
        <w:r w:rsidR="009255F5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 combinatorial characterization for population monotonic allocations in convex independent set games</w:t>
        </w:r>
      </w:hyperlink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6927E3" w:rsidRPr="00013070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Asia-Pacific Journal of Operational Research</w:t>
      </w:r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AE0F7D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to appear</w:t>
      </w:r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</w:p>
    <w:p w14:paraId="7FC6087D" w14:textId="38E788F8" w:rsidR="00351B2E" w:rsidRPr="00013070" w:rsidRDefault="00A53833" w:rsidP="002A022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A0220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2A0220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2A0220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Y</w:t>
      </w:r>
      <w:r w:rsidR="00CE18A3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Wang</w:t>
      </w:r>
      <w:r w:rsidR="00F1152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2A0220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CE18A3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6" w:history="1">
        <w:r w:rsidR="002A0220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the convexity of independent set games</w:t>
        </w:r>
      </w:hyperlink>
      <w:r w:rsidR="002A0220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C86DBD" w:rsidRPr="00013070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Discrete Applied Mathematics</w:t>
      </w:r>
      <w:r w:rsidR="002A0220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291, 2021. [</w:t>
      </w:r>
      <w:proofErr w:type="spellStart"/>
      <w:r w:rsidR="0028729D" w:rsidRPr="00013070">
        <w:fldChar w:fldCharType="begin"/>
      </w:r>
      <w:r w:rsidR="0028729D" w:rsidRPr="00013070">
        <w:rPr>
          <w:sz w:val="18"/>
          <w:szCs w:val="18"/>
        </w:rPr>
        <w:instrText>HYPERLINK "https://arxiv.org/abs/1911.03169"</w:instrText>
      </w:r>
      <w:r w:rsidR="0028729D" w:rsidRPr="00013070">
        <w:fldChar w:fldCharType="separate"/>
      </w:r>
      <w:r w:rsidR="0028729D" w:rsidRPr="00013070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28729D" w:rsidRPr="00013070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="002A0220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6B40A03D" w14:textId="0B075F46" w:rsidR="00351B2E" w:rsidRPr="00013070" w:rsidRDefault="00A53833" w:rsidP="007B6D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6</w:t>
      </w: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7B6D8C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7B6D8C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7B6D8C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Q</w:t>
      </w:r>
      <w:r w:rsidR="00A55078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7B6D8C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</w:t>
      </w:r>
      <w:r w:rsidR="00F1152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7B6D8C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hyperlink r:id="rId7" w:history="1">
        <w:r w:rsidR="007B6D8C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D</w:t>
        </w:r>
        <w:r w:rsidR="00761A64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-Z</w:t>
        </w:r>
        <w:r w:rsidR="00761A64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 xml:space="preserve"> Du</w:t>
        </w:r>
      </w:hyperlink>
      <w:r w:rsidR="007B6D8C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. </w:t>
      </w:r>
      <w:hyperlink r:id="rId8" w:history="1">
        <w:r w:rsidR="007B6D8C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Population monotonic allocation schemes for vertex cover games</w:t>
        </w:r>
      </w:hyperlink>
      <w:r w:rsidR="007B6D8C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2413B6" w:rsidRPr="00013070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Theoretical Computer Science</w:t>
      </w:r>
      <w:r w:rsidR="007B6D8C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842, 2020. [</w:t>
      </w:r>
      <w:hyperlink r:id="rId9" w:history="1">
        <w:r w:rsidR="0028729D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</w:t>
        </w:r>
      </w:hyperlink>
      <w:r w:rsidR="007B6D8C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295035AE" w14:textId="55DA00BD" w:rsidR="00351B2E" w:rsidRPr="00013070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7</w:t>
      </w: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0" w:history="1">
        <w:r w:rsidR="004550E2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ideal semicomplete digraphs</w:t>
        </w:r>
      </w:hyperlink>
      <w:r w:rsidR="004550E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EB6BD7" w:rsidRPr="00013070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Information Processing Letters</w:t>
      </w:r>
      <w:r w:rsidR="004550E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157, 2020.</w:t>
      </w:r>
    </w:p>
    <w:p w14:paraId="05280EE2" w14:textId="014619BE" w:rsidR="00351B2E" w:rsidRPr="00013070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8</w:t>
      </w: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1" w:history="1">
        <w:r w:rsidR="004550E2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Packing feedback arc sets in reducible flow graphs</w:t>
        </w:r>
      </w:hyperlink>
      <w:r w:rsidR="004550E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0E6DB7" w:rsidRPr="00013070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Journal of Combinatorial Optimization</w:t>
      </w:r>
      <w:r w:rsidR="004550E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32</w:t>
      </w:r>
      <w:r w:rsidR="0020153A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4550E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2016.</w:t>
      </w:r>
    </w:p>
    <w:p w14:paraId="76A73B90" w14:textId="021CBF7B" w:rsidR="00351B2E" w:rsidRPr="00BC3DAB" w:rsidRDefault="006C5895" w:rsidP="00F92488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  <w:t>荣誉获奖</w:t>
      </w:r>
    </w:p>
    <w:p w14:paraId="6EE208A1" w14:textId="20259C95" w:rsidR="00A23538" w:rsidRPr="00013070" w:rsidRDefault="00A23538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2021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年，山东省普通本科教育课程思政示范课程（第四位）</w:t>
      </w:r>
    </w:p>
    <w:p w14:paraId="6A535EDE" w14:textId="053C6DEA" w:rsidR="004715F1" w:rsidRPr="00013070" w:rsidRDefault="004715F1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2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021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年，中国海洋大学李小勇奖教金</w:t>
      </w:r>
    </w:p>
    <w:p w14:paraId="0752B3BA" w14:textId="35287B53" w:rsidR="00351B2E" w:rsidRPr="00013070" w:rsidRDefault="004249D8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2020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年，中国海洋大学优秀班主任</w:t>
      </w:r>
    </w:p>
    <w:p w14:paraId="15913F53" w14:textId="61AA26F1" w:rsidR="0021534F" w:rsidRPr="00BC3DAB" w:rsidRDefault="0021534F" w:rsidP="0021534F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 w:hint="eastAsia"/>
          <w:b/>
          <w:bCs/>
          <w:color w:val="4472C4" w:themeColor="accent1"/>
          <w:sz w:val="24"/>
          <w:shd w:val="clear" w:color="auto" w:fill="FFFFFF"/>
        </w:rPr>
        <w:t>招生</w:t>
      </w:r>
      <w:r w:rsidR="009E51D3" w:rsidRPr="00BC3DAB">
        <w:rPr>
          <w:rFonts w:ascii="Times New Roman" w:eastAsia="微软雅黑" w:hAnsi="Times New Roman" w:hint="eastAsia"/>
          <w:b/>
          <w:bCs/>
          <w:color w:val="4472C4" w:themeColor="accent1"/>
          <w:sz w:val="24"/>
          <w:shd w:val="clear" w:color="auto" w:fill="FFFFFF"/>
        </w:rPr>
        <w:t>信息</w:t>
      </w:r>
    </w:p>
    <w:p w14:paraId="003707FB" w14:textId="77777777" w:rsidR="0021534F" w:rsidRPr="00013070" w:rsidRDefault="0021534F" w:rsidP="0021534F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招生方向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: 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运筹学与控制论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代码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070105)</w:t>
      </w:r>
    </w:p>
    <w:p w14:paraId="443540E0" w14:textId="72F4F1D5" w:rsidR="004E4042" w:rsidRPr="00013070" w:rsidRDefault="0021534F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欢迎报考中国海洋大学组合优化团队硕士与博士研究生，也欢迎高年级本科生加入团队子课题组讨论学习。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对组合优化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系统刻画、结构刻画、算法设计等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) 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与算法博弈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(</w:t>
      </w:r>
      <w:r w:rsidR="00B4226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结构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刻画、</w:t>
      </w:r>
      <w:r w:rsidR="00B4226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算法设计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、机制设计等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) 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感兴趣的同学可与我联系。</w:t>
      </w:r>
    </w:p>
    <w:sectPr w:rsidR="004E4042" w:rsidRPr="0001307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8D3"/>
    <w:multiLevelType w:val="hybridMultilevel"/>
    <w:tmpl w:val="341A206E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DB720E"/>
    <w:multiLevelType w:val="hybridMultilevel"/>
    <w:tmpl w:val="A2EA9D90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3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EF52BA"/>
    <w:multiLevelType w:val="hybridMultilevel"/>
    <w:tmpl w:val="718213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F702BB"/>
    <w:multiLevelType w:val="hybridMultilevel"/>
    <w:tmpl w:val="A8F67398"/>
    <w:lvl w:ilvl="0" w:tplc="7E7AB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13070"/>
    <w:rsid w:val="0002279E"/>
    <w:rsid w:val="0002546E"/>
    <w:rsid w:val="0003608D"/>
    <w:rsid w:val="00055530"/>
    <w:rsid w:val="00070471"/>
    <w:rsid w:val="0008058C"/>
    <w:rsid w:val="000956C3"/>
    <w:rsid w:val="000958D7"/>
    <w:rsid w:val="000A5FB6"/>
    <w:rsid w:val="000C517E"/>
    <w:rsid w:val="000D7013"/>
    <w:rsid w:val="000E12B7"/>
    <w:rsid w:val="000E4870"/>
    <w:rsid w:val="000E6DB7"/>
    <w:rsid w:val="000F42FC"/>
    <w:rsid w:val="001155EB"/>
    <w:rsid w:val="00121CCE"/>
    <w:rsid w:val="00136E7A"/>
    <w:rsid w:val="00144A1D"/>
    <w:rsid w:val="00167C9B"/>
    <w:rsid w:val="00183D4B"/>
    <w:rsid w:val="001A0B9B"/>
    <w:rsid w:val="001A75DF"/>
    <w:rsid w:val="001B012B"/>
    <w:rsid w:val="001C12CC"/>
    <w:rsid w:val="001C4B24"/>
    <w:rsid w:val="001E4D90"/>
    <w:rsid w:val="001F1080"/>
    <w:rsid w:val="0020153A"/>
    <w:rsid w:val="00206DCE"/>
    <w:rsid w:val="0021164E"/>
    <w:rsid w:val="0021534F"/>
    <w:rsid w:val="0022403A"/>
    <w:rsid w:val="002413B6"/>
    <w:rsid w:val="0026587E"/>
    <w:rsid w:val="00265E48"/>
    <w:rsid w:val="00271C90"/>
    <w:rsid w:val="00281EFB"/>
    <w:rsid w:val="0028729D"/>
    <w:rsid w:val="0029414F"/>
    <w:rsid w:val="00294C40"/>
    <w:rsid w:val="002951F3"/>
    <w:rsid w:val="0029652C"/>
    <w:rsid w:val="0029693C"/>
    <w:rsid w:val="002A0220"/>
    <w:rsid w:val="002B4B1B"/>
    <w:rsid w:val="00313739"/>
    <w:rsid w:val="003248FE"/>
    <w:rsid w:val="00327543"/>
    <w:rsid w:val="0032785B"/>
    <w:rsid w:val="00351B2E"/>
    <w:rsid w:val="00392520"/>
    <w:rsid w:val="003C76C1"/>
    <w:rsid w:val="003D095F"/>
    <w:rsid w:val="003E5F9D"/>
    <w:rsid w:val="003F5A95"/>
    <w:rsid w:val="00417126"/>
    <w:rsid w:val="004249D8"/>
    <w:rsid w:val="00443A44"/>
    <w:rsid w:val="0045250B"/>
    <w:rsid w:val="004550E2"/>
    <w:rsid w:val="004715F1"/>
    <w:rsid w:val="00484F36"/>
    <w:rsid w:val="004A76C8"/>
    <w:rsid w:val="004D245B"/>
    <w:rsid w:val="004E4042"/>
    <w:rsid w:val="005377B3"/>
    <w:rsid w:val="005618CF"/>
    <w:rsid w:val="005623F8"/>
    <w:rsid w:val="00576004"/>
    <w:rsid w:val="005777F2"/>
    <w:rsid w:val="00582135"/>
    <w:rsid w:val="005A6F23"/>
    <w:rsid w:val="006054D9"/>
    <w:rsid w:val="00614C25"/>
    <w:rsid w:val="0065299D"/>
    <w:rsid w:val="006818F3"/>
    <w:rsid w:val="006927E3"/>
    <w:rsid w:val="00695427"/>
    <w:rsid w:val="006C5895"/>
    <w:rsid w:val="007009DE"/>
    <w:rsid w:val="0075186B"/>
    <w:rsid w:val="007559FA"/>
    <w:rsid w:val="00761A64"/>
    <w:rsid w:val="00762A82"/>
    <w:rsid w:val="007B6501"/>
    <w:rsid w:val="007B6D8C"/>
    <w:rsid w:val="007C5BF2"/>
    <w:rsid w:val="007C7DB5"/>
    <w:rsid w:val="007D318F"/>
    <w:rsid w:val="008076D0"/>
    <w:rsid w:val="00822CEA"/>
    <w:rsid w:val="00856EBA"/>
    <w:rsid w:val="00865C7E"/>
    <w:rsid w:val="0086652E"/>
    <w:rsid w:val="008671AD"/>
    <w:rsid w:val="00873574"/>
    <w:rsid w:val="008763C1"/>
    <w:rsid w:val="00880C6E"/>
    <w:rsid w:val="00890493"/>
    <w:rsid w:val="008979D0"/>
    <w:rsid w:val="008A27F7"/>
    <w:rsid w:val="008B700D"/>
    <w:rsid w:val="008C2FE2"/>
    <w:rsid w:val="008C5A16"/>
    <w:rsid w:val="009255F5"/>
    <w:rsid w:val="00925859"/>
    <w:rsid w:val="00952559"/>
    <w:rsid w:val="00971847"/>
    <w:rsid w:val="009827A8"/>
    <w:rsid w:val="0098672D"/>
    <w:rsid w:val="009B5899"/>
    <w:rsid w:val="009C2099"/>
    <w:rsid w:val="009E4C18"/>
    <w:rsid w:val="009E51D3"/>
    <w:rsid w:val="00A23538"/>
    <w:rsid w:val="00A23B33"/>
    <w:rsid w:val="00A53833"/>
    <w:rsid w:val="00A55078"/>
    <w:rsid w:val="00A822A1"/>
    <w:rsid w:val="00A920DB"/>
    <w:rsid w:val="00AE0CC4"/>
    <w:rsid w:val="00AE0F7D"/>
    <w:rsid w:val="00B2158F"/>
    <w:rsid w:val="00B4226F"/>
    <w:rsid w:val="00B54BA1"/>
    <w:rsid w:val="00B565F8"/>
    <w:rsid w:val="00B67706"/>
    <w:rsid w:val="00B73AC8"/>
    <w:rsid w:val="00BA0BD9"/>
    <w:rsid w:val="00BC3DAB"/>
    <w:rsid w:val="00BE3DA9"/>
    <w:rsid w:val="00C00529"/>
    <w:rsid w:val="00C510E9"/>
    <w:rsid w:val="00C57D3A"/>
    <w:rsid w:val="00C60EC0"/>
    <w:rsid w:val="00C722C8"/>
    <w:rsid w:val="00C73FE5"/>
    <w:rsid w:val="00C86DBD"/>
    <w:rsid w:val="00C877EA"/>
    <w:rsid w:val="00CB23F0"/>
    <w:rsid w:val="00CB6025"/>
    <w:rsid w:val="00CC1D71"/>
    <w:rsid w:val="00CD2A73"/>
    <w:rsid w:val="00CD5EC2"/>
    <w:rsid w:val="00CE18A3"/>
    <w:rsid w:val="00CF0982"/>
    <w:rsid w:val="00D57AA2"/>
    <w:rsid w:val="00D72721"/>
    <w:rsid w:val="00D80611"/>
    <w:rsid w:val="00D87524"/>
    <w:rsid w:val="00DA6787"/>
    <w:rsid w:val="00DC4355"/>
    <w:rsid w:val="00E16BCC"/>
    <w:rsid w:val="00E46C0C"/>
    <w:rsid w:val="00E7001D"/>
    <w:rsid w:val="00EA4756"/>
    <w:rsid w:val="00EB6BD7"/>
    <w:rsid w:val="00EC4C35"/>
    <w:rsid w:val="00ED7B0E"/>
    <w:rsid w:val="00F11522"/>
    <w:rsid w:val="00F649A6"/>
    <w:rsid w:val="00F6509E"/>
    <w:rsid w:val="00F87196"/>
    <w:rsid w:val="00F92488"/>
    <w:rsid w:val="00F94B1F"/>
    <w:rsid w:val="00FB33D8"/>
    <w:rsid w:val="00FB7BE0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FollowedHyperlink"/>
    <w:basedOn w:val="a0"/>
    <w:rsid w:val="0076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30439752030404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ersonal.utdallas.edu/~dz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166218X20304510" TargetMode="External"/><Relationship Id="rId11" Type="http://schemas.openxmlformats.org/officeDocument/2006/relationships/hyperlink" Target="https://link.springer.com/article/10.1007/s10878-015-9922-6" TargetMode="External"/><Relationship Id="rId5" Type="http://schemas.openxmlformats.org/officeDocument/2006/relationships/hyperlink" Target="https://www.worldscientific.com/doi/10.1142/S0217595921400066" TargetMode="External"/><Relationship Id="rId10" Type="http://schemas.openxmlformats.org/officeDocument/2006/relationships/hyperlink" Target="https://www.sciencedirect.com/science/article/abs/pii/S00200190193018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2.028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176</cp:revision>
  <dcterms:created xsi:type="dcterms:W3CDTF">2021-05-24T12:25:00Z</dcterms:created>
  <dcterms:modified xsi:type="dcterms:W3CDTF">2021-07-21T14:52:00Z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