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蕭子恩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LV4</w:t>
      </w:r>
    </w:p>
    <w:p>
      <w:r>
        <w:t>專業領域 : 退休傳承規劃</w:t>
      </w:r>
    </w:p>
    <w:p>
      <w:r>
        <w:t>金融證照 : 信託服務</w:t>
      </w:r>
    </w:p>
    <w:p>
      <w:pPr>
        <w:pStyle w:val="Heading2"/>
      </w:pPr>
      <w:r>
        <w:t>負荷指標</w:t>
      </w:r>
    </w:p>
    <w:p>
      <w:r>
        <w:t>經管客戶數 : 63</w:t>
      </w:r>
    </w:p>
    <w:p>
      <w:r>
        <w:t>經管分行 : 新竹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中高端</w:t>
      </w:r>
    </w:p>
    <w:p>
      <w:r>
        <w:t>熟悉客戶職業 : 企業主管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需求導向型</w:t>
      </w:r>
    </w:p>
    <w:p>
      <w:r>
        <w:t>興趣 : 音樂創作</w:t>
      </w:r>
    </w:p>
    <w:p>
      <w:pPr>
        <w:pStyle w:val="Heading2"/>
      </w:pPr>
      <w:r>
        <w:t>理專自傳</w:t>
      </w:r>
    </w:p>
    <w:p>
      <w:r>
        <w:t>我是一個喜歡實驗的人，會持續測試不同投資策略並優化結果。這讓我在面對新產品時，能更快評估其價值。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