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B9" w:rsidRPr="003F10B9" w:rsidRDefault="003F10B9" w:rsidP="00251049">
      <w:pPr>
        <w:pStyle w:val="Otsikko1"/>
      </w:pPr>
      <w:r w:rsidRPr="003F10B9">
        <w:t>Viestintä- ja vuorovaikutustaidot 6 ov</w:t>
      </w:r>
    </w:p>
    <w:p w:rsidR="00A20355" w:rsidRDefault="00A20355" w:rsidP="003F10B9">
      <w:pPr>
        <w:pStyle w:val="Eivli"/>
        <w:rPr>
          <w:rFonts w:ascii="Tahoma" w:hAnsi="Tahoma" w:cs="Tahoma"/>
          <w:sz w:val="24"/>
          <w:szCs w:val="24"/>
        </w:rPr>
      </w:pPr>
    </w:p>
    <w:p w:rsidR="003F10B9" w:rsidRDefault="00A20355" w:rsidP="00251049">
      <w:pPr>
        <w:pStyle w:val="Otsikko2"/>
      </w:pPr>
      <w:r>
        <w:t>Ammattitaitovaatimus</w:t>
      </w:r>
    </w:p>
    <w:p w:rsidR="00A20355" w:rsidRPr="003F10B9" w:rsidRDefault="00A20355" w:rsidP="003F10B9">
      <w:pPr>
        <w:pStyle w:val="Eivli"/>
        <w:rPr>
          <w:rFonts w:ascii="Tahoma" w:hAnsi="Tahoma" w:cs="Tahoma"/>
          <w:sz w:val="24"/>
          <w:szCs w:val="24"/>
        </w:rPr>
      </w:pPr>
    </w:p>
    <w:p w:rsidR="003F10B9" w:rsidRPr="003F10B9" w:rsidRDefault="003F10B9" w:rsidP="00D82EEB">
      <w:pPr>
        <w:pStyle w:val="numeroituluettelo"/>
      </w:pPr>
      <w:r w:rsidRPr="003F10B9">
        <w:t xml:space="preserve">Opiskelija tai tutkinnon suorittaja toimii jossain organisaatiossa, jolloin hän </w:t>
      </w:r>
    </w:p>
    <w:p w:rsidR="003F10B9" w:rsidRPr="003F10B9" w:rsidRDefault="003F10B9" w:rsidP="00750815">
      <w:pPr>
        <w:pStyle w:val="luettelosisennettyn"/>
        <w:numPr>
          <w:ilvl w:val="0"/>
          <w:numId w:val="3"/>
        </w:numPr>
      </w:pPr>
      <w:r w:rsidRPr="003F10B9">
        <w:t>käyttää sosiaalisen median virtuaalisia työkaluja liiketoiminnan tehostajana</w:t>
      </w:r>
      <w:r w:rsidRPr="003F10B9">
        <w:tab/>
      </w:r>
    </w:p>
    <w:p w:rsidR="003F10B9" w:rsidRPr="003F10B9" w:rsidRDefault="003F10B9" w:rsidP="00750815">
      <w:pPr>
        <w:pStyle w:val="luettelosisennettyn"/>
        <w:numPr>
          <w:ilvl w:val="0"/>
          <w:numId w:val="3"/>
        </w:numPr>
      </w:pPr>
      <w:r w:rsidRPr="003F10B9">
        <w:t>käyttää eri työväline- ja viestintäohjelmistoja omassa työssään</w:t>
      </w:r>
      <w:r w:rsidRPr="003F10B9">
        <w:tab/>
      </w:r>
    </w:p>
    <w:p w:rsidR="003F10B9" w:rsidRPr="003F10B9" w:rsidRDefault="003F10B9" w:rsidP="003F10B9">
      <w:pPr>
        <w:pStyle w:val="Eivli"/>
        <w:rPr>
          <w:rFonts w:ascii="Tahoma" w:hAnsi="Tahoma" w:cs="Tahoma"/>
          <w:sz w:val="24"/>
          <w:szCs w:val="24"/>
        </w:rPr>
      </w:pPr>
    </w:p>
    <w:p w:rsidR="003F10B9" w:rsidRPr="003F10B9" w:rsidRDefault="003F10B9" w:rsidP="00D82EEB">
      <w:pPr>
        <w:pStyle w:val="numeroituluettelo"/>
      </w:pPr>
      <w:r w:rsidRPr="003F10B9">
        <w:t>Opiskelija tai tutkinnon suorittaja tekee sisäisen viestinnän ja asiakasviestinnän tietotekniseen toteuttamiseen ja ylläpitoon liittyviä tehtäviä, jolloin hän</w:t>
      </w:r>
    </w:p>
    <w:p w:rsidR="00A20355" w:rsidRPr="003F10B9" w:rsidRDefault="003F10B9" w:rsidP="00750815">
      <w:pPr>
        <w:pStyle w:val="luettelosisennettyn"/>
        <w:numPr>
          <w:ilvl w:val="0"/>
          <w:numId w:val="13"/>
        </w:numPr>
      </w:pPr>
      <w:r w:rsidRPr="003F10B9">
        <w:t xml:space="preserve">viestii sähköisesti ja kirjallisesti </w:t>
      </w:r>
      <w:r w:rsidRPr="003F10B9">
        <w:tab/>
      </w:r>
    </w:p>
    <w:p w:rsidR="00A20355" w:rsidRDefault="00A20355" w:rsidP="003F10B9">
      <w:pPr>
        <w:pStyle w:val="Eivli"/>
        <w:rPr>
          <w:rFonts w:ascii="Tahoma" w:hAnsi="Tahoma" w:cs="Tahoma"/>
          <w:sz w:val="24"/>
          <w:szCs w:val="24"/>
        </w:rPr>
      </w:pPr>
    </w:p>
    <w:p w:rsidR="00A20355" w:rsidRDefault="00A20355" w:rsidP="003F10B9">
      <w:pPr>
        <w:pStyle w:val="Eivli"/>
        <w:rPr>
          <w:rFonts w:ascii="Tahoma" w:hAnsi="Tahoma" w:cs="Tahoma"/>
          <w:sz w:val="24"/>
          <w:szCs w:val="24"/>
        </w:rPr>
      </w:pPr>
    </w:p>
    <w:p w:rsidR="003F10B9" w:rsidRPr="003F10B9" w:rsidRDefault="003F10B9" w:rsidP="00251049">
      <w:pPr>
        <w:pStyle w:val="Otsikko2"/>
      </w:pPr>
      <w:r w:rsidRPr="003F10B9">
        <w:t>Arvioinnin kohde</w:t>
      </w:r>
    </w:p>
    <w:p w:rsidR="003F10B9" w:rsidRPr="003F10B9" w:rsidRDefault="003F10B9" w:rsidP="00D82EEB">
      <w:pPr>
        <w:pStyle w:val="numeroituluettelo"/>
      </w:pPr>
      <w:r w:rsidRPr="003F10B9">
        <w:t>Sosiaalisen median käyttäminen</w:t>
      </w:r>
    </w:p>
    <w:p w:rsidR="003F10B9" w:rsidRPr="003F10B9" w:rsidRDefault="003F10B9" w:rsidP="00750815">
      <w:pPr>
        <w:pStyle w:val="luettelosisennettyn"/>
        <w:numPr>
          <w:ilvl w:val="0"/>
          <w:numId w:val="11"/>
        </w:numPr>
      </w:pPr>
      <w:r w:rsidRPr="003F10B9">
        <w:t>käyttää vastuullisesti sosiaalisen median mahdollisuuksia huomioiden yksilön ja yrityksen tietosuojan</w:t>
      </w:r>
    </w:p>
    <w:p w:rsidR="00D82EEB" w:rsidRDefault="00D82EEB" w:rsidP="003F10B9">
      <w:pPr>
        <w:pStyle w:val="Eivli"/>
        <w:rPr>
          <w:rFonts w:ascii="Tahoma" w:hAnsi="Tahoma" w:cs="Tahoma"/>
          <w:sz w:val="24"/>
          <w:szCs w:val="24"/>
        </w:rPr>
      </w:pPr>
    </w:p>
    <w:p w:rsidR="003F10B9" w:rsidRPr="003F10B9" w:rsidRDefault="003F10B9" w:rsidP="00D82EEB">
      <w:pPr>
        <w:pStyle w:val="numeroituluettelo"/>
      </w:pPr>
      <w:r w:rsidRPr="003F10B9">
        <w:t>Työmenetelmien ja -välineiden hallinta</w:t>
      </w:r>
    </w:p>
    <w:p w:rsidR="003F10B9" w:rsidRPr="003F10B9" w:rsidRDefault="003F10B9" w:rsidP="00750815">
      <w:pPr>
        <w:pStyle w:val="luettelosisennettyn"/>
        <w:numPr>
          <w:ilvl w:val="0"/>
          <w:numId w:val="8"/>
        </w:numPr>
      </w:pPr>
      <w:r w:rsidRPr="003F10B9">
        <w:t>käyttää työmenetelmiä ja tieto- ja viestintäteknisiä työvälineitä sekä sosiaalisen median työkaluja</w:t>
      </w:r>
    </w:p>
    <w:p w:rsidR="003F10B9" w:rsidRPr="003F10B9" w:rsidRDefault="003F10B9" w:rsidP="003F10B9">
      <w:pPr>
        <w:pStyle w:val="Eivli"/>
        <w:rPr>
          <w:rFonts w:ascii="Tahoma" w:hAnsi="Tahoma" w:cs="Tahoma"/>
          <w:sz w:val="24"/>
          <w:szCs w:val="24"/>
        </w:rPr>
      </w:pPr>
    </w:p>
    <w:p w:rsidR="003F10B9" w:rsidRPr="003F10B9" w:rsidRDefault="003F10B9" w:rsidP="00D82EEB">
      <w:pPr>
        <w:pStyle w:val="numeroituluettelo"/>
      </w:pPr>
      <w:r w:rsidRPr="003F10B9">
        <w:t>Työvälineohjelmien käyttäminen</w:t>
      </w:r>
    </w:p>
    <w:p w:rsidR="00695988" w:rsidRPr="003F10B9" w:rsidRDefault="003F10B9" w:rsidP="00750815">
      <w:pPr>
        <w:pStyle w:val="luettelosisennettyn"/>
        <w:numPr>
          <w:ilvl w:val="0"/>
          <w:numId w:val="6"/>
        </w:numPr>
      </w:pPr>
      <w:r w:rsidRPr="003F10B9">
        <w:t xml:space="preserve">käyttää työssään tarvitsemiaan työväline- ja viestintäohjelmia sekä </w:t>
      </w:r>
      <w:bookmarkStart w:id="0" w:name="_GoBack"/>
      <w:bookmarkEnd w:id="0"/>
      <w:r w:rsidRPr="003F10B9">
        <w:t>sovellusohjelmia, esim. AB-ajokorttitasoisesti</w:t>
      </w:r>
    </w:p>
    <w:sectPr w:rsidR="00695988" w:rsidRPr="003F10B9">
      <w:headerReference w:type="default" r:id="rId7"/>
      <w:foot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0B9" w:rsidRDefault="003F10B9" w:rsidP="003F10B9">
      <w:pPr>
        <w:spacing w:after="0" w:line="240" w:lineRule="auto"/>
      </w:pPr>
      <w:r>
        <w:separator/>
      </w:r>
    </w:p>
  </w:endnote>
  <w:endnote w:type="continuationSeparator" w:id="0">
    <w:p w:rsidR="003F10B9" w:rsidRDefault="003F10B9" w:rsidP="003F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0B9" w:rsidRPr="00A20355" w:rsidRDefault="003F10B9" w:rsidP="00A20355">
    <w:pPr>
      <w:pStyle w:val="Alatunniste"/>
      <w:pBdr>
        <w:top w:val="single" w:sz="4" w:space="1" w:color="auto"/>
      </w:pBdr>
      <w:tabs>
        <w:tab w:val="clear" w:pos="4513"/>
        <w:tab w:val="clear" w:pos="9026"/>
        <w:tab w:val="right" w:pos="9638"/>
      </w:tabs>
      <w:rPr>
        <w:rFonts w:ascii="Tahoma" w:hAnsi="Tahoma" w:cs="Tahoma"/>
        <w:i/>
        <w:sz w:val="20"/>
        <w:szCs w:val="20"/>
      </w:rPr>
    </w:pPr>
    <w:r w:rsidRPr="00A20355">
      <w:rPr>
        <w:rFonts w:ascii="Tahoma" w:hAnsi="Tahoma" w:cs="Tahoma"/>
        <w:i/>
        <w:sz w:val="20"/>
        <w:szCs w:val="20"/>
      </w:rPr>
      <w:fldChar w:fldCharType="begin"/>
    </w:r>
    <w:r w:rsidRPr="00A20355">
      <w:rPr>
        <w:rFonts w:ascii="Tahoma" w:hAnsi="Tahoma" w:cs="Tahoma"/>
        <w:i/>
        <w:sz w:val="20"/>
        <w:szCs w:val="20"/>
      </w:rPr>
      <w:instrText xml:space="preserve"> FILENAME   \* MERGEFORMAT </w:instrText>
    </w:r>
    <w:r w:rsidRPr="00A20355">
      <w:rPr>
        <w:rFonts w:ascii="Tahoma" w:hAnsi="Tahoma" w:cs="Tahoma"/>
        <w:i/>
        <w:sz w:val="20"/>
        <w:szCs w:val="20"/>
      </w:rPr>
      <w:fldChar w:fldCharType="separate"/>
    </w:r>
    <w:r w:rsidRPr="00A20355">
      <w:rPr>
        <w:rFonts w:ascii="Tahoma" w:hAnsi="Tahoma" w:cs="Tahoma"/>
        <w:i/>
        <w:noProof/>
        <w:sz w:val="20"/>
        <w:szCs w:val="20"/>
      </w:rPr>
      <w:t>Asiakirja1</w:t>
    </w:r>
    <w:r w:rsidRPr="00A20355">
      <w:rPr>
        <w:rFonts w:ascii="Tahoma" w:hAnsi="Tahoma" w:cs="Tahoma"/>
        <w:i/>
        <w:sz w:val="20"/>
        <w:szCs w:val="20"/>
      </w:rPr>
      <w:fldChar w:fldCharType="end"/>
    </w:r>
    <w:r w:rsidRPr="00A20355">
      <w:rPr>
        <w:rFonts w:ascii="Tahoma" w:hAnsi="Tahoma" w:cs="Tahoma"/>
        <w:i/>
        <w:sz w:val="20"/>
        <w:szCs w:val="20"/>
      </w:rPr>
      <w:tab/>
    </w:r>
    <w:r w:rsidRPr="00A20355">
      <w:rPr>
        <w:rFonts w:ascii="Tahoma" w:hAnsi="Tahoma" w:cs="Tahoma"/>
        <w:i/>
        <w:sz w:val="20"/>
        <w:szCs w:val="20"/>
      </w:rPr>
      <w:fldChar w:fldCharType="begin"/>
    </w:r>
    <w:r w:rsidRPr="00A20355">
      <w:rPr>
        <w:rFonts w:ascii="Tahoma" w:hAnsi="Tahoma" w:cs="Tahoma"/>
        <w:i/>
        <w:sz w:val="20"/>
        <w:szCs w:val="20"/>
      </w:rPr>
      <w:instrText xml:space="preserve"> PAGE   \* MERGEFORMAT </w:instrText>
    </w:r>
    <w:r w:rsidRPr="00A20355">
      <w:rPr>
        <w:rFonts w:ascii="Tahoma" w:hAnsi="Tahoma" w:cs="Tahoma"/>
        <w:i/>
        <w:sz w:val="20"/>
        <w:szCs w:val="20"/>
      </w:rPr>
      <w:fldChar w:fldCharType="separate"/>
    </w:r>
    <w:r w:rsidR="00750815">
      <w:rPr>
        <w:rFonts w:ascii="Tahoma" w:hAnsi="Tahoma" w:cs="Tahoma"/>
        <w:i/>
        <w:noProof/>
        <w:sz w:val="20"/>
        <w:szCs w:val="20"/>
      </w:rPr>
      <w:t>1</w:t>
    </w:r>
    <w:r w:rsidRPr="00A20355">
      <w:rPr>
        <w:rFonts w:ascii="Tahoma" w:hAnsi="Tahoma" w:cs="Tahoma"/>
        <w:i/>
        <w:sz w:val="20"/>
        <w:szCs w:val="20"/>
      </w:rPr>
      <w:fldChar w:fldCharType="end"/>
    </w:r>
    <w:r w:rsidR="00A20355" w:rsidRPr="00A20355">
      <w:rPr>
        <w:rFonts w:ascii="Tahoma" w:hAnsi="Tahoma" w:cs="Tahoma"/>
        <w:i/>
        <w:sz w:val="20"/>
        <w:szCs w:val="20"/>
      </w:rPr>
      <w:t>(</w:t>
    </w:r>
    <w:r w:rsidR="00A20355" w:rsidRPr="00A20355">
      <w:rPr>
        <w:rFonts w:ascii="Tahoma" w:hAnsi="Tahoma" w:cs="Tahoma"/>
        <w:i/>
        <w:sz w:val="20"/>
        <w:szCs w:val="20"/>
      </w:rPr>
      <w:fldChar w:fldCharType="begin"/>
    </w:r>
    <w:r w:rsidR="00A20355" w:rsidRPr="00A20355">
      <w:rPr>
        <w:rFonts w:ascii="Tahoma" w:hAnsi="Tahoma" w:cs="Tahoma"/>
        <w:i/>
        <w:sz w:val="20"/>
        <w:szCs w:val="20"/>
      </w:rPr>
      <w:instrText xml:space="preserve"> NUMPAGES   \* MERGEFORMAT </w:instrText>
    </w:r>
    <w:r w:rsidR="00A20355" w:rsidRPr="00A20355">
      <w:rPr>
        <w:rFonts w:ascii="Tahoma" w:hAnsi="Tahoma" w:cs="Tahoma"/>
        <w:i/>
        <w:sz w:val="20"/>
        <w:szCs w:val="20"/>
      </w:rPr>
      <w:fldChar w:fldCharType="separate"/>
    </w:r>
    <w:r w:rsidR="00750815">
      <w:rPr>
        <w:rFonts w:ascii="Tahoma" w:hAnsi="Tahoma" w:cs="Tahoma"/>
        <w:i/>
        <w:noProof/>
        <w:sz w:val="20"/>
        <w:szCs w:val="20"/>
      </w:rPr>
      <w:t>1</w:t>
    </w:r>
    <w:r w:rsidR="00A20355" w:rsidRPr="00A20355">
      <w:rPr>
        <w:rFonts w:ascii="Tahoma" w:hAnsi="Tahoma" w:cs="Tahoma"/>
        <w:i/>
        <w:sz w:val="20"/>
        <w:szCs w:val="20"/>
      </w:rPr>
      <w:fldChar w:fldCharType="end"/>
    </w:r>
    <w:r w:rsidR="00A20355" w:rsidRPr="00A20355">
      <w:rPr>
        <w:rFonts w:ascii="Tahoma" w:hAnsi="Tahoma" w:cs="Tahoma"/>
        <w:i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0B9" w:rsidRDefault="003F10B9" w:rsidP="003F10B9">
      <w:pPr>
        <w:spacing w:after="0" w:line="240" w:lineRule="auto"/>
      </w:pPr>
      <w:r>
        <w:separator/>
      </w:r>
    </w:p>
  </w:footnote>
  <w:footnote w:type="continuationSeparator" w:id="0">
    <w:p w:rsidR="003F10B9" w:rsidRDefault="003F10B9" w:rsidP="003F1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0B9" w:rsidRPr="00A20355" w:rsidRDefault="003F10B9" w:rsidP="003F10B9">
    <w:pPr>
      <w:pStyle w:val="Yltunniste"/>
      <w:tabs>
        <w:tab w:val="clear" w:pos="4513"/>
        <w:tab w:val="clear" w:pos="9026"/>
      </w:tabs>
      <w:rPr>
        <w:rFonts w:ascii="Tahoma" w:hAnsi="Tahoma" w:cs="Tahoma"/>
        <w:sz w:val="20"/>
      </w:rPr>
    </w:pPr>
    <w:r w:rsidRPr="00A20355">
      <w:rPr>
        <w:rFonts w:ascii="Tahoma" w:hAnsi="Tahoma" w:cs="Tahoma"/>
        <w:sz w:val="20"/>
      </w:rPr>
      <w:t>Suomen Liikemiesten Kauppaoppilaitos</w:t>
    </w:r>
    <w:r w:rsidRPr="00A20355">
      <w:rPr>
        <w:rFonts w:ascii="Tahoma" w:hAnsi="Tahoma" w:cs="Tahoma"/>
        <w:sz w:val="20"/>
      </w:rPr>
      <w:tab/>
    </w:r>
    <w:r w:rsidRPr="00A20355">
      <w:rPr>
        <w:rFonts w:ascii="Tahoma" w:hAnsi="Tahoma" w:cs="Tahoma"/>
        <w:sz w:val="20"/>
      </w:rPr>
      <w:tab/>
      <w:t>18.8.2014</w:t>
    </w:r>
  </w:p>
  <w:p w:rsidR="003F10B9" w:rsidRPr="00A20355" w:rsidRDefault="003F10B9" w:rsidP="003F10B9">
    <w:pPr>
      <w:pStyle w:val="Yltunniste"/>
      <w:tabs>
        <w:tab w:val="clear" w:pos="4513"/>
        <w:tab w:val="clear" w:pos="9026"/>
      </w:tabs>
      <w:rPr>
        <w:rFonts w:ascii="Tahoma" w:hAnsi="Tahoma" w:cs="Tahoma"/>
        <w:sz w:val="20"/>
      </w:rPr>
    </w:pPr>
  </w:p>
  <w:p w:rsidR="003F10B9" w:rsidRPr="00A20355" w:rsidRDefault="003F10B9" w:rsidP="003F10B9">
    <w:pPr>
      <w:pStyle w:val="Yltunniste"/>
      <w:tabs>
        <w:tab w:val="clear" w:pos="4513"/>
        <w:tab w:val="clear" w:pos="9026"/>
      </w:tabs>
      <w:rPr>
        <w:rFonts w:ascii="Tahoma" w:hAnsi="Tahoma" w:cs="Tahoma"/>
        <w:sz w:val="20"/>
      </w:rPr>
    </w:pPr>
  </w:p>
  <w:p w:rsidR="003F10B9" w:rsidRPr="00A20355" w:rsidRDefault="003F10B9" w:rsidP="003F10B9">
    <w:pPr>
      <w:pStyle w:val="Yltunniste"/>
      <w:tabs>
        <w:tab w:val="clear" w:pos="4513"/>
        <w:tab w:val="clear" w:pos="9026"/>
      </w:tabs>
      <w:rPr>
        <w:rFonts w:ascii="Tahoma" w:hAnsi="Tahoma" w:cs="Tahoma"/>
        <w:sz w:val="20"/>
      </w:rPr>
    </w:pPr>
    <w:r w:rsidRPr="00A20355">
      <w:rPr>
        <w:rFonts w:ascii="Tahoma" w:hAnsi="Tahoma" w:cs="Tahoma"/>
        <w:sz w:val="20"/>
      </w:rPr>
      <w:t>Hitomi Ruoho</w:t>
    </w:r>
  </w:p>
  <w:p w:rsidR="003F10B9" w:rsidRPr="00A20355" w:rsidRDefault="003F10B9" w:rsidP="003F10B9">
    <w:pPr>
      <w:pStyle w:val="Yltunniste"/>
      <w:tabs>
        <w:tab w:val="clear" w:pos="4513"/>
        <w:tab w:val="clear" w:pos="9026"/>
      </w:tabs>
      <w:rPr>
        <w:rFonts w:ascii="Tahoma" w:hAnsi="Tahoma" w:cs="Tahoma"/>
        <w:sz w:val="20"/>
      </w:rPr>
    </w:pPr>
  </w:p>
  <w:p w:rsidR="003F10B9" w:rsidRPr="00A20355" w:rsidRDefault="003F10B9" w:rsidP="003F10B9">
    <w:pPr>
      <w:pStyle w:val="Yltunniste"/>
      <w:tabs>
        <w:tab w:val="clear" w:pos="4513"/>
        <w:tab w:val="clear" w:pos="9026"/>
      </w:tabs>
      <w:rPr>
        <w:rFonts w:ascii="Tahoma" w:hAnsi="Tahoma" w:cs="Tahoma"/>
        <w:sz w:val="20"/>
      </w:rPr>
    </w:pPr>
  </w:p>
  <w:p w:rsidR="003F10B9" w:rsidRPr="00A20355" w:rsidRDefault="003F10B9" w:rsidP="00A20355">
    <w:pPr>
      <w:pStyle w:val="Yltunniste"/>
      <w:tabs>
        <w:tab w:val="clear" w:pos="4513"/>
        <w:tab w:val="clear" w:pos="9026"/>
        <w:tab w:val="left" w:pos="993"/>
      </w:tabs>
      <w:rPr>
        <w:rFonts w:ascii="Tahoma" w:hAnsi="Tahoma" w:cs="Tahom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AC0"/>
    <w:multiLevelType w:val="hybridMultilevel"/>
    <w:tmpl w:val="D5F80CC2"/>
    <w:lvl w:ilvl="0" w:tplc="0E9E0D9C">
      <w:numFmt w:val="bullet"/>
      <w:lvlText w:val="•"/>
      <w:lvlJc w:val="left"/>
      <w:pPr>
        <w:ind w:left="1074" w:hanging="360"/>
      </w:pPr>
      <w:rPr>
        <w:rFonts w:ascii="Tahoma" w:eastAsiaTheme="minorHAnsi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67F7646"/>
    <w:multiLevelType w:val="hybridMultilevel"/>
    <w:tmpl w:val="692ADD88"/>
    <w:lvl w:ilvl="0" w:tplc="040B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9E721C2"/>
    <w:multiLevelType w:val="hybridMultilevel"/>
    <w:tmpl w:val="78D4D564"/>
    <w:lvl w:ilvl="0" w:tplc="040B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15505505"/>
    <w:multiLevelType w:val="hybridMultilevel"/>
    <w:tmpl w:val="C9F075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6296D"/>
    <w:multiLevelType w:val="hybridMultilevel"/>
    <w:tmpl w:val="9132D510"/>
    <w:lvl w:ilvl="0" w:tplc="85E66496">
      <w:start w:val="1"/>
      <w:numFmt w:val="decimal"/>
      <w:pStyle w:val="numeroituluettelo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4E674E"/>
    <w:multiLevelType w:val="hybridMultilevel"/>
    <w:tmpl w:val="B7BACDF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64276"/>
    <w:multiLevelType w:val="hybridMultilevel"/>
    <w:tmpl w:val="D9F639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7232E"/>
    <w:multiLevelType w:val="hybridMultilevel"/>
    <w:tmpl w:val="9E801EC4"/>
    <w:lvl w:ilvl="0" w:tplc="0E9E0D9C">
      <w:numFmt w:val="bullet"/>
      <w:lvlText w:val="•"/>
      <w:lvlJc w:val="left"/>
      <w:pPr>
        <w:ind w:left="717" w:hanging="360"/>
      </w:pPr>
      <w:rPr>
        <w:rFonts w:ascii="Tahoma" w:eastAsiaTheme="minorHAnsi" w:hAnsi="Tahoma" w:cs="Tahoma" w:hint="default"/>
      </w:rPr>
    </w:lvl>
    <w:lvl w:ilvl="1" w:tplc="040B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>
    <w:nsid w:val="39176CD8"/>
    <w:multiLevelType w:val="hybridMultilevel"/>
    <w:tmpl w:val="CEFEA4A2"/>
    <w:lvl w:ilvl="0" w:tplc="040B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405A7F7C"/>
    <w:multiLevelType w:val="hybridMultilevel"/>
    <w:tmpl w:val="38821E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4453B"/>
    <w:multiLevelType w:val="hybridMultilevel"/>
    <w:tmpl w:val="68C853FA"/>
    <w:lvl w:ilvl="0" w:tplc="040B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71E363C1"/>
    <w:multiLevelType w:val="hybridMultilevel"/>
    <w:tmpl w:val="500C3D10"/>
    <w:lvl w:ilvl="0" w:tplc="040B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789E1907"/>
    <w:multiLevelType w:val="hybridMultilevel"/>
    <w:tmpl w:val="9BD0086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2"/>
  </w:num>
  <w:num w:numId="11">
    <w:abstractNumId w:val="1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B9"/>
    <w:rsid w:val="00224101"/>
    <w:rsid w:val="00251049"/>
    <w:rsid w:val="003F10B9"/>
    <w:rsid w:val="00695988"/>
    <w:rsid w:val="00750815"/>
    <w:rsid w:val="00A20355"/>
    <w:rsid w:val="00BD21E2"/>
    <w:rsid w:val="00C817BC"/>
    <w:rsid w:val="00D8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58306BD4-9BC1-437C-BA20-C778B699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51049"/>
    <w:pPr>
      <w:keepNext/>
      <w:keepLines/>
      <w:spacing w:before="240" w:after="240"/>
      <w:outlineLvl w:val="0"/>
    </w:pPr>
    <w:rPr>
      <w:rFonts w:ascii="Tahoma" w:eastAsiaTheme="majorEastAsia" w:hAnsi="Tahoma" w:cstheme="majorBidi"/>
      <w:b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D21E2"/>
    <w:pPr>
      <w:keepNext/>
      <w:keepLines/>
      <w:spacing w:before="120" w:after="120"/>
      <w:outlineLvl w:val="1"/>
    </w:pPr>
    <w:rPr>
      <w:rFonts w:ascii="Tahoma" w:eastAsiaTheme="majorEastAsia" w:hAnsi="Tahoma" w:cstheme="majorBidi"/>
      <w:color w:val="2E74B5" w:themeColor="accent1" w:themeShade="BF"/>
      <w:sz w:val="24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3F10B9"/>
    <w:pPr>
      <w:spacing w:after="0" w:line="240" w:lineRule="auto"/>
    </w:pPr>
  </w:style>
  <w:style w:type="paragraph" w:styleId="Yltunniste">
    <w:name w:val="header"/>
    <w:basedOn w:val="Normaali"/>
    <w:link w:val="YltunnisteChar"/>
    <w:uiPriority w:val="99"/>
    <w:unhideWhenUsed/>
    <w:rsid w:val="003F1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F10B9"/>
  </w:style>
  <w:style w:type="paragraph" w:styleId="Alatunniste">
    <w:name w:val="footer"/>
    <w:basedOn w:val="Normaali"/>
    <w:link w:val="AlatunnisteChar"/>
    <w:uiPriority w:val="99"/>
    <w:unhideWhenUsed/>
    <w:rsid w:val="003F1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F10B9"/>
  </w:style>
  <w:style w:type="character" w:customStyle="1" w:styleId="Otsikko2Char">
    <w:name w:val="Otsikko 2 Char"/>
    <w:basedOn w:val="Kappaleenoletusfontti"/>
    <w:link w:val="Otsikko2"/>
    <w:uiPriority w:val="9"/>
    <w:rsid w:val="00BD21E2"/>
    <w:rPr>
      <w:rFonts w:ascii="Tahoma" w:eastAsiaTheme="majorEastAsia" w:hAnsi="Tahoma" w:cstheme="majorBidi"/>
      <w:color w:val="2E74B5" w:themeColor="accent1" w:themeShade="BF"/>
      <w:sz w:val="24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251049"/>
    <w:rPr>
      <w:rFonts w:ascii="Tahoma" w:eastAsiaTheme="majorEastAsia" w:hAnsi="Tahoma" w:cstheme="majorBidi"/>
      <w:b/>
      <w:color w:val="2E74B5" w:themeColor="accent1" w:themeShade="BF"/>
      <w:sz w:val="32"/>
      <w:szCs w:val="32"/>
    </w:rPr>
  </w:style>
  <w:style w:type="paragraph" w:customStyle="1" w:styleId="numeroituluettelo">
    <w:name w:val="numeroitu luettelo"/>
    <w:basedOn w:val="Eivli"/>
    <w:link w:val="numeroituluetteloChar"/>
    <w:qFormat/>
    <w:rsid w:val="00BD21E2"/>
    <w:pPr>
      <w:numPr>
        <w:numId w:val="1"/>
      </w:numPr>
      <w:spacing w:after="120"/>
      <w:ind w:left="714" w:hanging="357"/>
    </w:pPr>
    <w:rPr>
      <w:rFonts w:ascii="Tahoma" w:hAnsi="Tahoma" w:cs="Tahoma"/>
      <w:sz w:val="24"/>
      <w:szCs w:val="24"/>
    </w:rPr>
  </w:style>
  <w:style w:type="paragraph" w:customStyle="1" w:styleId="luettelosisennettyn">
    <w:name w:val="luettelo sisennettynä"/>
    <w:basedOn w:val="Eivli"/>
    <w:link w:val="luettelosisennettynChar"/>
    <w:qFormat/>
    <w:rsid w:val="00750815"/>
    <w:pPr>
      <w:tabs>
        <w:tab w:val="left" w:pos="284"/>
      </w:tabs>
      <w:spacing w:after="120"/>
      <w:ind w:left="714" w:hanging="357"/>
    </w:pPr>
    <w:rPr>
      <w:rFonts w:ascii="Tahoma" w:hAnsi="Tahoma" w:cs="Tahoma"/>
      <w:sz w:val="24"/>
      <w:szCs w:val="24"/>
    </w:rPr>
  </w:style>
  <w:style w:type="character" w:customStyle="1" w:styleId="EivliChar">
    <w:name w:val="Ei väliä Char"/>
    <w:basedOn w:val="Kappaleenoletusfontti"/>
    <w:link w:val="Eivli"/>
    <w:uiPriority w:val="1"/>
    <w:rsid w:val="00D82EEB"/>
  </w:style>
  <w:style w:type="character" w:customStyle="1" w:styleId="numeroituluetteloChar">
    <w:name w:val="numeroitu luettelo Char"/>
    <w:basedOn w:val="EivliChar"/>
    <w:link w:val="numeroituluettelo"/>
    <w:rsid w:val="00BD21E2"/>
    <w:rPr>
      <w:rFonts w:ascii="Tahoma" w:hAnsi="Tahoma" w:cs="Tahoma"/>
      <w:sz w:val="24"/>
      <w:szCs w:val="24"/>
    </w:rPr>
  </w:style>
  <w:style w:type="character" w:customStyle="1" w:styleId="luettelosisennettynChar">
    <w:name w:val="luettelo sisennettynä Char"/>
    <w:basedOn w:val="EivliChar"/>
    <w:link w:val="luettelosisennettyn"/>
    <w:rsid w:val="00750815"/>
    <w:rPr>
      <w:rFonts w:ascii="Tahoma" w:hAnsi="Tahoma" w:cs="Tahoma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750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101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Ruoho Hitomi</dc:creator>
  <cp:keywords/>
  <dc:description/>
  <cp:lastModifiedBy>Ruoho Hitomi</cp:lastModifiedBy>
  <cp:revision>4</cp:revision>
  <dcterms:created xsi:type="dcterms:W3CDTF">2014-08-18T11:34:00Z</dcterms:created>
  <dcterms:modified xsi:type="dcterms:W3CDTF">2014-08-19T06:55:00Z</dcterms:modified>
</cp:coreProperties>
</file>