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4BBB0" w14:textId="77777777" w:rsidR="00DD1D3B" w:rsidRPr="00F7198C" w:rsidRDefault="00DD1D3B" w:rsidP="00F223DE">
      <w:pPr>
        <w:pStyle w:val="BodyText"/>
        <w:rPr>
          <w:rFonts w:ascii="Consolas" w:hAnsi="Consolas"/>
        </w:rPr>
      </w:pPr>
    </w:p>
    <w:p w14:paraId="2EF143AD" w14:textId="77777777" w:rsidR="00DD1D3B" w:rsidRPr="00F7198C" w:rsidRDefault="00DD1D3B" w:rsidP="00F223DE">
      <w:pPr>
        <w:pStyle w:val="BodyText"/>
        <w:rPr>
          <w:rFonts w:ascii="Consolas" w:hAnsi="Consolas"/>
        </w:rPr>
      </w:pPr>
    </w:p>
    <w:p w14:paraId="78BE1D89" w14:textId="77777777" w:rsidR="00DD1D3B" w:rsidRPr="00F7198C" w:rsidRDefault="00DD1D3B" w:rsidP="00F223DE">
      <w:pPr>
        <w:pStyle w:val="BodyText"/>
        <w:rPr>
          <w:rFonts w:ascii="Consolas" w:hAnsi="Consolas"/>
        </w:rPr>
      </w:pPr>
    </w:p>
    <w:p w14:paraId="307FFADF" w14:textId="77777777" w:rsidR="00DD1D3B" w:rsidRPr="00F7198C" w:rsidRDefault="00DD1D3B" w:rsidP="00F223DE">
      <w:pPr>
        <w:pStyle w:val="BodyText"/>
        <w:rPr>
          <w:rFonts w:ascii="Consolas" w:hAnsi="Consolas"/>
        </w:rPr>
      </w:pPr>
    </w:p>
    <w:p w14:paraId="38C7F848" w14:textId="77777777" w:rsidR="00DD1D3B" w:rsidRPr="00F7198C" w:rsidRDefault="00DD1D3B" w:rsidP="00F223DE">
      <w:pPr>
        <w:pStyle w:val="BodyText"/>
        <w:rPr>
          <w:rFonts w:ascii="Consolas" w:hAnsi="Consolas"/>
        </w:rPr>
      </w:pPr>
    </w:p>
    <w:p w14:paraId="6A8CAFA1" w14:textId="77777777" w:rsidR="00DD1D3B" w:rsidRPr="00F7198C" w:rsidRDefault="00DD1D3B" w:rsidP="00F223DE">
      <w:pPr>
        <w:pStyle w:val="BodyText"/>
        <w:rPr>
          <w:rFonts w:ascii="Consolas" w:hAnsi="Consolas"/>
        </w:rPr>
      </w:pPr>
    </w:p>
    <w:p w14:paraId="323AACA6" w14:textId="77777777" w:rsidR="00747D53" w:rsidRPr="00F7198C" w:rsidRDefault="00747D53" w:rsidP="00F223DE">
      <w:pPr>
        <w:pStyle w:val="BodyText"/>
        <w:rPr>
          <w:rFonts w:ascii="Consolas" w:hAnsi="Consolas"/>
        </w:rPr>
      </w:pPr>
    </w:p>
    <w:p w14:paraId="0FFE2B22" w14:textId="77777777" w:rsidR="00747D53" w:rsidRPr="00F7198C" w:rsidRDefault="00747D53" w:rsidP="00F223DE">
      <w:pPr>
        <w:pStyle w:val="BodyText"/>
        <w:rPr>
          <w:rFonts w:ascii="Consolas" w:hAnsi="Consolas"/>
        </w:rPr>
      </w:pPr>
    </w:p>
    <w:p w14:paraId="24C96E20" w14:textId="77777777" w:rsidR="00747D53" w:rsidRPr="00F7198C" w:rsidRDefault="00747D53" w:rsidP="00F223DE">
      <w:pPr>
        <w:pStyle w:val="BodyText"/>
        <w:rPr>
          <w:rFonts w:ascii="Consolas" w:hAnsi="Consolas"/>
        </w:rPr>
      </w:pPr>
    </w:p>
    <w:p w14:paraId="5E9292FF" w14:textId="77777777" w:rsidR="00747D53" w:rsidRPr="00F7198C" w:rsidRDefault="00747D53" w:rsidP="00F223DE">
      <w:pPr>
        <w:pStyle w:val="BodyText"/>
        <w:rPr>
          <w:rFonts w:ascii="Consolas" w:hAnsi="Consolas"/>
        </w:rPr>
      </w:pPr>
    </w:p>
    <w:p w14:paraId="381E2484" w14:textId="77777777" w:rsidR="00DD1D3B" w:rsidRPr="00F7198C" w:rsidRDefault="00DD1D3B" w:rsidP="00F223DE">
      <w:pPr>
        <w:pStyle w:val="BodyText"/>
        <w:rPr>
          <w:rFonts w:ascii="Consolas" w:hAnsi="Consolas"/>
        </w:rPr>
      </w:pPr>
    </w:p>
    <w:p w14:paraId="776BBAA9" w14:textId="77777777" w:rsidR="00F7198C" w:rsidRPr="00F7198C" w:rsidRDefault="00F7198C" w:rsidP="00F7198C">
      <w:pPr>
        <w:jc w:val="center"/>
        <w:rPr>
          <w:rFonts w:ascii="Consolas" w:eastAsia="DFKai-SB" w:hAnsi="Consolas"/>
          <w:b/>
          <w:bCs/>
          <w:sz w:val="52"/>
          <w:szCs w:val="52"/>
        </w:rPr>
      </w:pPr>
      <w:proofErr w:type="spellStart"/>
      <w:r w:rsidRPr="00F7198C">
        <w:rPr>
          <w:rFonts w:ascii="Consolas" w:eastAsia="DFKai-SB" w:hAnsi="Consolas" w:hint="eastAsia"/>
          <w:b/>
          <w:bCs/>
          <w:sz w:val="52"/>
          <w:szCs w:val="52"/>
        </w:rPr>
        <w:t>PokerTrace</w:t>
      </w:r>
      <w:proofErr w:type="spellEnd"/>
      <w:r w:rsidRPr="00F7198C">
        <w:rPr>
          <w:rFonts w:ascii="Consolas" w:eastAsia="DFKai-SB" w:hAnsi="Consolas" w:hint="eastAsia"/>
          <w:b/>
          <w:bCs/>
          <w:sz w:val="52"/>
          <w:szCs w:val="52"/>
        </w:rPr>
        <w:t xml:space="preserve"> </w:t>
      </w:r>
      <w:r w:rsidRPr="00F7198C">
        <w:rPr>
          <w:rFonts w:ascii="Consolas" w:eastAsia="DFKai-SB" w:hAnsi="Consolas" w:hint="eastAsia"/>
          <w:b/>
          <w:bCs/>
          <w:sz w:val="52"/>
          <w:szCs w:val="52"/>
        </w:rPr>
        <w:t>撲克紀錄系統操作手冊</w:t>
      </w:r>
    </w:p>
    <w:p w14:paraId="7AE4D602" w14:textId="77777777" w:rsidR="00F7198C" w:rsidRPr="00F7198C" w:rsidRDefault="00F7198C" w:rsidP="00F7198C">
      <w:pPr>
        <w:jc w:val="center"/>
        <w:rPr>
          <w:rFonts w:ascii="Consolas" w:eastAsia="DFKai-SB" w:hAnsi="Consolas"/>
          <w:sz w:val="40"/>
          <w:szCs w:val="40"/>
        </w:rPr>
      </w:pPr>
      <w:proofErr w:type="spellStart"/>
      <w:r w:rsidRPr="00F7198C">
        <w:rPr>
          <w:rFonts w:ascii="Consolas" w:eastAsia="DFKai-SB" w:hAnsi="Consolas" w:hint="eastAsia"/>
          <w:b/>
          <w:bCs/>
          <w:sz w:val="48"/>
          <w:szCs w:val="48"/>
        </w:rPr>
        <w:t>zhtw</w:t>
      </w:r>
      <w:proofErr w:type="spellEnd"/>
      <w:r w:rsidRPr="00F7198C">
        <w:rPr>
          <w:rFonts w:ascii="Consolas" w:eastAsia="DFKai-SB" w:hAnsi="Consolas" w:hint="eastAsia"/>
          <w:b/>
          <w:bCs/>
          <w:sz w:val="48"/>
          <w:szCs w:val="48"/>
        </w:rPr>
        <w:t xml:space="preserve"> </w:t>
      </w:r>
      <w:r w:rsidRPr="00F7198C">
        <w:rPr>
          <w:rFonts w:ascii="Consolas" w:eastAsia="DFKai-SB" w:hAnsi="Consolas" w:hint="eastAsia"/>
          <w:b/>
          <w:bCs/>
          <w:sz w:val="48"/>
          <w:szCs w:val="48"/>
        </w:rPr>
        <w:t>繁體中文版</w:t>
      </w:r>
    </w:p>
    <w:p w14:paraId="37F30B3B" w14:textId="77777777" w:rsidR="00DD1D3B" w:rsidRPr="00F7198C" w:rsidRDefault="00DD1D3B" w:rsidP="00E76683">
      <w:pPr>
        <w:spacing w:line="348" w:lineRule="auto"/>
        <w:rPr>
          <w:rFonts w:ascii="Consolas" w:eastAsia="DFKai-SB" w:hAnsi="Consolas"/>
          <w:sz w:val="48"/>
        </w:rPr>
        <w:sectPr w:rsidR="00DD1D3B" w:rsidRPr="00F7198C" w:rsidSect="00F7198C">
          <w:type w:val="continuous"/>
          <w:pgSz w:w="11920" w:h="16860"/>
          <w:pgMar w:top="720" w:right="720" w:bottom="720" w:left="720" w:header="720" w:footer="0" w:gutter="0"/>
          <w:cols w:space="720"/>
          <w:docGrid w:linePitch="299"/>
        </w:sectPr>
      </w:pPr>
    </w:p>
    <w:sdt>
      <w:sdtPr>
        <w:rPr>
          <w:rFonts w:ascii="Consolas" w:eastAsia="DFKai-SB" w:hAnsi="Consolas"/>
        </w:rPr>
        <w:id w:val="-2083980024"/>
        <w:docPartObj>
          <w:docPartGallery w:val="Table of Contents"/>
          <w:docPartUnique/>
        </w:docPartObj>
      </w:sdtPr>
      <w:sdtEndPr>
        <w:rPr>
          <w:b/>
          <w:bCs/>
          <w:noProof/>
        </w:rPr>
      </w:sdtEndPr>
      <w:sdtContent>
        <w:p w14:paraId="02029DB2" w14:textId="77777777" w:rsidR="00B401B0" w:rsidRPr="008C5E03" w:rsidRDefault="00B401B0" w:rsidP="00B401B0">
          <w:pPr>
            <w:spacing w:line="502" w:lineRule="exact"/>
          </w:pPr>
          <w:r w:rsidRPr="008C5E03">
            <w:t>目錄</w:t>
          </w:r>
        </w:p>
        <w:p w14:paraId="39685F2D" w14:textId="77777777" w:rsidR="00CB1489" w:rsidRDefault="00B401B0">
          <w:pPr>
            <w:pStyle w:val="TOC1"/>
            <w:tabs>
              <w:tab w:val="right" w:leader="dot" w:pos="10470"/>
            </w:tabs>
            <w:rPr>
              <w:rFonts w:asciiTheme="minorHAnsi" w:eastAsiaTheme="minorEastAsia" w:hAnsiTheme="minorHAnsi" w:cstheme="minorBidi"/>
              <w:noProof/>
              <w:kern w:val="2"/>
              <w:sz w:val="24"/>
              <w:szCs w:val="24"/>
              <w14:ligatures w14:val="standardContextual"/>
            </w:rPr>
          </w:pPr>
          <w:r w:rsidRPr="008C5E03">
            <w:fldChar w:fldCharType="begin"/>
          </w:r>
          <w:r w:rsidRPr="008C5E03">
            <w:instrText xml:space="preserve"> TOC \o "1-3" \h \z \u </w:instrText>
          </w:r>
          <w:r w:rsidRPr="008C5E03">
            <w:fldChar w:fldCharType="separate"/>
          </w:r>
          <w:hyperlink w:anchor="_Toc229077494" w:history="1">
            <w:r w:rsidR="00CB1489" w:rsidRPr="00E25CB9">
              <w:rPr>
                <w:rStyle w:val="Hyperlink"/>
                <w:rFonts w:ascii="Consolas" w:hAnsi="Consolas" w:hint="eastAsia"/>
                <w:noProof/>
              </w:rPr>
              <w:t>壹、前言及理念</w:t>
            </w:r>
            <w:r w:rsidR="00CB1489">
              <w:rPr>
                <w:noProof/>
                <w:webHidden/>
              </w:rPr>
              <w:tab/>
            </w:r>
            <w:r w:rsidR="00CB1489">
              <w:rPr>
                <w:noProof/>
                <w:webHidden/>
              </w:rPr>
              <w:fldChar w:fldCharType="begin"/>
            </w:r>
            <w:r w:rsidR="00CB1489">
              <w:rPr>
                <w:noProof/>
                <w:webHidden/>
              </w:rPr>
              <w:instrText xml:space="preserve"> PAGEREF _Toc229077494 \h </w:instrText>
            </w:r>
            <w:r w:rsidR="00CB1489">
              <w:rPr>
                <w:noProof/>
                <w:webHidden/>
              </w:rPr>
            </w:r>
            <w:r w:rsidR="00CB1489">
              <w:rPr>
                <w:noProof/>
                <w:webHidden/>
              </w:rPr>
              <w:fldChar w:fldCharType="separate"/>
            </w:r>
            <w:r w:rsidR="00B21B4D">
              <w:rPr>
                <w:noProof/>
                <w:webHidden/>
              </w:rPr>
              <w:t>3</w:t>
            </w:r>
            <w:r w:rsidR="00CB1489">
              <w:rPr>
                <w:noProof/>
                <w:webHidden/>
              </w:rPr>
              <w:fldChar w:fldCharType="end"/>
            </w:r>
          </w:hyperlink>
        </w:p>
        <w:p w14:paraId="74180CF3" w14:textId="77777777" w:rsidR="00CB1489" w:rsidRDefault="00000000">
          <w:pPr>
            <w:pStyle w:val="TOC1"/>
            <w:tabs>
              <w:tab w:val="right" w:leader="dot" w:pos="10470"/>
            </w:tabs>
            <w:rPr>
              <w:rFonts w:asciiTheme="minorHAnsi" w:eastAsiaTheme="minorEastAsia" w:hAnsiTheme="minorHAnsi" w:cstheme="minorBidi"/>
              <w:noProof/>
              <w:kern w:val="2"/>
              <w:sz w:val="24"/>
              <w:szCs w:val="24"/>
              <w14:ligatures w14:val="standardContextual"/>
            </w:rPr>
          </w:pPr>
          <w:hyperlink w:anchor="_Toc229077495" w:history="1">
            <w:r w:rsidR="00CB1489" w:rsidRPr="00E25CB9">
              <w:rPr>
                <w:rStyle w:val="Hyperlink"/>
                <w:rFonts w:hint="eastAsia"/>
                <w:noProof/>
              </w:rPr>
              <w:t>貳、操作方式</w:t>
            </w:r>
            <w:r w:rsidR="00CB1489">
              <w:rPr>
                <w:noProof/>
                <w:webHidden/>
              </w:rPr>
              <w:tab/>
            </w:r>
            <w:r w:rsidR="00CB1489">
              <w:rPr>
                <w:noProof/>
                <w:webHidden/>
              </w:rPr>
              <w:fldChar w:fldCharType="begin"/>
            </w:r>
            <w:r w:rsidR="00CB1489">
              <w:rPr>
                <w:noProof/>
                <w:webHidden/>
              </w:rPr>
              <w:instrText xml:space="preserve"> PAGEREF _Toc229077495 \h </w:instrText>
            </w:r>
            <w:r w:rsidR="00CB1489">
              <w:rPr>
                <w:noProof/>
                <w:webHidden/>
              </w:rPr>
            </w:r>
            <w:r w:rsidR="00CB1489">
              <w:rPr>
                <w:noProof/>
                <w:webHidden/>
              </w:rPr>
              <w:fldChar w:fldCharType="separate"/>
            </w:r>
            <w:r w:rsidR="00B21B4D">
              <w:rPr>
                <w:noProof/>
                <w:webHidden/>
              </w:rPr>
              <w:t>3</w:t>
            </w:r>
            <w:r w:rsidR="00CB1489">
              <w:rPr>
                <w:noProof/>
                <w:webHidden/>
              </w:rPr>
              <w:fldChar w:fldCharType="end"/>
            </w:r>
          </w:hyperlink>
        </w:p>
        <w:p w14:paraId="59B5C1AF" w14:textId="77777777" w:rsidR="00CB1489" w:rsidRDefault="00000000">
          <w:pPr>
            <w:pStyle w:val="TOC2"/>
            <w:tabs>
              <w:tab w:val="right" w:leader="dot" w:pos="10470"/>
            </w:tabs>
            <w:rPr>
              <w:rFonts w:asciiTheme="minorHAnsi" w:eastAsiaTheme="minorEastAsia" w:hAnsiTheme="minorHAnsi" w:cstheme="minorBidi"/>
              <w:noProof/>
              <w:kern w:val="2"/>
              <w:sz w:val="24"/>
              <w:szCs w:val="24"/>
              <w14:ligatures w14:val="standardContextual"/>
            </w:rPr>
          </w:pPr>
          <w:hyperlink w:anchor="_Toc229077496" w:history="1">
            <w:r w:rsidR="00CB1489" w:rsidRPr="00E25CB9">
              <w:rPr>
                <w:rStyle w:val="Hyperlink"/>
                <w:rFonts w:hint="eastAsia"/>
                <w:noProof/>
              </w:rPr>
              <w:t>一、首頁、登入與註冊</w:t>
            </w:r>
            <w:r w:rsidR="00CB1489">
              <w:rPr>
                <w:noProof/>
                <w:webHidden/>
              </w:rPr>
              <w:tab/>
            </w:r>
            <w:r w:rsidR="00CB1489">
              <w:rPr>
                <w:noProof/>
                <w:webHidden/>
              </w:rPr>
              <w:fldChar w:fldCharType="begin"/>
            </w:r>
            <w:r w:rsidR="00CB1489">
              <w:rPr>
                <w:noProof/>
                <w:webHidden/>
              </w:rPr>
              <w:instrText xml:space="preserve"> PAGEREF _Toc229077496 \h </w:instrText>
            </w:r>
            <w:r w:rsidR="00CB1489">
              <w:rPr>
                <w:noProof/>
                <w:webHidden/>
              </w:rPr>
            </w:r>
            <w:r w:rsidR="00CB1489">
              <w:rPr>
                <w:noProof/>
                <w:webHidden/>
              </w:rPr>
              <w:fldChar w:fldCharType="separate"/>
            </w:r>
            <w:r w:rsidR="00B21B4D">
              <w:rPr>
                <w:noProof/>
                <w:webHidden/>
              </w:rPr>
              <w:t>3</w:t>
            </w:r>
            <w:r w:rsidR="00CB1489">
              <w:rPr>
                <w:noProof/>
                <w:webHidden/>
              </w:rPr>
              <w:fldChar w:fldCharType="end"/>
            </w:r>
          </w:hyperlink>
        </w:p>
        <w:p w14:paraId="2CD436B5" w14:textId="77777777" w:rsidR="00CB1489" w:rsidRDefault="00000000">
          <w:pPr>
            <w:pStyle w:val="TOC2"/>
            <w:tabs>
              <w:tab w:val="right" w:leader="dot" w:pos="10470"/>
            </w:tabs>
            <w:rPr>
              <w:rFonts w:asciiTheme="minorHAnsi" w:eastAsiaTheme="minorEastAsia" w:hAnsiTheme="minorHAnsi" w:cstheme="minorBidi"/>
              <w:noProof/>
              <w:kern w:val="2"/>
              <w:sz w:val="24"/>
              <w:szCs w:val="24"/>
              <w14:ligatures w14:val="standardContextual"/>
            </w:rPr>
          </w:pPr>
          <w:hyperlink w:anchor="_Toc229077497" w:history="1">
            <w:r w:rsidR="00CB1489" w:rsidRPr="00E25CB9">
              <w:rPr>
                <w:rStyle w:val="Hyperlink"/>
                <w:rFonts w:hint="eastAsia"/>
                <w:noProof/>
              </w:rPr>
              <w:t>二、主儀表板頁面</w:t>
            </w:r>
            <w:r w:rsidR="00CB1489">
              <w:rPr>
                <w:noProof/>
                <w:webHidden/>
              </w:rPr>
              <w:tab/>
            </w:r>
            <w:r w:rsidR="00CB1489">
              <w:rPr>
                <w:noProof/>
                <w:webHidden/>
              </w:rPr>
              <w:fldChar w:fldCharType="begin"/>
            </w:r>
            <w:r w:rsidR="00CB1489">
              <w:rPr>
                <w:noProof/>
                <w:webHidden/>
              </w:rPr>
              <w:instrText xml:space="preserve"> PAGEREF _Toc229077497 \h </w:instrText>
            </w:r>
            <w:r w:rsidR="00CB1489">
              <w:rPr>
                <w:noProof/>
                <w:webHidden/>
              </w:rPr>
            </w:r>
            <w:r w:rsidR="00CB1489">
              <w:rPr>
                <w:noProof/>
                <w:webHidden/>
              </w:rPr>
              <w:fldChar w:fldCharType="separate"/>
            </w:r>
            <w:r w:rsidR="00B21B4D">
              <w:rPr>
                <w:noProof/>
                <w:webHidden/>
              </w:rPr>
              <w:t>4</w:t>
            </w:r>
            <w:r w:rsidR="00CB1489">
              <w:rPr>
                <w:noProof/>
                <w:webHidden/>
              </w:rPr>
              <w:fldChar w:fldCharType="end"/>
            </w:r>
          </w:hyperlink>
        </w:p>
        <w:p w14:paraId="64439950" w14:textId="77777777" w:rsidR="00CB1489" w:rsidRDefault="00000000">
          <w:pPr>
            <w:pStyle w:val="TOC2"/>
            <w:tabs>
              <w:tab w:val="right" w:leader="dot" w:pos="10470"/>
            </w:tabs>
            <w:rPr>
              <w:rFonts w:asciiTheme="minorHAnsi" w:eastAsiaTheme="minorEastAsia" w:hAnsiTheme="minorHAnsi" w:cstheme="minorBidi"/>
              <w:noProof/>
              <w:kern w:val="2"/>
              <w:sz w:val="24"/>
              <w:szCs w:val="24"/>
              <w14:ligatures w14:val="standardContextual"/>
            </w:rPr>
          </w:pPr>
          <w:hyperlink w:anchor="_Toc229077498" w:history="1">
            <w:r w:rsidR="00CB1489" w:rsidRPr="00E25CB9">
              <w:rPr>
                <w:rStyle w:val="Hyperlink"/>
                <w:rFonts w:hint="eastAsia"/>
                <w:noProof/>
              </w:rPr>
              <w:t>三、導覽列</w:t>
            </w:r>
            <w:r w:rsidR="00CB1489">
              <w:rPr>
                <w:noProof/>
                <w:webHidden/>
              </w:rPr>
              <w:tab/>
            </w:r>
            <w:r w:rsidR="00CB1489">
              <w:rPr>
                <w:noProof/>
                <w:webHidden/>
              </w:rPr>
              <w:fldChar w:fldCharType="begin"/>
            </w:r>
            <w:r w:rsidR="00CB1489">
              <w:rPr>
                <w:noProof/>
                <w:webHidden/>
              </w:rPr>
              <w:instrText xml:space="preserve"> PAGEREF _Toc229077498 \h </w:instrText>
            </w:r>
            <w:r w:rsidR="00CB1489">
              <w:rPr>
                <w:noProof/>
                <w:webHidden/>
              </w:rPr>
            </w:r>
            <w:r w:rsidR="00CB1489">
              <w:rPr>
                <w:noProof/>
                <w:webHidden/>
              </w:rPr>
              <w:fldChar w:fldCharType="separate"/>
            </w:r>
            <w:r w:rsidR="00B21B4D">
              <w:rPr>
                <w:noProof/>
                <w:webHidden/>
              </w:rPr>
              <w:t>4</w:t>
            </w:r>
            <w:r w:rsidR="00CB1489">
              <w:rPr>
                <w:noProof/>
                <w:webHidden/>
              </w:rPr>
              <w:fldChar w:fldCharType="end"/>
            </w:r>
          </w:hyperlink>
        </w:p>
        <w:p w14:paraId="105D90EB" w14:textId="77777777" w:rsidR="00CB1489" w:rsidRDefault="00000000">
          <w:pPr>
            <w:pStyle w:val="TOC2"/>
            <w:tabs>
              <w:tab w:val="right" w:leader="dot" w:pos="10470"/>
            </w:tabs>
            <w:rPr>
              <w:rFonts w:asciiTheme="minorHAnsi" w:eastAsiaTheme="minorEastAsia" w:hAnsiTheme="minorHAnsi" w:cstheme="minorBidi"/>
              <w:noProof/>
              <w:kern w:val="2"/>
              <w:sz w:val="24"/>
              <w:szCs w:val="24"/>
              <w14:ligatures w14:val="standardContextual"/>
            </w:rPr>
          </w:pPr>
          <w:hyperlink w:anchor="_Toc229077499" w:history="1">
            <w:r w:rsidR="00CB1489" w:rsidRPr="00E25CB9">
              <w:rPr>
                <w:rStyle w:val="Hyperlink"/>
                <w:rFonts w:hint="eastAsia"/>
                <w:noProof/>
              </w:rPr>
              <w:t>四、頁尾區</w:t>
            </w:r>
            <w:r w:rsidR="00CB1489">
              <w:rPr>
                <w:noProof/>
                <w:webHidden/>
              </w:rPr>
              <w:tab/>
            </w:r>
            <w:r w:rsidR="00CB1489">
              <w:rPr>
                <w:noProof/>
                <w:webHidden/>
              </w:rPr>
              <w:fldChar w:fldCharType="begin"/>
            </w:r>
            <w:r w:rsidR="00CB1489">
              <w:rPr>
                <w:noProof/>
                <w:webHidden/>
              </w:rPr>
              <w:instrText xml:space="preserve"> PAGEREF _Toc229077499 \h </w:instrText>
            </w:r>
            <w:r w:rsidR="00CB1489">
              <w:rPr>
                <w:noProof/>
                <w:webHidden/>
              </w:rPr>
            </w:r>
            <w:r w:rsidR="00CB1489">
              <w:rPr>
                <w:noProof/>
                <w:webHidden/>
              </w:rPr>
              <w:fldChar w:fldCharType="separate"/>
            </w:r>
            <w:r w:rsidR="00B21B4D">
              <w:rPr>
                <w:noProof/>
                <w:webHidden/>
              </w:rPr>
              <w:t>6</w:t>
            </w:r>
            <w:r w:rsidR="00CB1489">
              <w:rPr>
                <w:noProof/>
                <w:webHidden/>
              </w:rPr>
              <w:fldChar w:fldCharType="end"/>
            </w:r>
          </w:hyperlink>
        </w:p>
        <w:p w14:paraId="708D4EB3" w14:textId="77777777" w:rsidR="00B401B0" w:rsidRPr="00F7198C" w:rsidRDefault="00B401B0">
          <w:pPr>
            <w:rPr>
              <w:rFonts w:ascii="Consolas" w:eastAsia="DFKai-SB" w:hAnsi="Consolas"/>
            </w:rPr>
          </w:pPr>
          <w:r w:rsidRPr="008C5E03">
            <w:fldChar w:fldCharType="end"/>
          </w:r>
        </w:p>
      </w:sdtContent>
    </w:sdt>
    <w:p w14:paraId="7811263B" w14:textId="77777777" w:rsidR="00DD1D3B" w:rsidRPr="00F7198C" w:rsidRDefault="00DD1D3B" w:rsidP="00E76683">
      <w:pPr>
        <w:pStyle w:val="TOC1"/>
        <w:spacing w:line="530" w:lineRule="exact"/>
        <w:ind w:left="0"/>
        <w:rPr>
          <w:rFonts w:ascii="Consolas" w:eastAsia="DFKai-SB" w:hAnsi="Consolas"/>
        </w:rPr>
        <w:sectPr w:rsidR="00DD1D3B" w:rsidRPr="00F7198C" w:rsidSect="00003552">
          <w:footerReference w:type="default" r:id="rId8"/>
          <w:pgSz w:w="11920" w:h="16860"/>
          <w:pgMar w:top="720" w:right="720" w:bottom="720" w:left="720" w:header="0" w:footer="454" w:gutter="0"/>
          <w:pgNumType w:start="2"/>
          <w:cols w:space="720"/>
          <w:docGrid w:linePitch="299"/>
        </w:sectPr>
      </w:pPr>
    </w:p>
    <w:p w14:paraId="44F4935A" w14:textId="77777777" w:rsidR="00DD1D3B" w:rsidRPr="00F7198C" w:rsidRDefault="00000000" w:rsidP="00F7198C">
      <w:pPr>
        <w:pStyle w:val="Heading1"/>
        <w:rPr>
          <w:rFonts w:ascii="Consolas" w:hAnsi="Consolas"/>
          <w:b w:val="0"/>
          <w:bCs w:val="0"/>
          <w:spacing w:val="-2"/>
          <w:w w:val="100"/>
          <w:sz w:val="30"/>
          <w:szCs w:val="30"/>
        </w:rPr>
      </w:pPr>
      <w:bookmarkStart w:id="0" w:name="_Toc229077494"/>
      <w:r w:rsidRPr="00F7198C">
        <w:rPr>
          <w:rFonts w:ascii="Consolas" w:hAnsi="Consolas"/>
        </w:rPr>
        <w:lastRenderedPageBreak/>
        <w:t>壹</w:t>
      </w:r>
      <w:r w:rsidR="00233419" w:rsidRPr="00F7198C">
        <w:rPr>
          <w:rFonts w:ascii="Consolas" w:hAnsi="Consolas" w:hint="eastAsia"/>
        </w:rPr>
        <w:t>、</w:t>
      </w:r>
      <w:r w:rsidR="00F7198C" w:rsidRPr="00F7198C">
        <w:rPr>
          <w:rFonts w:ascii="Consolas" w:hAnsi="Consolas" w:hint="eastAsia"/>
        </w:rPr>
        <w:t>前言及理念</w:t>
      </w:r>
      <w:bookmarkEnd w:id="0"/>
    </w:p>
    <w:p w14:paraId="75C5CF84" w14:textId="77777777" w:rsidR="00B401B0" w:rsidRDefault="00F7198C" w:rsidP="00F7198C">
      <w:pPr>
        <w:pStyle w:val="BodyText"/>
        <w:ind w:left="0" w:firstLine="0"/>
        <w:jc w:val="both"/>
        <w:rPr>
          <w:rFonts w:ascii="Consolas" w:hAnsi="Consolas"/>
        </w:rPr>
      </w:pPr>
      <w:r w:rsidRPr="00F7198C">
        <w:rPr>
          <w:rFonts w:ascii="Consolas" w:hAnsi="Consolas"/>
        </w:rPr>
        <w:tab/>
      </w:r>
      <w:r>
        <w:rPr>
          <w:rFonts w:ascii="Consolas" w:hAnsi="Consolas" w:hint="eastAsia"/>
        </w:rPr>
        <w:t>各位使用者</w:t>
      </w:r>
      <w:r w:rsidRPr="00F7198C">
        <w:rPr>
          <w:rFonts w:ascii="Consolas" w:hAnsi="Consolas" w:hint="eastAsia"/>
        </w:rPr>
        <w:t>您好歡迎您使用</w:t>
      </w:r>
      <w:proofErr w:type="spellStart"/>
      <w:r w:rsidRPr="00F7198C">
        <w:rPr>
          <w:rFonts w:ascii="Consolas" w:hAnsi="Consolas" w:hint="eastAsia"/>
        </w:rPr>
        <w:t>PokerTrace</w:t>
      </w:r>
      <w:proofErr w:type="spellEnd"/>
      <w:r>
        <w:rPr>
          <w:rFonts w:ascii="Consolas" w:hAnsi="Consolas" w:hint="eastAsia"/>
        </w:rPr>
        <w:t>撲克紀錄系統，我是系統製作人賀皓群，本系統目前係由本人自主開發，一定會存在諸多問題，希望有發現問題的人可以透過後面的聯絡方式，亦歡迎有人想免費協助開發</w:t>
      </w:r>
      <w:r w:rsidR="008210CD">
        <w:rPr>
          <w:rFonts w:ascii="Consolas" w:hAnsi="Consolas" w:hint="eastAsia"/>
        </w:rPr>
        <w:t>、新增功能</w:t>
      </w:r>
      <w:r>
        <w:rPr>
          <w:rFonts w:ascii="Consolas" w:hAnsi="Consolas" w:hint="eastAsia"/>
        </w:rPr>
        <w:t>。本系統旨在解決市面上無免費開源之撲克計時器、手牌紀錄、場次紀錄合併之軟題，本人希望本系統可以協助到各位在現場撲克紀錄的難關。其他內容請見下文。</w:t>
      </w:r>
    </w:p>
    <w:p w14:paraId="40B6E367" w14:textId="77777777" w:rsidR="00F7198C" w:rsidRDefault="00F7198C" w:rsidP="00B401B0">
      <w:pPr>
        <w:pStyle w:val="BodyText"/>
        <w:ind w:left="0" w:firstLine="0"/>
        <w:rPr>
          <w:rFonts w:ascii="Consolas" w:hAnsi="Consolas"/>
        </w:rPr>
      </w:pPr>
    </w:p>
    <w:p w14:paraId="433EC859" w14:textId="77777777" w:rsidR="00F7198C" w:rsidRDefault="00F7198C" w:rsidP="00F7198C">
      <w:pPr>
        <w:pStyle w:val="Heading1"/>
      </w:pPr>
      <w:bookmarkStart w:id="1" w:name="_Toc229077495"/>
      <w:r>
        <w:rPr>
          <w:rFonts w:hint="eastAsia"/>
        </w:rPr>
        <w:t>貳、操作方式</w:t>
      </w:r>
      <w:bookmarkEnd w:id="1"/>
    </w:p>
    <w:p w14:paraId="5A98E7AE" w14:textId="77777777" w:rsidR="00F7198C" w:rsidRDefault="00F7198C" w:rsidP="00F7198C">
      <w:pPr>
        <w:pStyle w:val="Heading2"/>
      </w:pPr>
      <w:bookmarkStart w:id="2" w:name="_Toc229077496"/>
      <w:r>
        <w:rPr>
          <w:rFonts w:hint="eastAsia"/>
        </w:rPr>
        <w:t>一、</w:t>
      </w:r>
      <w:r w:rsidR="008210CD">
        <w:rPr>
          <w:rFonts w:hint="eastAsia"/>
        </w:rPr>
        <w:t>首頁、</w:t>
      </w:r>
      <w:r>
        <w:rPr>
          <w:rFonts w:hint="eastAsia"/>
        </w:rPr>
        <w:t>登入</w:t>
      </w:r>
      <w:r w:rsidR="008210CD">
        <w:rPr>
          <w:rFonts w:hint="eastAsia"/>
        </w:rPr>
        <w:t>與</w:t>
      </w:r>
      <w:r>
        <w:rPr>
          <w:rFonts w:hint="eastAsia"/>
        </w:rPr>
        <w:t>註冊</w:t>
      </w:r>
      <w:bookmarkEnd w:id="2"/>
    </w:p>
    <w:p w14:paraId="36FCE6E3" w14:textId="77777777" w:rsidR="00F7198C" w:rsidRPr="008210CD" w:rsidRDefault="008210CD" w:rsidP="008210CD">
      <w:pPr>
        <w:pStyle w:val="BodyText"/>
        <w:ind w:left="720"/>
        <w:jc w:val="both"/>
        <w:rPr>
          <w:vertAlign w:val="superscript"/>
        </w:rPr>
      </w:pPr>
      <w:r>
        <w:rPr>
          <w:rFonts w:hint="eastAsia"/>
        </w:rPr>
        <w:t>您</w:t>
      </w:r>
      <w:r w:rsidR="00F7198C">
        <w:rPr>
          <w:rFonts w:hint="eastAsia"/>
        </w:rPr>
        <w:t>可以於首頁宣傳頁面</w:t>
      </w:r>
      <w:r>
        <w:softHyphen/>
      </w:r>
      <w:r>
        <w:rPr>
          <w:rFonts w:hint="eastAsia"/>
          <w:vertAlign w:val="superscript"/>
        </w:rPr>
        <w:t>[圖</w:t>
      </w:r>
      <w:r w:rsidR="008C5E03">
        <w:rPr>
          <w:rFonts w:hint="eastAsia"/>
          <w:vertAlign w:val="superscript"/>
        </w:rPr>
        <w:t>0</w:t>
      </w:r>
      <w:r>
        <w:rPr>
          <w:rFonts w:hint="eastAsia"/>
          <w:vertAlign w:val="superscript"/>
        </w:rPr>
        <w:t>1]</w:t>
      </w:r>
      <w:r>
        <w:rPr>
          <w:rFonts w:hint="eastAsia"/>
        </w:rPr>
        <w:t>中，看到有包含「</w:t>
      </w:r>
      <w:r w:rsidRPr="008210CD">
        <w:t>登入</w:t>
      </w:r>
      <w:r>
        <w:rPr>
          <w:rFonts w:hint="eastAsia"/>
        </w:rPr>
        <w:t>」、「</w:t>
      </w:r>
      <w:r w:rsidRPr="008210CD">
        <w:t>免費嘗試</w:t>
      </w:r>
      <w:proofErr w:type="spellStart"/>
      <w:r w:rsidRPr="008210CD">
        <w:t>PokerTrace</w:t>
      </w:r>
      <w:proofErr w:type="spellEnd"/>
      <w:r>
        <w:rPr>
          <w:rFonts w:hint="eastAsia"/>
        </w:rPr>
        <w:t>」等按鈕，這些按鈕可以將使用者導向至登入頁面</w:t>
      </w:r>
      <w:r>
        <w:rPr>
          <w:rFonts w:hint="eastAsia"/>
          <w:vertAlign w:val="superscript"/>
        </w:rPr>
        <w:t>[圖</w:t>
      </w:r>
      <w:r w:rsidR="008C5E03">
        <w:rPr>
          <w:rFonts w:hint="eastAsia"/>
          <w:vertAlign w:val="superscript"/>
        </w:rPr>
        <w:t>0</w:t>
      </w:r>
      <w:r>
        <w:rPr>
          <w:rFonts w:hint="eastAsia"/>
          <w:vertAlign w:val="superscript"/>
        </w:rPr>
        <w:t>2]</w:t>
      </w:r>
    </w:p>
    <w:p w14:paraId="1F3262CA" w14:textId="77777777" w:rsidR="008210CD" w:rsidRDefault="008210CD" w:rsidP="00F85440">
      <w:pPr>
        <w:pStyle w:val="ListParagraph"/>
      </w:pPr>
      <w:r w:rsidRPr="008C5E03">
        <w:rPr>
          <w:rStyle w:val="Strong"/>
          <w:noProof/>
        </w:rPr>
        <w:drawing>
          <wp:inline distT="0" distB="0" distL="0" distR="0" wp14:anchorId="37CD4C00" wp14:editId="59E96BA6">
            <wp:extent cx="5397500" cy="260965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1023" cy="2611353"/>
                    </a:xfrm>
                    <a:prstGeom prst="rect">
                      <a:avLst/>
                    </a:prstGeom>
                  </pic:spPr>
                </pic:pic>
              </a:graphicData>
            </a:graphic>
          </wp:inline>
        </w:drawing>
      </w:r>
    </w:p>
    <w:p w14:paraId="6B04AE6E" w14:textId="77777777" w:rsidR="008210CD" w:rsidRPr="00F85440" w:rsidRDefault="008210CD" w:rsidP="00F85440">
      <w:pPr>
        <w:pStyle w:val="ListParagraph"/>
        <w:spacing w:after="240"/>
        <w:rPr>
          <w:rStyle w:val="Strong"/>
          <w:sz w:val="22"/>
          <w:szCs w:val="22"/>
        </w:rPr>
      </w:pPr>
      <w:r w:rsidRPr="00F85440">
        <w:rPr>
          <w:rStyle w:val="Strong"/>
          <w:sz w:val="22"/>
          <w:szCs w:val="22"/>
        </w:rPr>
        <w:t>圖</w:t>
      </w:r>
      <w:r w:rsidR="008C5E03" w:rsidRPr="00F85440">
        <w:rPr>
          <w:rStyle w:val="Strong"/>
          <w:rFonts w:hint="eastAsia"/>
          <w:sz w:val="22"/>
          <w:szCs w:val="22"/>
        </w:rPr>
        <w:t>0</w:t>
      </w:r>
      <w:r w:rsidRPr="00F85440">
        <w:rPr>
          <w:rStyle w:val="Strong"/>
          <w:rFonts w:hint="eastAsia"/>
          <w:sz w:val="22"/>
          <w:szCs w:val="22"/>
        </w:rPr>
        <w:t>1: 首頁宣傳頁面</w:t>
      </w:r>
    </w:p>
    <w:p w14:paraId="2DA4A401" w14:textId="77777777" w:rsidR="008210CD" w:rsidRDefault="008210CD" w:rsidP="00F85440">
      <w:pPr>
        <w:pStyle w:val="ListParagraph"/>
      </w:pPr>
      <w:r w:rsidRPr="008210CD">
        <w:rPr>
          <w:noProof/>
        </w:rPr>
        <w:drawing>
          <wp:inline distT="0" distB="0" distL="0" distR="0" wp14:anchorId="6AD39C5D" wp14:editId="53228C8D">
            <wp:extent cx="5305425" cy="252463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5426" cy="2529391"/>
                    </a:xfrm>
                    <a:prstGeom prst="rect">
                      <a:avLst/>
                    </a:prstGeom>
                  </pic:spPr>
                </pic:pic>
              </a:graphicData>
            </a:graphic>
          </wp:inline>
        </w:drawing>
      </w:r>
    </w:p>
    <w:p w14:paraId="20347F86" w14:textId="77777777" w:rsidR="008210CD" w:rsidRPr="00F85440" w:rsidRDefault="008210CD" w:rsidP="00F85440">
      <w:pPr>
        <w:pStyle w:val="ListParagraph"/>
        <w:spacing w:after="240"/>
        <w:rPr>
          <w:rFonts w:ascii="DFKai-SB" w:eastAsia="DFKai-SB" w:hAnsi="DFKai-SB"/>
          <w:sz w:val="24"/>
          <w:szCs w:val="24"/>
        </w:rPr>
      </w:pPr>
      <w:r w:rsidRPr="00F85440">
        <w:rPr>
          <w:rFonts w:ascii="DFKai-SB" w:eastAsia="DFKai-SB" w:hAnsi="DFKai-SB" w:hint="eastAsia"/>
          <w:b/>
          <w:bCs/>
          <w:sz w:val="24"/>
          <w:szCs w:val="24"/>
        </w:rPr>
        <w:t>圖</w:t>
      </w:r>
      <w:r w:rsidR="008C5E03" w:rsidRPr="00F85440">
        <w:rPr>
          <w:rFonts w:ascii="DFKai-SB" w:eastAsia="DFKai-SB" w:hAnsi="DFKai-SB" w:hint="eastAsia"/>
          <w:b/>
          <w:bCs/>
          <w:sz w:val="24"/>
          <w:szCs w:val="24"/>
        </w:rPr>
        <w:t>0</w:t>
      </w:r>
      <w:r w:rsidRPr="00F85440">
        <w:rPr>
          <w:rFonts w:ascii="DFKai-SB" w:eastAsia="DFKai-SB" w:hAnsi="DFKai-SB" w:hint="eastAsia"/>
          <w:b/>
          <w:bCs/>
          <w:sz w:val="24"/>
          <w:szCs w:val="24"/>
        </w:rPr>
        <w:t>2:</w:t>
      </w:r>
      <w:r w:rsidRPr="00F85440">
        <w:rPr>
          <w:rFonts w:ascii="DFKai-SB" w:eastAsia="DFKai-SB" w:hAnsi="DFKai-SB" w:hint="eastAsia"/>
          <w:sz w:val="24"/>
          <w:szCs w:val="24"/>
        </w:rPr>
        <w:t xml:space="preserve"> </w:t>
      </w:r>
      <w:r w:rsidRPr="00F85440">
        <w:rPr>
          <w:rStyle w:val="Strong"/>
        </w:rPr>
        <w:t>登入頁面</w:t>
      </w:r>
    </w:p>
    <w:p w14:paraId="190D0442" w14:textId="77777777" w:rsidR="008210CD" w:rsidRPr="008210CD" w:rsidRDefault="008210CD" w:rsidP="00F85440">
      <w:pPr>
        <w:pStyle w:val="BodyText"/>
      </w:pPr>
      <w:r>
        <w:rPr>
          <w:rFonts w:hint="eastAsia"/>
        </w:rPr>
        <w:lastRenderedPageBreak/>
        <w:t>您可以於登入頁面</w:t>
      </w:r>
      <w:r>
        <w:softHyphen/>
      </w:r>
      <w:r>
        <w:rPr>
          <w:rFonts w:hint="eastAsia"/>
          <w:vertAlign w:val="superscript"/>
        </w:rPr>
        <w:t>[圖</w:t>
      </w:r>
      <w:r w:rsidR="008C5E03">
        <w:rPr>
          <w:rFonts w:hint="eastAsia"/>
          <w:vertAlign w:val="superscript"/>
        </w:rPr>
        <w:t>0</w:t>
      </w:r>
      <w:r>
        <w:rPr>
          <w:rFonts w:hint="eastAsia"/>
          <w:vertAlign w:val="superscript"/>
        </w:rPr>
        <w:t>2]</w:t>
      </w:r>
      <w:r>
        <w:rPr>
          <w:rFonts w:hint="eastAsia"/>
        </w:rPr>
        <w:t>中看到一「使用</w:t>
      </w:r>
      <w:r w:rsidRPr="008210CD">
        <w:rPr>
          <w:rFonts w:ascii="Consolas" w:hAnsi="Consolas"/>
        </w:rPr>
        <w:t>Google</w:t>
      </w:r>
      <w:r>
        <w:rPr>
          <w:rFonts w:hint="eastAsia"/>
        </w:rPr>
        <w:t>帳戶登入」之按鈕，這個按鈕將會將跳出一彈窗，請您依彈窗指示進行登入。此系統無另外設計單純註冊頁面，首次登入後將自動註冊帳號。登入後將導向至主儀表板頁面</w:t>
      </w:r>
      <w:r w:rsidRPr="008210CD">
        <w:rPr>
          <w:rFonts w:hint="eastAsia"/>
          <w:vertAlign w:val="superscript"/>
        </w:rPr>
        <w:t>[圖</w:t>
      </w:r>
      <w:proofErr w:type="gramStart"/>
      <w:r w:rsidR="008C5E03">
        <w:rPr>
          <w:rFonts w:hint="eastAsia"/>
          <w:vertAlign w:val="superscript"/>
        </w:rPr>
        <w:t>0</w:t>
      </w:r>
      <w:r w:rsidRPr="008210CD">
        <w:rPr>
          <w:rFonts w:hint="eastAsia"/>
          <w:vertAlign w:val="superscript"/>
        </w:rPr>
        <w:t>3]</w:t>
      </w:r>
      <w:r>
        <w:rPr>
          <w:rFonts w:hint="eastAsia"/>
        </w:rPr>
        <w:t>。</w:t>
      </w:r>
      <w:proofErr w:type="gramEnd"/>
    </w:p>
    <w:p w14:paraId="236923E2" w14:textId="77777777" w:rsidR="008210CD" w:rsidRPr="008C5E03" w:rsidRDefault="008210CD" w:rsidP="00F85440">
      <w:pPr>
        <w:pStyle w:val="ListParagraph"/>
        <w:rPr>
          <w:rStyle w:val="Strong"/>
        </w:rPr>
      </w:pPr>
      <w:r w:rsidRPr="008C5E03">
        <w:rPr>
          <w:rStyle w:val="Strong"/>
          <w:noProof/>
        </w:rPr>
        <w:drawing>
          <wp:inline distT="0" distB="0" distL="0" distR="0" wp14:anchorId="6F76E54C" wp14:editId="3F4779EA">
            <wp:extent cx="5610225" cy="2696441"/>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0381" cy="2701322"/>
                    </a:xfrm>
                    <a:prstGeom prst="rect">
                      <a:avLst/>
                    </a:prstGeom>
                  </pic:spPr>
                </pic:pic>
              </a:graphicData>
            </a:graphic>
          </wp:inline>
        </w:drawing>
      </w:r>
    </w:p>
    <w:p w14:paraId="139248A8" w14:textId="77777777" w:rsidR="008210CD" w:rsidRPr="00F85440" w:rsidRDefault="008210CD" w:rsidP="00F85440">
      <w:pPr>
        <w:pStyle w:val="ListParagraph"/>
        <w:rPr>
          <w:rStyle w:val="Strong"/>
          <w:rFonts w:ascii="Microsoft JhengHei Light" w:eastAsia="Microsoft JhengHei Light" w:hAnsi="Microsoft JhengHei Light"/>
          <w:b w:val="0"/>
          <w:bCs w:val="0"/>
          <w:sz w:val="22"/>
          <w:szCs w:val="22"/>
        </w:rPr>
      </w:pPr>
      <w:r w:rsidRPr="00F85440">
        <w:rPr>
          <w:rStyle w:val="Strong"/>
        </w:rPr>
        <w:t>圖</w:t>
      </w:r>
      <w:r w:rsidR="008C5E03" w:rsidRPr="00F85440">
        <w:rPr>
          <w:rStyle w:val="Strong"/>
          <w:rFonts w:hint="eastAsia"/>
        </w:rPr>
        <w:t>0</w:t>
      </w:r>
      <w:r w:rsidRPr="00F85440">
        <w:rPr>
          <w:rStyle w:val="Strong"/>
          <w:rFonts w:hint="eastAsia"/>
        </w:rPr>
        <w:t>3: 主儀表板頁面</w:t>
      </w:r>
    </w:p>
    <w:p w14:paraId="6DFA074E" w14:textId="77777777" w:rsidR="008210CD" w:rsidRDefault="008210CD" w:rsidP="008210CD">
      <w:pPr>
        <w:pStyle w:val="Heading2"/>
        <w:spacing w:before="0"/>
        <w:rPr>
          <w:sz w:val="24"/>
          <w:szCs w:val="24"/>
        </w:rPr>
      </w:pPr>
    </w:p>
    <w:p w14:paraId="2BF736F8" w14:textId="77777777" w:rsidR="008210CD" w:rsidRDefault="008210CD" w:rsidP="008210CD">
      <w:pPr>
        <w:pStyle w:val="Heading2"/>
      </w:pPr>
      <w:bookmarkStart w:id="3" w:name="_Toc229077497"/>
      <w:r>
        <w:rPr>
          <w:rFonts w:hint="eastAsia"/>
        </w:rPr>
        <w:t>二、主儀表板頁面</w:t>
      </w:r>
      <w:bookmarkEnd w:id="3"/>
    </w:p>
    <w:p w14:paraId="460496D8" w14:textId="77777777" w:rsidR="008175BF" w:rsidRDefault="008175BF" w:rsidP="008C5E03">
      <w:pPr>
        <w:pStyle w:val="BodyText"/>
        <w:jc w:val="both"/>
      </w:pPr>
      <w:r>
        <w:rPr>
          <w:rFonts w:hint="eastAsia"/>
        </w:rPr>
        <w:t>您可以於此頁面中看到導覽列、主區塊、頁尾區，導覽列及頁尾區之功能將於後續章節做說明此章將略過。於主區塊中您可以看到您於系統上紀錄的各項數據，皆以畫面顯示為主，這裡將不另贅述。</w:t>
      </w:r>
    </w:p>
    <w:p w14:paraId="391BB2A3" w14:textId="77777777" w:rsidR="00AA36B0" w:rsidRDefault="00AA36B0" w:rsidP="008175BF">
      <w:pPr>
        <w:pStyle w:val="BodyText"/>
      </w:pPr>
    </w:p>
    <w:p w14:paraId="76A0ECB4" w14:textId="77777777" w:rsidR="00AA36B0" w:rsidRDefault="00AA36B0" w:rsidP="00AA36B0">
      <w:pPr>
        <w:pStyle w:val="Heading2"/>
      </w:pPr>
      <w:bookmarkStart w:id="4" w:name="_Toc229077498"/>
      <w:r>
        <w:rPr>
          <w:rFonts w:hint="eastAsia"/>
        </w:rPr>
        <w:t>三、導覽列</w:t>
      </w:r>
      <w:bookmarkEnd w:id="4"/>
    </w:p>
    <w:p w14:paraId="16A5BF43" w14:textId="77777777" w:rsidR="00AA36B0" w:rsidRDefault="008C5E03" w:rsidP="00AA36B0">
      <w:pPr>
        <w:pStyle w:val="BodyText"/>
      </w:pPr>
      <w:r>
        <w:rPr>
          <w:rFonts w:hint="eastAsia"/>
        </w:rPr>
        <w:t>在不含</w:t>
      </w:r>
      <w:r w:rsidRPr="008C5E03">
        <w:t>首頁宣傳</w:t>
      </w:r>
      <w:r>
        <w:rPr>
          <w:rFonts w:hint="eastAsia"/>
        </w:rPr>
        <w:t>及登入</w:t>
      </w:r>
      <w:r w:rsidRPr="008C5E03">
        <w:t>頁面</w:t>
      </w:r>
      <w:r>
        <w:rPr>
          <w:rFonts w:hint="eastAsia"/>
        </w:rPr>
        <w:t>中的其餘頁面上方皆有一個導覽列</w:t>
      </w:r>
      <w:r w:rsidRPr="008C5E03">
        <w:rPr>
          <w:rFonts w:hint="eastAsia"/>
          <w:vertAlign w:val="superscript"/>
        </w:rPr>
        <w:t>[</w:t>
      </w:r>
      <w:r>
        <w:rPr>
          <w:rFonts w:hint="eastAsia"/>
          <w:vertAlign w:val="superscript"/>
        </w:rPr>
        <w:t>圖04</w:t>
      </w:r>
      <w:r w:rsidRPr="008C5E03">
        <w:rPr>
          <w:rFonts w:hint="eastAsia"/>
          <w:vertAlign w:val="superscript"/>
        </w:rPr>
        <w:t>]</w:t>
      </w:r>
      <w:r>
        <w:rPr>
          <w:rFonts w:hint="eastAsia"/>
        </w:rPr>
        <w:t>，內將包含下列元素</w:t>
      </w:r>
    </w:p>
    <w:p w14:paraId="6FA72934" w14:textId="77777777" w:rsidR="008C5E03" w:rsidRDefault="008C5E03" w:rsidP="00AA36B0">
      <w:pPr>
        <w:pStyle w:val="BodyText"/>
      </w:pPr>
      <w:r w:rsidRPr="008C5E03">
        <w:rPr>
          <w:noProof/>
        </w:rPr>
        <w:drawing>
          <wp:inline distT="0" distB="0" distL="0" distR="0" wp14:anchorId="341CCFAA" wp14:editId="50577570">
            <wp:extent cx="5483225" cy="3510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7346" cy="357740"/>
                    </a:xfrm>
                    <a:prstGeom prst="rect">
                      <a:avLst/>
                    </a:prstGeom>
                  </pic:spPr>
                </pic:pic>
              </a:graphicData>
            </a:graphic>
          </wp:inline>
        </w:drawing>
      </w:r>
    </w:p>
    <w:p w14:paraId="7AE4B51C" w14:textId="77777777" w:rsidR="008C5E03" w:rsidRPr="00F85440" w:rsidRDefault="008C5E03" w:rsidP="00F85440">
      <w:pPr>
        <w:ind w:left="1890"/>
        <w:jc w:val="center"/>
        <w:rPr>
          <w:rFonts w:ascii="DFKai-SB" w:eastAsia="DFKai-SB" w:hAnsi="DFKai-SB"/>
          <w:b/>
          <w:bCs/>
          <w:sz w:val="24"/>
          <w:szCs w:val="24"/>
        </w:rPr>
      </w:pPr>
      <w:r w:rsidRPr="00F85440">
        <w:rPr>
          <w:rFonts w:ascii="DFKai-SB" w:eastAsia="DFKai-SB" w:hAnsi="DFKai-SB" w:hint="eastAsia"/>
          <w:b/>
          <w:bCs/>
          <w:sz w:val="24"/>
          <w:szCs w:val="24"/>
        </w:rPr>
        <w:t>圖04: 導覽列</w:t>
      </w:r>
    </w:p>
    <w:p w14:paraId="3304F1E0" w14:textId="77777777" w:rsidR="008C5E03" w:rsidRDefault="008C5E03" w:rsidP="008C5E03">
      <w:pPr>
        <w:pStyle w:val="BodyText"/>
        <w:numPr>
          <w:ilvl w:val="0"/>
          <w:numId w:val="13"/>
        </w:numPr>
      </w:pPr>
      <w:r>
        <w:rPr>
          <w:rFonts w:hint="eastAsia"/>
        </w:rPr>
        <w:t>網站icon</w:t>
      </w:r>
    </w:p>
    <w:p w14:paraId="5FBFFE35" w14:textId="77777777" w:rsidR="008C5E03" w:rsidRDefault="008C5E03" w:rsidP="008C5E03">
      <w:pPr>
        <w:pStyle w:val="BodyText"/>
        <w:numPr>
          <w:ilvl w:val="0"/>
          <w:numId w:val="13"/>
        </w:numPr>
      </w:pPr>
      <w:r>
        <w:rPr>
          <w:rFonts w:hint="eastAsia"/>
        </w:rPr>
        <w:t>首頁連結 點下後可以連結至</w:t>
      </w:r>
      <w:r w:rsidRPr="008C5E03">
        <w:t>主儀表板頁面</w:t>
      </w:r>
      <w:r w:rsidRPr="008C5E03">
        <w:rPr>
          <w:rFonts w:hint="eastAsia"/>
          <w:vertAlign w:val="superscript"/>
        </w:rPr>
        <w:t>[圖</w:t>
      </w:r>
      <w:r>
        <w:rPr>
          <w:rFonts w:hint="eastAsia"/>
          <w:vertAlign w:val="superscript"/>
        </w:rPr>
        <w:t>0</w:t>
      </w:r>
      <w:r w:rsidRPr="008C5E03">
        <w:rPr>
          <w:rFonts w:hint="eastAsia"/>
          <w:vertAlign w:val="superscript"/>
        </w:rPr>
        <w:t>3]</w:t>
      </w:r>
    </w:p>
    <w:p w14:paraId="63881D4E" w14:textId="77777777" w:rsidR="008C5E03" w:rsidRDefault="008C5E03" w:rsidP="008C5E03">
      <w:pPr>
        <w:pStyle w:val="BodyText"/>
        <w:numPr>
          <w:ilvl w:val="0"/>
          <w:numId w:val="13"/>
        </w:numPr>
      </w:pPr>
      <w:r w:rsidRPr="008C5E03">
        <w:t>個人資料</w:t>
      </w:r>
      <w:r>
        <w:rPr>
          <w:rFonts w:hint="eastAsia"/>
        </w:rPr>
        <w:t>連結 點下後可以連結至</w:t>
      </w:r>
      <w:r w:rsidRPr="008C5E03">
        <w:t>個人資料頁面</w:t>
      </w:r>
      <w:r w:rsidRPr="008C5E03">
        <w:rPr>
          <w:rFonts w:hint="eastAsia"/>
          <w:vertAlign w:val="superscript"/>
        </w:rPr>
        <w:t>[圖</w:t>
      </w:r>
      <w:r>
        <w:rPr>
          <w:rFonts w:hint="eastAsia"/>
          <w:vertAlign w:val="superscript"/>
        </w:rPr>
        <w:t>05</w:t>
      </w:r>
      <w:r w:rsidRPr="008C5E03">
        <w:rPr>
          <w:rFonts w:hint="eastAsia"/>
          <w:vertAlign w:val="superscript"/>
        </w:rPr>
        <w:t>]</w:t>
      </w:r>
    </w:p>
    <w:p w14:paraId="77D9224F" w14:textId="77777777" w:rsidR="008C5E03" w:rsidRPr="008210CD" w:rsidRDefault="008C5E03" w:rsidP="008C5E03">
      <w:pPr>
        <w:pStyle w:val="BodyText"/>
        <w:numPr>
          <w:ilvl w:val="0"/>
          <w:numId w:val="13"/>
        </w:numPr>
      </w:pPr>
      <w:r w:rsidRPr="008C5E03">
        <w:t>協會管理</w:t>
      </w:r>
      <w:r>
        <w:rPr>
          <w:rFonts w:hint="eastAsia"/>
        </w:rPr>
        <w:t>連結 點下後可以連結至</w:t>
      </w:r>
      <w:r w:rsidRPr="008C5E03">
        <w:t>協會管理頁面</w:t>
      </w:r>
      <w:r w:rsidRPr="008C5E03">
        <w:rPr>
          <w:rFonts w:hint="eastAsia"/>
          <w:vertAlign w:val="superscript"/>
        </w:rPr>
        <w:t>[圖</w:t>
      </w:r>
      <w:r>
        <w:rPr>
          <w:rFonts w:hint="eastAsia"/>
          <w:vertAlign w:val="superscript"/>
        </w:rPr>
        <w:t>06</w:t>
      </w:r>
      <w:r w:rsidRPr="008C5E03">
        <w:rPr>
          <w:rFonts w:hint="eastAsia"/>
          <w:vertAlign w:val="superscript"/>
        </w:rPr>
        <w:t>]</w:t>
      </w:r>
    </w:p>
    <w:p w14:paraId="60061CE5" w14:textId="77777777" w:rsidR="008C5E03" w:rsidRPr="008210CD" w:rsidRDefault="008C5E03" w:rsidP="008C5E03">
      <w:pPr>
        <w:pStyle w:val="BodyText"/>
        <w:numPr>
          <w:ilvl w:val="0"/>
          <w:numId w:val="13"/>
        </w:numPr>
      </w:pPr>
      <w:r>
        <w:rPr>
          <w:rFonts w:hint="eastAsia"/>
        </w:rPr>
        <w:t>場次列表連結 點下後可以連結至場次列表</w:t>
      </w:r>
      <w:r w:rsidRPr="008C5E03">
        <w:t>頁面</w:t>
      </w:r>
      <w:r w:rsidRPr="008C5E03">
        <w:rPr>
          <w:rFonts w:hint="eastAsia"/>
          <w:vertAlign w:val="superscript"/>
        </w:rPr>
        <w:t>[圖</w:t>
      </w:r>
      <w:r>
        <w:rPr>
          <w:rFonts w:hint="eastAsia"/>
          <w:vertAlign w:val="superscript"/>
        </w:rPr>
        <w:t>07</w:t>
      </w:r>
      <w:r w:rsidRPr="008C5E03">
        <w:rPr>
          <w:rFonts w:hint="eastAsia"/>
          <w:vertAlign w:val="superscript"/>
        </w:rPr>
        <w:t>]</w:t>
      </w:r>
    </w:p>
    <w:p w14:paraId="658F621E" w14:textId="77777777" w:rsidR="008C5E03" w:rsidRPr="008C5E03" w:rsidRDefault="008C5E03" w:rsidP="008C5E03">
      <w:pPr>
        <w:pStyle w:val="BodyText"/>
        <w:numPr>
          <w:ilvl w:val="0"/>
          <w:numId w:val="13"/>
        </w:numPr>
      </w:pPr>
      <w:r w:rsidRPr="008C5E03">
        <w:lastRenderedPageBreak/>
        <w:t>收益折線圖</w:t>
      </w:r>
      <w:r>
        <w:rPr>
          <w:rFonts w:hint="eastAsia"/>
        </w:rPr>
        <w:t>連結 點下後可以連結至</w:t>
      </w:r>
      <w:r w:rsidRPr="008C5E03">
        <w:t>收益折線圖頁面</w:t>
      </w:r>
      <w:r w:rsidRPr="008C5E03">
        <w:rPr>
          <w:rFonts w:hint="eastAsia"/>
          <w:vertAlign w:val="superscript"/>
        </w:rPr>
        <w:t>[圖</w:t>
      </w:r>
      <w:r>
        <w:rPr>
          <w:rFonts w:hint="eastAsia"/>
          <w:vertAlign w:val="superscript"/>
        </w:rPr>
        <w:t>08</w:t>
      </w:r>
      <w:r w:rsidRPr="008C5E03">
        <w:rPr>
          <w:rFonts w:hint="eastAsia"/>
          <w:vertAlign w:val="superscript"/>
        </w:rPr>
        <w:t>]</w:t>
      </w:r>
    </w:p>
    <w:p w14:paraId="48B40C70" w14:textId="77777777" w:rsidR="008C5E03" w:rsidRPr="008210CD" w:rsidRDefault="008C5E03" w:rsidP="008C5E03">
      <w:pPr>
        <w:pStyle w:val="BodyText"/>
        <w:ind w:left="2630" w:firstLine="0"/>
      </w:pPr>
    </w:p>
    <w:p w14:paraId="3E4E01F9" w14:textId="77777777" w:rsidR="008C5E03" w:rsidRPr="008C5E03" w:rsidRDefault="008C5E03" w:rsidP="008C5E03">
      <w:pPr>
        <w:pStyle w:val="BodyText"/>
        <w:rPr>
          <w:rStyle w:val="Strong"/>
        </w:rPr>
      </w:pPr>
      <w:r w:rsidRPr="008C5E03">
        <w:rPr>
          <w:rStyle w:val="Strong"/>
          <w:noProof/>
        </w:rPr>
        <w:drawing>
          <wp:inline distT="0" distB="0" distL="0" distR="0" wp14:anchorId="46412ADF" wp14:editId="4D16770A">
            <wp:extent cx="5119077" cy="405765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1599" cy="4059649"/>
                    </a:xfrm>
                    <a:prstGeom prst="rect">
                      <a:avLst/>
                    </a:prstGeom>
                  </pic:spPr>
                </pic:pic>
              </a:graphicData>
            </a:graphic>
          </wp:inline>
        </w:drawing>
      </w:r>
    </w:p>
    <w:p w14:paraId="51AE8CC4" w14:textId="77777777" w:rsidR="008C5E03" w:rsidRPr="00F85440" w:rsidRDefault="008C5E03" w:rsidP="00F85440">
      <w:pPr>
        <w:spacing w:after="240"/>
        <w:ind w:left="1890"/>
        <w:jc w:val="center"/>
        <w:rPr>
          <w:rStyle w:val="Strong"/>
        </w:rPr>
      </w:pPr>
      <w:r w:rsidRPr="00F85440">
        <w:rPr>
          <w:rStyle w:val="Strong"/>
        </w:rPr>
        <w:t>圖</w:t>
      </w:r>
      <w:r w:rsidRPr="00F85440">
        <w:rPr>
          <w:rStyle w:val="Strong"/>
          <w:rFonts w:hint="eastAsia"/>
        </w:rPr>
        <w:t>05: 個人資料頁面</w:t>
      </w:r>
    </w:p>
    <w:p w14:paraId="305B16D7" w14:textId="77777777" w:rsidR="008C5E03" w:rsidRPr="008C5E03" w:rsidRDefault="008C5E03" w:rsidP="00F85440">
      <w:pPr>
        <w:spacing w:after="240"/>
        <w:ind w:left="1890"/>
        <w:rPr>
          <w:rStyle w:val="Strong"/>
        </w:rPr>
      </w:pPr>
      <w:r w:rsidRPr="008C5E03">
        <w:rPr>
          <w:rStyle w:val="Strong"/>
          <w:noProof/>
        </w:rPr>
        <w:drawing>
          <wp:inline distT="0" distB="0" distL="0" distR="0" wp14:anchorId="71E1A627" wp14:editId="78B0191B">
            <wp:extent cx="5076825" cy="3976685"/>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82582" cy="3981195"/>
                    </a:xfrm>
                    <a:prstGeom prst="rect">
                      <a:avLst/>
                    </a:prstGeom>
                  </pic:spPr>
                </pic:pic>
              </a:graphicData>
            </a:graphic>
          </wp:inline>
        </w:drawing>
      </w:r>
    </w:p>
    <w:p w14:paraId="31881591" w14:textId="77777777" w:rsidR="008C5E03" w:rsidRPr="008C5E03" w:rsidRDefault="008C5E03" w:rsidP="00F85440">
      <w:pPr>
        <w:spacing w:after="240"/>
        <w:ind w:left="1890"/>
        <w:jc w:val="center"/>
        <w:rPr>
          <w:rStyle w:val="Strong"/>
        </w:rPr>
      </w:pPr>
      <w:r w:rsidRPr="008C5E03">
        <w:rPr>
          <w:rStyle w:val="Strong"/>
        </w:rPr>
        <w:t>圖</w:t>
      </w:r>
      <w:r w:rsidRPr="008C5E03">
        <w:rPr>
          <w:rStyle w:val="Strong"/>
          <w:rFonts w:hint="eastAsia"/>
        </w:rPr>
        <w:t xml:space="preserve">06: </w:t>
      </w:r>
      <w:r w:rsidRPr="008C5E03">
        <w:rPr>
          <w:rStyle w:val="Strong"/>
        </w:rPr>
        <w:t>協會管理</w:t>
      </w:r>
      <w:r w:rsidRPr="008C5E03">
        <w:rPr>
          <w:rStyle w:val="Strong"/>
          <w:rFonts w:hint="eastAsia"/>
        </w:rPr>
        <w:t>頁面</w:t>
      </w:r>
    </w:p>
    <w:p w14:paraId="4CB01EE3" w14:textId="77777777" w:rsidR="008C5E03" w:rsidRPr="008C5E03" w:rsidRDefault="008C5E03" w:rsidP="00F85440">
      <w:pPr>
        <w:spacing w:after="240"/>
        <w:ind w:left="1890"/>
        <w:rPr>
          <w:rStyle w:val="Strong"/>
        </w:rPr>
      </w:pPr>
      <w:r w:rsidRPr="008C5E03">
        <w:rPr>
          <w:rStyle w:val="Strong"/>
          <w:noProof/>
        </w:rPr>
        <w:lastRenderedPageBreak/>
        <w:drawing>
          <wp:inline distT="0" distB="0" distL="0" distR="0" wp14:anchorId="16C0133A" wp14:editId="61AE59A1">
            <wp:extent cx="5001895" cy="397192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6693" cy="3975735"/>
                    </a:xfrm>
                    <a:prstGeom prst="rect">
                      <a:avLst/>
                    </a:prstGeom>
                  </pic:spPr>
                </pic:pic>
              </a:graphicData>
            </a:graphic>
          </wp:inline>
        </w:drawing>
      </w:r>
    </w:p>
    <w:p w14:paraId="1B9DC1AF" w14:textId="77777777" w:rsidR="008C5E03" w:rsidRPr="008C5E03" w:rsidRDefault="008C5E03" w:rsidP="00F85440">
      <w:pPr>
        <w:spacing w:after="240"/>
        <w:ind w:left="1890"/>
        <w:jc w:val="center"/>
        <w:rPr>
          <w:rStyle w:val="Strong"/>
        </w:rPr>
      </w:pPr>
      <w:r w:rsidRPr="008C5E03">
        <w:rPr>
          <w:rStyle w:val="Strong"/>
        </w:rPr>
        <w:t>圖</w:t>
      </w:r>
      <w:r w:rsidRPr="008C5E03">
        <w:rPr>
          <w:rStyle w:val="Strong"/>
          <w:rFonts w:hint="eastAsia"/>
        </w:rPr>
        <w:t xml:space="preserve">07: </w:t>
      </w:r>
      <w:r w:rsidRPr="008C5E03">
        <w:rPr>
          <w:rStyle w:val="Strong"/>
        </w:rPr>
        <w:t>場次管理</w:t>
      </w:r>
      <w:r w:rsidRPr="008C5E03">
        <w:rPr>
          <w:rStyle w:val="Strong"/>
          <w:rFonts w:hint="eastAsia"/>
        </w:rPr>
        <w:t>頁面</w:t>
      </w:r>
    </w:p>
    <w:p w14:paraId="0E1C1A8A" w14:textId="77777777" w:rsidR="008C5E03" w:rsidRPr="008C5E03" w:rsidRDefault="008C5E03" w:rsidP="00F85440">
      <w:pPr>
        <w:spacing w:after="240"/>
        <w:ind w:left="1890"/>
        <w:rPr>
          <w:rStyle w:val="Strong"/>
        </w:rPr>
      </w:pPr>
      <w:r w:rsidRPr="008C5E03">
        <w:rPr>
          <w:rStyle w:val="Strong"/>
          <w:noProof/>
        </w:rPr>
        <w:drawing>
          <wp:inline distT="0" distB="0" distL="0" distR="0" wp14:anchorId="78B17337" wp14:editId="4A9DFD3D">
            <wp:extent cx="5031302" cy="39338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2631" cy="3934864"/>
                    </a:xfrm>
                    <a:prstGeom prst="rect">
                      <a:avLst/>
                    </a:prstGeom>
                  </pic:spPr>
                </pic:pic>
              </a:graphicData>
            </a:graphic>
          </wp:inline>
        </w:drawing>
      </w:r>
    </w:p>
    <w:p w14:paraId="6732C9F1" w14:textId="77777777" w:rsidR="008C5E03" w:rsidRDefault="008C5E03" w:rsidP="00F85440">
      <w:pPr>
        <w:spacing w:after="240"/>
        <w:ind w:left="1890"/>
        <w:jc w:val="center"/>
        <w:rPr>
          <w:rStyle w:val="Strong"/>
        </w:rPr>
      </w:pPr>
      <w:r w:rsidRPr="008C5E03">
        <w:rPr>
          <w:rStyle w:val="Strong"/>
        </w:rPr>
        <w:t>圖</w:t>
      </w:r>
      <w:r w:rsidRPr="008C5E03">
        <w:rPr>
          <w:rStyle w:val="Strong"/>
          <w:rFonts w:hint="eastAsia"/>
        </w:rPr>
        <w:t xml:space="preserve">08: </w:t>
      </w:r>
      <w:r w:rsidRPr="008C5E03">
        <w:rPr>
          <w:rStyle w:val="Strong"/>
        </w:rPr>
        <w:t>收益折線圖</w:t>
      </w:r>
      <w:r w:rsidRPr="008C5E03">
        <w:rPr>
          <w:rStyle w:val="Strong"/>
          <w:rFonts w:hint="eastAsia"/>
        </w:rPr>
        <w:t>頁面</w:t>
      </w:r>
    </w:p>
    <w:p w14:paraId="227A0A07" w14:textId="77777777" w:rsidR="00F85440" w:rsidRPr="00F85440" w:rsidRDefault="00F85440" w:rsidP="00F85440">
      <w:pPr>
        <w:spacing w:after="240"/>
        <w:rPr>
          <w:rFonts w:ascii="DFKai-SB" w:eastAsia="DFKai-SB" w:hAnsi="DFKai-SB"/>
          <w:b/>
          <w:bCs/>
          <w:sz w:val="24"/>
          <w:szCs w:val="24"/>
        </w:rPr>
      </w:pPr>
    </w:p>
    <w:p w14:paraId="3EDF8277" w14:textId="77777777" w:rsidR="008C5E03" w:rsidRDefault="008C5E03" w:rsidP="008C5E03">
      <w:pPr>
        <w:pStyle w:val="Heading2"/>
      </w:pPr>
      <w:bookmarkStart w:id="5" w:name="_Toc229077499"/>
      <w:r>
        <w:rPr>
          <w:rFonts w:hint="eastAsia"/>
        </w:rPr>
        <w:t>四、頁尾區</w:t>
      </w:r>
      <w:bookmarkEnd w:id="5"/>
    </w:p>
    <w:p w14:paraId="1F9CD37E" w14:textId="77777777" w:rsidR="008C5E03" w:rsidRDefault="008C5E03" w:rsidP="008C5E03">
      <w:pPr>
        <w:pStyle w:val="BodyText"/>
        <w:jc w:val="both"/>
      </w:pPr>
      <w:r>
        <w:rPr>
          <w:rFonts w:hint="eastAsia"/>
        </w:rPr>
        <w:lastRenderedPageBreak/>
        <w:t>在不含</w:t>
      </w:r>
      <w:r w:rsidRPr="008C5E03">
        <w:t>首頁宣傳</w:t>
      </w:r>
      <w:r>
        <w:rPr>
          <w:rFonts w:hint="eastAsia"/>
        </w:rPr>
        <w:t>及登入</w:t>
      </w:r>
      <w:r w:rsidRPr="008C5E03">
        <w:t>頁面</w:t>
      </w:r>
      <w:r>
        <w:rPr>
          <w:rFonts w:hint="eastAsia"/>
        </w:rPr>
        <w:t>中的其餘頁面最下方皆有一個頁尾區</w:t>
      </w:r>
      <w:r w:rsidRPr="008C5E03">
        <w:rPr>
          <w:rFonts w:hint="eastAsia"/>
          <w:vertAlign w:val="superscript"/>
        </w:rPr>
        <w:t>[</w:t>
      </w:r>
      <w:r>
        <w:rPr>
          <w:rFonts w:hint="eastAsia"/>
          <w:vertAlign w:val="superscript"/>
        </w:rPr>
        <w:t>圖09</w:t>
      </w:r>
      <w:r w:rsidRPr="008C5E03">
        <w:rPr>
          <w:rFonts w:hint="eastAsia"/>
          <w:vertAlign w:val="superscript"/>
        </w:rPr>
        <w:t>]</w:t>
      </w:r>
      <w:r>
        <w:rPr>
          <w:rFonts w:hint="eastAsia"/>
        </w:rPr>
        <w:t>，內將包含下列元素</w:t>
      </w:r>
    </w:p>
    <w:p w14:paraId="5E6A4E75" w14:textId="77777777" w:rsidR="008C5E03" w:rsidRDefault="008C5E03" w:rsidP="008C5E03">
      <w:pPr>
        <w:pStyle w:val="BodyText"/>
        <w:numPr>
          <w:ilvl w:val="0"/>
          <w:numId w:val="13"/>
        </w:numPr>
      </w:pPr>
      <w:r>
        <w:rPr>
          <w:rFonts w:hint="eastAsia"/>
        </w:rPr>
        <w:t>網站版權資訊</w:t>
      </w:r>
    </w:p>
    <w:p w14:paraId="2F50B57F" w14:textId="77777777" w:rsidR="008C5E03" w:rsidRDefault="008C5E03" w:rsidP="008C5E03">
      <w:pPr>
        <w:pStyle w:val="BodyText"/>
        <w:numPr>
          <w:ilvl w:val="0"/>
          <w:numId w:val="13"/>
        </w:numPr>
      </w:pPr>
      <w:r>
        <w:t>隱私權政策</w:t>
      </w:r>
      <w:r>
        <w:rPr>
          <w:rFonts w:hint="eastAsia"/>
        </w:rPr>
        <w:t>連結，點下後可以連結至</w:t>
      </w:r>
      <w:r>
        <w:t>隱私權政策</w:t>
      </w:r>
      <w:r w:rsidRPr="008C5E03">
        <w:t>頁面</w:t>
      </w:r>
      <w:r w:rsidRPr="008C5E03">
        <w:rPr>
          <w:rFonts w:hint="eastAsia"/>
          <w:vertAlign w:val="superscript"/>
        </w:rPr>
        <w:t>[圖</w:t>
      </w:r>
      <w:r>
        <w:rPr>
          <w:rFonts w:hint="eastAsia"/>
          <w:vertAlign w:val="superscript"/>
        </w:rPr>
        <w:t>10</w:t>
      </w:r>
      <w:r w:rsidRPr="008C5E03">
        <w:rPr>
          <w:rFonts w:hint="eastAsia"/>
          <w:vertAlign w:val="superscript"/>
        </w:rPr>
        <w:t>]</w:t>
      </w:r>
    </w:p>
    <w:p w14:paraId="464F9E8E" w14:textId="77777777" w:rsidR="008C5E03" w:rsidRDefault="008C5E03" w:rsidP="008C5E03">
      <w:pPr>
        <w:pStyle w:val="BodyText"/>
        <w:numPr>
          <w:ilvl w:val="0"/>
          <w:numId w:val="13"/>
        </w:numPr>
      </w:pPr>
      <w:r>
        <w:t>服務條款</w:t>
      </w:r>
      <w:r>
        <w:rPr>
          <w:rFonts w:hint="eastAsia"/>
        </w:rPr>
        <w:t>連結，點下後可以連結至</w:t>
      </w:r>
      <w:r>
        <w:t>服務條款</w:t>
      </w:r>
      <w:r w:rsidRPr="008C5E03">
        <w:t>頁面</w:t>
      </w:r>
      <w:r w:rsidRPr="008C5E03">
        <w:rPr>
          <w:rFonts w:hint="eastAsia"/>
          <w:vertAlign w:val="superscript"/>
        </w:rPr>
        <w:t>[圖</w:t>
      </w:r>
      <w:r>
        <w:rPr>
          <w:rFonts w:hint="eastAsia"/>
          <w:vertAlign w:val="superscript"/>
        </w:rPr>
        <w:t>11</w:t>
      </w:r>
      <w:r w:rsidRPr="008C5E03">
        <w:rPr>
          <w:rFonts w:hint="eastAsia"/>
          <w:vertAlign w:val="superscript"/>
        </w:rPr>
        <w:t>]</w:t>
      </w:r>
    </w:p>
    <w:p w14:paraId="77828A1F" w14:textId="77777777" w:rsidR="008C5E03" w:rsidRPr="008C5E03" w:rsidRDefault="008C5E03" w:rsidP="008C5E03">
      <w:pPr>
        <w:pStyle w:val="BodyText"/>
        <w:numPr>
          <w:ilvl w:val="0"/>
          <w:numId w:val="13"/>
        </w:numPr>
      </w:pPr>
      <w:r>
        <w:t>聯絡我們</w:t>
      </w:r>
      <w:r>
        <w:rPr>
          <w:rFonts w:hint="eastAsia"/>
        </w:rPr>
        <w:t>連結，點下後可以連結至</w:t>
      </w:r>
      <w:r>
        <w:t>聯絡我們</w:t>
      </w:r>
      <w:r w:rsidRPr="008C5E03">
        <w:t>頁面</w:t>
      </w:r>
      <w:r w:rsidRPr="008C5E03">
        <w:rPr>
          <w:rFonts w:hint="eastAsia"/>
          <w:vertAlign w:val="superscript"/>
        </w:rPr>
        <w:t>[圖</w:t>
      </w:r>
      <w:r>
        <w:rPr>
          <w:rFonts w:hint="eastAsia"/>
          <w:vertAlign w:val="superscript"/>
        </w:rPr>
        <w:t>12</w:t>
      </w:r>
      <w:r w:rsidRPr="008C5E03">
        <w:rPr>
          <w:rFonts w:hint="eastAsia"/>
          <w:vertAlign w:val="superscript"/>
        </w:rPr>
        <w:t>]</w:t>
      </w:r>
    </w:p>
    <w:p w14:paraId="65F9AD9D" w14:textId="77777777" w:rsidR="008C5E03" w:rsidRDefault="008C5E03" w:rsidP="008C5E03">
      <w:pPr>
        <w:pStyle w:val="BodyText"/>
        <w:numPr>
          <w:ilvl w:val="0"/>
          <w:numId w:val="13"/>
        </w:numPr>
      </w:pPr>
      <w:r>
        <w:rPr>
          <w:rFonts w:hint="eastAsia"/>
        </w:rPr>
        <w:t>版本號等資訊</w:t>
      </w:r>
    </w:p>
    <w:p w14:paraId="36863EAC" w14:textId="77777777" w:rsidR="008C5E03" w:rsidRDefault="008C5E03" w:rsidP="008C5E03">
      <w:pPr>
        <w:pStyle w:val="BodyText"/>
        <w:ind w:left="0" w:firstLine="0"/>
      </w:pPr>
    </w:p>
    <w:p w14:paraId="571F0FC5" w14:textId="77777777" w:rsidR="008C5E03" w:rsidRPr="008C5E03" w:rsidRDefault="008C5E03" w:rsidP="008C5E03">
      <w:pPr>
        <w:pStyle w:val="BodyText"/>
        <w:rPr>
          <w:rStyle w:val="Strong"/>
        </w:rPr>
      </w:pPr>
      <w:r w:rsidRPr="008C5E03">
        <w:rPr>
          <w:rStyle w:val="Strong"/>
          <w:noProof/>
        </w:rPr>
        <w:drawing>
          <wp:inline distT="0" distB="0" distL="0" distR="0" wp14:anchorId="2A08FB88" wp14:editId="35A6593D">
            <wp:extent cx="5387975" cy="678638"/>
            <wp:effectExtent l="0" t="0" r="317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19222" cy="682574"/>
                    </a:xfrm>
                    <a:prstGeom prst="rect">
                      <a:avLst/>
                    </a:prstGeom>
                  </pic:spPr>
                </pic:pic>
              </a:graphicData>
            </a:graphic>
          </wp:inline>
        </w:drawing>
      </w:r>
    </w:p>
    <w:p w14:paraId="5DACD6C0" w14:textId="77777777" w:rsidR="008C5E03" w:rsidRDefault="008C5E03" w:rsidP="00F85440">
      <w:pPr>
        <w:pStyle w:val="BodyText"/>
        <w:jc w:val="center"/>
        <w:rPr>
          <w:rStyle w:val="Strong"/>
        </w:rPr>
      </w:pPr>
      <w:r w:rsidRPr="008C5E03">
        <w:rPr>
          <w:rStyle w:val="Strong"/>
        </w:rPr>
        <w:t>圖</w:t>
      </w:r>
      <w:r w:rsidRPr="008C5E03">
        <w:rPr>
          <w:rStyle w:val="Strong"/>
          <w:rFonts w:hint="eastAsia"/>
        </w:rPr>
        <w:t xml:space="preserve">09: </w:t>
      </w:r>
      <w:r w:rsidRPr="008C5E03">
        <w:rPr>
          <w:rStyle w:val="Strong"/>
        </w:rPr>
        <w:t>頁尾區</w:t>
      </w:r>
    </w:p>
    <w:p w14:paraId="4AB769F4" w14:textId="77777777" w:rsidR="00CE6CB4" w:rsidRPr="008C5E03" w:rsidRDefault="00CE6CB4" w:rsidP="00F85440">
      <w:pPr>
        <w:pStyle w:val="BodyText"/>
        <w:jc w:val="center"/>
        <w:rPr>
          <w:rStyle w:val="Strong"/>
        </w:rPr>
      </w:pPr>
    </w:p>
    <w:p w14:paraId="7968862F" w14:textId="77777777" w:rsidR="008C5E03" w:rsidRPr="008210CD" w:rsidRDefault="00CE6CB4" w:rsidP="00CE6CB4">
      <w:pPr>
        <w:pStyle w:val="Heading2"/>
      </w:pPr>
      <w:r>
        <w:rPr>
          <w:rFonts w:hint="eastAsia"/>
        </w:rPr>
        <w:t>五、個人資料頁面</w:t>
      </w:r>
    </w:p>
    <w:p w14:paraId="39F0C364" w14:textId="77777777" w:rsidR="00F7198C" w:rsidRPr="00F7198C" w:rsidRDefault="00F7198C" w:rsidP="00F7198C">
      <w:pPr>
        <w:pStyle w:val="Heading1"/>
      </w:pPr>
    </w:p>
    <w:p w14:paraId="6484B927" w14:textId="77777777" w:rsidR="00F7198C" w:rsidRPr="00F7198C" w:rsidRDefault="00F7198C" w:rsidP="00B401B0">
      <w:pPr>
        <w:pStyle w:val="BodyText"/>
        <w:ind w:left="0" w:firstLine="0"/>
        <w:rPr>
          <w:rFonts w:ascii="Consolas" w:hAnsi="Consolas"/>
        </w:rPr>
      </w:pPr>
    </w:p>
    <w:p w14:paraId="52C0079A" w14:textId="77777777" w:rsidR="00343352" w:rsidRDefault="00000000">
      <w:pPr>
        <w:pStyle w:val="BodyText"/>
        <w:jc w:val="both"/>
      </w:pPr>
      <w:r>
        <w:rPr>
          <w:rFonts w:hint="eastAsia"/>
        </w:rPr>
        <w:t>您可以於個人資料頁面中查看目前登入帳號的基本資料、語言設定、個人收益統計與近期場次資料。此頁面主要用於確認自己的玩家身分、檢視累計結果，以及快速了解近期紀錄是否正確。</w:t>
      </w:r>
    </w:p>
    <w:p w14:paraId="2BF07125" w14:textId="77777777" w:rsidR="00343352" w:rsidRDefault="00000000">
      <w:pPr>
        <w:pStyle w:val="BodyText"/>
        <w:jc w:val="both"/>
      </w:pPr>
      <w:r>
        <w:rPr>
          <w:rFonts w:hint="eastAsia"/>
        </w:rPr>
        <w:t>若使用者身分為非玩家類型，例如發牌員、裁判或助理，頁面會以受聘資訊為主，顯示目前已被哪些主辦者或場次聘用，方便確認自己可以進入或協助操作的場次。</w:t>
      </w:r>
    </w:p>
    <w:p w14:paraId="423155E2" w14:textId="77777777" w:rsidR="00343352" w:rsidRDefault="00000000">
      <w:pPr>
        <w:pStyle w:val="BodyText"/>
        <w:numPr>
          <w:ilvl w:val="0"/>
          <w:numId w:val="13"/>
        </w:numPr>
      </w:pPr>
      <w:r>
        <w:rPr>
          <w:rFonts w:hint="eastAsia"/>
        </w:rPr>
        <w:t>基本資料區會顯示使用者名稱、電子郵件、玩家編號及帳號類型等資料。</w:t>
      </w:r>
    </w:p>
    <w:p w14:paraId="79B896D7" w14:textId="77777777" w:rsidR="00343352" w:rsidRDefault="00000000">
      <w:pPr>
        <w:pStyle w:val="BodyText"/>
        <w:numPr>
          <w:ilvl w:val="0"/>
          <w:numId w:val="13"/>
        </w:numPr>
      </w:pPr>
      <w:r>
        <w:rPr>
          <w:rFonts w:hint="eastAsia"/>
        </w:rPr>
        <w:t>語言設定可切換系統顯示語言，儲存後後續頁面會依設定顯示。</w:t>
      </w:r>
    </w:p>
    <w:p w14:paraId="397FAAD8" w14:textId="77777777" w:rsidR="00343352" w:rsidRDefault="00000000">
      <w:pPr>
        <w:pStyle w:val="BodyText"/>
        <w:numPr>
          <w:ilvl w:val="0"/>
          <w:numId w:val="13"/>
        </w:numPr>
      </w:pPr>
      <w:r>
        <w:rPr>
          <w:rFonts w:hint="eastAsia"/>
        </w:rPr>
        <w:t>統計區會依照現金桌、限時賽、錦標賽等類型分開顯示場次數、買入、收益與相關比例。</w:t>
      </w:r>
    </w:p>
    <w:p w14:paraId="71C9FA4E" w14:textId="77777777" w:rsidR="00343352" w:rsidRDefault="00000000">
      <w:pPr>
        <w:pStyle w:val="BodyText"/>
        <w:numPr>
          <w:ilvl w:val="0"/>
          <w:numId w:val="13"/>
        </w:numPr>
      </w:pPr>
      <w:r>
        <w:rPr>
          <w:rFonts w:hint="eastAsia"/>
        </w:rPr>
        <w:t>報表查詢可依月份、年份或全部時間範圍檢視資料，並可選擇收益是否包含服務費。</w:t>
      </w:r>
    </w:p>
    <w:p w14:paraId="6C947A5E" w14:textId="77777777" w:rsidR="00343352" w:rsidRDefault="00343352">
      <w:pPr>
        <w:pStyle w:val="BodyText"/>
      </w:pPr>
    </w:p>
    <w:p w14:paraId="1727680E" w14:textId="77777777" w:rsidR="00343352" w:rsidRDefault="00000000">
      <w:pPr>
        <w:pStyle w:val="Heading2"/>
      </w:pPr>
      <w:r>
        <w:rPr>
          <w:rFonts w:hint="eastAsia"/>
        </w:rPr>
        <w:lastRenderedPageBreak/>
        <w:t>六、協會管理頁面</w:t>
      </w:r>
    </w:p>
    <w:p w14:paraId="5DCF96F5" w14:textId="77777777" w:rsidR="00343352" w:rsidRDefault="00000000">
      <w:pPr>
        <w:pStyle w:val="BodyText"/>
        <w:jc w:val="both"/>
      </w:pPr>
      <w:r>
        <w:rPr>
          <w:rFonts w:hint="eastAsia"/>
        </w:rPr>
        <w:t>協會管理頁面用於建立及管理使用者所屬的協會或組織。當使用者需要將場次歸屬於特定協會時，需先於此處建立協會資料，再於新增或編輯場次時選擇該協會。</w:t>
      </w:r>
    </w:p>
    <w:p w14:paraId="7FDF25D8" w14:textId="77777777" w:rsidR="00343352" w:rsidRDefault="00000000">
      <w:pPr>
        <w:pStyle w:val="BodyText"/>
        <w:numPr>
          <w:ilvl w:val="0"/>
          <w:numId w:val="13"/>
        </w:numPr>
      </w:pPr>
      <w:r>
        <w:rPr>
          <w:rFonts w:hint="eastAsia"/>
        </w:rPr>
        <w:t>新增協會時需填寫協會名稱及相關資料，建立完成後即可於場次中使用。</w:t>
      </w:r>
    </w:p>
    <w:p w14:paraId="2EBBBE70" w14:textId="77777777" w:rsidR="00343352" w:rsidRDefault="00000000">
      <w:pPr>
        <w:pStyle w:val="BodyText"/>
        <w:numPr>
          <w:ilvl w:val="0"/>
          <w:numId w:val="13"/>
        </w:numPr>
      </w:pPr>
      <w:r>
        <w:rPr>
          <w:rFonts w:hint="eastAsia"/>
        </w:rPr>
        <w:t>協會列表會顯示目前可用的協會資料，使用者可依權限進行編輯或刪除。</w:t>
      </w:r>
    </w:p>
    <w:p w14:paraId="7385A8F9" w14:textId="77777777" w:rsidR="00343352" w:rsidRDefault="00000000">
      <w:pPr>
        <w:pStyle w:val="BodyText"/>
        <w:numPr>
          <w:ilvl w:val="0"/>
          <w:numId w:val="13"/>
        </w:numPr>
      </w:pPr>
      <w:r>
        <w:rPr>
          <w:rFonts w:hint="eastAsia"/>
        </w:rPr>
        <w:t>若協會被刪除，既有場次仍會保留資料，但畫面可能會顯示協會已刪除或無法取得協會名稱。</w:t>
      </w:r>
    </w:p>
    <w:p w14:paraId="69B053F0" w14:textId="77777777" w:rsidR="00343352" w:rsidRDefault="00343352">
      <w:pPr>
        <w:pStyle w:val="BodyText"/>
      </w:pPr>
    </w:p>
    <w:p w14:paraId="2C910537" w14:textId="77777777" w:rsidR="00343352" w:rsidRDefault="00000000">
      <w:pPr>
        <w:pStyle w:val="Heading2"/>
      </w:pPr>
      <w:r>
        <w:rPr>
          <w:rFonts w:hint="eastAsia"/>
        </w:rPr>
        <w:t>七、場次列表頁面</w:t>
      </w:r>
    </w:p>
    <w:p w14:paraId="5281DF74" w14:textId="77777777" w:rsidR="00343352" w:rsidRDefault="00000000">
      <w:pPr>
        <w:pStyle w:val="BodyText"/>
        <w:jc w:val="both"/>
      </w:pPr>
      <w:r>
        <w:rPr>
          <w:rFonts w:hint="eastAsia"/>
        </w:rPr>
        <w:t>場次列表頁面是本系統管理牌局的主要入口。使用者可以於此頁面查看自己建立、參與、被聘用或可報名的場次，並依照不同身分看到不同操作按鈕。</w:t>
      </w:r>
    </w:p>
    <w:p w14:paraId="5B664220" w14:textId="77777777" w:rsidR="00343352" w:rsidRDefault="00000000">
      <w:pPr>
        <w:pStyle w:val="BodyText"/>
        <w:numPr>
          <w:ilvl w:val="0"/>
          <w:numId w:val="13"/>
        </w:numPr>
      </w:pPr>
      <w:r>
        <w:rPr>
          <w:rFonts w:hint="eastAsia"/>
        </w:rPr>
        <w:t>擁有者可以新增、編輯、複製、刪除自己的場次，也可以進入計時器、報名清單、牌桌管理等功能。</w:t>
      </w:r>
    </w:p>
    <w:p w14:paraId="7D03AF6C" w14:textId="77777777" w:rsidR="00343352" w:rsidRDefault="00000000">
      <w:pPr>
        <w:pStyle w:val="BodyText"/>
        <w:numPr>
          <w:ilvl w:val="0"/>
          <w:numId w:val="13"/>
        </w:numPr>
      </w:pPr>
      <w:r>
        <w:rPr>
          <w:rFonts w:hint="eastAsia"/>
        </w:rPr>
        <w:t>已聘用人員可以看到與自己相關的場次，並可依角色進行允許的操作，但不會被計入自己的盈虧統計。</w:t>
      </w:r>
    </w:p>
    <w:p w14:paraId="116DAE5C" w14:textId="77777777" w:rsidR="00343352" w:rsidRDefault="00000000">
      <w:pPr>
        <w:pStyle w:val="BodyText"/>
        <w:numPr>
          <w:ilvl w:val="0"/>
          <w:numId w:val="13"/>
        </w:numPr>
      </w:pPr>
      <w:r>
        <w:rPr>
          <w:rFonts w:hint="eastAsia"/>
        </w:rPr>
        <w:t>可報名場次會顯示報名狀態，使用者可進入場次詳情後報名或取消報名。</w:t>
      </w:r>
    </w:p>
    <w:p w14:paraId="37C6B718" w14:textId="77777777" w:rsidR="00343352" w:rsidRDefault="00000000">
      <w:pPr>
        <w:pStyle w:val="BodyText"/>
        <w:numPr>
          <w:ilvl w:val="0"/>
          <w:numId w:val="13"/>
        </w:numPr>
      </w:pPr>
      <w:r>
        <w:rPr>
          <w:rFonts w:hint="eastAsia"/>
        </w:rPr>
        <w:t>列表中的買入、名次及盈虧會依場次資料及使用者身分顯示，主辦場次及受聘場次通常不計入個人收益。</w:t>
      </w:r>
    </w:p>
    <w:p w14:paraId="5D6AEBFC" w14:textId="77777777" w:rsidR="00343352" w:rsidRDefault="00343352">
      <w:pPr>
        <w:pStyle w:val="BodyText"/>
      </w:pPr>
    </w:p>
    <w:p w14:paraId="69EBFB56" w14:textId="77777777" w:rsidR="00343352" w:rsidRDefault="00000000">
      <w:pPr>
        <w:pStyle w:val="Heading2"/>
      </w:pPr>
      <w:r>
        <w:rPr>
          <w:rFonts w:hint="eastAsia"/>
        </w:rPr>
        <w:t>八、新增及編輯場次頁面</w:t>
      </w:r>
    </w:p>
    <w:p w14:paraId="1D15F573" w14:textId="77777777" w:rsidR="00343352" w:rsidRDefault="00000000">
      <w:pPr>
        <w:pStyle w:val="BodyText"/>
        <w:jc w:val="both"/>
      </w:pPr>
      <w:r>
        <w:rPr>
          <w:rFonts w:hint="eastAsia"/>
        </w:rPr>
        <w:t>新增場次頁面與編輯場次頁面用於建立牌局基本資料。場次資料會影響後續牌桌、手牌、報名、計時器及收益統計，因此建立時應盡量完整填寫。</w:t>
      </w:r>
    </w:p>
    <w:p w14:paraId="6E760322" w14:textId="77777777" w:rsidR="00343352" w:rsidRDefault="00000000">
      <w:pPr>
        <w:pStyle w:val="BodyText"/>
        <w:numPr>
          <w:ilvl w:val="0"/>
          <w:numId w:val="13"/>
        </w:numPr>
      </w:pPr>
      <w:r>
        <w:rPr>
          <w:rFonts w:hint="eastAsia"/>
        </w:rPr>
        <w:t>場次名稱、開始時間、結束時間、協會、遊戲類型、買入、服務費、起始籌碼等欄位為主要資料。</w:t>
      </w:r>
    </w:p>
    <w:p w14:paraId="40631EB2" w14:textId="77777777" w:rsidR="00343352" w:rsidRDefault="00000000">
      <w:pPr>
        <w:pStyle w:val="BodyText"/>
        <w:numPr>
          <w:ilvl w:val="0"/>
          <w:numId w:val="13"/>
        </w:numPr>
      </w:pPr>
      <w:r>
        <w:rPr>
          <w:rFonts w:hint="eastAsia"/>
        </w:rPr>
        <w:lastRenderedPageBreak/>
        <w:t>若場次為主辦場次，可以開啟關聯使用者功能，使其他使用者能夠報名，主辦者則可於報名清單中確認及管理。</w:t>
      </w:r>
    </w:p>
    <w:p w14:paraId="359D6982" w14:textId="77777777" w:rsidR="00343352" w:rsidRDefault="00000000">
      <w:pPr>
        <w:pStyle w:val="BodyText"/>
        <w:numPr>
          <w:ilvl w:val="0"/>
          <w:numId w:val="13"/>
        </w:numPr>
      </w:pPr>
      <w:r>
        <w:rPr>
          <w:rFonts w:hint="eastAsia"/>
        </w:rPr>
        <w:t>錦標賽資料可填寫名次、總買入人數、獎金、是否進入獎勵圈及是否進入決賽桌，以利後續報表統計。</w:t>
      </w:r>
    </w:p>
    <w:p w14:paraId="72E567B5" w14:textId="77777777" w:rsidR="00343352" w:rsidRDefault="00000000">
      <w:pPr>
        <w:pStyle w:val="BodyText"/>
        <w:numPr>
          <w:ilvl w:val="0"/>
          <w:numId w:val="13"/>
        </w:numPr>
      </w:pPr>
      <w:r>
        <w:rPr>
          <w:rFonts w:hint="eastAsia"/>
        </w:rPr>
        <w:t>若場次有多日賽、衛星賽或其他關聯關係，可於場次關聯資料中紀錄，方便辨識此場次與其他場次的關係。</w:t>
      </w:r>
    </w:p>
    <w:p w14:paraId="65C86F88" w14:textId="77777777" w:rsidR="00343352" w:rsidRDefault="00000000">
      <w:pPr>
        <w:pStyle w:val="BodyText"/>
        <w:numPr>
          <w:ilvl w:val="0"/>
          <w:numId w:val="13"/>
        </w:numPr>
      </w:pPr>
      <w:r>
        <w:rPr>
          <w:rFonts w:hint="eastAsia"/>
        </w:rPr>
        <w:t>若買入方式為票券，可紀錄票券價值。此類資料在收益計算時會以票券價值作為成本或獎金依據。</w:t>
      </w:r>
    </w:p>
    <w:p w14:paraId="556B9A15" w14:textId="77777777" w:rsidR="00343352" w:rsidRDefault="00343352">
      <w:pPr>
        <w:pStyle w:val="BodyText"/>
      </w:pPr>
    </w:p>
    <w:p w14:paraId="1C030421" w14:textId="77777777" w:rsidR="00343352" w:rsidRDefault="00000000">
      <w:pPr>
        <w:pStyle w:val="Heading2"/>
      </w:pPr>
      <w:r>
        <w:rPr>
          <w:rFonts w:hint="eastAsia"/>
        </w:rPr>
        <w:t>九、場次詳情與報名頁面</w:t>
      </w:r>
    </w:p>
    <w:p w14:paraId="3AC21A10" w14:textId="77777777" w:rsidR="00343352" w:rsidRDefault="00000000">
      <w:pPr>
        <w:pStyle w:val="BodyText"/>
        <w:jc w:val="both"/>
      </w:pPr>
      <w:r>
        <w:rPr>
          <w:rFonts w:hint="eastAsia"/>
        </w:rPr>
        <w:t>場次詳情頁面會顯示單一場次的完整資訊，包含場次基本資料、牌桌列表、報名狀態與可執行操作。使用者可由此進入牌桌、報名清單或計時器。</w:t>
      </w:r>
    </w:p>
    <w:p w14:paraId="436EBADE" w14:textId="77777777" w:rsidR="00343352" w:rsidRDefault="00000000">
      <w:pPr>
        <w:pStyle w:val="BodyText"/>
        <w:numPr>
          <w:ilvl w:val="0"/>
          <w:numId w:val="13"/>
        </w:numPr>
      </w:pPr>
      <w:r>
        <w:rPr>
          <w:rFonts w:hint="eastAsia"/>
        </w:rPr>
        <w:t>若場次開放報名且使用者不是主辦者，畫面會顯示報名此場次或取消報名按鈕。</w:t>
      </w:r>
    </w:p>
    <w:p w14:paraId="0A03B570" w14:textId="77777777" w:rsidR="00343352" w:rsidRDefault="00000000">
      <w:pPr>
        <w:pStyle w:val="BodyText"/>
        <w:numPr>
          <w:ilvl w:val="0"/>
          <w:numId w:val="13"/>
        </w:numPr>
      </w:pPr>
      <w:r>
        <w:rPr>
          <w:rFonts w:hint="eastAsia"/>
        </w:rPr>
        <w:t>已取消報名者可以重新報名，重新報名後狀態會回到已報名。</w:t>
      </w:r>
    </w:p>
    <w:p w14:paraId="4B54348C" w14:textId="77777777" w:rsidR="00343352" w:rsidRDefault="00000000">
      <w:pPr>
        <w:pStyle w:val="BodyText"/>
        <w:numPr>
          <w:ilvl w:val="0"/>
          <w:numId w:val="13"/>
        </w:numPr>
      </w:pPr>
      <w:r>
        <w:rPr>
          <w:rFonts w:hint="eastAsia"/>
        </w:rPr>
        <w:t>主辦者可於報名清單中確認、取消或恢復報名者狀態。</w:t>
      </w:r>
    </w:p>
    <w:p w14:paraId="7870B4CD" w14:textId="77777777" w:rsidR="00343352" w:rsidRDefault="00000000">
      <w:pPr>
        <w:pStyle w:val="BodyText"/>
        <w:numPr>
          <w:ilvl w:val="0"/>
          <w:numId w:val="13"/>
        </w:numPr>
      </w:pPr>
      <w:r>
        <w:rPr>
          <w:rFonts w:hint="eastAsia"/>
        </w:rPr>
        <w:t>報名清單可紀錄每位報名者的買入、服務費、重買次數、重進次數、加購次數、獎金、票券價值及名次，這些資料會用於報名使用者的收益計算。</w:t>
      </w:r>
    </w:p>
    <w:p w14:paraId="16D5036D" w14:textId="77777777" w:rsidR="00343352" w:rsidRDefault="00343352">
      <w:pPr>
        <w:pStyle w:val="BodyText"/>
      </w:pPr>
    </w:p>
    <w:p w14:paraId="04F13642" w14:textId="77777777" w:rsidR="00343352" w:rsidRDefault="00000000">
      <w:pPr>
        <w:pStyle w:val="Heading2"/>
      </w:pPr>
      <w:r>
        <w:rPr>
          <w:rFonts w:hint="eastAsia"/>
        </w:rPr>
        <w:t>十、牌桌與座位頁面</w:t>
      </w:r>
    </w:p>
    <w:p w14:paraId="34BB244B" w14:textId="77777777" w:rsidR="00343352" w:rsidRDefault="00000000">
      <w:pPr>
        <w:pStyle w:val="BodyText"/>
        <w:jc w:val="both"/>
      </w:pPr>
      <w:r>
        <w:rPr>
          <w:rFonts w:hint="eastAsia"/>
        </w:rPr>
        <w:t>牌桌頁面用於管理單一場次中的牌桌資料。牌桌可以是一般單桌紀錄，也可以是關聯牌桌，用來表示同一場次中不同盲注級別或不同階段的牌桌。</w:t>
      </w:r>
    </w:p>
    <w:p w14:paraId="0A6C326F" w14:textId="77777777" w:rsidR="00343352" w:rsidRDefault="00000000">
      <w:pPr>
        <w:pStyle w:val="BodyText"/>
        <w:numPr>
          <w:ilvl w:val="0"/>
          <w:numId w:val="13"/>
        </w:numPr>
      </w:pPr>
      <w:r>
        <w:rPr>
          <w:rFonts w:hint="eastAsia"/>
        </w:rPr>
        <w:t>一般牌桌需設定桌名、小盲、大盲、前注、大盲前注、起始籌碼及時間。</w:t>
      </w:r>
    </w:p>
    <w:p w14:paraId="73D76FFD" w14:textId="77777777" w:rsidR="00343352" w:rsidRDefault="00000000">
      <w:pPr>
        <w:pStyle w:val="BodyText"/>
        <w:numPr>
          <w:ilvl w:val="0"/>
          <w:numId w:val="13"/>
        </w:numPr>
      </w:pPr>
      <w:r>
        <w:rPr>
          <w:rFonts w:hint="eastAsia"/>
        </w:rPr>
        <w:t>關聯牌桌可一次建立多個級別，常用於錦標賽或多階段場次，使盲注級別與時間連動。</w:t>
      </w:r>
    </w:p>
    <w:p w14:paraId="2AF0286F" w14:textId="77777777" w:rsidR="00343352" w:rsidRDefault="00000000">
      <w:pPr>
        <w:pStyle w:val="BodyText"/>
        <w:numPr>
          <w:ilvl w:val="0"/>
          <w:numId w:val="13"/>
        </w:numPr>
      </w:pPr>
      <w:r>
        <w:rPr>
          <w:rFonts w:hint="eastAsia"/>
        </w:rPr>
        <w:lastRenderedPageBreak/>
        <w:t>座位區可新增買入、重買及離桌紀錄，系統會依最後一筆座位紀錄判斷目前座位上的玩家與籌碼。</w:t>
      </w:r>
    </w:p>
    <w:p w14:paraId="5A4BF6F9" w14:textId="77777777" w:rsidR="00343352" w:rsidRDefault="00000000">
      <w:pPr>
        <w:pStyle w:val="BodyText"/>
        <w:numPr>
          <w:ilvl w:val="0"/>
          <w:numId w:val="13"/>
        </w:numPr>
      </w:pPr>
      <w:r>
        <w:rPr>
          <w:rFonts w:hint="eastAsia"/>
        </w:rPr>
        <w:t>若場次有關聯使用者，可先於報名清單確認玩家，再於手牌設定頁中將報名使用者隨機分配到座位。</w:t>
      </w:r>
    </w:p>
    <w:p w14:paraId="2F4EA7B1" w14:textId="77777777" w:rsidR="00343352" w:rsidRDefault="00343352">
      <w:pPr>
        <w:pStyle w:val="BodyText"/>
      </w:pPr>
    </w:p>
    <w:p w14:paraId="77840717" w14:textId="77777777" w:rsidR="00343352" w:rsidRDefault="00000000">
      <w:pPr>
        <w:pStyle w:val="Heading2"/>
      </w:pPr>
      <w:r>
        <w:rPr>
          <w:rFonts w:hint="eastAsia"/>
        </w:rPr>
        <w:t>十一、手牌紀錄頁面</w:t>
      </w:r>
    </w:p>
    <w:p w14:paraId="1F10FCBC" w14:textId="77777777" w:rsidR="00343352" w:rsidRDefault="00000000">
      <w:pPr>
        <w:pStyle w:val="BodyText"/>
        <w:jc w:val="both"/>
      </w:pPr>
      <w:r>
        <w:rPr>
          <w:rFonts w:hint="eastAsia"/>
        </w:rPr>
        <w:t>手牌紀錄頁面用於建立單手牌局資料，流程依序包含設定、起手牌、各街下注、公共牌及開牌。此功能可用於一般牌桌，也可搭配報名使用者與關聯牌桌使用。</w:t>
      </w:r>
    </w:p>
    <w:p w14:paraId="69BC8A0B" w14:textId="77777777" w:rsidR="00343352" w:rsidRDefault="00000000">
      <w:pPr>
        <w:pStyle w:val="BodyText"/>
        <w:numPr>
          <w:ilvl w:val="0"/>
          <w:numId w:val="13"/>
        </w:numPr>
      </w:pPr>
      <w:r>
        <w:rPr>
          <w:rFonts w:hint="eastAsia"/>
        </w:rPr>
        <w:t>設定頁面可選擇本手牌的遊戲類型，預設會帶入牌桌或場次的遊戲類型。</w:t>
      </w:r>
    </w:p>
    <w:p w14:paraId="0108A85C" w14:textId="77777777" w:rsidR="00343352" w:rsidRDefault="00000000">
      <w:pPr>
        <w:pStyle w:val="BodyText"/>
        <w:numPr>
          <w:ilvl w:val="0"/>
          <w:numId w:val="13"/>
        </w:numPr>
      </w:pPr>
      <w:r>
        <w:rPr>
          <w:rFonts w:hint="eastAsia"/>
        </w:rPr>
        <w:t>盲注級別可自行填寫小盲、大盲、前注及大盲前注，也可由既有盲注結構中選擇級別。</w:t>
      </w:r>
    </w:p>
    <w:p w14:paraId="442F752A" w14:textId="77777777" w:rsidR="00343352" w:rsidRDefault="00000000">
      <w:pPr>
        <w:pStyle w:val="BodyText"/>
        <w:numPr>
          <w:ilvl w:val="0"/>
          <w:numId w:val="13"/>
        </w:numPr>
      </w:pPr>
      <w:r>
        <w:rPr>
          <w:rFonts w:hint="eastAsia"/>
        </w:rPr>
        <w:t>若有關聯使用者，可使用隨機報名座位功能，將已報名或已確認玩家分配到座位並建立後續手牌連結。</w:t>
      </w:r>
    </w:p>
    <w:p w14:paraId="6BAE9862" w14:textId="77777777" w:rsidR="00343352" w:rsidRDefault="00000000">
      <w:pPr>
        <w:pStyle w:val="BodyText"/>
        <w:numPr>
          <w:ilvl w:val="0"/>
          <w:numId w:val="13"/>
        </w:numPr>
      </w:pPr>
      <w:r>
        <w:rPr>
          <w:rFonts w:hint="eastAsia"/>
        </w:rPr>
        <w:t>EMPTY_BUTTON 與 DEAD_SMALLBLIND 可以於座位設定中勾選，勾選後玩家名稱會以括號文字顯示，方便記錄特殊盲注或按鈕狀態。</w:t>
      </w:r>
    </w:p>
    <w:p w14:paraId="2418E1E3" w14:textId="77777777" w:rsidR="00343352" w:rsidRDefault="00000000">
      <w:pPr>
        <w:pStyle w:val="BodyText"/>
        <w:numPr>
          <w:ilvl w:val="0"/>
          <w:numId w:val="13"/>
        </w:numPr>
      </w:pPr>
      <w:r>
        <w:rPr>
          <w:rFonts w:hint="eastAsia"/>
        </w:rPr>
        <w:t>下注流程會依座位及目前狀態產生行動，包含加注、跟注、過牌、棄牌及全下。已棄牌玩家在後續開牌頁面會被移除。</w:t>
      </w:r>
    </w:p>
    <w:p w14:paraId="699E85B9" w14:textId="77777777" w:rsidR="00343352" w:rsidRDefault="00000000">
      <w:pPr>
        <w:pStyle w:val="BodyText"/>
        <w:numPr>
          <w:ilvl w:val="0"/>
          <w:numId w:val="13"/>
        </w:numPr>
      </w:pPr>
      <w:r>
        <w:rPr>
          <w:rFonts w:hint="eastAsia"/>
        </w:rPr>
        <w:t>開牌頁面會顯示仍在牌局中的玩家與籌碼，可選擇玩家手牌、獲勝者及獲利金額。</w:t>
      </w:r>
    </w:p>
    <w:p w14:paraId="017CF642" w14:textId="77777777" w:rsidR="00343352" w:rsidRDefault="00000000">
      <w:pPr>
        <w:pStyle w:val="BodyText"/>
        <w:numPr>
          <w:ilvl w:val="0"/>
          <w:numId w:val="13"/>
        </w:numPr>
      </w:pPr>
      <w:r>
        <w:rPr>
          <w:rFonts w:hint="eastAsia"/>
        </w:rPr>
        <w:t>若玩家進入 ALLIN 且有足夠手牌資訊，系統會計算勝率及 outs，並於手牌列表中顯示作為檢討參考。</w:t>
      </w:r>
    </w:p>
    <w:p w14:paraId="31FFF29B" w14:textId="77777777" w:rsidR="00343352" w:rsidRDefault="00343352">
      <w:pPr>
        <w:pStyle w:val="BodyText"/>
      </w:pPr>
    </w:p>
    <w:p w14:paraId="430AF9BA" w14:textId="77777777" w:rsidR="00343352" w:rsidRDefault="00000000">
      <w:pPr>
        <w:pStyle w:val="Heading2"/>
      </w:pPr>
      <w:r>
        <w:rPr>
          <w:rFonts w:hint="eastAsia"/>
        </w:rPr>
        <w:t>十二、比賽計時器頁面</w:t>
      </w:r>
    </w:p>
    <w:p w14:paraId="171B3C9C" w14:textId="77777777" w:rsidR="00343352" w:rsidRDefault="00000000">
      <w:pPr>
        <w:pStyle w:val="BodyText"/>
        <w:jc w:val="both"/>
      </w:pPr>
      <w:r>
        <w:rPr>
          <w:rFonts w:hint="eastAsia"/>
        </w:rPr>
        <w:t>比賽計時器分為控制端及顯示端。控制端供主辦者、裁判或助理操作，顯示端可投放於現場螢幕，使玩家看到目前級別、剩餘時間、獎金及公告等資訊。</w:t>
      </w:r>
    </w:p>
    <w:p w14:paraId="0AF0FB5A" w14:textId="77777777" w:rsidR="00343352" w:rsidRDefault="00000000">
      <w:pPr>
        <w:pStyle w:val="BodyText"/>
        <w:numPr>
          <w:ilvl w:val="0"/>
          <w:numId w:val="13"/>
        </w:numPr>
      </w:pPr>
      <w:r>
        <w:rPr>
          <w:rFonts w:hint="eastAsia"/>
        </w:rPr>
        <w:t>控制端可設定比賽名稱、副標題、起始籌碼、買入、服務</w:t>
      </w:r>
      <w:r>
        <w:rPr>
          <w:rFonts w:hint="eastAsia"/>
        </w:rPr>
        <w:lastRenderedPageBreak/>
        <w:t>費、級別時間、休息時間及音效震動等選項。</w:t>
      </w:r>
    </w:p>
    <w:p w14:paraId="59E75488" w14:textId="77777777" w:rsidR="00343352" w:rsidRDefault="00000000">
      <w:pPr>
        <w:pStyle w:val="BodyText"/>
        <w:numPr>
          <w:ilvl w:val="0"/>
          <w:numId w:val="13"/>
        </w:numPr>
      </w:pPr>
      <w:r>
        <w:rPr>
          <w:rFonts w:hint="eastAsia"/>
        </w:rPr>
        <w:t>盲注結構可新增、刪除或調整順序，並可標記休息或報名截止級別。</w:t>
      </w:r>
    </w:p>
    <w:p w14:paraId="1AA2BF06" w14:textId="77777777" w:rsidR="00343352" w:rsidRDefault="00000000">
      <w:pPr>
        <w:pStyle w:val="BodyText"/>
        <w:numPr>
          <w:ilvl w:val="0"/>
          <w:numId w:val="13"/>
        </w:numPr>
      </w:pPr>
      <w:r>
        <w:rPr>
          <w:rFonts w:hint="eastAsia"/>
        </w:rPr>
        <w:t>獎金結構可設定名次、百分比、獎項文字及顏色，若獎項為票券或其他獎品，可以直接以文字記錄。</w:t>
      </w:r>
    </w:p>
    <w:p w14:paraId="708705F2" w14:textId="77777777" w:rsidR="00343352" w:rsidRDefault="00000000">
      <w:pPr>
        <w:pStyle w:val="BodyText"/>
        <w:numPr>
          <w:ilvl w:val="0"/>
          <w:numId w:val="13"/>
        </w:numPr>
      </w:pPr>
      <w:r>
        <w:rPr>
          <w:rFonts w:hint="eastAsia"/>
        </w:rPr>
        <w:t>玩家清單可連結場次報名資料，並可紀錄淘汰、名次及狀態。</w:t>
      </w:r>
    </w:p>
    <w:p w14:paraId="06FBFAAC" w14:textId="77777777" w:rsidR="00343352" w:rsidRDefault="00000000">
      <w:pPr>
        <w:pStyle w:val="BodyText"/>
        <w:numPr>
          <w:ilvl w:val="0"/>
          <w:numId w:val="13"/>
        </w:numPr>
      </w:pPr>
      <w:r>
        <w:rPr>
          <w:rFonts w:hint="eastAsia"/>
        </w:rPr>
        <w:t>控制端儲存後會透過 WebSocket 同步顯示端，讓現場畫面即時更新。</w:t>
      </w:r>
    </w:p>
    <w:p w14:paraId="0BCC3F60" w14:textId="77777777" w:rsidR="00343352" w:rsidRDefault="00343352">
      <w:pPr>
        <w:pStyle w:val="BodyText"/>
      </w:pPr>
    </w:p>
    <w:p w14:paraId="35A803C4" w14:textId="77777777" w:rsidR="00343352" w:rsidRDefault="00000000">
      <w:pPr>
        <w:pStyle w:val="Heading2"/>
      </w:pPr>
      <w:r>
        <w:rPr>
          <w:rFonts w:hint="eastAsia"/>
        </w:rPr>
        <w:t>十三、收益折線圖頁面</w:t>
      </w:r>
    </w:p>
    <w:p w14:paraId="09A55165" w14:textId="77777777" w:rsidR="00343352" w:rsidRDefault="00000000">
      <w:pPr>
        <w:pStyle w:val="BodyText"/>
        <w:jc w:val="both"/>
      </w:pPr>
      <w:r>
        <w:rPr>
          <w:rFonts w:hint="eastAsia"/>
        </w:rPr>
        <w:t>收益折線圖頁面用於查看使用者在不同日期的收益變化。系統會依場次日期計算每日收益與累計收益，使使用者可以快速確認近期牌局結果。</w:t>
      </w:r>
    </w:p>
    <w:p w14:paraId="26304558" w14:textId="77777777" w:rsidR="00343352" w:rsidRDefault="00000000">
      <w:pPr>
        <w:pStyle w:val="BodyText"/>
        <w:numPr>
          <w:ilvl w:val="0"/>
          <w:numId w:val="13"/>
        </w:numPr>
      </w:pPr>
      <w:r>
        <w:rPr>
          <w:rFonts w:hint="eastAsia"/>
        </w:rPr>
        <w:t>圖表會顯示每日收益及累計收益，滑鼠移到資料點上可查看該日數值。</w:t>
      </w:r>
    </w:p>
    <w:p w14:paraId="24E0F68B" w14:textId="77777777" w:rsidR="00343352" w:rsidRDefault="00000000">
      <w:pPr>
        <w:pStyle w:val="BodyText"/>
        <w:numPr>
          <w:ilvl w:val="0"/>
          <w:numId w:val="13"/>
        </w:numPr>
      </w:pPr>
      <w:r>
        <w:rPr>
          <w:rFonts w:hint="eastAsia"/>
        </w:rPr>
        <w:t>收益資料主要來自使用者自己的非主辦場次，以及已確認報名且有填寫收益資料的主辦場次。</w:t>
      </w:r>
    </w:p>
    <w:p w14:paraId="655F0776" w14:textId="77777777" w:rsidR="00343352" w:rsidRDefault="00000000">
      <w:pPr>
        <w:pStyle w:val="BodyText"/>
        <w:numPr>
          <w:ilvl w:val="0"/>
          <w:numId w:val="13"/>
        </w:numPr>
      </w:pPr>
      <w:r>
        <w:rPr>
          <w:rFonts w:hint="eastAsia"/>
        </w:rPr>
        <w:t>若場次為受聘人員相關場次，該場次不會被列入受聘人員自己的盈虧統計。</w:t>
      </w:r>
    </w:p>
    <w:p w14:paraId="5365FADE" w14:textId="77777777" w:rsidR="00A26434" w:rsidRDefault="00A26434" w:rsidP="00A26434">
      <w:pPr>
        <w:pStyle w:val="BodyText"/>
      </w:pPr>
    </w:p>
    <w:p w14:paraId="1C586642" w14:textId="7EACF6CE" w:rsidR="00A26434" w:rsidRDefault="00A26434" w:rsidP="00A26434">
      <w:pPr>
        <w:pStyle w:val="Heading1"/>
      </w:pPr>
      <w:r>
        <w:rPr>
          <w:rFonts w:hint="eastAsia"/>
        </w:rPr>
        <w:t>参、名詞定義及解釋</w:t>
      </w:r>
    </w:p>
    <w:tbl>
      <w:tblPr>
        <w:tblStyle w:val="TableGrid"/>
        <w:tblW w:w="9290" w:type="dxa"/>
        <w:tblInd w:w="1190" w:type="dxa"/>
        <w:tblLook w:val="04A0" w:firstRow="1" w:lastRow="0" w:firstColumn="1" w:lastColumn="0" w:noHBand="0" w:noVBand="1"/>
      </w:tblPr>
      <w:tblGrid>
        <w:gridCol w:w="515"/>
        <w:gridCol w:w="1350"/>
        <w:gridCol w:w="2774"/>
        <w:gridCol w:w="518"/>
        <w:gridCol w:w="1354"/>
        <w:gridCol w:w="2779"/>
      </w:tblGrid>
      <w:tr w:rsidR="00A26434" w14:paraId="6FD9450B" w14:textId="77777777" w:rsidTr="00A26434">
        <w:tc>
          <w:tcPr>
            <w:tcW w:w="515" w:type="dxa"/>
            <w:vAlign w:val="center"/>
          </w:tcPr>
          <w:p w14:paraId="00800E00" w14:textId="585FA952" w:rsidR="00A26434" w:rsidRDefault="00A26434" w:rsidP="00A26434">
            <w:pPr>
              <w:pStyle w:val="BodyText"/>
              <w:ind w:left="0" w:firstLine="0"/>
              <w:jc w:val="center"/>
              <w:rPr>
                <w:rFonts w:hint="eastAsia"/>
              </w:rPr>
            </w:pPr>
            <w:r>
              <w:rPr>
                <w:rFonts w:hint="eastAsia"/>
              </w:rPr>
              <w:t>#</w:t>
            </w:r>
          </w:p>
        </w:tc>
        <w:tc>
          <w:tcPr>
            <w:tcW w:w="1350" w:type="dxa"/>
            <w:vAlign w:val="center"/>
          </w:tcPr>
          <w:p w14:paraId="4BA5B492" w14:textId="208FD539" w:rsidR="00A26434" w:rsidRDefault="00A26434" w:rsidP="00A26434">
            <w:pPr>
              <w:pStyle w:val="BodyText"/>
              <w:ind w:left="0" w:firstLine="0"/>
              <w:jc w:val="center"/>
              <w:rPr>
                <w:rFonts w:hint="eastAsia"/>
              </w:rPr>
            </w:pPr>
            <w:r>
              <w:rPr>
                <w:rFonts w:hint="eastAsia"/>
              </w:rPr>
              <w:t>名詞</w:t>
            </w:r>
          </w:p>
        </w:tc>
        <w:tc>
          <w:tcPr>
            <w:tcW w:w="2774" w:type="dxa"/>
            <w:vAlign w:val="center"/>
          </w:tcPr>
          <w:p w14:paraId="2F0D2E93" w14:textId="7722FC21" w:rsidR="00A26434" w:rsidRDefault="00A26434" w:rsidP="00A26434">
            <w:pPr>
              <w:pStyle w:val="BodyText"/>
              <w:ind w:left="0" w:firstLine="0"/>
              <w:jc w:val="center"/>
              <w:rPr>
                <w:rFonts w:hint="eastAsia"/>
              </w:rPr>
            </w:pPr>
            <w:r>
              <w:rPr>
                <w:rFonts w:hint="eastAsia"/>
              </w:rPr>
              <w:t>定義或解釋</w:t>
            </w:r>
          </w:p>
        </w:tc>
        <w:tc>
          <w:tcPr>
            <w:tcW w:w="518" w:type="dxa"/>
            <w:vAlign w:val="center"/>
          </w:tcPr>
          <w:p w14:paraId="27C08D5A" w14:textId="1DB2403B" w:rsidR="00A26434" w:rsidRDefault="00A26434" w:rsidP="00A26434">
            <w:pPr>
              <w:pStyle w:val="BodyText"/>
              <w:ind w:left="0" w:firstLine="0"/>
              <w:jc w:val="center"/>
              <w:rPr>
                <w:rFonts w:hint="eastAsia"/>
              </w:rPr>
            </w:pPr>
            <w:r>
              <w:rPr>
                <w:rFonts w:hint="eastAsia"/>
              </w:rPr>
              <w:t>#</w:t>
            </w:r>
          </w:p>
        </w:tc>
        <w:tc>
          <w:tcPr>
            <w:tcW w:w="1354" w:type="dxa"/>
            <w:vAlign w:val="center"/>
          </w:tcPr>
          <w:p w14:paraId="20FB8845" w14:textId="5A09055D" w:rsidR="00A26434" w:rsidRDefault="00A26434" w:rsidP="00A26434">
            <w:pPr>
              <w:pStyle w:val="BodyText"/>
              <w:ind w:left="0" w:firstLine="0"/>
              <w:jc w:val="center"/>
              <w:rPr>
                <w:rFonts w:hint="eastAsia"/>
              </w:rPr>
            </w:pPr>
            <w:r>
              <w:rPr>
                <w:rFonts w:hint="eastAsia"/>
              </w:rPr>
              <w:t>名詞</w:t>
            </w:r>
          </w:p>
        </w:tc>
        <w:tc>
          <w:tcPr>
            <w:tcW w:w="2779" w:type="dxa"/>
            <w:vAlign w:val="center"/>
          </w:tcPr>
          <w:p w14:paraId="6CA778FC" w14:textId="271FB6CD" w:rsidR="00A26434" w:rsidRDefault="00A26434" w:rsidP="00A26434">
            <w:pPr>
              <w:pStyle w:val="BodyText"/>
              <w:ind w:left="0" w:firstLine="0"/>
              <w:jc w:val="center"/>
              <w:rPr>
                <w:rFonts w:hint="eastAsia"/>
              </w:rPr>
            </w:pPr>
            <w:r>
              <w:rPr>
                <w:rFonts w:hint="eastAsia"/>
              </w:rPr>
              <w:t>定義或解釋</w:t>
            </w:r>
          </w:p>
        </w:tc>
      </w:tr>
      <w:tr w:rsidR="00A26434" w14:paraId="318E62BB" w14:textId="77777777" w:rsidTr="00A26434">
        <w:tc>
          <w:tcPr>
            <w:tcW w:w="515" w:type="dxa"/>
            <w:vAlign w:val="center"/>
          </w:tcPr>
          <w:p w14:paraId="7D3AAD9B" w14:textId="0919317C" w:rsidR="00A26434" w:rsidRPr="00A26434" w:rsidRDefault="00A26434" w:rsidP="00A26434">
            <w:pPr>
              <w:pStyle w:val="BodyText"/>
              <w:ind w:left="0" w:firstLine="0"/>
              <w:jc w:val="center"/>
              <w:rPr>
                <w:rFonts w:hint="eastAsia"/>
                <w:sz w:val="24"/>
                <w:szCs w:val="24"/>
              </w:rPr>
            </w:pPr>
            <w:r w:rsidRPr="00A26434">
              <w:rPr>
                <w:rFonts w:hint="eastAsia"/>
                <w:sz w:val="24"/>
                <w:szCs w:val="24"/>
              </w:rPr>
              <w:t>01</w:t>
            </w:r>
          </w:p>
        </w:tc>
        <w:tc>
          <w:tcPr>
            <w:tcW w:w="1350" w:type="dxa"/>
            <w:vAlign w:val="center"/>
          </w:tcPr>
          <w:p w14:paraId="4F2301D4" w14:textId="43DB4A9D" w:rsidR="00A26434" w:rsidRPr="00A26434" w:rsidRDefault="00A26434" w:rsidP="00A26434">
            <w:pPr>
              <w:pStyle w:val="BodyText"/>
              <w:ind w:left="0" w:firstLine="0"/>
              <w:jc w:val="center"/>
              <w:rPr>
                <w:rFonts w:hint="eastAsia"/>
                <w:sz w:val="24"/>
                <w:szCs w:val="24"/>
              </w:rPr>
            </w:pPr>
            <w:r w:rsidRPr="00A26434">
              <w:rPr>
                <w:rFonts w:hint="eastAsia"/>
                <w:sz w:val="24"/>
                <w:szCs w:val="24"/>
              </w:rPr>
              <w:t>撲克</w:t>
            </w:r>
          </w:p>
        </w:tc>
        <w:tc>
          <w:tcPr>
            <w:tcW w:w="2774" w:type="dxa"/>
          </w:tcPr>
          <w:p w14:paraId="0D09F8DC" w14:textId="7D8CC8E2" w:rsidR="00A26434" w:rsidRPr="00A26434" w:rsidRDefault="00A26434" w:rsidP="00A26434">
            <w:pPr>
              <w:pStyle w:val="BodyText"/>
              <w:ind w:left="0" w:firstLine="0"/>
              <w:rPr>
                <w:rFonts w:hint="eastAsia"/>
                <w:sz w:val="24"/>
                <w:szCs w:val="24"/>
              </w:rPr>
            </w:pPr>
            <w:r w:rsidRPr="00A26434">
              <w:rPr>
                <w:rFonts w:hint="eastAsia"/>
                <w:sz w:val="24"/>
                <w:szCs w:val="24"/>
              </w:rPr>
              <w:t>泛指</w:t>
            </w:r>
            <w:r>
              <w:rPr>
                <w:rFonts w:hint="eastAsia"/>
                <w:sz w:val="24"/>
                <w:szCs w:val="24"/>
              </w:rPr>
              <w:t>所有類型的撲克比賽</w:t>
            </w:r>
          </w:p>
        </w:tc>
        <w:tc>
          <w:tcPr>
            <w:tcW w:w="518" w:type="dxa"/>
            <w:vAlign w:val="center"/>
          </w:tcPr>
          <w:p w14:paraId="529CD767" w14:textId="66DBAC7C" w:rsidR="00A26434" w:rsidRPr="00A26434" w:rsidRDefault="00A26434" w:rsidP="00A26434">
            <w:pPr>
              <w:pStyle w:val="BodyText"/>
              <w:ind w:left="0" w:firstLine="0"/>
              <w:jc w:val="center"/>
              <w:rPr>
                <w:rFonts w:hint="eastAsia"/>
                <w:sz w:val="24"/>
                <w:szCs w:val="24"/>
              </w:rPr>
            </w:pPr>
            <w:r w:rsidRPr="00A26434">
              <w:rPr>
                <w:rFonts w:hint="eastAsia"/>
                <w:sz w:val="24"/>
                <w:szCs w:val="24"/>
              </w:rPr>
              <w:t>02</w:t>
            </w:r>
          </w:p>
        </w:tc>
        <w:tc>
          <w:tcPr>
            <w:tcW w:w="1354" w:type="dxa"/>
            <w:vAlign w:val="center"/>
          </w:tcPr>
          <w:p w14:paraId="66006F32" w14:textId="27E5788D" w:rsidR="00A26434" w:rsidRPr="00A26434" w:rsidRDefault="00A26434" w:rsidP="00A26434">
            <w:pPr>
              <w:pStyle w:val="BodyText"/>
              <w:ind w:left="0" w:firstLine="0"/>
              <w:jc w:val="center"/>
              <w:rPr>
                <w:rFonts w:hint="eastAsia"/>
                <w:sz w:val="24"/>
                <w:szCs w:val="24"/>
              </w:rPr>
            </w:pPr>
            <w:r>
              <w:rPr>
                <w:rFonts w:hint="eastAsia"/>
                <w:sz w:val="24"/>
                <w:szCs w:val="24"/>
              </w:rPr>
              <w:t>盲注</w:t>
            </w:r>
          </w:p>
        </w:tc>
        <w:tc>
          <w:tcPr>
            <w:tcW w:w="2779" w:type="dxa"/>
          </w:tcPr>
          <w:p w14:paraId="39B6B6C4" w14:textId="04ADE279" w:rsidR="00A26434" w:rsidRPr="00A26434" w:rsidRDefault="00A26434" w:rsidP="00A26434">
            <w:pPr>
              <w:pStyle w:val="BodyText"/>
              <w:ind w:left="0" w:firstLine="0"/>
              <w:rPr>
                <w:rFonts w:hint="eastAsia"/>
                <w:sz w:val="24"/>
                <w:szCs w:val="24"/>
              </w:rPr>
            </w:pPr>
            <w:r>
              <w:rPr>
                <w:rFonts w:hint="eastAsia"/>
                <w:sz w:val="24"/>
                <w:szCs w:val="24"/>
              </w:rPr>
              <w:t>指由大、小盲、前注、大盲前注組成之訊息</w:t>
            </w:r>
          </w:p>
        </w:tc>
      </w:tr>
      <w:tr w:rsidR="00A26434" w14:paraId="5D871650" w14:textId="77777777" w:rsidTr="00A26434">
        <w:tc>
          <w:tcPr>
            <w:tcW w:w="515" w:type="dxa"/>
            <w:vAlign w:val="center"/>
          </w:tcPr>
          <w:p w14:paraId="3E6E7E7E" w14:textId="748DCBD1" w:rsidR="00A26434" w:rsidRPr="00A26434" w:rsidRDefault="00A26434" w:rsidP="00A26434">
            <w:pPr>
              <w:pStyle w:val="BodyText"/>
              <w:ind w:left="0" w:firstLine="0"/>
              <w:jc w:val="center"/>
              <w:rPr>
                <w:rFonts w:hint="eastAsia"/>
                <w:sz w:val="24"/>
                <w:szCs w:val="24"/>
              </w:rPr>
            </w:pPr>
            <w:r w:rsidRPr="00A26434">
              <w:rPr>
                <w:rFonts w:hint="eastAsia"/>
                <w:sz w:val="24"/>
                <w:szCs w:val="24"/>
              </w:rPr>
              <w:t>03</w:t>
            </w:r>
          </w:p>
        </w:tc>
        <w:tc>
          <w:tcPr>
            <w:tcW w:w="1350" w:type="dxa"/>
            <w:vAlign w:val="center"/>
          </w:tcPr>
          <w:p w14:paraId="2FF78A75" w14:textId="16CAE53E" w:rsidR="00A26434" w:rsidRPr="00A26434" w:rsidRDefault="00A26434" w:rsidP="00A26434">
            <w:pPr>
              <w:pStyle w:val="BodyText"/>
              <w:ind w:left="0" w:firstLine="0"/>
              <w:jc w:val="center"/>
              <w:rPr>
                <w:rFonts w:hint="eastAsia"/>
                <w:sz w:val="24"/>
                <w:szCs w:val="24"/>
              </w:rPr>
            </w:pPr>
            <w:r w:rsidRPr="00A26434">
              <w:rPr>
                <w:rFonts w:hint="eastAsia"/>
                <w:sz w:val="24"/>
                <w:szCs w:val="24"/>
              </w:rPr>
              <w:t>結構</w:t>
            </w:r>
          </w:p>
        </w:tc>
        <w:tc>
          <w:tcPr>
            <w:tcW w:w="2774" w:type="dxa"/>
          </w:tcPr>
          <w:p w14:paraId="46876672" w14:textId="00C92D48" w:rsidR="00A26434" w:rsidRPr="00A26434" w:rsidRDefault="00A26434" w:rsidP="00A26434">
            <w:pPr>
              <w:pStyle w:val="BodyText"/>
              <w:ind w:left="0" w:firstLine="0"/>
              <w:rPr>
                <w:rFonts w:hint="eastAsia"/>
                <w:sz w:val="24"/>
                <w:szCs w:val="24"/>
              </w:rPr>
            </w:pPr>
            <w:r>
              <w:rPr>
                <w:rFonts w:hint="eastAsia"/>
                <w:sz w:val="24"/>
                <w:szCs w:val="24"/>
              </w:rPr>
              <w:t>指在撲克比賽的多個盲注所組成之列表</w:t>
            </w:r>
          </w:p>
        </w:tc>
        <w:tc>
          <w:tcPr>
            <w:tcW w:w="518" w:type="dxa"/>
            <w:vAlign w:val="center"/>
          </w:tcPr>
          <w:p w14:paraId="5372093E" w14:textId="157C1425" w:rsidR="00A26434" w:rsidRPr="00A26434" w:rsidRDefault="00A26434" w:rsidP="00A26434">
            <w:pPr>
              <w:pStyle w:val="BodyText"/>
              <w:ind w:left="0" w:firstLine="0"/>
              <w:jc w:val="center"/>
              <w:rPr>
                <w:rFonts w:hint="eastAsia"/>
                <w:sz w:val="24"/>
                <w:szCs w:val="24"/>
              </w:rPr>
            </w:pPr>
            <w:r w:rsidRPr="00A26434">
              <w:rPr>
                <w:rFonts w:hint="eastAsia"/>
                <w:sz w:val="24"/>
                <w:szCs w:val="24"/>
              </w:rPr>
              <w:t>04</w:t>
            </w:r>
          </w:p>
        </w:tc>
        <w:tc>
          <w:tcPr>
            <w:tcW w:w="1354" w:type="dxa"/>
            <w:vAlign w:val="center"/>
          </w:tcPr>
          <w:p w14:paraId="58D96397" w14:textId="77777777" w:rsidR="00A26434" w:rsidRPr="00A26434" w:rsidRDefault="00A26434" w:rsidP="00A26434">
            <w:pPr>
              <w:pStyle w:val="BodyText"/>
              <w:ind w:left="0" w:firstLine="0"/>
              <w:jc w:val="center"/>
              <w:rPr>
                <w:rFonts w:hint="eastAsia"/>
                <w:sz w:val="24"/>
                <w:szCs w:val="24"/>
              </w:rPr>
            </w:pPr>
          </w:p>
        </w:tc>
        <w:tc>
          <w:tcPr>
            <w:tcW w:w="2779" w:type="dxa"/>
          </w:tcPr>
          <w:p w14:paraId="26CE906B" w14:textId="77777777" w:rsidR="00A26434" w:rsidRPr="00A26434" w:rsidRDefault="00A26434" w:rsidP="00A26434">
            <w:pPr>
              <w:pStyle w:val="BodyText"/>
              <w:ind w:left="0" w:firstLine="0"/>
              <w:rPr>
                <w:rFonts w:hint="eastAsia"/>
                <w:sz w:val="24"/>
                <w:szCs w:val="24"/>
              </w:rPr>
            </w:pPr>
          </w:p>
        </w:tc>
      </w:tr>
      <w:tr w:rsidR="00A26434" w14:paraId="1F787E7B" w14:textId="77777777" w:rsidTr="00A26434">
        <w:tc>
          <w:tcPr>
            <w:tcW w:w="515" w:type="dxa"/>
            <w:vAlign w:val="center"/>
          </w:tcPr>
          <w:p w14:paraId="226FD2CE" w14:textId="51195245" w:rsidR="00A26434" w:rsidRPr="00A26434" w:rsidRDefault="00A26434" w:rsidP="00A26434">
            <w:pPr>
              <w:pStyle w:val="BodyText"/>
              <w:ind w:left="0" w:firstLine="0"/>
              <w:jc w:val="center"/>
              <w:rPr>
                <w:rFonts w:hint="eastAsia"/>
                <w:sz w:val="24"/>
                <w:szCs w:val="24"/>
              </w:rPr>
            </w:pPr>
            <w:r w:rsidRPr="00A26434">
              <w:rPr>
                <w:rFonts w:hint="eastAsia"/>
                <w:sz w:val="24"/>
                <w:szCs w:val="24"/>
              </w:rPr>
              <w:t>05</w:t>
            </w:r>
          </w:p>
        </w:tc>
        <w:tc>
          <w:tcPr>
            <w:tcW w:w="1350" w:type="dxa"/>
            <w:vAlign w:val="center"/>
          </w:tcPr>
          <w:p w14:paraId="36F6F736" w14:textId="77777777" w:rsidR="00A26434" w:rsidRPr="00A26434" w:rsidRDefault="00A26434" w:rsidP="00A26434">
            <w:pPr>
              <w:pStyle w:val="BodyText"/>
              <w:ind w:left="0" w:firstLine="0"/>
              <w:jc w:val="center"/>
              <w:rPr>
                <w:rFonts w:hint="eastAsia"/>
                <w:sz w:val="24"/>
                <w:szCs w:val="24"/>
              </w:rPr>
            </w:pPr>
          </w:p>
        </w:tc>
        <w:tc>
          <w:tcPr>
            <w:tcW w:w="2774" w:type="dxa"/>
          </w:tcPr>
          <w:p w14:paraId="3B76AC4F" w14:textId="77777777" w:rsidR="00A26434" w:rsidRPr="00A26434" w:rsidRDefault="00A26434" w:rsidP="00A26434">
            <w:pPr>
              <w:pStyle w:val="BodyText"/>
              <w:ind w:left="0" w:firstLine="0"/>
              <w:rPr>
                <w:rFonts w:hint="eastAsia"/>
                <w:sz w:val="24"/>
                <w:szCs w:val="24"/>
              </w:rPr>
            </w:pPr>
          </w:p>
        </w:tc>
        <w:tc>
          <w:tcPr>
            <w:tcW w:w="518" w:type="dxa"/>
            <w:vAlign w:val="center"/>
          </w:tcPr>
          <w:p w14:paraId="52BD166F" w14:textId="033600DC" w:rsidR="00A26434" w:rsidRPr="00A26434" w:rsidRDefault="00A26434" w:rsidP="00A26434">
            <w:pPr>
              <w:pStyle w:val="BodyText"/>
              <w:ind w:left="0" w:firstLine="0"/>
              <w:jc w:val="center"/>
              <w:rPr>
                <w:rFonts w:hint="eastAsia"/>
                <w:sz w:val="24"/>
                <w:szCs w:val="24"/>
              </w:rPr>
            </w:pPr>
            <w:r w:rsidRPr="00A26434">
              <w:rPr>
                <w:rFonts w:hint="eastAsia"/>
                <w:sz w:val="24"/>
                <w:szCs w:val="24"/>
              </w:rPr>
              <w:t>06</w:t>
            </w:r>
          </w:p>
        </w:tc>
        <w:tc>
          <w:tcPr>
            <w:tcW w:w="1354" w:type="dxa"/>
            <w:vAlign w:val="center"/>
          </w:tcPr>
          <w:p w14:paraId="3B1281F5" w14:textId="77777777" w:rsidR="00A26434" w:rsidRPr="00A26434" w:rsidRDefault="00A26434" w:rsidP="00A26434">
            <w:pPr>
              <w:pStyle w:val="BodyText"/>
              <w:ind w:left="0" w:firstLine="0"/>
              <w:jc w:val="center"/>
              <w:rPr>
                <w:rFonts w:hint="eastAsia"/>
                <w:sz w:val="24"/>
                <w:szCs w:val="24"/>
              </w:rPr>
            </w:pPr>
          </w:p>
        </w:tc>
        <w:tc>
          <w:tcPr>
            <w:tcW w:w="2779" w:type="dxa"/>
          </w:tcPr>
          <w:p w14:paraId="5010617B" w14:textId="77777777" w:rsidR="00A26434" w:rsidRPr="00A26434" w:rsidRDefault="00A26434" w:rsidP="00A26434">
            <w:pPr>
              <w:pStyle w:val="BodyText"/>
              <w:ind w:left="0" w:firstLine="0"/>
              <w:rPr>
                <w:rFonts w:hint="eastAsia"/>
                <w:sz w:val="24"/>
                <w:szCs w:val="24"/>
              </w:rPr>
            </w:pPr>
          </w:p>
        </w:tc>
      </w:tr>
      <w:tr w:rsidR="00A26434" w14:paraId="4FE6D3FF" w14:textId="77777777" w:rsidTr="00A26434">
        <w:tc>
          <w:tcPr>
            <w:tcW w:w="515" w:type="dxa"/>
            <w:vAlign w:val="center"/>
          </w:tcPr>
          <w:p w14:paraId="6C990381" w14:textId="18FBF894" w:rsidR="00A26434" w:rsidRPr="00A26434" w:rsidRDefault="00A26434" w:rsidP="00A26434">
            <w:pPr>
              <w:pStyle w:val="BodyText"/>
              <w:ind w:left="0" w:firstLine="0"/>
              <w:jc w:val="center"/>
              <w:rPr>
                <w:rFonts w:hint="eastAsia"/>
                <w:sz w:val="24"/>
                <w:szCs w:val="24"/>
              </w:rPr>
            </w:pPr>
          </w:p>
        </w:tc>
        <w:tc>
          <w:tcPr>
            <w:tcW w:w="1350" w:type="dxa"/>
            <w:vAlign w:val="center"/>
          </w:tcPr>
          <w:p w14:paraId="45286F5D" w14:textId="77777777" w:rsidR="00A26434" w:rsidRPr="00A26434" w:rsidRDefault="00A26434" w:rsidP="00A26434">
            <w:pPr>
              <w:pStyle w:val="BodyText"/>
              <w:ind w:left="0" w:firstLine="0"/>
              <w:jc w:val="center"/>
              <w:rPr>
                <w:rFonts w:hint="eastAsia"/>
                <w:sz w:val="24"/>
                <w:szCs w:val="24"/>
              </w:rPr>
            </w:pPr>
          </w:p>
        </w:tc>
        <w:tc>
          <w:tcPr>
            <w:tcW w:w="2774" w:type="dxa"/>
          </w:tcPr>
          <w:p w14:paraId="3B45143C" w14:textId="77777777" w:rsidR="00A26434" w:rsidRPr="00A26434" w:rsidRDefault="00A26434" w:rsidP="00A26434">
            <w:pPr>
              <w:pStyle w:val="BodyText"/>
              <w:ind w:left="0" w:firstLine="0"/>
              <w:rPr>
                <w:rFonts w:hint="eastAsia"/>
                <w:sz w:val="24"/>
                <w:szCs w:val="24"/>
              </w:rPr>
            </w:pPr>
          </w:p>
        </w:tc>
        <w:tc>
          <w:tcPr>
            <w:tcW w:w="518" w:type="dxa"/>
            <w:vAlign w:val="center"/>
          </w:tcPr>
          <w:p w14:paraId="64260648" w14:textId="77777777" w:rsidR="00A26434" w:rsidRPr="00A26434" w:rsidRDefault="00A26434" w:rsidP="00A26434">
            <w:pPr>
              <w:pStyle w:val="BodyText"/>
              <w:ind w:left="0" w:firstLine="0"/>
              <w:jc w:val="center"/>
              <w:rPr>
                <w:rFonts w:hint="eastAsia"/>
                <w:sz w:val="24"/>
                <w:szCs w:val="24"/>
              </w:rPr>
            </w:pPr>
          </w:p>
        </w:tc>
        <w:tc>
          <w:tcPr>
            <w:tcW w:w="1354" w:type="dxa"/>
            <w:vAlign w:val="center"/>
          </w:tcPr>
          <w:p w14:paraId="21CBD2BF" w14:textId="77777777" w:rsidR="00A26434" w:rsidRPr="00A26434" w:rsidRDefault="00A26434" w:rsidP="00A26434">
            <w:pPr>
              <w:pStyle w:val="BodyText"/>
              <w:ind w:left="0" w:firstLine="0"/>
              <w:jc w:val="center"/>
              <w:rPr>
                <w:rFonts w:hint="eastAsia"/>
                <w:sz w:val="24"/>
                <w:szCs w:val="24"/>
              </w:rPr>
            </w:pPr>
          </w:p>
        </w:tc>
        <w:tc>
          <w:tcPr>
            <w:tcW w:w="2779" w:type="dxa"/>
          </w:tcPr>
          <w:p w14:paraId="2360B404" w14:textId="77777777" w:rsidR="00A26434" w:rsidRPr="00A26434" w:rsidRDefault="00A26434" w:rsidP="00A26434">
            <w:pPr>
              <w:pStyle w:val="BodyText"/>
              <w:ind w:left="0" w:firstLine="0"/>
              <w:rPr>
                <w:rFonts w:hint="eastAsia"/>
                <w:sz w:val="24"/>
                <w:szCs w:val="24"/>
              </w:rPr>
            </w:pPr>
          </w:p>
        </w:tc>
      </w:tr>
      <w:tr w:rsidR="00A26434" w14:paraId="661E42F1" w14:textId="77777777" w:rsidTr="00A26434">
        <w:tc>
          <w:tcPr>
            <w:tcW w:w="515" w:type="dxa"/>
            <w:vAlign w:val="center"/>
          </w:tcPr>
          <w:p w14:paraId="655FAF9B" w14:textId="7FE34E15" w:rsidR="00A26434" w:rsidRPr="00A26434" w:rsidRDefault="00A26434" w:rsidP="00A26434">
            <w:pPr>
              <w:pStyle w:val="BodyText"/>
              <w:ind w:left="0" w:firstLine="0"/>
              <w:jc w:val="center"/>
              <w:rPr>
                <w:rFonts w:hint="eastAsia"/>
                <w:sz w:val="24"/>
                <w:szCs w:val="24"/>
              </w:rPr>
            </w:pPr>
          </w:p>
        </w:tc>
        <w:tc>
          <w:tcPr>
            <w:tcW w:w="1350" w:type="dxa"/>
            <w:vAlign w:val="center"/>
          </w:tcPr>
          <w:p w14:paraId="22E0C293" w14:textId="77777777" w:rsidR="00A26434" w:rsidRPr="00A26434" w:rsidRDefault="00A26434" w:rsidP="00A26434">
            <w:pPr>
              <w:pStyle w:val="BodyText"/>
              <w:ind w:left="0" w:firstLine="0"/>
              <w:jc w:val="center"/>
              <w:rPr>
                <w:rFonts w:hint="eastAsia"/>
                <w:sz w:val="24"/>
                <w:szCs w:val="24"/>
              </w:rPr>
            </w:pPr>
          </w:p>
        </w:tc>
        <w:tc>
          <w:tcPr>
            <w:tcW w:w="2774" w:type="dxa"/>
          </w:tcPr>
          <w:p w14:paraId="23953F25" w14:textId="77777777" w:rsidR="00A26434" w:rsidRPr="00A26434" w:rsidRDefault="00A26434" w:rsidP="00A26434">
            <w:pPr>
              <w:pStyle w:val="BodyText"/>
              <w:ind w:left="0" w:firstLine="0"/>
              <w:rPr>
                <w:rFonts w:hint="eastAsia"/>
                <w:sz w:val="24"/>
                <w:szCs w:val="24"/>
              </w:rPr>
            </w:pPr>
          </w:p>
        </w:tc>
        <w:tc>
          <w:tcPr>
            <w:tcW w:w="518" w:type="dxa"/>
            <w:vAlign w:val="center"/>
          </w:tcPr>
          <w:p w14:paraId="2FA43BB2" w14:textId="77777777" w:rsidR="00A26434" w:rsidRPr="00A26434" w:rsidRDefault="00A26434" w:rsidP="00A26434">
            <w:pPr>
              <w:pStyle w:val="BodyText"/>
              <w:ind w:left="0" w:firstLine="0"/>
              <w:jc w:val="center"/>
              <w:rPr>
                <w:rFonts w:hint="eastAsia"/>
                <w:sz w:val="24"/>
                <w:szCs w:val="24"/>
              </w:rPr>
            </w:pPr>
          </w:p>
        </w:tc>
        <w:tc>
          <w:tcPr>
            <w:tcW w:w="1354" w:type="dxa"/>
            <w:vAlign w:val="center"/>
          </w:tcPr>
          <w:p w14:paraId="4A92D98E" w14:textId="77777777" w:rsidR="00A26434" w:rsidRPr="00A26434" w:rsidRDefault="00A26434" w:rsidP="00A26434">
            <w:pPr>
              <w:pStyle w:val="BodyText"/>
              <w:ind w:left="0" w:firstLine="0"/>
              <w:jc w:val="center"/>
              <w:rPr>
                <w:rFonts w:hint="eastAsia"/>
                <w:sz w:val="24"/>
                <w:szCs w:val="24"/>
              </w:rPr>
            </w:pPr>
          </w:p>
        </w:tc>
        <w:tc>
          <w:tcPr>
            <w:tcW w:w="2779" w:type="dxa"/>
          </w:tcPr>
          <w:p w14:paraId="7EB0F7C5" w14:textId="77777777" w:rsidR="00A26434" w:rsidRPr="00A26434" w:rsidRDefault="00A26434" w:rsidP="00A26434">
            <w:pPr>
              <w:pStyle w:val="BodyText"/>
              <w:ind w:left="0" w:firstLine="0"/>
              <w:rPr>
                <w:rFonts w:hint="eastAsia"/>
                <w:sz w:val="24"/>
                <w:szCs w:val="24"/>
              </w:rPr>
            </w:pPr>
          </w:p>
        </w:tc>
      </w:tr>
      <w:tr w:rsidR="00A26434" w14:paraId="00AEDF57" w14:textId="77777777" w:rsidTr="00A26434">
        <w:tc>
          <w:tcPr>
            <w:tcW w:w="515" w:type="dxa"/>
            <w:vAlign w:val="center"/>
          </w:tcPr>
          <w:p w14:paraId="31FAF37D" w14:textId="77777777" w:rsidR="00A26434" w:rsidRPr="00A26434" w:rsidRDefault="00A26434" w:rsidP="00A26434">
            <w:pPr>
              <w:pStyle w:val="BodyText"/>
              <w:ind w:left="0" w:firstLine="0"/>
              <w:jc w:val="center"/>
              <w:rPr>
                <w:rFonts w:hint="eastAsia"/>
                <w:sz w:val="24"/>
                <w:szCs w:val="24"/>
              </w:rPr>
            </w:pPr>
          </w:p>
        </w:tc>
        <w:tc>
          <w:tcPr>
            <w:tcW w:w="1350" w:type="dxa"/>
            <w:vAlign w:val="center"/>
          </w:tcPr>
          <w:p w14:paraId="035BD762" w14:textId="77777777" w:rsidR="00A26434" w:rsidRPr="00A26434" w:rsidRDefault="00A26434" w:rsidP="00A26434">
            <w:pPr>
              <w:pStyle w:val="BodyText"/>
              <w:ind w:left="0" w:firstLine="0"/>
              <w:jc w:val="center"/>
              <w:rPr>
                <w:rFonts w:hint="eastAsia"/>
                <w:sz w:val="24"/>
                <w:szCs w:val="24"/>
              </w:rPr>
            </w:pPr>
          </w:p>
        </w:tc>
        <w:tc>
          <w:tcPr>
            <w:tcW w:w="2774" w:type="dxa"/>
          </w:tcPr>
          <w:p w14:paraId="75627D53" w14:textId="77777777" w:rsidR="00A26434" w:rsidRPr="00A26434" w:rsidRDefault="00A26434" w:rsidP="00A26434">
            <w:pPr>
              <w:pStyle w:val="BodyText"/>
              <w:ind w:left="0" w:firstLine="0"/>
              <w:rPr>
                <w:rFonts w:hint="eastAsia"/>
                <w:sz w:val="24"/>
                <w:szCs w:val="24"/>
              </w:rPr>
            </w:pPr>
          </w:p>
        </w:tc>
        <w:tc>
          <w:tcPr>
            <w:tcW w:w="518" w:type="dxa"/>
            <w:vAlign w:val="center"/>
          </w:tcPr>
          <w:p w14:paraId="5E6ED83B" w14:textId="77777777" w:rsidR="00A26434" w:rsidRPr="00A26434" w:rsidRDefault="00A26434" w:rsidP="00A26434">
            <w:pPr>
              <w:pStyle w:val="BodyText"/>
              <w:ind w:left="0" w:firstLine="0"/>
              <w:jc w:val="center"/>
              <w:rPr>
                <w:rFonts w:hint="eastAsia"/>
                <w:sz w:val="24"/>
                <w:szCs w:val="24"/>
              </w:rPr>
            </w:pPr>
          </w:p>
        </w:tc>
        <w:tc>
          <w:tcPr>
            <w:tcW w:w="1354" w:type="dxa"/>
            <w:vAlign w:val="center"/>
          </w:tcPr>
          <w:p w14:paraId="5D6A2BAB" w14:textId="77777777" w:rsidR="00A26434" w:rsidRPr="00A26434" w:rsidRDefault="00A26434" w:rsidP="00A26434">
            <w:pPr>
              <w:pStyle w:val="BodyText"/>
              <w:ind w:left="0" w:firstLine="0"/>
              <w:jc w:val="center"/>
              <w:rPr>
                <w:rFonts w:hint="eastAsia"/>
                <w:sz w:val="24"/>
                <w:szCs w:val="24"/>
              </w:rPr>
            </w:pPr>
          </w:p>
        </w:tc>
        <w:tc>
          <w:tcPr>
            <w:tcW w:w="2779" w:type="dxa"/>
          </w:tcPr>
          <w:p w14:paraId="4D1A2FF6" w14:textId="77777777" w:rsidR="00A26434" w:rsidRPr="00A26434" w:rsidRDefault="00A26434" w:rsidP="00A26434">
            <w:pPr>
              <w:pStyle w:val="BodyText"/>
              <w:ind w:left="0" w:firstLine="0"/>
              <w:rPr>
                <w:rFonts w:hint="eastAsia"/>
                <w:sz w:val="24"/>
                <w:szCs w:val="24"/>
              </w:rPr>
            </w:pPr>
          </w:p>
        </w:tc>
      </w:tr>
      <w:tr w:rsidR="00A26434" w14:paraId="15925287" w14:textId="77777777" w:rsidTr="00A26434">
        <w:tc>
          <w:tcPr>
            <w:tcW w:w="515" w:type="dxa"/>
          </w:tcPr>
          <w:p w14:paraId="4FBAC075" w14:textId="77777777" w:rsidR="00A26434" w:rsidRDefault="00A26434" w:rsidP="00A26434">
            <w:pPr>
              <w:pStyle w:val="BodyText"/>
              <w:ind w:left="0" w:firstLine="0"/>
              <w:rPr>
                <w:rFonts w:hint="eastAsia"/>
              </w:rPr>
            </w:pPr>
          </w:p>
        </w:tc>
        <w:tc>
          <w:tcPr>
            <w:tcW w:w="1350" w:type="dxa"/>
          </w:tcPr>
          <w:p w14:paraId="4A7616A8" w14:textId="77777777" w:rsidR="00A26434" w:rsidRDefault="00A26434" w:rsidP="00A26434">
            <w:pPr>
              <w:pStyle w:val="BodyText"/>
              <w:ind w:left="0" w:firstLine="0"/>
              <w:rPr>
                <w:rFonts w:hint="eastAsia"/>
              </w:rPr>
            </w:pPr>
          </w:p>
        </w:tc>
        <w:tc>
          <w:tcPr>
            <w:tcW w:w="2774" w:type="dxa"/>
          </w:tcPr>
          <w:p w14:paraId="2F4FFB48" w14:textId="77777777" w:rsidR="00A26434" w:rsidRDefault="00A26434" w:rsidP="00A26434">
            <w:pPr>
              <w:pStyle w:val="BodyText"/>
              <w:ind w:left="0" w:firstLine="0"/>
              <w:rPr>
                <w:rFonts w:hint="eastAsia"/>
              </w:rPr>
            </w:pPr>
          </w:p>
        </w:tc>
        <w:tc>
          <w:tcPr>
            <w:tcW w:w="518" w:type="dxa"/>
          </w:tcPr>
          <w:p w14:paraId="2A67C13D" w14:textId="77777777" w:rsidR="00A26434" w:rsidRDefault="00A26434" w:rsidP="00A26434">
            <w:pPr>
              <w:pStyle w:val="BodyText"/>
              <w:ind w:left="0" w:firstLine="0"/>
              <w:rPr>
                <w:rFonts w:hint="eastAsia"/>
              </w:rPr>
            </w:pPr>
          </w:p>
        </w:tc>
        <w:tc>
          <w:tcPr>
            <w:tcW w:w="1354" w:type="dxa"/>
          </w:tcPr>
          <w:p w14:paraId="696D10F5" w14:textId="77777777" w:rsidR="00A26434" w:rsidRDefault="00A26434" w:rsidP="00A26434">
            <w:pPr>
              <w:pStyle w:val="BodyText"/>
              <w:ind w:left="0" w:firstLine="0"/>
              <w:rPr>
                <w:rFonts w:hint="eastAsia"/>
              </w:rPr>
            </w:pPr>
          </w:p>
        </w:tc>
        <w:tc>
          <w:tcPr>
            <w:tcW w:w="2779" w:type="dxa"/>
          </w:tcPr>
          <w:p w14:paraId="18307201" w14:textId="77777777" w:rsidR="00A26434" w:rsidRDefault="00A26434" w:rsidP="00A26434">
            <w:pPr>
              <w:pStyle w:val="BodyText"/>
              <w:ind w:left="0" w:firstLine="0"/>
              <w:rPr>
                <w:rFonts w:hint="eastAsia"/>
              </w:rPr>
            </w:pPr>
          </w:p>
        </w:tc>
      </w:tr>
    </w:tbl>
    <w:p w14:paraId="2BC619F0" w14:textId="77777777" w:rsidR="00A26434" w:rsidRDefault="00A26434" w:rsidP="00A26434">
      <w:pPr>
        <w:pStyle w:val="BodyText"/>
        <w:rPr>
          <w:rFonts w:hint="eastAsia"/>
        </w:rPr>
      </w:pPr>
    </w:p>
    <w:p w14:paraId="1E8D365C" w14:textId="77777777" w:rsidR="00A26434" w:rsidRDefault="00A26434" w:rsidP="00A26434">
      <w:pPr>
        <w:pStyle w:val="BodyText"/>
      </w:pPr>
    </w:p>
    <w:p w14:paraId="09AE3953" w14:textId="77777777" w:rsidR="00DD1D3B" w:rsidRPr="00F7198C" w:rsidRDefault="00000000" w:rsidP="00B401B0">
      <w:pPr>
        <w:pStyle w:val="BodyText"/>
        <w:ind w:left="0" w:firstLine="0"/>
        <w:jc w:val="center"/>
        <w:rPr>
          <w:rFonts w:ascii="Consolas" w:hAnsi="Consolas"/>
          <w:sz w:val="50"/>
          <w:szCs w:val="50"/>
        </w:rPr>
      </w:pPr>
      <w:r w:rsidRPr="00F7198C">
        <w:rPr>
          <w:rFonts w:ascii="Consolas" w:hAnsi="Consolas"/>
          <w:sz w:val="50"/>
          <w:szCs w:val="50"/>
        </w:rPr>
        <w:t>西</w:t>
      </w:r>
      <w:r w:rsidRPr="00F7198C">
        <w:rPr>
          <w:rFonts w:ascii="Consolas" w:hAnsi="Consolas"/>
          <w:spacing w:val="-10"/>
          <w:sz w:val="50"/>
          <w:szCs w:val="50"/>
        </w:rPr>
        <w:t>元</w:t>
      </w:r>
      <w:r w:rsidRPr="00F7198C">
        <w:rPr>
          <w:rFonts w:ascii="Consolas" w:hAnsi="Consolas"/>
          <w:sz w:val="50"/>
          <w:szCs w:val="50"/>
        </w:rPr>
        <w:tab/>
      </w:r>
      <w:r w:rsidRPr="00F7198C">
        <w:rPr>
          <w:rFonts w:ascii="Consolas" w:hAnsi="Consolas"/>
          <w:spacing w:val="-4"/>
          <w:sz w:val="50"/>
          <w:szCs w:val="50"/>
        </w:rPr>
        <w:t>2025</w:t>
      </w:r>
      <w:r w:rsidRPr="00F7198C">
        <w:rPr>
          <w:rFonts w:ascii="Consolas" w:hAnsi="Consolas"/>
          <w:sz w:val="50"/>
          <w:szCs w:val="50"/>
        </w:rPr>
        <w:tab/>
      </w:r>
      <w:r w:rsidRPr="00F7198C">
        <w:rPr>
          <w:rFonts w:ascii="Consolas" w:hAnsi="Consolas"/>
          <w:spacing w:val="-10"/>
          <w:sz w:val="50"/>
          <w:szCs w:val="50"/>
        </w:rPr>
        <w:t>年</w:t>
      </w:r>
      <w:r w:rsidR="007005B5" w:rsidRPr="00F7198C">
        <w:rPr>
          <w:rFonts w:ascii="Consolas" w:hAnsi="Consolas" w:hint="eastAsia"/>
          <w:spacing w:val="-10"/>
          <w:sz w:val="50"/>
          <w:szCs w:val="50"/>
        </w:rPr>
        <w:t xml:space="preserve"> </w:t>
      </w:r>
      <w:r w:rsidRPr="00F7198C">
        <w:rPr>
          <w:rFonts w:ascii="Consolas" w:hAnsi="Consolas"/>
          <w:spacing w:val="-5"/>
          <w:sz w:val="50"/>
          <w:szCs w:val="50"/>
        </w:rPr>
        <w:t>06</w:t>
      </w:r>
      <w:r w:rsidR="00B401B0" w:rsidRPr="00F7198C">
        <w:rPr>
          <w:rFonts w:ascii="Consolas" w:hAnsi="Consolas" w:hint="eastAsia"/>
          <w:spacing w:val="-5"/>
          <w:sz w:val="50"/>
          <w:szCs w:val="50"/>
        </w:rPr>
        <w:t xml:space="preserve"> </w:t>
      </w:r>
      <w:r w:rsidRPr="00F7198C">
        <w:rPr>
          <w:rFonts w:ascii="Consolas" w:hAnsi="Consolas"/>
          <w:spacing w:val="-10"/>
          <w:sz w:val="50"/>
          <w:szCs w:val="50"/>
        </w:rPr>
        <w:t>月</w:t>
      </w:r>
      <w:r w:rsidR="00B401B0" w:rsidRPr="00F7198C">
        <w:rPr>
          <w:rFonts w:ascii="Consolas" w:hAnsi="Consolas" w:hint="eastAsia"/>
          <w:sz w:val="50"/>
          <w:szCs w:val="50"/>
        </w:rPr>
        <w:t xml:space="preserve"> </w:t>
      </w:r>
      <w:r w:rsidRPr="00F7198C">
        <w:rPr>
          <w:rFonts w:ascii="Consolas" w:hAnsi="Consolas"/>
          <w:spacing w:val="-5"/>
          <w:sz w:val="50"/>
          <w:szCs w:val="50"/>
        </w:rPr>
        <w:t>06</w:t>
      </w:r>
      <w:r w:rsidR="00B401B0" w:rsidRPr="00F7198C">
        <w:rPr>
          <w:rFonts w:ascii="Consolas" w:hAnsi="Consolas" w:hint="eastAsia"/>
          <w:spacing w:val="-5"/>
          <w:sz w:val="50"/>
          <w:szCs w:val="50"/>
        </w:rPr>
        <w:t xml:space="preserve"> </w:t>
      </w:r>
      <w:r w:rsidRPr="00F7198C">
        <w:rPr>
          <w:rFonts w:ascii="Consolas" w:hAnsi="Consolas"/>
          <w:spacing w:val="-10"/>
          <w:sz w:val="50"/>
          <w:szCs w:val="50"/>
        </w:rPr>
        <w:t>日</w:t>
      </w:r>
    </w:p>
    <w:p w14:paraId="7BD9D780" w14:textId="77777777" w:rsidR="00DD1D3B" w:rsidRPr="00F7198C" w:rsidRDefault="00DD1D3B" w:rsidP="00F223DE">
      <w:pPr>
        <w:pStyle w:val="BodyText"/>
        <w:rPr>
          <w:rFonts w:ascii="Consolas" w:hAnsi="Consolas"/>
        </w:rPr>
      </w:pPr>
    </w:p>
    <w:p w14:paraId="6F2D4C19" w14:textId="77777777" w:rsidR="00DD1D3B" w:rsidRPr="00F7198C" w:rsidRDefault="00000000" w:rsidP="00E76683">
      <w:pPr>
        <w:spacing w:beforeLines="20" w:before="48" w:afterLines="20" w:after="48" w:line="276" w:lineRule="auto"/>
        <w:jc w:val="center"/>
        <w:rPr>
          <w:rFonts w:ascii="Consolas" w:eastAsia="DFKai-SB" w:hAnsi="Consolas"/>
          <w:b/>
          <w:bCs/>
          <w:sz w:val="54"/>
        </w:rPr>
      </w:pPr>
      <w:r w:rsidRPr="00F7198C">
        <w:rPr>
          <w:rFonts w:ascii="Consolas" w:eastAsia="DFKai-SB" w:hAnsi="Consolas"/>
          <w:b/>
          <w:bCs/>
          <w:spacing w:val="-10"/>
          <w:sz w:val="54"/>
        </w:rPr>
        <w:t>--</w:t>
      </w:r>
      <w:r w:rsidR="00E92A5B" w:rsidRPr="00F7198C">
        <w:rPr>
          <w:rFonts w:ascii="Consolas" w:eastAsia="DFKai-SB" w:hAnsi="Consolas" w:hint="eastAsia"/>
          <w:b/>
          <w:bCs/>
          <w:spacing w:val="-10"/>
          <w:sz w:val="54"/>
        </w:rPr>
        <w:t xml:space="preserve"> </w:t>
      </w:r>
      <w:r w:rsidRPr="00F7198C">
        <w:rPr>
          <w:rFonts w:ascii="Consolas" w:eastAsia="DFKai-SB" w:hAnsi="Consolas"/>
          <w:b/>
          <w:bCs/>
          <w:sz w:val="49"/>
        </w:rPr>
        <w:t>以</w:t>
      </w:r>
      <w:r w:rsidRPr="00F7198C">
        <w:rPr>
          <w:rFonts w:ascii="Consolas" w:eastAsia="DFKai-SB" w:hAnsi="Consolas"/>
          <w:b/>
          <w:bCs/>
          <w:sz w:val="50"/>
        </w:rPr>
        <w:t>下</w:t>
      </w:r>
      <w:r w:rsidRPr="00F7198C">
        <w:rPr>
          <w:rFonts w:ascii="Consolas" w:eastAsia="DFKai-SB" w:hAnsi="Consolas"/>
          <w:b/>
          <w:bCs/>
          <w:spacing w:val="-1"/>
          <w:sz w:val="49"/>
        </w:rPr>
        <w:t>空白</w:t>
      </w:r>
      <w:r w:rsidR="00E92A5B" w:rsidRPr="00F7198C">
        <w:rPr>
          <w:rFonts w:ascii="Consolas" w:eastAsia="DFKai-SB" w:hAnsi="Consolas" w:hint="eastAsia"/>
          <w:b/>
          <w:bCs/>
          <w:spacing w:val="-1"/>
          <w:sz w:val="49"/>
        </w:rPr>
        <w:t xml:space="preserve"> </w:t>
      </w:r>
      <w:r w:rsidRPr="00F7198C">
        <w:rPr>
          <w:rFonts w:ascii="Consolas" w:eastAsia="DFKai-SB" w:hAnsi="Consolas"/>
          <w:b/>
          <w:bCs/>
          <w:spacing w:val="-5"/>
          <w:sz w:val="54"/>
        </w:rPr>
        <w:t>--</w:t>
      </w:r>
    </w:p>
    <w:sectPr w:rsidR="00DD1D3B" w:rsidRPr="00F7198C" w:rsidSect="00003552">
      <w:pgSz w:w="11920" w:h="16860"/>
      <w:pgMar w:top="720" w:right="720" w:bottom="720" w:left="720" w:header="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AF7C7" w14:textId="77777777" w:rsidR="009B3691" w:rsidRDefault="009B3691">
      <w:r>
        <w:separator/>
      </w:r>
    </w:p>
    <w:p w14:paraId="7BB06182" w14:textId="77777777" w:rsidR="009B3691" w:rsidRDefault="009B3691"/>
  </w:endnote>
  <w:endnote w:type="continuationSeparator" w:id="0">
    <w:p w14:paraId="7D369AD7" w14:textId="77777777" w:rsidR="009B3691" w:rsidRDefault="009B3691">
      <w:r>
        <w:continuationSeparator/>
      </w:r>
    </w:p>
    <w:p w14:paraId="32DF2FEE" w14:textId="77777777" w:rsidR="009B3691" w:rsidRDefault="009B36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JhengHei Light">
    <w:panose1 w:val="020B0304030504040204"/>
    <w:charset w:val="88"/>
    <w:family w:val="swiss"/>
    <w:pitch w:val="variable"/>
    <w:sig w:usb0="8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FKai-SB">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7"/>
      <w:gridCol w:w="5473"/>
    </w:tblGrid>
    <w:sdt>
      <w:sdtPr>
        <w:rPr>
          <w:kern w:val="0"/>
          <w:sz w:val="22"/>
          <w:szCs w:val="22"/>
          <w14:ligatures w14:val="none"/>
        </w:rPr>
        <w:id w:val="480204478"/>
        <w:docPartObj>
          <w:docPartGallery w:val="Page Numbers (Bottom of Page)"/>
          <w:docPartUnique/>
        </w:docPartObj>
      </w:sdtPr>
      <w:sdtEndPr>
        <w:rPr>
          <w:rFonts w:ascii="Consolas" w:hAnsi="Consolas"/>
        </w:rPr>
      </w:sdtEndPr>
      <w:sdtContent>
        <w:tr w:rsidR="00F7198C" w14:paraId="1D05A14B" w14:textId="77777777" w:rsidTr="00F7198C">
          <w:tc>
            <w:tcPr>
              <w:tcW w:w="5035" w:type="dxa"/>
            </w:tcPr>
            <w:p w14:paraId="04F21022" w14:textId="77777777" w:rsidR="00F7198C" w:rsidRPr="00887266" w:rsidRDefault="00F7198C" w:rsidP="00F7198C">
              <w:pPr>
                <w:pStyle w:val="Footer"/>
                <w:rPr>
                  <w:rFonts w:ascii="DFKai-SB" w:eastAsia="DFKai-SB" w:hAnsi="DFKai-SB"/>
                </w:rPr>
              </w:pPr>
              <w:proofErr w:type="spellStart"/>
              <w:r w:rsidRPr="006A16C3">
                <w:rPr>
                  <w:rFonts w:ascii="Consolas" w:eastAsia="DFKai-SB" w:hAnsi="Consolas"/>
                </w:rPr>
                <w:t>PokerTrace</w:t>
              </w:r>
              <w:proofErr w:type="spellEnd"/>
              <w:r w:rsidRPr="006A16C3">
                <w:rPr>
                  <w:rFonts w:ascii="DFKai-SB" w:eastAsia="DFKai-SB" w:hAnsi="DFKai-SB" w:hint="eastAsia"/>
                </w:rPr>
                <w:t>系統手冊</w:t>
              </w:r>
              <w:proofErr w:type="spellStart"/>
              <w:r w:rsidRPr="006A16C3">
                <w:rPr>
                  <w:rFonts w:ascii="Consolas" w:eastAsia="DFKai-SB" w:hAnsi="Consolas"/>
                </w:rPr>
                <w:t>zhtw</w:t>
              </w:r>
              <w:proofErr w:type="spellEnd"/>
              <w:r>
                <w:rPr>
                  <w:rFonts w:ascii="Consolas" w:eastAsia="DFKai-SB" w:hAnsi="Consolas" w:hint="eastAsia"/>
                </w:rPr>
                <w:t xml:space="preserve"> v1.0</w:t>
              </w:r>
            </w:p>
          </w:tc>
          <w:tc>
            <w:tcPr>
              <w:tcW w:w="5513" w:type="dxa"/>
            </w:tcPr>
            <w:p w14:paraId="55619E60" w14:textId="77777777" w:rsidR="00F7198C" w:rsidRPr="00F7198C" w:rsidRDefault="00F7198C" w:rsidP="00F7198C">
              <w:pPr>
                <w:pStyle w:val="Footer"/>
                <w:jc w:val="right"/>
                <w:rPr>
                  <w:rFonts w:ascii="Consolas" w:hAnsi="Consolas"/>
                </w:rPr>
              </w:pPr>
              <w:r w:rsidRPr="00F7198C">
                <w:rPr>
                  <w:rFonts w:ascii="Consolas" w:hAnsi="Consolas"/>
                </w:rPr>
                <w:fldChar w:fldCharType="begin"/>
              </w:r>
              <w:r w:rsidRPr="00F7198C">
                <w:rPr>
                  <w:rFonts w:ascii="Consolas" w:hAnsi="Consolas"/>
                </w:rPr>
                <w:instrText xml:space="preserve"> PAGE   \* MERGEFORMAT </w:instrText>
              </w:r>
              <w:r w:rsidRPr="00F7198C">
                <w:rPr>
                  <w:rFonts w:ascii="Consolas" w:hAnsi="Consolas"/>
                </w:rPr>
                <w:fldChar w:fldCharType="separate"/>
              </w:r>
              <w:r>
                <w:rPr>
                  <w:rFonts w:ascii="Consolas" w:hAnsi="Consolas"/>
                </w:rPr>
                <w:t>1</w:t>
              </w:r>
              <w:r w:rsidRPr="00F7198C">
                <w:rPr>
                  <w:rFonts w:ascii="Consolas" w:hAnsi="Consolas"/>
                  <w:noProof/>
                </w:rPr>
                <w:fldChar w:fldCharType="end"/>
              </w:r>
              <w:r w:rsidRPr="00F7198C">
                <w:rPr>
                  <w:rFonts w:ascii="Consolas" w:hAnsi="Consolas"/>
                  <w:noProof/>
                </w:rPr>
                <w:t xml:space="preserve"> / 64</w:t>
              </w:r>
            </w:p>
          </w:tc>
        </w:tr>
      </w:sdtContent>
    </w:sdt>
  </w:tbl>
  <w:p w14:paraId="7C097A9B" w14:textId="77777777" w:rsidR="00E76683" w:rsidRPr="00F7198C" w:rsidRDefault="00E76683" w:rsidP="00F7198C">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A4787" w14:textId="77777777" w:rsidR="009B3691" w:rsidRDefault="009B3691">
      <w:r>
        <w:separator/>
      </w:r>
    </w:p>
    <w:p w14:paraId="6386C9C7" w14:textId="77777777" w:rsidR="009B3691" w:rsidRDefault="009B3691"/>
  </w:footnote>
  <w:footnote w:type="continuationSeparator" w:id="0">
    <w:p w14:paraId="6E7E2992" w14:textId="77777777" w:rsidR="009B3691" w:rsidRDefault="009B3691">
      <w:r>
        <w:continuationSeparator/>
      </w:r>
    </w:p>
    <w:p w14:paraId="790DBF32" w14:textId="77777777" w:rsidR="009B3691" w:rsidRDefault="009B369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382"/>
    <w:multiLevelType w:val="hybridMultilevel"/>
    <w:tmpl w:val="9FC84ED6"/>
    <w:lvl w:ilvl="0" w:tplc="D1C86D2C">
      <w:start w:val="1"/>
      <w:numFmt w:val="decimal"/>
      <w:lvlText w:val="%1."/>
      <w:lvlJc w:val="left"/>
      <w:pPr>
        <w:ind w:left="997" w:hanging="261"/>
      </w:pPr>
      <w:rPr>
        <w:rFonts w:ascii="Microsoft JhengHei Light" w:eastAsia="Microsoft JhengHei Light" w:hAnsi="Microsoft JhengHei Light" w:cs="Microsoft JhengHei Light" w:hint="default"/>
        <w:b w:val="0"/>
        <w:bCs w:val="0"/>
        <w:i w:val="0"/>
        <w:iCs w:val="0"/>
        <w:spacing w:val="0"/>
        <w:w w:val="125"/>
        <w:sz w:val="24"/>
        <w:szCs w:val="24"/>
        <w:lang w:val="en-US" w:eastAsia="zh-TW" w:bidi="ar-SA"/>
      </w:rPr>
    </w:lvl>
    <w:lvl w:ilvl="1" w:tplc="963AA4DA">
      <w:numFmt w:val="bullet"/>
      <w:lvlText w:val="•"/>
      <w:lvlJc w:val="left"/>
      <w:pPr>
        <w:ind w:left="1964" w:hanging="261"/>
      </w:pPr>
      <w:rPr>
        <w:rFonts w:hint="default"/>
        <w:lang w:val="en-US" w:eastAsia="zh-TW" w:bidi="ar-SA"/>
      </w:rPr>
    </w:lvl>
    <w:lvl w:ilvl="2" w:tplc="EA401D88">
      <w:numFmt w:val="bullet"/>
      <w:lvlText w:val="•"/>
      <w:lvlJc w:val="left"/>
      <w:pPr>
        <w:ind w:left="2928" w:hanging="261"/>
      </w:pPr>
      <w:rPr>
        <w:rFonts w:hint="default"/>
        <w:lang w:val="en-US" w:eastAsia="zh-TW" w:bidi="ar-SA"/>
      </w:rPr>
    </w:lvl>
    <w:lvl w:ilvl="3" w:tplc="435A6376">
      <w:numFmt w:val="bullet"/>
      <w:lvlText w:val="•"/>
      <w:lvlJc w:val="left"/>
      <w:pPr>
        <w:ind w:left="3893" w:hanging="261"/>
      </w:pPr>
      <w:rPr>
        <w:rFonts w:hint="default"/>
        <w:lang w:val="en-US" w:eastAsia="zh-TW" w:bidi="ar-SA"/>
      </w:rPr>
    </w:lvl>
    <w:lvl w:ilvl="4" w:tplc="34B43958">
      <w:numFmt w:val="bullet"/>
      <w:lvlText w:val="•"/>
      <w:lvlJc w:val="left"/>
      <w:pPr>
        <w:ind w:left="4857" w:hanging="261"/>
      </w:pPr>
      <w:rPr>
        <w:rFonts w:hint="default"/>
        <w:lang w:val="en-US" w:eastAsia="zh-TW" w:bidi="ar-SA"/>
      </w:rPr>
    </w:lvl>
    <w:lvl w:ilvl="5" w:tplc="73CA92A0">
      <w:numFmt w:val="bullet"/>
      <w:lvlText w:val="•"/>
      <w:lvlJc w:val="left"/>
      <w:pPr>
        <w:ind w:left="5822" w:hanging="261"/>
      </w:pPr>
      <w:rPr>
        <w:rFonts w:hint="default"/>
        <w:lang w:val="en-US" w:eastAsia="zh-TW" w:bidi="ar-SA"/>
      </w:rPr>
    </w:lvl>
    <w:lvl w:ilvl="6" w:tplc="A62C92F6">
      <w:numFmt w:val="bullet"/>
      <w:lvlText w:val="•"/>
      <w:lvlJc w:val="left"/>
      <w:pPr>
        <w:ind w:left="6786" w:hanging="261"/>
      </w:pPr>
      <w:rPr>
        <w:rFonts w:hint="default"/>
        <w:lang w:val="en-US" w:eastAsia="zh-TW" w:bidi="ar-SA"/>
      </w:rPr>
    </w:lvl>
    <w:lvl w:ilvl="7" w:tplc="4C5E4364">
      <w:numFmt w:val="bullet"/>
      <w:lvlText w:val="•"/>
      <w:lvlJc w:val="left"/>
      <w:pPr>
        <w:ind w:left="7751" w:hanging="261"/>
      </w:pPr>
      <w:rPr>
        <w:rFonts w:hint="default"/>
        <w:lang w:val="en-US" w:eastAsia="zh-TW" w:bidi="ar-SA"/>
      </w:rPr>
    </w:lvl>
    <w:lvl w:ilvl="8" w:tplc="CF70B452">
      <w:numFmt w:val="bullet"/>
      <w:lvlText w:val="•"/>
      <w:lvlJc w:val="left"/>
      <w:pPr>
        <w:ind w:left="8715" w:hanging="261"/>
      </w:pPr>
      <w:rPr>
        <w:rFonts w:hint="default"/>
        <w:lang w:val="en-US" w:eastAsia="zh-TW" w:bidi="ar-SA"/>
      </w:rPr>
    </w:lvl>
  </w:abstractNum>
  <w:abstractNum w:abstractNumId="1" w15:restartNumberingAfterBreak="0">
    <w:nsid w:val="3FEC076A"/>
    <w:multiLevelType w:val="hybridMultilevel"/>
    <w:tmpl w:val="37180C52"/>
    <w:lvl w:ilvl="0" w:tplc="FCC4A3CE">
      <w:start w:val="1"/>
      <w:numFmt w:val="decimal"/>
      <w:lvlText w:val="%1."/>
      <w:lvlJc w:val="left"/>
      <w:pPr>
        <w:ind w:left="1192" w:hanging="480"/>
      </w:pPr>
      <w:rPr>
        <w:rFonts w:ascii="SimSun" w:eastAsia="SimSun" w:hAnsi="SimSun" w:cs="SimSun" w:hint="default"/>
        <w:b w:val="0"/>
        <w:bCs w:val="0"/>
        <w:i w:val="0"/>
        <w:iCs w:val="0"/>
        <w:spacing w:val="0"/>
        <w:w w:val="94"/>
        <w:sz w:val="34"/>
        <w:szCs w:val="34"/>
        <w:lang w:val="en-US" w:eastAsia="zh-TW" w:bidi="ar-SA"/>
      </w:rPr>
    </w:lvl>
    <w:lvl w:ilvl="1" w:tplc="8A5EDC2C">
      <w:numFmt w:val="bullet"/>
      <w:lvlText w:val="•"/>
      <w:lvlJc w:val="left"/>
      <w:pPr>
        <w:ind w:left="2144" w:hanging="480"/>
      </w:pPr>
      <w:rPr>
        <w:rFonts w:hint="default"/>
        <w:lang w:val="en-US" w:eastAsia="zh-TW" w:bidi="ar-SA"/>
      </w:rPr>
    </w:lvl>
    <w:lvl w:ilvl="2" w:tplc="2A347994">
      <w:numFmt w:val="bullet"/>
      <w:lvlText w:val="•"/>
      <w:lvlJc w:val="left"/>
      <w:pPr>
        <w:ind w:left="3088" w:hanging="480"/>
      </w:pPr>
      <w:rPr>
        <w:rFonts w:hint="default"/>
        <w:lang w:val="en-US" w:eastAsia="zh-TW" w:bidi="ar-SA"/>
      </w:rPr>
    </w:lvl>
    <w:lvl w:ilvl="3" w:tplc="AF469DF8">
      <w:numFmt w:val="bullet"/>
      <w:lvlText w:val="•"/>
      <w:lvlJc w:val="left"/>
      <w:pPr>
        <w:ind w:left="4033" w:hanging="480"/>
      </w:pPr>
      <w:rPr>
        <w:rFonts w:hint="default"/>
        <w:lang w:val="en-US" w:eastAsia="zh-TW" w:bidi="ar-SA"/>
      </w:rPr>
    </w:lvl>
    <w:lvl w:ilvl="4" w:tplc="A3B49CBC">
      <w:numFmt w:val="bullet"/>
      <w:lvlText w:val="•"/>
      <w:lvlJc w:val="left"/>
      <w:pPr>
        <w:ind w:left="4977" w:hanging="480"/>
      </w:pPr>
      <w:rPr>
        <w:rFonts w:hint="default"/>
        <w:lang w:val="en-US" w:eastAsia="zh-TW" w:bidi="ar-SA"/>
      </w:rPr>
    </w:lvl>
    <w:lvl w:ilvl="5" w:tplc="4AE6E920">
      <w:numFmt w:val="bullet"/>
      <w:lvlText w:val="•"/>
      <w:lvlJc w:val="left"/>
      <w:pPr>
        <w:ind w:left="5922" w:hanging="480"/>
      </w:pPr>
      <w:rPr>
        <w:rFonts w:hint="default"/>
        <w:lang w:val="en-US" w:eastAsia="zh-TW" w:bidi="ar-SA"/>
      </w:rPr>
    </w:lvl>
    <w:lvl w:ilvl="6" w:tplc="22CEB998">
      <w:numFmt w:val="bullet"/>
      <w:lvlText w:val="•"/>
      <w:lvlJc w:val="left"/>
      <w:pPr>
        <w:ind w:left="6866" w:hanging="480"/>
      </w:pPr>
      <w:rPr>
        <w:rFonts w:hint="default"/>
        <w:lang w:val="en-US" w:eastAsia="zh-TW" w:bidi="ar-SA"/>
      </w:rPr>
    </w:lvl>
    <w:lvl w:ilvl="7" w:tplc="A948CAF0">
      <w:numFmt w:val="bullet"/>
      <w:lvlText w:val="•"/>
      <w:lvlJc w:val="left"/>
      <w:pPr>
        <w:ind w:left="7811" w:hanging="480"/>
      </w:pPr>
      <w:rPr>
        <w:rFonts w:hint="default"/>
        <w:lang w:val="en-US" w:eastAsia="zh-TW" w:bidi="ar-SA"/>
      </w:rPr>
    </w:lvl>
    <w:lvl w:ilvl="8" w:tplc="ECDC57A2">
      <w:numFmt w:val="bullet"/>
      <w:lvlText w:val="•"/>
      <w:lvlJc w:val="left"/>
      <w:pPr>
        <w:ind w:left="8755" w:hanging="480"/>
      </w:pPr>
      <w:rPr>
        <w:rFonts w:hint="default"/>
        <w:lang w:val="en-US" w:eastAsia="zh-TW" w:bidi="ar-SA"/>
      </w:rPr>
    </w:lvl>
  </w:abstractNum>
  <w:abstractNum w:abstractNumId="2" w15:restartNumberingAfterBreak="0">
    <w:nsid w:val="40E71563"/>
    <w:multiLevelType w:val="hybridMultilevel"/>
    <w:tmpl w:val="EE78124A"/>
    <w:lvl w:ilvl="0" w:tplc="40F0936E">
      <w:start w:val="5"/>
      <w:numFmt w:val="japaneseCounting"/>
      <w:lvlText w:val="%1、"/>
      <w:lvlJc w:val="left"/>
      <w:pPr>
        <w:ind w:left="1612" w:hanging="900"/>
      </w:pPr>
      <w:rPr>
        <w:rFonts w:hint="eastAsia"/>
        <w:w w:val="110"/>
      </w:rPr>
    </w:lvl>
    <w:lvl w:ilvl="1" w:tplc="04090019" w:tentative="1">
      <w:start w:val="1"/>
      <w:numFmt w:val="lowerLetter"/>
      <w:lvlText w:val="%2."/>
      <w:lvlJc w:val="left"/>
      <w:pPr>
        <w:ind w:left="1792" w:hanging="360"/>
      </w:pPr>
    </w:lvl>
    <w:lvl w:ilvl="2" w:tplc="0409001B" w:tentative="1">
      <w:start w:val="1"/>
      <w:numFmt w:val="lowerRoman"/>
      <w:lvlText w:val="%3."/>
      <w:lvlJc w:val="right"/>
      <w:pPr>
        <w:ind w:left="2512" w:hanging="180"/>
      </w:pPr>
    </w:lvl>
    <w:lvl w:ilvl="3" w:tplc="0409000F" w:tentative="1">
      <w:start w:val="1"/>
      <w:numFmt w:val="decimal"/>
      <w:lvlText w:val="%4."/>
      <w:lvlJc w:val="left"/>
      <w:pPr>
        <w:ind w:left="3232" w:hanging="360"/>
      </w:pPr>
    </w:lvl>
    <w:lvl w:ilvl="4" w:tplc="04090019" w:tentative="1">
      <w:start w:val="1"/>
      <w:numFmt w:val="lowerLetter"/>
      <w:lvlText w:val="%5."/>
      <w:lvlJc w:val="left"/>
      <w:pPr>
        <w:ind w:left="3952" w:hanging="360"/>
      </w:pPr>
    </w:lvl>
    <w:lvl w:ilvl="5" w:tplc="0409001B" w:tentative="1">
      <w:start w:val="1"/>
      <w:numFmt w:val="lowerRoman"/>
      <w:lvlText w:val="%6."/>
      <w:lvlJc w:val="right"/>
      <w:pPr>
        <w:ind w:left="4672" w:hanging="180"/>
      </w:pPr>
    </w:lvl>
    <w:lvl w:ilvl="6" w:tplc="0409000F" w:tentative="1">
      <w:start w:val="1"/>
      <w:numFmt w:val="decimal"/>
      <w:lvlText w:val="%7."/>
      <w:lvlJc w:val="left"/>
      <w:pPr>
        <w:ind w:left="5392" w:hanging="360"/>
      </w:pPr>
    </w:lvl>
    <w:lvl w:ilvl="7" w:tplc="04090019" w:tentative="1">
      <w:start w:val="1"/>
      <w:numFmt w:val="lowerLetter"/>
      <w:lvlText w:val="%8."/>
      <w:lvlJc w:val="left"/>
      <w:pPr>
        <w:ind w:left="6112" w:hanging="360"/>
      </w:pPr>
    </w:lvl>
    <w:lvl w:ilvl="8" w:tplc="0409001B" w:tentative="1">
      <w:start w:val="1"/>
      <w:numFmt w:val="lowerRoman"/>
      <w:lvlText w:val="%9."/>
      <w:lvlJc w:val="right"/>
      <w:pPr>
        <w:ind w:left="6832" w:hanging="180"/>
      </w:pPr>
    </w:lvl>
  </w:abstractNum>
  <w:abstractNum w:abstractNumId="3" w15:restartNumberingAfterBreak="0">
    <w:nsid w:val="49952932"/>
    <w:multiLevelType w:val="hybridMultilevel"/>
    <w:tmpl w:val="6EA885F2"/>
    <w:lvl w:ilvl="0" w:tplc="19E824CA">
      <w:start w:val="1"/>
      <w:numFmt w:val="decimal"/>
      <w:lvlText w:val="%1."/>
      <w:lvlJc w:val="left"/>
      <w:pPr>
        <w:ind w:left="847" w:hanging="420"/>
      </w:pPr>
      <w:rPr>
        <w:rFonts w:ascii="DFKai-SB" w:eastAsia="DFKai-SB" w:hAnsi="DFKai-SB" w:cs="Microsoft JhengHei Light" w:hint="default"/>
        <w:b w:val="0"/>
        <w:bCs w:val="0"/>
        <w:i w:val="0"/>
        <w:iCs w:val="0"/>
        <w:spacing w:val="0"/>
        <w:w w:val="159"/>
        <w:sz w:val="30"/>
        <w:szCs w:val="30"/>
        <w:lang w:val="en-US" w:eastAsia="zh-TW" w:bidi="ar-SA"/>
      </w:rPr>
    </w:lvl>
    <w:lvl w:ilvl="1" w:tplc="10C0F1EA">
      <w:start w:val="1"/>
      <w:numFmt w:val="decimal"/>
      <w:lvlText w:val="%2."/>
      <w:lvlJc w:val="left"/>
      <w:pPr>
        <w:ind w:left="1132" w:hanging="420"/>
      </w:pPr>
      <w:rPr>
        <w:rFonts w:ascii="Microsoft JhengHei Light" w:eastAsia="Microsoft JhengHei Light" w:hAnsi="Microsoft JhengHei Light" w:cs="Microsoft JhengHei Light" w:hint="default"/>
        <w:b w:val="0"/>
        <w:bCs w:val="0"/>
        <w:i w:val="0"/>
        <w:iCs w:val="0"/>
        <w:spacing w:val="0"/>
        <w:w w:val="159"/>
        <w:sz w:val="30"/>
        <w:szCs w:val="30"/>
        <w:lang w:val="en-US" w:eastAsia="zh-TW" w:bidi="ar-SA"/>
      </w:rPr>
    </w:lvl>
    <w:lvl w:ilvl="2" w:tplc="30046F34">
      <w:numFmt w:val="bullet"/>
      <w:lvlText w:val="•"/>
      <w:lvlJc w:val="left"/>
      <w:pPr>
        <w:ind w:left="2196" w:hanging="420"/>
      </w:pPr>
      <w:rPr>
        <w:rFonts w:hint="default"/>
        <w:lang w:val="en-US" w:eastAsia="zh-TW" w:bidi="ar-SA"/>
      </w:rPr>
    </w:lvl>
    <w:lvl w:ilvl="3" w:tplc="AEB03D5C">
      <w:numFmt w:val="bullet"/>
      <w:lvlText w:val="•"/>
      <w:lvlJc w:val="left"/>
      <w:pPr>
        <w:ind w:left="3252" w:hanging="420"/>
      </w:pPr>
      <w:rPr>
        <w:rFonts w:hint="default"/>
        <w:lang w:val="en-US" w:eastAsia="zh-TW" w:bidi="ar-SA"/>
      </w:rPr>
    </w:lvl>
    <w:lvl w:ilvl="4" w:tplc="4410975A">
      <w:numFmt w:val="bullet"/>
      <w:lvlText w:val="•"/>
      <w:lvlJc w:val="left"/>
      <w:pPr>
        <w:ind w:left="4308" w:hanging="420"/>
      </w:pPr>
      <w:rPr>
        <w:rFonts w:hint="default"/>
        <w:lang w:val="en-US" w:eastAsia="zh-TW" w:bidi="ar-SA"/>
      </w:rPr>
    </w:lvl>
    <w:lvl w:ilvl="5" w:tplc="DA4C4994">
      <w:numFmt w:val="bullet"/>
      <w:lvlText w:val="•"/>
      <w:lvlJc w:val="left"/>
      <w:pPr>
        <w:ind w:left="5364" w:hanging="420"/>
      </w:pPr>
      <w:rPr>
        <w:rFonts w:hint="default"/>
        <w:lang w:val="en-US" w:eastAsia="zh-TW" w:bidi="ar-SA"/>
      </w:rPr>
    </w:lvl>
    <w:lvl w:ilvl="6" w:tplc="1F5A3912">
      <w:numFmt w:val="bullet"/>
      <w:lvlText w:val="•"/>
      <w:lvlJc w:val="left"/>
      <w:pPr>
        <w:ind w:left="6420" w:hanging="420"/>
      </w:pPr>
      <w:rPr>
        <w:rFonts w:hint="default"/>
        <w:lang w:val="en-US" w:eastAsia="zh-TW" w:bidi="ar-SA"/>
      </w:rPr>
    </w:lvl>
    <w:lvl w:ilvl="7" w:tplc="C49E7C68">
      <w:numFmt w:val="bullet"/>
      <w:lvlText w:val="•"/>
      <w:lvlJc w:val="left"/>
      <w:pPr>
        <w:ind w:left="7476" w:hanging="420"/>
      </w:pPr>
      <w:rPr>
        <w:rFonts w:hint="default"/>
        <w:lang w:val="en-US" w:eastAsia="zh-TW" w:bidi="ar-SA"/>
      </w:rPr>
    </w:lvl>
    <w:lvl w:ilvl="8" w:tplc="0616D5E8">
      <w:numFmt w:val="bullet"/>
      <w:lvlText w:val="•"/>
      <w:lvlJc w:val="left"/>
      <w:pPr>
        <w:ind w:left="8532" w:hanging="420"/>
      </w:pPr>
      <w:rPr>
        <w:rFonts w:hint="default"/>
        <w:lang w:val="en-US" w:eastAsia="zh-TW" w:bidi="ar-SA"/>
      </w:rPr>
    </w:lvl>
  </w:abstractNum>
  <w:abstractNum w:abstractNumId="4" w15:restartNumberingAfterBreak="0">
    <w:nsid w:val="59E6266A"/>
    <w:multiLevelType w:val="hybridMultilevel"/>
    <w:tmpl w:val="B3B00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362447"/>
    <w:multiLevelType w:val="hybridMultilevel"/>
    <w:tmpl w:val="E4121FEC"/>
    <w:lvl w:ilvl="0" w:tplc="FBDE0FE8">
      <w:start w:val="1"/>
      <w:numFmt w:val="decimal"/>
      <w:lvlText w:val="%1."/>
      <w:lvlJc w:val="left"/>
      <w:pPr>
        <w:ind w:left="1612" w:hanging="900"/>
      </w:pPr>
      <w:rPr>
        <w:rFonts w:ascii="DFKai-SB" w:eastAsia="DFKai-SB" w:hAnsi="DFKai-SB" w:hint="eastAsia"/>
        <w:w w:val="110"/>
        <w:sz w:val="30"/>
        <w:szCs w:val="30"/>
      </w:rPr>
    </w:lvl>
    <w:lvl w:ilvl="1" w:tplc="FFFFFFFF" w:tentative="1">
      <w:start w:val="1"/>
      <w:numFmt w:val="lowerLetter"/>
      <w:lvlText w:val="%2."/>
      <w:lvlJc w:val="left"/>
      <w:pPr>
        <w:ind w:left="1792" w:hanging="360"/>
      </w:pPr>
    </w:lvl>
    <w:lvl w:ilvl="2" w:tplc="FFFFFFFF" w:tentative="1">
      <w:start w:val="1"/>
      <w:numFmt w:val="lowerRoman"/>
      <w:lvlText w:val="%3."/>
      <w:lvlJc w:val="right"/>
      <w:pPr>
        <w:ind w:left="2512" w:hanging="180"/>
      </w:pPr>
    </w:lvl>
    <w:lvl w:ilvl="3" w:tplc="FFFFFFFF" w:tentative="1">
      <w:start w:val="1"/>
      <w:numFmt w:val="decimal"/>
      <w:lvlText w:val="%4."/>
      <w:lvlJc w:val="left"/>
      <w:pPr>
        <w:ind w:left="3232" w:hanging="360"/>
      </w:pPr>
    </w:lvl>
    <w:lvl w:ilvl="4" w:tplc="FFFFFFFF" w:tentative="1">
      <w:start w:val="1"/>
      <w:numFmt w:val="lowerLetter"/>
      <w:lvlText w:val="%5."/>
      <w:lvlJc w:val="left"/>
      <w:pPr>
        <w:ind w:left="3952" w:hanging="360"/>
      </w:pPr>
    </w:lvl>
    <w:lvl w:ilvl="5" w:tplc="FFFFFFFF" w:tentative="1">
      <w:start w:val="1"/>
      <w:numFmt w:val="lowerRoman"/>
      <w:lvlText w:val="%6."/>
      <w:lvlJc w:val="right"/>
      <w:pPr>
        <w:ind w:left="4672" w:hanging="180"/>
      </w:pPr>
    </w:lvl>
    <w:lvl w:ilvl="6" w:tplc="FFFFFFFF" w:tentative="1">
      <w:start w:val="1"/>
      <w:numFmt w:val="decimal"/>
      <w:lvlText w:val="%7."/>
      <w:lvlJc w:val="left"/>
      <w:pPr>
        <w:ind w:left="5392" w:hanging="360"/>
      </w:pPr>
    </w:lvl>
    <w:lvl w:ilvl="7" w:tplc="FFFFFFFF" w:tentative="1">
      <w:start w:val="1"/>
      <w:numFmt w:val="lowerLetter"/>
      <w:lvlText w:val="%8."/>
      <w:lvlJc w:val="left"/>
      <w:pPr>
        <w:ind w:left="6112" w:hanging="360"/>
      </w:pPr>
    </w:lvl>
    <w:lvl w:ilvl="8" w:tplc="FFFFFFFF" w:tentative="1">
      <w:start w:val="1"/>
      <w:numFmt w:val="lowerRoman"/>
      <w:lvlText w:val="%9."/>
      <w:lvlJc w:val="right"/>
      <w:pPr>
        <w:ind w:left="6832" w:hanging="180"/>
      </w:pPr>
    </w:lvl>
  </w:abstractNum>
  <w:abstractNum w:abstractNumId="6" w15:restartNumberingAfterBreak="0">
    <w:nsid w:val="699E21C9"/>
    <w:multiLevelType w:val="hybridMultilevel"/>
    <w:tmpl w:val="9BD6F2DE"/>
    <w:lvl w:ilvl="0" w:tplc="04090001">
      <w:start w:val="1"/>
      <w:numFmt w:val="bullet"/>
      <w:lvlText w:val=""/>
      <w:lvlJc w:val="left"/>
      <w:pPr>
        <w:ind w:left="2630" w:hanging="360"/>
      </w:pPr>
      <w:rPr>
        <w:rFonts w:ascii="Symbol" w:hAnsi="Symbol" w:hint="default"/>
      </w:rPr>
    </w:lvl>
    <w:lvl w:ilvl="1" w:tplc="04090003" w:tentative="1">
      <w:start w:val="1"/>
      <w:numFmt w:val="bullet"/>
      <w:lvlText w:val="o"/>
      <w:lvlJc w:val="left"/>
      <w:pPr>
        <w:ind w:left="3350" w:hanging="360"/>
      </w:pPr>
      <w:rPr>
        <w:rFonts w:ascii="Courier New" w:hAnsi="Courier New" w:cs="Courier New" w:hint="default"/>
      </w:rPr>
    </w:lvl>
    <w:lvl w:ilvl="2" w:tplc="04090005" w:tentative="1">
      <w:start w:val="1"/>
      <w:numFmt w:val="bullet"/>
      <w:lvlText w:val=""/>
      <w:lvlJc w:val="left"/>
      <w:pPr>
        <w:ind w:left="4070" w:hanging="360"/>
      </w:pPr>
      <w:rPr>
        <w:rFonts w:ascii="Wingdings" w:hAnsi="Wingdings" w:hint="default"/>
      </w:rPr>
    </w:lvl>
    <w:lvl w:ilvl="3" w:tplc="04090001" w:tentative="1">
      <w:start w:val="1"/>
      <w:numFmt w:val="bullet"/>
      <w:lvlText w:val=""/>
      <w:lvlJc w:val="left"/>
      <w:pPr>
        <w:ind w:left="4790" w:hanging="360"/>
      </w:pPr>
      <w:rPr>
        <w:rFonts w:ascii="Symbol" w:hAnsi="Symbol" w:hint="default"/>
      </w:rPr>
    </w:lvl>
    <w:lvl w:ilvl="4" w:tplc="04090003" w:tentative="1">
      <w:start w:val="1"/>
      <w:numFmt w:val="bullet"/>
      <w:lvlText w:val="o"/>
      <w:lvlJc w:val="left"/>
      <w:pPr>
        <w:ind w:left="5510" w:hanging="360"/>
      </w:pPr>
      <w:rPr>
        <w:rFonts w:ascii="Courier New" w:hAnsi="Courier New" w:cs="Courier New" w:hint="default"/>
      </w:rPr>
    </w:lvl>
    <w:lvl w:ilvl="5" w:tplc="04090005" w:tentative="1">
      <w:start w:val="1"/>
      <w:numFmt w:val="bullet"/>
      <w:lvlText w:val=""/>
      <w:lvlJc w:val="left"/>
      <w:pPr>
        <w:ind w:left="6230" w:hanging="360"/>
      </w:pPr>
      <w:rPr>
        <w:rFonts w:ascii="Wingdings" w:hAnsi="Wingdings" w:hint="default"/>
      </w:rPr>
    </w:lvl>
    <w:lvl w:ilvl="6" w:tplc="04090001" w:tentative="1">
      <w:start w:val="1"/>
      <w:numFmt w:val="bullet"/>
      <w:lvlText w:val=""/>
      <w:lvlJc w:val="left"/>
      <w:pPr>
        <w:ind w:left="6950" w:hanging="360"/>
      </w:pPr>
      <w:rPr>
        <w:rFonts w:ascii="Symbol" w:hAnsi="Symbol" w:hint="default"/>
      </w:rPr>
    </w:lvl>
    <w:lvl w:ilvl="7" w:tplc="04090003" w:tentative="1">
      <w:start w:val="1"/>
      <w:numFmt w:val="bullet"/>
      <w:lvlText w:val="o"/>
      <w:lvlJc w:val="left"/>
      <w:pPr>
        <w:ind w:left="7670" w:hanging="360"/>
      </w:pPr>
      <w:rPr>
        <w:rFonts w:ascii="Courier New" w:hAnsi="Courier New" w:cs="Courier New" w:hint="default"/>
      </w:rPr>
    </w:lvl>
    <w:lvl w:ilvl="8" w:tplc="04090005" w:tentative="1">
      <w:start w:val="1"/>
      <w:numFmt w:val="bullet"/>
      <w:lvlText w:val=""/>
      <w:lvlJc w:val="left"/>
      <w:pPr>
        <w:ind w:left="8390" w:hanging="360"/>
      </w:pPr>
      <w:rPr>
        <w:rFonts w:ascii="Wingdings" w:hAnsi="Wingdings" w:hint="default"/>
      </w:rPr>
    </w:lvl>
  </w:abstractNum>
  <w:abstractNum w:abstractNumId="7" w15:restartNumberingAfterBreak="0">
    <w:nsid w:val="69FA65E7"/>
    <w:multiLevelType w:val="hybridMultilevel"/>
    <w:tmpl w:val="24B24846"/>
    <w:lvl w:ilvl="0" w:tplc="2B5E1234">
      <w:start w:val="1"/>
      <w:numFmt w:val="decimal"/>
      <w:lvlText w:val="%1."/>
      <w:lvlJc w:val="left"/>
      <w:pPr>
        <w:ind w:left="1192" w:hanging="480"/>
      </w:pPr>
      <w:rPr>
        <w:rFonts w:ascii="SimSun" w:eastAsia="SimSun" w:hAnsi="SimSun" w:cs="SimSun" w:hint="default"/>
        <w:b w:val="0"/>
        <w:bCs w:val="0"/>
        <w:i w:val="0"/>
        <w:iCs w:val="0"/>
        <w:spacing w:val="0"/>
        <w:w w:val="94"/>
        <w:sz w:val="34"/>
        <w:szCs w:val="34"/>
        <w:lang w:val="en-US" w:eastAsia="zh-TW" w:bidi="ar-SA"/>
      </w:rPr>
    </w:lvl>
    <w:lvl w:ilvl="1" w:tplc="AADC2FF4">
      <w:numFmt w:val="bullet"/>
      <w:lvlText w:val="•"/>
      <w:lvlJc w:val="left"/>
      <w:pPr>
        <w:ind w:left="2144" w:hanging="480"/>
      </w:pPr>
      <w:rPr>
        <w:rFonts w:hint="default"/>
        <w:lang w:val="en-US" w:eastAsia="zh-TW" w:bidi="ar-SA"/>
      </w:rPr>
    </w:lvl>
    <w:lvl w:ilvl="2" w:tplc="EA38E336">
      <w:numFmt w:val="bullet"/>
      <w:lvlText w:val="•"/>
      <w:lvlJc w:val="left"/>
      <w:pPr>
        <w:ind w:left="3088" w:hanging="480"/>
      </w:pPr>
      <w:rPr>
        <w:rFonts w:hint="default"/>
        <w:lang w:val="en-US" w:eastAsia="zh-TW" w:bidi="ar-SA"/>
      </w:rPr>
    </w:lvl>
    <w:lvl w:ilvl="3" w:tplc="131A51E4">
      <w:numFmt w:val="bullet"/>
      <w:lvlText w:val="•"/>
      <w:lvlJc w:val="left"/>
      <w:pPr>
        <w:ind w:left="4033" w:hanging="480"/>
      </w:pPr>
      <w:rPr>
        <w:rFonts w:hint="default"/>
        <w:lang w:val="en-US" w:eastAsia="zh-TW" w:bidi="ar-SA"/>
      </w:rPr>
    </w:lvl>
    <w:lvl w:ilvl="4" w:tplc="011E3894">
      <w:numFmt w:val="bullet"/>
      <w:lvlText w:val="•"/>
      <w:lvlJc w:val="left"/>
      <w:pPr>
        <w:ind w:left="4977" w:hanging="480"/>
      </w:pPr>
      <w:rPr>
        <w:rFonts w:hint="default"/>
        <w:lang w:val="en-US" w:eastAsia="zh-TW" w:bidi="ar-SA"/>
      </w:rPr>
    </w:lvl>
    <w:lvl w:ilvl="5" w:tplc="00D0691A">
      <w:numFmt w:val="bullet"/>
      <w:lvlText w:val="•"/>
      <w:lvlJc w:val="left"/>
      <w:pPr>
        <w:ind w:left="5922" w:hanging="480"/>
      </w:pPr>
      <w:rPr>
        <w:rFonts w:hint="default"/>
        <w:lang w:val="en-US" w:eastAsia="zh-TW" w:bidi="ar-SA"/>
      </w:rPr>
    </w:lvl>
    <w:lvl w:ilvl="6" w:tplc="9D1E2CE2">
      <w:numFmt w:val="bullet"/>
      <w:lvlText w:val="•"/>
      <w:lvlJc w:val="left"/>
      <w:pPr>
        <w:ind w:left="6866" w:hanging="480"/>
      </w:pPr>
      <w:rPr>
        <w:rFonts w:hint="default"/>
        <w:lang w:val="en-US" w:eastAsia="zh-TW" w:bidi="ar-SA"/>
      </w:rPr>
    </w:lvl>
    <w:lvl w:ilvl="7" w:tplc="26BC4C90">
      <w:numFmt w:val="bullet"/>
      <w:lvlText w:val="•"/>
      <w:lvlJc w:val="left"/>
      <w:pPr>
        <w:ind w:left="7811" w:hanging="480"/>
      </w:pPr>
      <w:rPr>
        <w:rFonts w:hint="default"/>
        <w:lang w:val="en-US" w:eastAsia="zh-TW" w:bidi="ar-SA"/>
      </w:rPr>
    </w:lvl>
    <w:lvl w:ilvl="8" w:tplc="8004A1EC">
      <w:numFmt w:val="bullet"/>
      <w:lvlText w:val="•"/>
      <w:lvlJc w:val="left"/>
      <w:pPr>
        <w:ind w:left="8755" w:hanging="480"/>
      </w:pPr>
      <w:rPr>
        <w:rFonts w:hint="default"/>
        <w:lang w:val="en-US" w:eastAsia="zh-TW" w:bidi="ar-SA"/>
      </w:rPr>
    </w:lvl>
  </w:abstractNum>
  <w:abstractNum w:abstractNumId="8" w15:restartNumberingAfterBreak="0">
    <w:nsid w:val="6B6674D8"/>
    <w:multiLevelType w:val="hybridMultilevel"/>
    <w:tmpl w:val="9CB44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1C3028"/>
    <w:multiLevelType w:val="hybridMultilevel"/>
    <w:tmpl w:val="49DCD9B8"/>
    <w:lvl w:ilvl="0" w:tplc="14CACF8E">
      <w:start w:val="1"/>
      <w:numFmt w:val="decimal"/>
      <w:lvlText w:val="%1."/>
      <w:lvlJc w:val="left"/>
      <w:pPr>
        <w:ind w:left="1258" w:hanging="261"/>
      </w:pPr>
      <w:rPr>
        <w:rFonts w:ascii="Microsoft JhengHei Light" w:eastAsia="Microsoft JhengHei Light" w:hAnsi="Microsoft JhengHei Light" w:cs="Microsoft JhengHei Light" w:hint="default"/>
        <w:b w:val="0"/>
        <w:bCs w:val="0"/>
        <w:i w:val="0"/>
        <w:iCs w:val="0"/>
        <w:spacing w:val="0"/>
        <w:w w:val="125"/>
        <w:sz w:val="24"/>
        <w:szCs w:val="24"/>
        <w:lang w:val="en-US" w:eastAsia="zh-TW" w:bidi="ar-SA"/>
      </w:rPr>
    </w:lvl>
    <w:lvl w:ilvl="1" w:tplc="30189512">
      <w:start w:val="1"/>
      <w:numFmt w:val="decimal"/>
      <w:lvlText w:val="(%2)"/>
      <w:lvlJc w:val="left"/>
      <w:pPr>
        <w:ind w:left="1648" w:hanging="391"/>
        <w:jc w:val="right"/>
      </w:pPr>
      <w:rPr>
        <w:rFonts w:ascii="Microsoft JhengHei Light" w:eastAsia="Microsoft JhengHei Light" w:hAnsi="Microsoft JhengHei Light" w:cs="Microsoft JhengHei Light" w:hint="default"/>
        <w:b w:val="0"/>
        <w:bCs w:val="0"/>
        <w:i w:val="0"/>
        <w:iCs w:val="0"/>
        <w:spacing w:val="0"/>
        <w:w w:val="129"/>
        <w:sz w:val="24"/>
        <w:szCs w:val="24"/>
        <w:lang w:val="en-US" w:eastAsia="zh-TW" w:bidi="ar-SA"/>
      </w:rPr>
    </w:lvl>
    <w:lvl w:ilvl="2" w:tplc="7DF0BD48">
      <w:numFmt w:val="bullet"/>
      <w:lvlText w:val="•"/>
      <w:lvlJc w:val="left"/>
      <w:pPr>
        <w:ind w:left="2640" w:hanging="391"/>
      </w:pPr>
      <w:rPr>
        <w:rFonts w:hint="default"/>
        <w:lang w:val="en-US" w:eastAsia="zh-TW" w:bidi="ar-SA"/>
      </w:rPr>
    </w:lvl>
    <w:lvl w:ilvl="3" w:tplc="2B3E45B0">
      <w:numFmt w:val="bullet"/>
      <w:lvlText w:val="•"/>
      <w:lvlJc w:val="left"/>
      <w:pPr>
        <w:ind w:left="3640" w:hanging="391"/>
      </w:pPr>
      <w:rPr>
        <w:rFonts w:hint="default"/>
        <w:lang w:val="en-US" w:eastAsia="zh-TW" w:bidi="ar-SA"/>
      </w:rPr>
    </w:lvl>
    <w:lvl w:ilvl="4" w:tplc="CF0A685E">
      <w:numFmt w:val="bullet"/>
      <w:lvlText w:val="•"/>
      <w:lvlJc w:val="left"/>
      <w:pPr>
        <w:ind w:left="4641" w:hanging="391"/>
      </w:pPr>
      <w:rPr>
        <w:rFonts w:hint="default"/>
        <w:lang w:val="en-US" w:eastAsia="zh-TW" w:bidi="ar-SA"/>
      </w:rPr>
    </w:lvl>
    <w:lvl w:ilvl="5" w:tplc="75BAC382">
      <w:numFmt w:val="bullet"/>
      <w:lvlText w:val="•"/>
      <w:lvlJc w:val="left"/>
      <w:pPr>
        <w:ind w:left="5641" w:hanging="391"/>
      </w:pPr>
      <w:rPr>
        <w:rFonts w:hint="default"/>
        <w:lang w:val="en-US" w:eastAsia="zh-TW" w:bidi="ar-SA"/>
      </w:rPr>
    </w:lvl>
    <w:lvl w:ilvl="6" w:tplc="0D7A67CA">
      <w:numFmt w:val="bullet"/>
      <w:lvlText w:val="•"/>
      <w:lvlJc w:val="left"/>
      <w:pPr>
        <w:ind w:left="6642" w:hanging="391"/>
      </w:pPr>
      <w:rPr>
        <w:rFonts w:hint="default"/>
        <w:lang w:val="en-US" w:eastAsia="zh-TW" w:bidi="ar-SA"/>
      </w:rPr>
    </w:lvl>
    <w:lvl w:ilvl="7" w:tplc="0DBC35B4">
      <w:numFmt w:val="bullet"/>
      <w:lvlText w:val="•"/>
      <w:lvlJc w:val="left"/>
      <w:pPr>
        <w:ind w:left="7642" w:hanging="391"/>
      </w:pPr>
      <w:rPr>
        <w:rFonts w:hint="default"/>
        <w:lang w:val="en-US" w:eastAsia="zh-TW" w:bidi="ar-SA"/>
      </w:rPr>
    </w:lvl>
    <w:lvl w:ilvl="8" w:tplc="96829576">
      <w:numFmt w:val="bullet"/>
      <w:lvlText w:val="•"/>
      <w:lvlJc w:val="left"/>
      <w:pPr>
        <w:ind w:left="8643" w:hanging="391"/>
      </w:pPr>
      <w:rPr>
        <w:rFonts w:hint="default"/>
        <w:lang w:val="en-US" w:eastAsia="zh-TW" w:bidi="ar-SA"/>
      </w:rPr>
    </w:lvl>
  </w:abstractNum>
  <w:abstractNum w:abstractNumId="10" w15:restartNumberingAfterBreak="0">
    <w:nsid w:val="704721DD"/>
    <w:multiLevelType w:val="hybridMultilevel"/>
    <w:tmpl w:val="973C4320"/>
    <w:lvl w:ilvl="0" w:tplc="A2CAA580">
      <w:start w:val="1"/>
      <w:numFmt w:val="decimal"/>
      <w:lvlText w:val="%1."/>
      <w:lvlJc w:val="left"/>
      <w:pPr>
        <w:ind w:left="1132" w:hanging="435"/>
      </w:pPr>
      <w:rPr>
        <w:rFonts w:ascii="Microsoft JhengHei Light" w:eastAsia="Microsoft JhengHei Light" w:hAnsi="Microsoft JhengHei Light" w:cs="Microsoft JhengHei Light" w:hint="default"/>
        <w:b w:val="0"/>
        <w:bCs w:val="0"/>
        <w:i w:val="0"/>
        <w:iCs w:val="0"/>
        <w:spacing w:val="0"/>
        <w:w w:val="159"/>
        <w:sz w:val="30"/>
        <w:szCs w:val="30"/>
        <w:lang w:val="en-US" w:eastAsia="zh-TW" w:bidi="ar-SA"/>
      </w:rPr>
    </w:lvl>
    <w:lvl w:ilvl="1" w:tplc="98E41226">
      <w:numFmt w:val="bullet"/>
      <w:lvlText w:val="•"/>
      <w:lvlJc w:val="left"/>
      <w:pPr>
        <w:ind w:left="2090" w:hanging="435"/>
      </w:pPr>
      <w:rPr>
        <w:rFonts w:hint="default"/>
        <w:lang w:val="en-US" w:eastAsia="zh-TW" w:bidi="ar-SA"/>
      </w:rPr>
    </w:lvl>
    <w:lvl w:ilvl="2" w:tplc="7C844034">
      <w:numFmt w:val="bullet"/>
      <w:lvlText w:val="•"/>
      <w:lvlJc w:val="left"/>
      <w:pPr>
        <w:ind w:left="3040" w:hanging="435"/>
      </w:pPr>
      <w:rPr>
        <w:rFonts w:hint="default"/>
        <w:lang w:val="en-US" w:eastAsia="zh-TW" w:bidi="ar-SA"/>
      </w:rPr>
    </w:lvl>
    <w:lvl w:ilvl="3" w:tplc="66D2E3C4">
      <w:numFmt w:val="bullet"/>
      <w:lvlText w:val="•"/>
      <w:lvlJc w:val="left"/>
      <w:pPr>
        <w:ind w:left="3991" w:hanging="435"/>
      </w:pPr>
      <w:rPr>
        <w:rFonts w:hint="default"/>
        <w:lang w:val="en-US" w:eastAsia="zh-TW" w:bidi="ar-SA"/>
      </w:rPr>
    </w:lvl>
    <w:lvl w:ilvl="4" w:tplc="68F4D2CE">
      <w:numFmt w:val="bullet"/>
      <w:lvlText w:val="•"/>
      <w:lvlJc w:val="left"/>
      <w:pPr>
        <w:ind w:left="4941" w:hanging="435"/>
      </w:pPr>
      <w:rPr>
        <w:rFonts w:hint="default"/>
        <w:lang w:val="en-US" w:eastAsia="zh-TW" w:bidi="ar-SA"/>
      </w:rPr>
    </w:lvl>
    <w:lvl w:ilvl="5" w:tplc="ABEC004E">
      <w:numFmt w:val="bullet"/>
      <w:lvlText w:val="•"/>
      <w:lvlJc w:val="left"/>
      <w:pPr>
        <w:ind w:left="5892" w:hanging="435"/>
      </w:pPr>
      <w:rPr>
        <w:rFonts w:hint="default"/>
        <w:lang w:val="en-US" w:eastAsia="zh-TW" w:bidi="ar-SA"/>
      </w:rPr>
    </w:lvl>
    <w:lvl w:ilvl="6" w:tplc="0FA8F9E0">
      <w:numFmt w:val="bullet"/>
      <w:lvlText w:val="•"/>
      <w:lvlJc w:val="left"/>
      <w:pPr>
        <w:ind w:left="6842" w:hanging="435"/>
      </w:pPr>
      <w:rPr>
        <w:rFonts w:hint="default"/>
        <w:lang w:val="en-US" w:eastAsia="zh-TW" w:bidi="ar-SA"/>
      </w:rPr>
    </w:lvl>
    <w:lvl w:ilvl="7" w:tplc="C90C8088">
      <w:numFmt w:val="bullet"/>
      <w:lvlText w:val="•"/>
      <w:lvlJc w:val="left"/>
      <w:pPr>
        <w:ind w:left="7793" w:hanging="435"/>
      </w:pPr>
      <w:rPr>
        <w:rFonts w:hint="default"/>
        <w:lang w:val="en-US" w:eastAsia="zh-TW" w:bidi="ar-SA"/>
      </w:rPr>
    </w:lvl>
    <w:lvl w:ilvl="8" w:tplc="568A6AC4">
      <w:numFmt w:val="bullet"/>
      <w:lvlText w:val="•"/>
      <w:lvlJc w:val="left"/>
      <w:pPr>
        <w:ind w:left="8743" w:hanging="435"/>
      </w:pPr>
      <w:rPr>
        <w:rFonts w:hint="default"/>
        <w:lang w:val="en-US" w:eastAsia="zh-TW" w:bidi="ar-SA"/>
      </w:rPr>
    </w:lvl>
  </w:abstractNum>
  <w:abstractNum w:abstractNumId="11" w15:restartNumberingAfterBreak="0">
    <w:nsid w:val="7C1F143D"/>
    <w:multiLevelType w:val="hybridMultilevel"/>
    <w:tmpl w:val="16C62C40"/>
    <w:lvl w:ilvl="0" w:tplc="E744D866">
      <w:start w:val="1"/>
      <w:numFmt w:val="decimal"/>
      <w:lvlText w:val="%1."/>
      <w:lvlJc w:val="left"/>
      <w:pPr>
        <w:ind w:left="1312" w:hanging="450"/>
      </w:pPr>
      <w:rPr>
        <w:rFonts w:ascii="Microsoft JhengHei Light" w:eastAsia="Microsoft JhengHei Light" w:hAnsi="Microsoft JhengHei Light" w:cs="Microsoft JhengHei Light" w:hint="default"/>
        <w:b w:val="0"/>
        <w:bCs w:val="0"/>
        <w:i w:val="0"/>
        <w:iCs w:val="0"/>
        <w:spacing w:val="0"/>
        <w:w w:val="159"/>
        <w:sz w:val="30"/>
        <w:szCs w:val="30"/>
        <w:lang w:val="en-US" w:eastAsia="zh-TW" w:bidi="ar-SA"/>
      </w:rPr>
    </w:lvl>
    <w:lvl w:ilvl="1" w:tplc="6A26B310">
      <w:numFmt w:val="bullet"/>
      <w:lvlText w:val="•"/>
      <w:lvlJc w:val="left"/>
      <w:pPr>
        <w:ind w:left="2252" w:hanging="450"/>
      </w:pPr>
      <w:rPr>
        <w:rFonts w:hint="default"/>
        <w:lang w:val="en-US" w:eastAsia="zh-TW" w:bidi="ar-SA"/>
      </w:rPr>
    </w:lvl>
    <w:lvl w:ilvl="2" w:tplc="193C80FA">
      <w:numFmt w:val="bullet"/>
      <w:lvlText w:val="•"/>
      <w:lvlJc w:val="left"/>
      <w:pPr>
        <w:ind w:left="3184" w:hanging="450"/>
      </w:pPr>
      <w:rPr>
        <w:rFonts w:hint="default"/>
        <w:lang w:val="en-US" w:eastAsia="zh-TW" w:bidi="ar-SA"/>
      </w:rPr>
    </w:lvl>
    <w:lvl w:ilvl="3" w:tplc="688C386A">
      <w:numFmt w:val="bullet"/>
      <w:lvlText w:val="•"/>
      <w:lvlJc w:val="left"/>
      <w:pPr>
        <w:ind w:left="4117" w:hanging="450"/>
      </w:pPr>
      <w:rPr>
        <w:rFonts w:hint="default"/>
        <w:lang w:val="en-US" w:eastAsia="zh-TW" w:bidi="ar-SA"/>
      </w:rPr>
    </w:lvl>
    <w:lvl w:ilvl="4" w:tplc="AB3A66DA">
      <w:numFmt w:val="bullet"/>
      <w:lvlText w:val="•"/>
      <w:lvlJc w:val="left"/>
      <w:pPr>
        <w:ind w:left="5049" w:hanging="450"/>
      </w:pPr>
      <w:rPr>
        <w:rFonts w:hint="default"/>
        <w:lang w:val="en-US" w:eastAsia="zh-TW" w:bidi="ar-SA"/>
      </w:rPr>
    </w:lvl>
    <w:lvl w:ilvl="5" w:tplc="0F860658">
      <w:numFmt w:val="bullet"/>
      <w:lvlText w:val="•"/>
      <w:lvlJc w:val="left"/>
      <w:pPr>
        <w:ind w:left="5982" w:hanging="450"/>
      </w:pPr>
      <w:rPr>
        <w:rFonts w:hint="default"/>
        <w:lang w:val="en-US" w:eastAsia="zh-TW" w:bidi="ar-SA"/>
      </w:rPr>
    </w:lvl>
    <w:lvl w:ilvl="6" w:tplc="9DA43A7A">
      <w:numFmt w:val="bullet"/>
      <w:lvlText w:val="•"/>
      <w:lvlJc w:val="left"/>
      <w:pPr>
        <w:ind w:left="6914" w:hanging="450"/>
      </w:pPr>
      <w:rPr>
        <w:rFonts w:hint="default"/>
        <w:lang w:val="en-US" w:eastAsia="zh-TW" w:bidi="ar-SA"/>
      </w:rPr>
    </w:lvl>
    <w:lvl w:ilvl="7" w:tplc="BB46E8B8">
      <w:numFmt w:val="bullet"/>
      <w:lvlText w:val="•"/>
      <w:lvlJc w:val="left"/>
      <w:pPr>
        <w:ind w:left="7847" w:hanging="450"/>
      </w:pPr>
      <w:rPr>
        <w:rFonts w:hint="default"/>
        <w:lang w:val="en-US" w:eastAsia="zh-TW" w:bidi="ar-SA"/>
      </w:rPr>
    </w:lvl>
    <w:lvl w:ilvl="8" w:tplc="59CA30EE">
      <w:numFmt w:val="bullet"/>
      <w:lvlText w:val="•"/>
      <w:lvlJc w:val="left"/>
      <w:pPr>
        <w:ind w:left="8779" w:hanging="450"/>
      </w:pPr>
      <w:rPr>
        <w:rFonts w:hint="default"/>
        <w:lang w:val="en-US" w:eastAsia="zh-TW" w:bidi="ar-SA"/>
      </w:rPr>
    </w:lvl>
  </w:abstractNum>
  <w:abstractNum w:abstractNumId="12" w15:restartNumberingAfterBreak="0">
    <w:nsid w:val="7E4443AC"/>
    <w:multiLevelType w:val="hybridMultilevel"/>
    <w:tmpl w:val="D576AE58"/>
    <w:lvl w:ilvl="0" w:tplc="FA0A13DA">
      <w:start w:val="1"/>
      <w:numFmt w:val="decimal"/>
      <w:lvlText w:val="%1."/>
      <w:lvlJc w:val="left"/>
      <w:pPr>
        <w:ind w:left="1312" w:hanging="450"/>
        <w:jc w:val="right"/>
      </w:pPr>
      <w:rPr>
        <w:rFonts w:hint="default"/>
        <w:spacing w:val="0"/>
        <w:w w:val="115"/>
        <w:lang w:val="en-US" w:eastAsia="zh-TW" w:bidi="ar-SA"/>
      </w:rPr>
    </w:lvl>
    <w:lvl w:ilvl="1" w:tplc="10586740">
      <w:numFmt w:val="bullet"/>
      <w:lvlText w:val="•"/>
      <w:lvlJc w:val="left"/>
      <w:pPr>
        <w:ind w:left="2252" w:hanging="450"/>
      </w:pPr>
      <w:rPr>
        <w:rFonts w:hint="default"/>
        <w:lang w:val="en-US" w:eastAsia="zh-TW" w:bidi="ar-SA"/>
      </w:rPr>
    </w:lvl>
    <w:lvl w:ilvl="2" w:tplc="7BAE4B60">
      <w:numFmt w:val="bullet"/>
      <w:lvlText w:val="•"/>
      <w:lvlJc w:val="left"/>
      <w:pPr>
        <w:ind w:left="3184" w:hanging="450"/>
      </w:pPr>
      <w:rPr>
        <w:rFonts w:hint="default"/>
        <w:lang w:val="en-US" w:eastAsia="zh-TW" w:bidi="ar-SA"/>
      </w:rPr>
    </w:lvl>
    <w:lvl w:ilvl="3" w:tplc="F41A11DC">
      <w:numFmt w:val="bullet"/>
      <w:lvlText w:val="•"/>
      <w:lvlJc w:val="left"/>
      <w:pPr>
        <w:ind w:left="4117" w:hanging="450"/>
      </w:pPr>
      <w:rPr>
        <w:rFonts w:hint="default"/>
        <w:lang w:val="en-US" w:eastAsia="zh-TW" w:bidi="ar-SA"/>
      </w:rPr>
    </w:lvl>
    <w:lvl w:ilvl="4" w:tplc="68AE521A">
      <w:numFmt w:val="bullet"/>
      <w:lvlText w:val="•"/>
      <w:lvlJc w:val="left"/>
      <w:pPr>
        <w:ind w:left="5049" w:hanging="450"/>
      </w:pPr>
      <w:rPr>
        <w:rFonts w:hint="default"/>
        <w:lang w:val="en-US" w:eastAsia="zh-TW" w:bidi="ar-SA"/>
      </w:rPr>
    </w:lvl>
    <w:lvl w:ilvl="5" w:tplc="14C425C0">
      <w:numFmt w:val="bullet"/>
      <w:lvlText w:val="•"/>
      <w:lvlJc w:val="left"/>
      <w:pPr>
        <w:ind w:left="5982" w:hanging="450"/>
      </w:pPr>
      <w:rPr>
        <w:rFonts w:hint="default"/>
        <w:lang w:val="en-US" w:eastAsia="zh-TW" w:bidi="ar-SA"/>
      </w:rPr>
    </w:lvl>
    <w:lvl w:ilvl="6" w:tplc="7E4CBE28">
      <w:numFmt w:val="bullet"/>
      <w:lvlText w:val="•"/>
      <w:lvlJc w:val="left"/>
      <w:pPr>
        <w:ind w:left="6914" w:hanging="450"/>
      </w:pPr>
      <w:rPr>
        <w:rFonts w:hint="default"/>
        <w:lang w:val="en-US" w:eastAsia="zh-TW" w:bidi="ar-SA"/>
      </w:rPr>
    </w:lvl>
    <w:lvl w:ilvl="7" w:tplc="A17A6448">
      <w:numFmt w:val="bullet"/>
      <w:lvlText w:val="•"/>
      <w:lvlJc w:val="left"/>
      <w:pPr>
        <w:ind w:left="7847" w:hanging="450"/>
      </w:pPr>
      <w:rPr>
        <w:rFonts w:hint="default"/>
        <w:lang w:val="en-US" w:eastAsia="zh-TW" w:bidi="ar-SA"/>
      </w:rPr>
    </w:lvl>
    <w:lvl w:ilvl="8" w:tplc="A11894B6">
      <w:numFmt w:val="bullet"/>
      <w:lvlText w:val="•"/>
      <w:lvlJc w:val="left"/>
      <w:pPr>
        <w:ind w:left="8779" w:hanging="450"/>
      </w:pPr>
      <w:rPr>
        <w:rFonts w:hint="default"/>
        <w:lang w:val="en-US" w:eastAsia="zh-TW" w:bidi="ar-SA"/>
      </w:rPr>
    </w:lvl>
  </w:abstractNum>
  <w:num w:numId="1" w16cid:durableId="570844599">
    <w:abstractNumId w:val="10"/>
  </w:num>
  <w:num w:numId="2" w16cid:durableId="1764910064">
    <w:abstractNumId w:val="1"/>
  </w:num>
  <w:num w:numId="3" w16cid:durableId="1667053344">
    <w:abstractNumId w:val="0"/>
  </w:num>
  <w:num w:numId="4" w16cid:durableId="1902476621">
    <w:abstractNumId w:val="9"/>
  </w:num>
  <w:num w:numId="5" w16cid:durableId="1780877236">
    <w:abstractNumId w:val="7"/>
  </w:num>
  <w:num w:numId="6" w16cid:durableId="1853686617">
    <w:abstractNumId w:val="3"/>
  </w:num>
  <w:num w:numId="7" w16cid:durableId="1644458667">
    <w:abstractNumId w:val="12"/>
  </w:num>
  <w:num w:numId="8" w16cid:durableId="1019618684">
    <w:abstractNumId w:val="11"/>
  </w:num>
  <w:num w:numId="9" w16cid:durableId="1968704354">
    <w:abstractNumId w:val="4"/>
  </w:num>
  <w:num w:numId="10" w16cid:durableId="1926568366">
    <w:abstractNumId w:val="8"/>
  </w:num>
  <w:num w:numId="11" w16cid:durableId="967466177">
    <w:abstractNumId w:val="2"/>
  </w:num>
  <w:num w:numId="12" w16cid:durableId="1586768965">
    <w:abstractNumId w:val="5"/>
  </w:num>
  <w:num w:numId="13" w16cid:durableId="976256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D3B"/>
    <w:rsid w:val="00003552"/>
    <w:rsid w:val="00045985"/>
    <w:rsid w:val="000E72EC"/>
    <w:rsid w:val="001D1950"/>
    <w:rsid w:val="001D1EE3"/>
    <w:rsid w:val="00202A2D"/>
    <w:rsid w:val="00205C88"/>
    <w:rsid w:val="002139C1"/>
    <w:rsid w:val="00230B6A"/>
    <w:rsid w:val="00233419"/>
    <w:rsid w:val="00283B87"/>
    <w:rsid w:val="002907E2"/>
    <w:rsid w:val="002D59DE"/>
    <w:rsid w:val="002F2C55"/>
    <w:rsid w:val="00343352"/>
    <w:rsid w:val="003473AE"/>
    <w:rsid w:val="00347B17"/>
    <w:rsid w:val="00347DBE"/>
    <w:rsid w:val="00374EB6"/>
    <w:rsid w:val="00386DCA"/>
    <w:rsid w:val="0040384E"/>
    <w:rsid w:val="00441D66"/>
    <w:rsid w:val="0049116B"/>
    <w:rsid w:val="00494617"/>
    <w:rsid w:val="004A61EB"/>
    <w:rsid w:val="004C4803"/>
    <w:rsid w:val="005238A4"/>
    <w:rsid w:val="00543545"/>
    <w:rsid w:val="00551A50"/>
    <w:rsid w:val="006143F8"/>
    <w:rsid w:val="00631B23"/>
    <w:rsid w:val="00657C5C"/>
    <w:rsid w:val="006D374E"/>
    <w:rsid w:val="007005B5"/>
    <w:rsid w:val="0070109B"/>
    <w:rsid w:val="00715D70"/>
    <w:rsid w:val="00747D53"/>
    <w:rsid w:val="007905F9"/>
    <w:rsid w:val="007A3B64"/>
    <w:rsid w:val="0081687D"/>
    <w:rsid w:val="008175BF"/>
    <w:rsid w:val="008210CD"/>
    <w:rsid w:val="00897843"/>
    <w:rsid w:val="008B589F"/>
    <w:rsid w:val="008C5E03"/>
    <w:rsid w:val="008D7F83"/>
    <w:rsid w:val="008E083B"/>
    <w:rsid w:val="008F252D"/>
    <w:rsid w:val="00912C43"/>
    <w:rsid w:val="009B3691"/>
    <w:rsid w:val="009B3844"/>
    <w:rsid w:val="009B6509"/>
    <w:rsid w:val="009E2A76"/>
    <w:rsid w:val="00A26434"/>
    <w:rsid w:val="00A35C4F"/>
    <w:rsid w:val="00A81BB3"/>
    <w:rsid w:val="00AA36B0"/>
    <w:rsid w:val="00AC5AF9"/>
    <w:rsid w:val="00B154C1"/>
    <w:rsid w:val="00B21B4D"/>
    <w:rsid w:val="00B401B0"/>
    <w:rsid w:val="00B62541"/>
    <w:rsid w:val="00BD588F"/>
    <w:rsid w:val="00BE5713"/>
    <w:rsid w:val="00BF387E"/>
    <w:rsid w:val="00C04B3A"/>
    <w:rsid w:val="00CB1489"/>
    <w:rsid w:val="00CE0533"/>
    <w:rsid w:val="00CE6CB4"/>
    <w:rsid w:val="00D443B9"/>
    <w:rsid w:val="00DC7224"/>
    <w:rsid w:val="00DD1D3B"/>
    <w:rsid w:val="00DE1217"/>
    <w:rsid w:val="00E76683"/>
    <w:rsid w:val="00E92A5B"/>
    <w:rsid w:val="00EB2885"/>
    <w:rsid w:val="00EE6D66"/>
    <w:rsid w:val="00EF3BAD"/>
    <w:rsid w:val="00F223DE"/>
    <w:rsid w:val="00F27B25"/>
    <w:rsid w:val="00F7198C"/>
    <w:rsid w:val="00F83E8F"/>
    <w:rsid w:val="00F85440"/>
    <w:rsid w:val="00FB0F30"/>
    <w:rsid w:val="00FD2FB6"/>
    <w:rsid w:val="00FE4E21"/>
    <w:rsid w:val="00FF0A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9D8FB"/>
  <w15:docId w15:val="{E8E06482-86AF-4C91-98CC-529342BA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PMingLiU"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JhengHei Light" w:eastAsia="Microsoft JhengHei Light" w:hAnsi="Microsoft JhengHei Light" w:cs="Microsoft JhengHei Light"/>
      <w:lang w:eastAsia="zh-TW"/>
    </w:rPr>
  </w:style>
  <w:style w:type="paragraph" w:styleId="Heading1">
    <w:name w:val="heading 1"/>
    <w:basedOn w:val="Normal"/>
    <w:uiPriority w:val="9"/>
    <w:qFormat/>
    <w:rsid w:val="00347DBE"/>
    <w:pPr>
      <w:spacing w:after="240"/>
      <w:outlineLvl w:val="0"/>
    </w:pPr>
    <w:rPr>
      <w:rFonts w:ascii="DFKai-SB" w:eastAsia="DFKai-SB" w:hAnsi="DFKai-SB"/>
      <w:b/>
      <w:bCs/>
      <w:w w:val="110"/>
      <w:sz w:val="50"/>
      <w:szCs w:val="50"/>
    </w:rPr>
  </w:style>
  <w:style w:type="paragraph" w:styleId="Heading2">
    <w:name w:val="heading 2"/>
    <w:basedOn w:val="Normal"/>
    <w:link w:val="Heading2Char"/>
    <w:uiPriority w:val="9"/>
    <w:unhideWhenUsed/>
    <w:qFormat/>
    <w:rsid w:val="0081687D"/>
    <w:pPr>
      <w:spacing w:before="194" w:after="240"/>
      <w:ind w:left="1190" w:hanging="478"/>
      <w:outlineLvl w:val="1"/>
    </w:pPr>
    <w:rPr>
      <w:rFonts w:ascii="DFKai-SB" w:eastAsia="DFKai-SB" w:hAnsi="DFKai-SB" w:cs="SimSun"/>
      <w:b/>
      <w:bCs/>
      <w:w w:val="105"/>
      <w:sz w:val="40"/>
      <w:szCs w:val="40"/>
    </w:rPr>
  </w:style>
  <w:style w:type="paragraph" w:styleId="Heading3">
    <w:name w:val="heading 3"/>
    <w:basedOn w:val="Normal"/>
    <w:next w:val="Normal"/>
    <w:link w:val="Heading3Char"/>
    <w:uiPriority w:val="9"/>
    <w:unhideWhenUsed/>
    <w:qFormat/>
    <w:rsid w:val="00FD2FB6"/>
    <w:pPr>
      <w:keepNext/>
      <w:keepLines/>
      <w:spacing w:before="40"/>
      <w:ind w:left="720" w:firstLine="720"/>
      <w:outlineLvl w:val="2"/>
    </w:pPr>
    <w:rPr>
      <w:rFonts w:ascii="DFKai-SB" w:eastAsia="DFKai-SB" w:hAnsi="DFKai-SB" w:cstheme="majorBidi"/>
      <w:b/>
      <w:bCs/>
      <w:color w:val="000000" w:themeColor="text1"/>
      <w:spacing w:val="-5"/>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509" w:lineRule="exact"/>
      <w:ind w:left="142"/>
    </w:pPr>
    <w:rPr>
      <w:sz w:val="30"/>
      <w:szCs w:val="30"/>
    </w:rPr>
  </w:style>
  <w:style w:type="paragraph" w:styleId="TOC2">
    <w:name w:val="toc 2"/>
    <w:basedOn w:val="Normal"/>
    <w:uiPriority w:val="39"/>
    <w:qFormat/>
    <w:pPr>
      <w:spacing w:line="508" w:lineRule="exact"/>
      <w:ind w:left="502"/>
    </w:pPr>
    <w:rPr>
      <w:sz w:val="30"/>
      <w:szCs w:val="30"/>
    </w:rPr>
  </w:style>
  <w:style w:type="paragraph" w:styleId="TOC3">
    <w:name w:val="toc 3"/>
    <w:basedOn w:val="Normal"/>
    <w:uiPriority w:val="39"/>
    <w:qFormat/>
    <w:pPr>
      <w:spacing w:line="508" w:lineRule="exact"/>
      <w:ind w:left="1311" w:hanging="449"/>
    </w:pPr>
    <w:rPr>
      <w:sz w:val="30"/>
      <w:szCs w:val="30"/>
    </w:rPr>
  </w:style>
  <w:style w:type="paragraph" w:styleId="BodyText">
    <w:name w:val="Body Text"/>
    <w:basedOn w:val="Normal"/>
    <w:link w:val="BodyTextChar"/>
    <w:uiPriority w:val="1"/>
    <w:qFormat/>
    <w:rsid w:val="00F223DE"/>
    <w:pPr>
      <w:spacing w:beforeLines="20" w:before="48" w:afterLines="20" w:after="48" w:line="276" w:lineRule="auto"/>
      <w:ind w:left="1190" w:firstLine="720"/>
    </w:pPr>
    <w:rPr>
      <w:rFonts w:ascii="DFKai-SB" w:eastAsia="DFKai-SB" w:hAnsi="DFKai-SB"/>
      <w:spacing w:val="-2"/>
      <w:sz w:val="30"/>
      <w:szCs w:val="30"/>
    </w:rPr>
  </w:style>
  <w:style w:type="paragraph" w:styleId="ListParagraph">
    <w:name w:val="List Paragraph"/>
    <w:basedOn w:val="Normal"/>
    <w:uiPriority w:val="1"/>
    <w:qFormat/>
    <w:rsid w:val="00F85440"/>
    <w:pPr>
      <w:ind w:left="1440" w:hanging="36"/>
      <w:jc w:val="center"/>
    </w:pPr>
    <w:rPr>
      <w:color w:val="000000" w:themeColor="text1"/>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6683"/>
    <w:pPr>
      <w:tabs>
        <w:tab w:val="center" w:pos="4680"/>
        <w:tab w:val="right" w:pos="9360"/>
      </w:tabs>
    </w:pPr>
  </w:style>
  <w:style w:type="character" w:customStyle="1" w:styleId="HeaderChar">
    <w:name w:val="Header Char"/>
    <w:basedOn w:val="DefaultParagraphFont"/>
    <w:link w:val="Header"/>
    <w:uiPriority w:val="99"/>
    <w:rsid w:val="00E76683"/>
    <w:rPr>
      <w:rFonts w:ascii="Microsoft JhengHei Light" w:eastAsia="Microsoft JhengHei Light" w:hAnsi="Microsoft JhengHei Light" w:cs="Microsoft JhengHei Light"/>
      <w:lang w:eastAsia="zh-TW"/>
    </w:rPr>
  </w:style>
  <w:style w:type="paragraph" w:styleId="Footer">
    <w:name w:val="footer"/>
    <w:basedOn w:val="Normal"/>
    <w:link w:val="FooterChar"/>
    <w:uiPriority w:val="99"/>
    <w:unhideWhenUsed/>
    <w:rsid w:val="00E76683"/>
    <w:pPr>
      <w:tabs>
        <w:tab w:val="center" w:pos="4680"/>
        <w:tab w:val="right" w:pos="9360"/>
      </w:tabs>
    </w:pPr>
  </w:style>
  <w:style w:type="character" w:customStyle="1" w:styleId="FooterChar">
    <w:name w:val="Footer Char"/>
    <w:basedOn w:val="DefaultParagraphFont"/>
    <w:link w:val="Footer"/>
    <w:uiPriority w:val="99"/>
    <w:rsid w:val="00E76683"/>
    <w:rPr>
      <w:rFonts w:ascii="Microsoft JhengHei Light" w:eastAsia="Microsoft JhengHei Light" w:hAnsi="Microsoft JhengHei Light" w:cs="Microsoft JhengHei Light"/>
      <w:lang w:eastAsia="zh-TW"/>
    </w:rPr>
  </w:style>
  <w:style w:type="character" w:styleId="Hyperlink">
    <w:name w:val="Hyperlink"/>
    <w:basedOn w:val="DefaultParagraphFont"/>
    <w:uiPriority w:val="99"/>
    <w:unhideWhenUsed/>
    <w:rsid w:val="00BF387E"/>
    <w:rPr>
      <w:color w:val="0000FF" w:themeColor="hyperlink"/>
      <w:u w:val="single"/>
    </w:rPr>
  </w:style>
  <w:style w:type="character" w:styleId="UnresolvedMention">
    <w:name w:val="Unresolved Mention"/>
    <w:basedOn w:val="DefaultParagraphFont"/>
    <w:uiPriority w:val="99"/>
    <w:semiHidden/>
    <w:unhideWhenUsed/>
    <w:rsid w:val="00BF387E"/>
    <w:rPr>
      <w:color w:val="605E5C"/>
      <w:shd w:val="clear" w:color="auto" w:fill="E1DFDD"/>
    </w:rPr>
  </w:style>
  <w:style w:type="character" w:customStyle="1" w:styleId="BodyTextChar">
    <w:name w:val="Body Text Char"/>
    <w:basedOn w:val="DefaultParagraphFont"/>
    <w:link w:val="BodyText"/>
    <w:uiPriority w:val="1"/>
    <w:rsid w:val="00F223DE"/>
    <w:rPr>
      <w:rFonts w:ascii="DFKai-SB" w:eastAsia="DFKai-SB" w:hAnsi="DFKai-SB" w:cs="Microsoft JhengHei Light"/>
      <w:spacing w:val="-2"/>
      <w:sz w:val="30"/>
      <w:szCs w:val="30"/>
      <w:lang w:eastAsia="zh-TW"/>
    </w:rPr>
  </w:style>
  <w:style w:type="character" w:customStyle="1" w:styleId="Heading3Char">
    <w:name w:val="Heading 3 Char"/>
    <w:basedOn w:val="DefaultParagraphFont"/>
    <w:link w:val="Heading3"/>
    <w:uiPriority w:val="9"/>
    <w:rsid w:val="00FD2FB6"/>
    <w:rPr>
      <w:rFonts w:ascii="DFKai-SB" w:eastAsia="DFKai-SB" w:hAnsi="DFKai-SB" w:cstheme="majorBidi"/>
      <w:b/>
      <w:bCs/>
      <w:color w:val="000000" w:themeColor="text1"/>
      <w:spacing w:val="-5"/>
      <w:sz w:val="30"/>
      <w:szCs w:val="30"/>
      <w:lang w:eastAsia="zh-TW"/>
    </w:rPr>
  </w:style>
  <w:style w:type="paragraph" w:styleId="TOCHeading">
    <w:name w:val="TOC Heading"/>
    <w:basedOn w:val="Heading1"/>
    <w:next w:val="Normal"/>
    <w:uiPriority w:val="39"/>
    <w:unhideWhenUsed/>
    <w:qFormat/>
    <w:rsid w:val="00B401B0"/>
    <w:pPr>
      <w:keepNext/>
      <w:keepLines/>
      <w:widowControl/>
      <w:autoSpaceDE/>
      <w:autoSpaceDN/>
      <w:spacing w:before="240" w:after="0" w:line="259" w:lineRule="auto"/>
      <w:outlineLvl w:val="9"/>
    </w:pPr>
    <w:rPr>
      <w:rFonts w:asciiTheme="majorHAnsi" w:eastAsiaTheme="majorEastAsia" w:hAnsiTheme="majorHAnsi" w:cstheme="majorBidi"/>
      <w:b w:val="0"/>
      <w:bCs w:val="0"/>
      <w:color w:val="365F91" w:themeColor="accent1" w:themeShade="BF"/>
      <w:w w:val="100"/>
      <w:sz w:val="32"/>
      <w:szCs w:val="32"/>
      <w:lang w:eastAsia="en-US"/>
    </w:rPr>
  </w:style>
  <w:style w:type="table" w:styleId="TableGrid">
    <w:name w:val="Table Grid"/>
    <w:basedOn w:val="TableNormal"/>
    <w:uiPriority w:val="39"/>
    <w:rsid w:val="00F7198C"/>
    <w:pPr>
      <w:widowControl/>
      <w:autoSpaceDE/>
      <w:autoSpaceDN/>
    </w:pPr>
    <w:rPr>
      <w:rFonts w:eastAsiaTheme="minorEastAsia"/>
      <w:kern w:val="2"/>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210CD"/>
    <w:rPr>
      <w:rFonts w:ascii="DFKai-SB" w:eastAsia="DFKai-SB" w:hAnsi="DFKai-SB" w:cs="SimSun"/>
      <w:b/>
      <w:bCs/>
      <w:w w:val="105"/>
      <w:sz w:val="40"/>
      <w:szCs w:val="40"/>
      <w:lang w:eastAsia="zh-TW"/>
    </w:rPr>
  </w:style>
  <w:style w:type="character" w:styleId="Strong">
    <w:name w:val="Strong"/>
    <w:basedOn w:val="DefaultParagraphFont"/>
    <w:uiPriority w:val="22"/>
    <w:rsid w:val="008C5E03"/>
    <w:rPr>
      <w:rFonts w:ascii="DFKai-SB" w:eastAsia="DFKai-SB" w:hAnsi="DFKai-SB"/>
      <w:b/>
      <w:bCs/>
      <w:sz w:val="24"/>
      <w:szCs w:val="24"/>
    </w:rPr>
  </w:style>
  <w:style w:type="paragraph" w:styleId="Quote">
    <w:name w:val="Quote"/>
    <w:basedOn w:val="Normal"/>
    <w:next w:val="Normal"/>
    <w:link w:val="QuoteChar"/>
    <w:uiPriority w:val="29"/>
    <w:qFormat/>
    <w:rsid w:val="008C5E0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C5E03"/>
    <w:rPr>
      <w:rFonts w:ascii="Microsoft JhengHei Light" w:eastAsia="Microsoft JhengHei Light" w:hAnsi="Microsoft JhengHei Light" w:cs="Microsoft JhengHei Light"/>
      <w:i/>
      <w:iCs/>
      <w:color w:val="404040" w:themeColor="text1" w:themeTint="BF"/>
      <w:lang w:eastAsia="zh-TW"/>
    </w:rPr>
  </w:style>
  <w:style w:type="character" w:styleId="SubtleReference">
    <w:name w:val="Subtle Reference"/>
    <w:basedOn w:val="DefaultParagraphFont"/>
    <w:uiPriority w:val="31"/>
    <w:qFormat/>
    <w:rsid w:val="008C5E03"/>
    <w:rPr>
      <w:smallCaps/>
      <w:color w:val="5A5A5A" w:themeColor="text1" w:themeTint="A5"/>
    </w:rPr>
  </w:style>
  <w:style w:type="paragraph" w:styleId="Subtitle">
    <w:name w:val="Subtitle"/>
    <w:basedOn w:val="Normal"/>
    <w:next w:val="Normal"/>
    <w:link w:val="SubtitleChar"/>
    <w:uiPriority w:val="11"/>
    <w:qFormat/>
    <w:rsid w:val="008C5E0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C5E03"/>
    <w:rPr>
      <w:rFonts w:eastAsiaTheme="minorEastAsia"/>
      <w:color w:val="5A5A5A" w:themeColor="text1" w:themeTint="A5"/>
      <w:spacing w:val="15"/>
      <w:lang w:eastAsia="zh-TW"/>
    </w:rPr>
  </w:style>
  <w:style w:type="character" w:styleId="Emphasis">
    <w:name w:val="Emphasis"/>
    <w:basedOn w:val="DefaultParagraphFont"/>
    <w:uiPriority w:val="20"/>
    <w:qFormat/>
    <w:rsid w:val="008C5E03"/>
    <w:rPr>
      <w:i/>
      <w:iCs/>
    </w:rPr>
  </w:style>
  <w:style w:type="paragraph" w:styleId="NoSpacing">
    <w:name w:val="No Spacing"/>
    <w:uiPriority w:val="1"/>
    <w:qFormat/>
    <w:rsid w:val="00F85440"/>
    <w:rPr>
      <w:rFonts w:ascii="Microsoft JhengHei Light" w:eastAsia="Microsoft JhengHei Light" w:hAnsi="Microsoft JhengHei Light" w:cs="Microsoft JhengHei Light"/>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170820">
      <w:bodyDiv w:val="1"/>
      <w:marLeft w:val="0"/>
      <w:marRight w:val="0"/>
      <w:marTop w:val="0"/>
      <w:marBottom w:val="0"/>
      <w:divBdr>
        <w:top w:val="none" w:sz="0" w:space="0" w:color="auto"/>
        <w:left w:val="none" w:sz="0" w:space="0" w:color="auto"/>
        <w:bottom w:val="none" w:sz="0" w:space="0" w:color="auto"/>
        <w:right w:val="none" w:sz="0" w:space="0" w:color="auto"/>
      </w:divBdr>
    </w:div>
    <w:div w:id="960187541">
      <w:bodyDiv w:val="1"/>
      <w:marLeft w:val="0"/>
      <w:marRight w:val="0"/>
      <w:marTop w:val="0"/>
      <w:marBottom w:val="0"/>
      <w:divBdr>
        <w:top w:val="none" w:sz="0" w:space="0" w:color="auto"/>
        <w:left w:val="none" w:sz="0" w:space="0" w:color="auto"/>
        <w:bottom w:val="none" w:sz="0" w:space="0" w:color="auto"/>
        <w:right w:val="none" w:sz="0" w:space="0" w:color="auto"/>
      </w:divBdr>
    </w:div>
    <w:div w:id="139716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1D623-AEEB-4284-8630-6EA13C666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12</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新北市 114 年度薦送高中職學生赴英國技職研習出國前研習等遇到之各項相關問題 正式陳情書版 v1.3 - Google 文件</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新北市 114 年度薦送高中職學生赴英國技職研習出國前研習等遇到之各項相關問題 正式陳情書版 v1.3 - Google 文件</dc:title>
  <dc:creator>chris</dc:creator>
  <cp:lastModifiedBy>皓群 賀</cp:lastModifiedBy>
  <cp:revision>2</cp:revision>
  <cp:lastPrinted>2026-04-27T04:15:00Z</cp:lastPrinted>
  <dcterms:created xsi:type="dcterms:W3CDTF">2026-04-26T12:26:00Z</dcterms:created>
  <dcterms:modified xsi:type="dcterms:W3CDTF">2026-05-24T12:50:00Z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Creator">
    <vt:lpwstr>Mozilla/5.0 (Windows NT 10.0; Win64; x64) AppleWebKit/537.36 (KHTML, like Gecko) Chrome/136.0.0.0 Safari/537.36</vt:lpwstr>
  </property>
  <property fmtid="{D5CDD505-2E9C-101B-9397-08002B2CF9AE}" pid="4" name="LastSaved">
    <vt:filetime>2026-04-26T00:00:00Z</vt:filetime>
  </property>
  <property fmtid="{D5CDD505-2E9C-101B-9397-08002B2CF9AE}" pid="5" name="Producer">
    <vt:lpwstr>Skia/PDF m136</vt:lpwstr>
  </property>
</Properties>
</file>