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Frontend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Backend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Go</w:t>
      </w:r>
    </w:p>
    <w:p w:rsidR="00000000" w:rsidDel="00000000" w:rsidP="00000000" w:rsidRDefault="00000000" w:rsidRPr="00000000" w14:paraId="00000007">
      <w:pPr>
        <w:numPr>
          <w:ilvl w:val="0"/>
          <w:numId w:val="1"/>
        </w:numPr>
        <w:ind w:left="720" w:hanging="360"/>
        <w:rPr>
          <w:u w:val="none"/>
        </w:rPr>
      </w:pPr>
      <w:hyperlink r:id="rId6">
        <w:r w:rsidDel="00000000" w:rsidR="00000000" w:rsidRPr="00000000">
          <w:rPr>
            <w:color w:val="1155cc"/>
            <w:u w:val="single"/>
            <w:rtl w:val="0"/>
          </w:rPr>
          <w:t xml:space="preserve">Introduction | Gin Web Framework (gin-gonic.com)</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7">
        <w:r w:rsidDel="00000000" w:rsidR="00000000" w:rsidRPr="00000000">
          <w:rPr>
            <w:color w:val="1155cc"/>
            <w:u w:val="single"/>
            <w:rtl w:val="0"/>
          </w:rPr>
          <w:t xml:space="preserve">go-redis/redis: Type-safe Redis client for Golang (github.com)</w:t>
        </w:r>
      </w:hyperlink>
      <w:r w:rsidDel="00000000" w:rsidR="00000000" w:rsidRPr="00000000">
        <w:rPr>
          <w:rtl w:val="0"/>
        </w:rPr>
        <w:t xml:space="preserve"> for caching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Prototype goal: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Oauth authentication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Simple search API that display recipes base on user’s query</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Simple search box on frontend</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Single search endpoint on backend</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User input query into search box, and hit search, frontend calls search endpoint in backend.</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Backend call recipe API with user query, compiled and return a list of recipes in JSON format to the frontend.</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Frontend display the list of recipe (list of cards, carousel,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Tech stack choice</w:t>
      </w:r>
    </w:p>
    <w:p w:rsidR="00000000" w:rsidDel="00000000" w:rsidP="00000000" w:rsidRDefault="00000000" w:rsidRPr="00000000" w14:paraId="00000014">
      <w:pPr>
        <w:ind w:left="0" w:firstLine="0"/>
        <w:rPr/>
      </w:pPr>
      <w:r w:rsidDel="00000000" w:rsidR="00000000" w:rsidRPr="00000000">
        <w:rPr>
          <w:rtl w:val="0"/>
        </w:rPr>
        <w:t xml:space="preserve">For frontend, we were deciding between using React and Vue. Ultimately, we went with react because it is more well known and has a much larger community of developers. Additionally, components made in react can easily be reused in different parts of the same project or even in separate projects. The virtual DOM that comes with react also allows for updates to be seen in real-time which is helpful when writing frontend code. </w:t>
      </w:r>
    </w:p>
    <w:p w:rsidR="00000000" w:rsidDel="00000000" w:rsidP="00000000" w:rsidRDefault="00000000" w:rsidRPr="00000000" w14:paraId="00000015">
      <w:pPr>
        <w:ind w:left="0" w:firstLine="0"/>
        <w:rPr/>
      </w:pPr>
      <w:r w:rsidDel="00000000" w:rsidR="00000000" w:rsidRPr="00000000">
        <w:rPr>
          <w:rtl w:val="0"/>
        </w:rPr>
        <w:t xml:space="preserve">For backend, we initially have two options: Python and Go. After careful consideration, we have decided to go with Go as we already have some experience with developing with Python and would like to try something new. Additionally, Go’s concurrency model would make our backend scales easier compared to Python, and the fact that it is a statically typed language make the development process less prone to errors.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n-gonic.com/docs/introduction/" TargetMode="External"/><Relationship Id="rId7" Type="http://schemas.openxmlformats.org/officeDocument/2006/relationships/hyperlink" Target="https://github.com/go-redis/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