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测试文档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parser测试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152900" cy="1775460"/>
            <wp:effectExtent l="0" t="0" r="7620" b="7620"/>
            <wp:docPr id="1" name="图片 1" descr="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r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IR代码生成测试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975225" cy="3080385"/>
            <wp:effectExtent l="0" t="0" r="8255" b="13335"/>
            <wp:docPr id="3" name="图片 3" descr="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JIT测试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4980305" cy="1715135"/>
            <wp:effectExtent l="0" t="0" r="3175" b="6985"/>
            <wp:docPr id="4" name="图片 4" descr="j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it"/>
                    <pic:cNvPicPr>
                      <a:picLocks noChangeAspect="1"/>
                    </pic:cNvPicPr>
                  </pic:nvPicPr>
                  <pic:blipFill>
                    <a:blip r:embed="rId6"/>
                    <a:srcRect r="7675" b="42617"/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Optimizer测试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806825" cy="2007870"/>
            <wp:effectExtent l="0" t="0" r="3175" b="3810"/>
            <wp:docPr id="5" name="图片 5" descr="Optimi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ptimizer"/>
                    <pic:cNvPicPr>
                      <a:picLocks noChangeAspect="1"/>
                    </pic:cNvPicPr>
                  </pic:nvPicPr>
                  <pic:blipFill>
                    <a:blip r:embed="rId7"/>
                    <a:srcRect r="27806" b="41007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变量声明、赋值及WHILE语句测试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3040" cy="2258060"/>
            <wp:effectExtent l="0" t="0" r="0" b="12700"/>
            <wp:docPr id="6" name="图片 6" descr="Ex1-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x1-I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IF语句及函数递归调用测试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2405" cy="2691130"/>
            <wp:effectExtent l="0" t="0" r="635" b="6350"/>
            <wp:docPr id="7" name="图片 7" descr="Ex2-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x2-I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目标代码生成测试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8" name="图片 8" descr="目标代码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目标代码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71135" cy="252095"/>
            <wp:effectExtent l="0" t="0" r="1905" b="6985"/>
            <wp:docPr id="9" name="图片 9" descr="目标代码.o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目标代码.o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链接编译生成main.exe文件并执行测试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391160"/>
            <wp:effectExtent l="0" t="0" r="2540" b="50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69570"/>
            <wp:effectExtent l="0" t="0" r="1270" b="1143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2" name="图片 2" descr="链接编译可执行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链接编译可执行文件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BAC0C4"/>
    <w:multiLevelType w:val="singleLevel"/>
    <w:tmpl w:val="83BAC0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F3A34"/>
    <w:rsid w:val="233F3A34"/>
    <w:rsid w:val="3D721885"/>
    <w:rsid w:val="47A2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2018-12-27T12:59:00Z</dcterms:created>
  <dc:creator>蒲超东</dc:creator>
  <cp:lastModifiedBy>蒲超东</cp:lastModifiedBy>
  <dcterms:modified xsi:type="dcterms:W3CDTF">2019-01-03T13:02:33Z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