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114" w14:textId="77777777" w:rsidR="005B5D14" w:rsidRPr="005B5D14" w:rsidRDefault="005B5D14" w:rsidP="005B5D1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5B5D1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4A6CF52D" w14:textId="77777777" w:rsidR="005B5D14" w:rsidRPr="005B5D14" w:rsidRDefault="005B5D14" w:rsidP="005B5D1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5B5D14">
        <w:rPr>
          <w:rFonts w:ascii="Segoe UI" w:eastAsia="Times New Roman" w:hAnsi="Segoe UI" w:cs="Segoe UI"/>
          <w:color w:val="000000"/>
          <w:sz w:val="25"/>
          <w:szCs w:val="25"/>
        </w:rPr>
        <w:t>5 LED sáng dần rồi tắt từ trái sang phải</w:t>
      </w:r>
    </w:p>
    <w:p w14:paraId="51069FEE" w14:textId="77777777" w:rsidR="005B5D14" w:rsidRPr="005B5D14" w:rsidRDefault="005B5D14" w:rsidP="005B5D1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5B5D1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06324C79" w14:textId="77777777" w:rsidR="005B5D14" w:rsidRPr="005B5D14" w:rsidRDefault="005B5D14" w:rsidP="005B5D1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5B5D14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52AC7DB8" w14:textId="77777777" w:rsidR="005B5D14" w:rsidRPr="005B5D14" w:rsidRDefault="005B5D14" w:rsidP="005B5D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5D14">
        <w:rPr>
          <w:rFonts w:ascii="Segoe UI" w:eastAsia="Times New Roman" w:hAnsi="Segoe UI" w:cs="Segoe UI"/>
          <w:color w:val="000000"/>
          <w:sz w:val="26"/>
          <w:szCs w:val="26"/>
        </w:rPr>
        <w:t>Quy ước chân các đèn LED như sau.</w:t>
      </w:r>
    </w:p>
    <w:p w14:paraId="281A80F2" w14:textId="555259A9" w:rsidR="0026752B" w:rsidRDefault="005B5D14" w:rsidP="005B5D14">
      <w:pPr>
        <w:jc w:val="center"/>
      </w:pPr>
      <w:r w:rsidRPr="005B5D14">
        <w:drawing>
          <wp:inline distT="0" distB="0" distL="0" distR="0" wp14:anchorId="1B74988E" wp14:editId="10A8C4E3">
            <wp:extent cx="4682596" cy="2994660"/>
            <wp:effectExtent l="0" t="0" r="3810" b="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871" cy="29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EB6" w14:textId="5277EF8C" w:rsidR="005B5D14" w:rsidRDefault="005B5D14" w:rsidP="005B5D14"/>
    <w:p w14:paraId="5598EABD" w14:textId="77777777" w:rsidR="005B5D14" w:rsidRPr="005B5D14" w:rsidRDefault="005B5D14" w:rsidP="005B5D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5B5D14">
        <w:rPr>
          <w:rFonts w:ascii="Segoe UI" w:eastAsia="Times New Roman" w:hAnsi="Segoe UI" w:cs="Segoe UI"/>
          <w:color w:val="000000"/>
          <w:sz w:val="26"/>
          <w:szCs w:val="26"/>
        </w:rPr>
        <w:t>Hiệu ứng như sau:</w:t>
      </w:r>
    </w:p>
    <w:p w14:paraId="667233D1" w14:textId="77777777" w:rsidR="005B5D14" w:rsidRPr="005B5D14" w:rsidRDefault="005B5D14" w:rsidP="005B5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5B5D14">
        <w:rPr>
          <w:rFonts w:ascii="Segoe UI" w:eastAsia="Times New Roman" w:hAnsi="Segoe UI" w:cs="Segoe UI"/>
          <w:color w:val="262626"/>
          <w:sz w:val="26"/>
          <w:szCs w:val="26"/>
        </w:rPr>
        <w:t>5 led sáng đều, sau đó delay 1000ms.</w:t>
      </w:r>
    </w:p>
    <w:p w14:paraId="463ACCFD" w14:textId="77777777" w:rsidR="005B5D14" w:rsidRPr="005B5D14" w:rsidRDefault="005B5D14" w:rsidP="005B5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5B5D14">
        <w:rPr>
          <w:rFonts w:ascii="Segoe UI" w:eastAsia="Times New Roman" w:hAnsi="Segoe UI" w:cs="Segoe UI"/>
          <w:color w:val="262626"/>
          <w:sz w:val="26"/>
          <w:szCs w:val="26"/>
        </w:rPr>
        <w:t>Các led sáng từ trái qua phải.</w:t>
      </w:r>
    </w:p>
    <w:p w14:paraId="58D6ED9C" w14:textId="77777777" w:rsidR="005B5D14" w:rsidRPr="005B5D14" w:rsidRDefault="005B5D14" w:rsidP="005B5D14">
      <w:pPr>
        <w:numPr>
          <w:ilvl w:val="1"/>
          <w:numId w:val="1"/>
        </w:numPr>
        <w:spacing w:before="100" w:beforeAutospacing="1" w:after="100" w:afterAutospacing="1" w:line="240" w:lineRule="auto"/>
        <w:ind w:left="1560" w:right="120"/>
        <w:rPr>
          <w:rFonts w:ascii="Segoe UI" w:eastAsia="Times New Roman" w:hAnsi="Segoe UI" w:cs="Segoe UI"/>
          <w:color w:val="262626"/>
          <w:sz w:val="26"/>
          <w:szCs w:val="26"/>
        </w:rPr>
      </w:pPr>
      <w:r w:rsidRPr="005B5D14">
        <w:rPr>
          <w:rFonts w:ascii="Segoe UI" w:eastAsia="Times New Roman" w:hAnsi="Segoe UI" w:cs="Segoe UI"/>
          <w:color w:val="262626"/>
          <w:sz w:val="26"/>
          <w:szCs w:val="26"/>
        </w:rPr>
        <w:t>Mỗi lần sáng 1 led sẽ delay 200ms.</w:t>
      </w:r>
    </w:p>
    <w:p w14:paraId="5E2DA91F" w14:textId="77777777" w:rsidR="005B5D14" w:rsidRDefault="005B5D14" w:rsidP="005B5D14"/>
    <w:sectPr w:rsidR="005B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7E2"/>
    <w:multiLevelType w:val="multilevel"/>
    <w:tmpl w:val="C60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B1"/>
    <w:rsid w:val="00002F5B"/>
    <w:rsid w:val="001C593F"/>
    <w:rsid w:val="0026752B"/>
    <w:rsid w:val="003B188C"/>
    <w:rsid w:val="005B5D14"/>
    <w:rsid w:val="007265D5"/>
    <w:rsid w:val="007B1A79"/>
    <w:rsid w:val="00AF4B7C"/>
    <w:rsid w:val="00D150B1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7DB"/>
  <w15:chartTrackingRefBased/>
  <w15:docId w15:val="{9EBEF864-6631-4384-A914-48A8CA6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5B5D14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5B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2022-02-17T13:06:00Z</dcterms:created>
  <dcterms:modified xsi:type="dcterms:W3CDTF">2022-02-17T13:13:00Z</dcterms:modified>
</cp:coreProperties>
</file>