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972A7" w14:textId="77777777" w:rsidR="009F78BC" w:rsidRDefault="00175743">
      <w:r>
        <w:t xml:space="preserve">5. Yêu cầu bài làm </w:t>
      </w:r>
    </w:p>
    <w:p w14:paraId="3436F9F7" w14:textId="77777777" w:rsidR="009F78BC" w:rsidRDefault="009F78BC" w:rsidP="009F78BC"/>
    <w:p w14:paraId="2B6754BB" w14:textId="3C204169" w:rsidR="00E33967" w:rsidRDefault="00175743" w:rsidP="009F78BC">
      <w:r>
        <w:t>Phần 1 — Thiết kế Wireframe màn hình "Đặt hàng":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78BC" w14:paraId="0709AA44" w14:textId="77777777" w:rsidTr="009F78BC">
        <w:tc>
          <w:tcPr>
            <w:tcW w:w="4675" w:type="dxa"/>
          </w:tcPr>
          <w:p w14:paraId="11B1FFA2" w14:textId="0D9AC7B6" w:rsidR="009F78BC" w:rsidRDefault="009F78BC" w:rsidP="009F78BC">
            <w:r>
              <w:t>Hanh Dong</w:t>
            </w:r>
          </w:p>
        </w:tc>
        <w:tc>
          <w:tcPr>
            <w:tcW w:w="4675" w:type="dxa"/>
          </w:tcPr>
          <w:p w14:paraId="74A8B3E1" w14:textId="434330B4" w:rsidR="009F78BC" w:rsidRDefault="009F78BC" w:rsidP="009F78BC">
            <w:r>
              <w:t>UI element</w:t>
            </w:r>
          </w:p>
        </w:tc>
      </w:tr>
      <w:tr w:rsidR="009F78BC" w:rsidRPr="009F78BC" w14:paraId="232D303D" w14:textId="77777777" w:rsidTr="009F78BC">
        <w:tc>
          <w:tcPr>
            <w:tcW w:w="4675" w:type="dxa"/>
          </w:tcPr>
          <w:p w14:paraId="18D598FF" w14:textId="163A4FC2" w:rsidR="009F78BC" w:rsidRDefault="009F78BC" w:rsidP="009F78BC">
            <w:pPr>
              <w:pStyle w:val="ListParagraph"/>
              <w:numPr>
                <w:ilvl w:val="0"/>
                <w:numId w:val="2"/>
              </w:numPr>
            </w:pPr>
            <w:r>
              <w:t>Khách hàng xem danh sách sp</w:t>
            </w:r>
          </w:p>
        </w:tc>
        <w:tc>
          <w:tcPr>
            <w:tcW w:w="4675" w:type="dxa"/>
          </w:tcPr>
          <w:p w14:paraId="555B1B25" w14:textId="2CEA9974" w:rsidR="009F78BC" w:rsidRPr="009F78BC" w:rsidRDefault="009F78BC" w:rsidP="009F78BC">
            <w:r w:rsidRPr="009F78BC">
              <w:t>Danh sách sp ( mã, t</w:t>
            </w:r>
            <w:r>
              <w:t>ên , đơn giá )</w:t>
            </w:r>
          </w:p>
        </w:tc>
      </w:tr>
      <w:tr w:rsidR="009F78BC" w:rsidRPr="009F78BC" w14:paraId="1C26960F" w14:textId="77777777" w:rsidTr="009F78BC">
        <w:tc>
          <w:tcPr>
            <w:tcW w:w="4675" w:type="dxa"/>
          </w:tcPr>
          <w:p w14:paraId="17A046D1" w14:textId="7467AB69" w:rsidR="009F78BC" w:rsidRPr="009F78BC" w:rsidRDefault="009F78BC" w:rsidP="009F78BC">
            <w:r>
              <w:t xml:space="preserve">       2a.  Chọn 1 sp </w:t>
            </w:r>
          </w:p>
        </w:tc>
        <w:tc>
          <w:tcPr>
            <w:tcW w:w="4675" w:type="dxa"/>
          </w:tcPr>
          <w:p w14:paraId="7AC96B4E" w14:textId="56223A32" w:rsidR="009F78BC" w:rsidRPr="009F78BC" w:rsidRDefault="009F78BC" w:rsidP="009F78BC">
            <w:r>
              <w:t xml:space="preserve">Nút chọn radio trên mỗi dòng </w:t>
            </w:r>
          </w:p>
        </w:tc>
      </w:tr>
      <w:tr w:rsidR="009F78BC" w:rsidRPr="009F78BC" w14:paraId="454BEEB8" w14:textId="77777777" w:rsidTr="009F78BC">
        <w:tc>
          <w:tcPr>
            <w:tcW w:w="4675" w:type="dxa"/>
          </w:tcPr>
          <w:p w14:paraId="0F5787B5" w14:textId="7AA387C6" w:rsidR="009F78BC" w:rsidRPr="009F78BC" w:rsidRDefault="009F78BC" w:rsidP="009F78BC">
            <w:r>
              <w:t xml:space="preserve">       2b.  Nhập số lượng</w:t>
            </w:r>
          </w:p>
        </w:tc>
        <w:tc>
          <w:tcPr>
            <w:tcW w:w="4675" w:type="dxa"/>
          </w:tcPr>
          <w:p w14:paraId="2BFDDE75" w14:textId="63A95169" w:rsidR="009F78BC" w:rsidRPr="009F78BC" w:rsidRDefault="009F78BC" w:rsidP="009F78BC">
            <w:r>
              <w:t xml:space="preserve">O nhập kèm nhãn “ số lượng” </w:t>
            </w:r>
          </w:p>
        </w:tc>
      </w:tr>
      <w:tr w:rsidR="009F78BC" w:rsidRPr="009F78BC" w14:paraId="2FC2FFF9" w14:textId="77777777" w:rsidTr="009F78BC">
        <w:tc>
          <w:tcPr>
            <w:tcW w:w="4675" w:type="dxa"/>
          </w:tcPr>
          <w:p w14:paraId="0D11D5E0" w14:textId="23E64381" w:rsidR="009F78BC" w:rsidRPr="009F78BC" w:rsidRDefault="009F78BC" w:rsidP="009F78BC">
            <w:pPr>
              <w:ind w:left="360"/>
            </w:pPr>
            <w:r>
              <w:t>3.Xác nhận đặt Hàng</w:t>
            </w:r>
          </w:p>
        </w:tc>
        <w:tc>
          <w:tcPr>
            <w:tcW w:w="4675" w:type="dxa"/>
          </w:tcPr>
          <w:p w14:paraId="00469B5D" w14:textId="41B16E15" w:rsidR="009F78BC" w:rsidRPr="009F78BC" w:rsidRDefault="009F78BC" w:rsidP="009F78BC">
            <w:r>
              <w:t>Nút “ xác nhận”</w:t>
            </w:r>
          </w:p>
        </w:tc>
      </w:tr>
      <w:tr w:rsidR="009F78BC" w:rsidRPr="009F78BC" w14:paraId="2F8D2DC9" w14:textId="77777777" w:rsidTr="009F78BC">
        <w:tc>
          <w:tcPr>
            <w:tcW w:w="4675" w:type="dxa"/>
          </w:tcPr>
          <w:p w14:paraId="548CA022" w14:textId="27893CF0" w:rsidR="009F78BC" w:rsidRDefault="009F78BC" w:rsidP="009F78BC">
            <w:r>
              <w:t xml:space="preserve">4.Hệ thống kiểm tra, tạo đơn </w:t>
            </w:r>
          </w:p>
        </w:tc>
        <w:tc>
          <w:tcPr>
            <w:tcW w:w="4675" w:type="dxa"/>
          </w:tcPr>
          <w:p w14:paraId="31E8157D" w14:textId="35CAD337" w:rsidR="009F78BC" w:rsidRDefault="009F78BC" w:rsidP="009F78BC">
            <w:r>
              <w:t>Trạng thái” đang xử lí” trên nút</w:t>
            </w:r>
          </w:p>
        </w:tc>
      </w:tr>
      <w:tr w:rsidR="009F78BC" w:rsidRPr="009F78BC" w14:paraId="7768D31C" w14:textId="77777777" w:rsidTr="009F78BC">
        <w:tc>
          <w:tcPr>
            <w:tcW w:w="4675" w:type="dxa"/>
          </w:tcPr>
          <w:p w14:paraId="15A45C8D" w14:textId="491C07B8" w:rsidR="009F78BC" w:rsidRDefault="009F78BC" w:rsidP="009F78BC">
            <w:r>
              <w:t>5.thông báo thành công</w:t>
            </w:r>
          </w:p>
        </w:tc>
        <w:tc>
          <w:tcPr>
            <w:tcW w:w="4675" w:type="dxa"/>
          </w:tcPr>
          <w:p w14:paraId="5D7F4AE3" w14:textId="06B99DDA" w:rsidR="009F78BC" w:rsidRDefault="009F78BC" w:rsidP="009F78BC">
            <w:r>
              <w:t>Thông báo kết quả + mã đơn</w:t>
            </w:r>
          </w:p>
        </w:tc>
      </w:tr>
      <w:tr w:rsidR="009F78BC" w:rsidRPr="009F78BC" w14:paraId="59232EEF" w14:textId="77777777" w:rsidTr="009F78BC">
        <w:tc>
          <w:tcPr>
            <w:tcW w:w="4675" w:type="dxa"/>
          </w:tcPr>
          <w:p w14:paraId="65956FE3" w14:textId="7C1BE8BB" w:rsidR="009F78BC" w:rsidRDefault="009F78BC" w:rsidP="009F78BC">
            <w:r>
              <w:t>4a.số lượng rỗng &lt;,=0</w:t>
            </w:r>
          </w:p>
        </w:tc>
        <w:tc>
          <w:tcPr>
            <w:tcW w:w="4675" w:type="dxa"/>
          </w:tcPr>
          <w:p w14:paraId="30F243E3" w14:textId="58F162B5" w:rsidR="009F78BC" w:rsidRDefault="009F78BC" w:rsidP="009F78BC">
            <w:r>
              <w:t>Khu vực thông báo kết quả: nền đỏ, viền đỏ quanh ô số lượng</w:t>
            </w:r>
          </w:p>
        </w:tc>
      </w:tr>
    </w:tbl>
    <w:p w14:paraId="3C7A3A54" w14:textId="345F7278" w:rsidR="009F78BC" w:rsidRDefault="009F78BC" w:rsidP="009F78BC"/>
    <w:p w14:paraId="4CB744C1" w14:textId="3F8D9EFF" w:rsidR="009F78BC" w:rsidRDefault="009F78BC" w:rsidP="009F78BC">
      <w:r>
        <w:t>Wire frame</w:t>
      </w:r>
    </w:p>
    <w:p w14:paraId="37197295" w14:textId="2E56F862" w:rsidR="00612DEE" w:rsidRDefault="00612DEE" w:rsidP="009F78BC">
      <w:r w:rsidRPr="00612DEE">
        <w:lastRenderedPageBreak/>
        <w:drawing>
          <wp:inline distT="0" distB="0" distL="0" distR="0" wp14:anchorId="03E66BC2" wp14:editId="39C0A3C1">
            <wp:extent cx="4549534" cy="591363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9633" w14:textId="4721619A" w:rsidR="00612DEE" w:rsidRDefault="00612DEE" w:rsidP="009F78BC"/>
    <w:p w14:paraId="5987F7AD" w14:textId="77777777" w:rsidR="00612DEE" w:rsidRDefault="00612DEE" w:rsidP="00612DEE">
      <w:pPr>
        <w:pStyle w:val="NormalWeb"/>
      </w:pPr>
      <w:r>
        <w:t>Phần 3: Rà soát và sửa lỗi chuẩn hóa</w:t>
      </w:r>
    </w:p>
    <w:p w14:paraId="0E6E43A9" w14:textId="258AD130" w:rsidR="00612DEE" w:rsidRPr="00612DEE" w:rsidRDefault="00612DEE" w:rsidP="00612DEE">
      <w:pPr>
        <w:pStyle w:val="NormalWeb"/>
      </w:pPr>
      <w:r w:rsidRPr="00612DEE">
        <w:rPr>
          <w:b/>
          <w:bCs/>
        </w:rPr>
        <w:t>Bảng nháp vi phạm 1NF</w:t>
      </w:r>
      <w:r w:rsidRPr="00612DEE">
        <w:t xml:space="preserve"> vì có nhóm thuộc tính lặp (</w:t>
      </w:r>
      <w:r w:rsidRPr="00612DEE">
        <w:rPr>
          <w:rFonts w:ascii="Courier New" w:hAnsi="Courier New" w:cs="Courier New"/>
          <w:sz w:val="20"/>
          <w:szCs w:val="20"/>
        </w:rPr>
        <w:t>productName1</w:t>
      </w:r>
      <w:r w:rsidRPr="00612DEE">
        <w:t xml:space="preserve">, </w:t>
      </w:r>
      <w:r w:rsidRPr="00612DEE">
        <w:rPr>
          <w:rFonts w:ascii="Courier New" w:hAnsi="Courier New" w:cs="Courier New"/>
          <w:sz w:val="20"/>
          <w:szCs w:val="20"/>
        </w:rPr>
        <w:t>productName2</w:t>
      </w:r>
      <w:r w:rsidRPr="00612DEE">
        <w:t>):</w:t>
      </w:r>
    </w:p>
    <w:p w14:paraId="37266ECE" w14:textId="77777777" w:rsidR="00612DEE" w:rsidRPr="00612DEE" w:rsidRDefault="00612DEE" w:rsidP="00612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Đơn chỉ có 1 sản phẩm (ORD-02) làm cột </w:t>
      </w:r>
      <w:r w:rsidRPr="00612DEE">
        <w:rPr>
          <w:rFonts w:ascii="Courier New" w:eastAsia="Times New Roman" w:hAnsi="Courier New" w:cs="Courier New"/>
          <w:sz w:val="20"/>
          <w:szCs w:val="20"/>
        </w:rPr>
        <w:t>productName2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bị rỗng, tạo cột thừa. Đơn có 3 sản phẩm trở lên lại phải thêm cột mới.</w:t>
      </w:r>
    </w:p>
    <w:p w14:paraId="5875A874" w14:textId="77777777" w:rsidR="00612DEE" w:rsidRPr="00612DEE" w:rsidRDefault="00612DEE" w:rsidP="00612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Một cột </w:t>
      </w:r>
      <w:r w:rsidRPr="00612DEE">
        <w:rPr>
          <w:rFonts w:ascii="Courier New" w:eastAsia="Times New Roman" w:hAnsi="Courier New" w:cs="Courier New"/>
          <w:sz w:val="20"/>
          <w:szCs w:val="20"/>
        </w:rPr>
        <w:t>quantity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duy nhất không cho biết số lượng thuộc sản phẩm nào.</w:t>
      </w:r>
    </w:p>
    <w:p w14:paraId="34CC5F41" w14:textId="77777777" w:rsidR="00612DEE" w:rsidRPr="00612DEE" w:rsidRDefault="00612DEE" w:rsidP="00612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DEE">
        <w:rPr>
          <w:rFonts w:ascii="Times New Roman" w:eastAsia="Times New Roman" w:hAnsi="Times New Roman" w:cs="Times New Roman"/>
          <w:b/>
          <w:bCs/>
          <w:sz w:val="24"/>
          <w:szCs w:val="24"/>
        </w:rPr>
        <w:t>Cách ERD giải quyết:</w:t>
      </w:r>
    </w:p>
    <w:p w14:paraId="1F6F16C8" w14:textId="77777777" w:rsidR="00612DEE" w:rsidRPr="00612DEE" w:rsidRDefault="00612DEE" w:rsidP="00612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D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Mỗi sản phẩm trong đơn là </w:t>
      </w:r>
      <w:r w:rsidRPr="00612DEE">
        <w:rPr>
          <w:rFonts w:ascii="Times New Roman" w:eastAsia="Times New Roman" w:hAnsi="Times New Roman" w:cs="Times New Roman"/>
          <w:b/>
          <w:bCs/>
          <w:sz w:val="24"/>
          <w:szCs w:val="24"/>
        </w:rPr>
        <w:t>một dòng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ở ORDER_ITEM, nên không còn cột lặp và không còn cột rỗng. Đơn 1 sản phẩm hay nhiều sản phẩm đều dùng cùng một cấu trúc.</w:t>
      </w:r>
    </w:p>
    <w:p w14:paraId="03C9CC27" w14:textId="77777777" w:rsidR="00612DEE" w:rsidRPr="00612DEE" w:rsidRDefault="00612DEE" w:rsidP="00612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DEE">
        <w:rPr>
          <w:rFonts w:ascii="Courier New" w:eastAsia="Times New Roman" w:hAnsi="Courier New" w:cs="Courier New"/>
          <w:sz w:val="20"/>
          <w:szCs w:val="20"/>
        </w:rPr>
        <w:t>quantity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gắn với cặp (đơn, sản phẩm), nên mỗi sản phẩm có số lượng riêng.</w:t>
      </w:r>
    </w:p>
    <w:p w14:paraId="6FA9B14F" w14:textId="77777777" w:rsidR="00612DEE" w:rsidRPr="00612DEE" w:rsidRDefault="00612DEE" w:rsidP="00612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2NF đạt vì </w:t>
      </w:r>
      <w:r w:rsidRPr="00612DEE">
        <w:rPr>
          <w:rFonts w:ascii="Courier New" w:eastAsia="Times New Roman" w:hAnsi="Courier New" w:cs="Courier New"/>
          <w:sz w:val="20"/>
          <w:szCs w:val="20"/>
        </w:rPr>
        <w:t>quantity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phụ thuộc toàn bộ khóa kép (orderId, productId).</w:t>
      </w:r>
    </w:p>
    <w:p w14:paraId="5C0405EE" w14:textId="77777777" w:rsidR="00612DEE" w:rsidRPr="00612DEE" w:rsidRDefault="00612DEE" w:rsidP="00612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3NF đạt vì </w:t>
      </w:r>
      <w:r w:rsidRPr="00612DEE">
        <w:rPr>
          <w:rFonts w:ascii="Courier New" w:eastAsia="Times New Roman" w:hAnsi="Courier New" w:cs="Courier New"/>
          <w:sz w:val="20"/>
          <w:szCs w:val="20"/>
        </w:rPr>
        <w:t>productName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12DEE">
        <w:rPr>
          <w:rFonts w:ascii="Courier New" w:eastAsia="Times New Roman" w:hAnsi="Courier New" w:cs="Courier New"/>
          <w:sz w:val="20"/>
          <w:szCs w:val="20"/>
        </w:rPr>
        <w:t>unitPrice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chỉ phụ thuộc </w:t>
      </w:r>
      <w:r w:rsidRPr="00612DEE">
        <w:rPr>
          <w:rFonts w:ascii="Courier New" w:eastAsia="Times New Roman" w:hAnsi="Courier New" w:cs="Courier New"/>
          <w:sz w:val="20"/>
          <w:szCs w:val="20"/>
        </w:rPr>
        <w:t>productId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, còn </w:t>
      </w:r>
      <w:r w:rsidRPr="00612DEE">
        <w:rPr>
          <w:rFonts w:ascii="Courier New" w:eastAsia="Times New Roman" w:hAnsi="Courier New" w:cs="Courier New"/>
          <w:sz w:val="20"/>
          <w:szCs w:val="20"/>
        </w:rPr>
        <w:t>customerName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12DEE">
        <w:rPr>
          <w:rFonts w:ascii="Courier New" w:eastAsia="Times New Roman" w:hAnsi="Courier New" w:cs="Courier New"/>
          <w:sz w:val="20"/>
          <w:szCs w:val="20"/>
        </w:rPr>
        <w:t>status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chỉ phụ thuộc </w:t>
      </w:r>
      <w:r w:rsidRPr="00612DEE">
        <w:rPr>
          <w:rFonts w:ascii="Courier New" w:eastAsia="Times New Roman" w:hAnsi="Courier New" w:cs="Courier New"/>
          <w:sz w:val="20"/>
          <w:szCs w:val="20"/>
        </w:rPr>
        <w:t>orderId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>, không có phụ thuộc bắc cầu.</w:t>
      </w:r>
    </w:p>
    <w:p w14:paraId="21645A66" w14:textId="77777777" w:rsidR="00612DEE" w:rsidRPr="00612DEE" w:rsidRDefault="00612DEE" w:rsidP="00612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DEE">
        <w:rPr>
          <w:rFonts w:ascii="Times New Roman" w:eastAsia="Times New Roman" w:hAnsi="Times New Roman" w:cs="Times New Roman"/>
          <w:b/>
          <w:bCs/>
          <w:sz w:val="27"/>
          <w:szCs w:val="27"/>
        </w:rPr>
        <w:t>Phần 4: REQ-01 viết lại (Verifiable)</w:t>
      </w:r>
    </w:p>
    <w:p w14:paraId="21ECB3DA" w14:textId="77777777" w:rsidR="00612DEE" w:rsidRPr="00612DEE" w:rsidRDefault="00612DEE" w:rsidP="00612D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DEE">
        <w:rPr>
          <w:rFonts w:ascii="Times New Roman" w:eastAsia="Times New Roman" w:hAnsi="Times New Roman" w:cs="Times New Roman"/>
          <w:b/>
          <w:bCs/>
          <w:sz w:val="24"/>
          <w:szCs w:val="24"/>
        </w:rPr>
        <w:t>REQ-01: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Hệ thống phải hiển thị danh sách sản phẩm trong vòng không quá </w:t>
      </w:r>
      <w:r w:rsidRPr="00612DEE">
        <w:rPr>
          <w:rFonts w:ascii="Times New Roman" w:eastAsia="Times New Roman" w:hAnsi="Times New Roman" w:cs="Times New Roman"/>
          <w:b/>
          <w:bCs/>
          <w:sz w:val="24"/>
          <w:szCs w:val="24"/>
        </w:rPr>
        <w:t>2 giây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kể từ khi Khách hàng mở màn hình danh sách sản phẩm, và hiển thị thông báo kết quả đặt hàng (thành công hoặc lỗi) trong vòng không quá </w:t>
      </w:r>
      <w:r w:rsidRPr="00612DEE">
        <w:rPr>
          <w:rFonts w:ascii="Times New Roman" w:eastAsia="Times New Roman" w:hAnsi="Times New Roman" w:cs="Times New Roman"/>
          <w:b/>
          <w:bCs/>
          <w:sz w:val="24"/>
          <w:szCs w:val="24"/>
        </w:rPr>
        <w:t>1 giây</w:t>
      </w:r>
      <w:r w:rsidRPr="00612DEE">
        <w:rPr>
          <w:rFonts w:ascii="Times New Roman" w:eastAsia="Times New Roman" w:hAnsi="Times New Roman" w:cs="Times New Roman"/>
          <w:sz w:val="24"/>
          <w:szCs w:val="24"/>
        </w:rPr>
        <w:t xml:space="preserve"> kể từ khi Khách hàng nhấn "Xác nhận đặt hàng", đối với ít nhất 95% lượt thao tác trong điều kiện kết nối mạng ổn định.</w:t>
      </w:r>
    </w:p>
    <w:p w14:paraId="10BC7FE6" w14:textId="77777777" w:rsidR="00612DEE" w:rsidRPr="00612DEE" w:rsidRDefault="00612DEE" w:rsidP="00612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DEE">
        <w:rPr>
          <w:rFonts w:ascii="Times New Roman" w:eastAsia="Times New Roman" w:hAnsi="Times New Roman" w:cs="Times New Roman"/>
          <w:sz w:val="24"/>
          <w:szCs w:val="24"/>
        </w:rPr>
        <w:t>Các từ cảm tính "nhanh chóng", "mượt mà" đã được thay bằng ngưỡng thời gian đo được bằng giây, nên Tester có thể kiểm thử trực tiếp.</w:t>
      </w:r>
    </w:p>
    <w:p w14:paraId="2A835BE5" w14:textId="77777777" w:rsidR="00612DEE" w:rsidRPr="00612DEE" w:rsidRDefault="00612DEE" w:rsidP="00612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DEE">
        <w:rPr>
          <w:rFonts w:ascii="Times New Roman" w:eastAsia="Times New Roman" w:hAnsi="Times New Roman" w:cs="Times New Roman"/>
          <w:b/>
          <w:bCs/>
          <w:sz w:val="27"/>
          <w:szCs w:val="27"/>
        </w:rPr>
        <w:t>Phần 5: Đóng gói SRS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2DEE" w14:paraId="73424204" w14:textId="77777777" w:rsidTr="00612DEE">
        <w:tc>
          <w:tcPr>
            <w:tcW w:w="3116" w:type="dxa"/>
          </w:tcPr>
          <w:p w14:paraId="3BCE7DAD" w14:textId="4F54F8BD" w:rsidR="00612DEE" w:rsidRDefault="00612DEE" w:rsidP="009F78BC">
            <w:r>
              <w:t>Chương</w:t>
            </w:r>
          </w:p>
        </w:tc>
        <w:tc>
          <w:tcPr>
            <w:tcW w:w="3117" w:type="dxa"/>
          </w:tcPr>
          <w:p w14:paraId="7BB82797" w14:textId="53043170" w:rsidR="00612DEE" w:rsidRDefault="00612DEE" w:rsidP="009F78BC">
            <w:r>
              <w:t>Mục</w:t>
            </w:r>
          </w:p>
        </w:tc>
        <w:tc>
          <w:tcPr>
            <w:tcW w:w="3117" w:type="dxa"/>
          </w:tcPr>
          <w:p w14:paraId="62D3D293" w14:textId="473E3113" w:rsidR="00612DEE" w:rsidRDefault="00612DEE" w:rsidP="009F78BC">
            <w:r>
              <w:t>Nội Dung</w:t>
            </w:r>
          </w:p>
        </w:tc>
      </w:tr>
      <w:tr w:rsidR="00612DEE" w14:paraId="6B0C2245" w14:textId="77777777" w:rsidTr="00612DEE">
        <w:tc>
          <w:tcPr>
            <w:tcW w:w="3116" w:type="dxa"/>
          </w:tcPr>
          <w:p w14:paraId="4FEB93E1" w14:textId="18F9312D" w:rsidR="00612DEE" w:rsidRDefault="00612DEE" w:rsidP="00612DEE">
            <w:pPr>
              <w:pStyle w:val="ListParagraph"/>
              <w:numPr>
                <w:ilvl w:val="0"/>
                <w:numId w:val="5"/>
              </w:numPr>
            </w:pPr>
            <w:r>
              <w:t>INtroduction</w:t>
            </w:r>
          </w:p>
        </w:tc>
        <w:tc>
          <w:tcPr>
            <w:tcW w:w="3117" w:type="dxa"/>
          </w:tcPr>
          <w:p w14:paraId="1B950578" w14:textId="03356C86" w:rsidR="00612DEE" w:rsidRDefault="00612DEE" w:rsidP="009F78BC">
            <w:r>
              <w:t>1.1-1.5</w:t>
            </w:r>
          </w:p>
        </w:tc>
        <w:tc>
          <w:tcPr>
            <w:tcW w:w="3117" w:type="dxa"/>
          </w:tcPr>
          <w:p w14:paraId="3EFF8132" w14:textId="1BD8B4E5" w:rsidR="00612DEE" w:rsidRDefault="00612DEE" w:rsidP="009F78BC">
            <w:r>
              <w:t>Mục đích, phạm vi, thuật ngữ, tham khảo, bố cục</w:t>
            </w:r>
          </w:p>
        </w:tc>
      </w:tr>
      <w:tr w:rsidR="00612DEE" w14:paraId="2E2CA944" w14:textId="77777777" w:rsidTr="00612DEE">
        <w:tc>
          <w:tcPr>
            <w:tcW w:w="3116" w:type="dxa"/>
          </w:tcPr>
          <w:p w14:paraId="4B8B995E" w14:textId="2513F3E2" w:rsidR="00612DEE" w:rsidRDefault="00612DEE" w:rsidP="00612DEE">
            <w:pPr>
              <w:pStyle w:val="ListParagraph"/>
              <w:numPr>
                <w:ilvl w:val="0"/>
                <w:numId w:val="5"/>
              </w:numPr>
            </w:pPr>
            <w:r>
              <w:t>Overall descripton</w:t>
            </w:r>
          </w:p>
        </w:tc>
        <w:tc>
          <w:tcPr>
            <w:tcW w:w="3117" w:type="dxa"/>
          </w:tcPr>
          <w:p w14:paraId="45877EFE" w14:textId="28B1CDA2" w:rsidR="00612DEE" w:rsidRDefault="00612DEE" w:rsidP="009F78BC">
            <w:r>
              <w:t>2.2 Chức năng sản phẩm</w:t>
            </w:r>
          </w:p>
        </w:tc>
        <w:tc>
          <w:tcPr>
            <w:tcW w:w="3117" w:type="dxa"/>
          </w:tcPr>
          <w:p w14:paraId="7A1FB9ED" w14:textId="2AE88ABE" w:rsidR="00612DEE" w:rsidRDefault="00612DEE" w:rsidP="009F78BC">
            <w:r>
              <w:t>Use Case "Đặt hàng"</w:t>
            </w:r>
          </w:p>
        </w:tc>
      </w:tr>
      <w:tr w:rsidR="00612DEE" w14:paraId="525DEFCD" w14:textId="77777777" w:rsidTr="00612DEE">
        <w:tc>
          <w:tcPr>
            <w:tcW w:w="3116" w:type="dxa"/>
          </w:tcPr>
          <w:p w14:paraId="02666C66" w14:textId="1C9FFAB5" w:rsidR="00612DEE" w:rsidRDefault="00612DEE" w:rsidP="00612DEE">
            <w:pPr>
              <w:pStyle w:val="ListParagraph"/>
              <w:numPr>
                <w:ilvl w:val="0"/>
                <w:numId w:val="5"/>
              </w:numPr>
            </w:pPr>
            <w:r>
              <w:t>Specific requirements</w:t>
            </w:r>
          </w:p>
        </w:tc>
        <w:tc>
          <w:tcPr>
            <w:tcW w:w="3117" w:type="dxa"/>
          </w:tcPr>
          <w:p w14:paraId="2E593E9A" w14:textId="1E640DAB" w:rsidR="00612DEE" w:rsidRDefault="00612DEE" w:rsidP="009F78BC">
            <w:r>
              <w:t>3.1 giao diện người dung</w:t>
            </w:r>
          </w:p>
        </w:tc>
        <w:tc>
          <w:tcPr>
            <w:tcW w:w="3117" w:type="dxa"/>
          </w:tcPr>
          <w:p w14:paraId="30C3609B" w14:textId="0760049C" w:rsidR="00612DEE" w:rsidRDefault="00612DEE" w:rsidP="009F78BC">
            <w:r>
              <w:t>Bảng ánh xạ + Wireframe (P1)</w:t>
            </w:r>
          </w:p>
        </w:tc>
      </w:tr>
      <w:tr w:rsidR="00612DEE" w14:paraId="4810985A" w14:textId="77777777" w:rsidTr="00612DEE">
        <w:tc>
          <w:tcPr>
            <w:tcW w:w="3116" w:type="dxa"/>
          </w:tcPr>
          <w:p w14:paraId="53960030" w14:textId="77777777" w:rsidR="00612DEE" w:rsidRDefault="00612DEE" w:rsidP="009F78BC"/>
        </w:tc>
        <w:tc>
          <w:tcPr>
            <w:tcW w:w="3117" w:type="dxa"/>
          </w:tcPr>
          <w:p w14:paraId="3C922581" w14:textId="1F7AE748" w:rsidR="00612DEE" w:rsidRDefault="00612DEE" w:rsidP="009F78BC">
            <w:r>
              <w:t>3.2 yêu cầu chức năng</w:t>
            </w:r>
          </w:p>
        </w:tc>
        <w:tc>
          <w:tcPr>
            <w:tcW w:w="3117" w:type="dxa"/>
          </w:tcPr>
          <w:p w14:paraId="4DB58733" w14:textId="18AF500C" w:rsidR="00612DEE" w:rsidRDefault="00612DEE" w:rsidP="009F78BC">
            <w:r>
              <w:t>REQ-01 đã viết lại (P4)</w:t>
            </w:r>
          </w:p>
        </w:tc>
      </w:tr>
      <w:tr w:rsidR="00612DEE" w:rsidRPr="00612DEE" w14:paraId="3EF44C7B" w14:textId="77777777" w:rsidTr="00612DEE">
        <w:tc>
          <w:tcPr>
            <w:tcW w:w="3116" w:type="dxa"/>
          </w:tcPr>
          <w:p w14:paraId="7581883C" w14:textId="77777777" w:rsidR="00612DEE" w:rsidRDefault="00612DEE" w:rsidP="009F78BC"/>
        </w:tc>
        <w:tc>
          <w:tcPr>
            <w:tcW w:w="3117" w:type="dxa"/>
          </w:tcPr>
          <w:p w14:paraId="05546E52" w14:textId="65B07EB1" w:rsidR="00612DEE" w:rsidRPr="00612DEE" w:rsidRDefault="00612DEE" w:rsidP="009F78BC">
            <w:r w:rsidRPr="00612DEE">
              <w:t>3.4 yêu cầu cơ sở d</w:t>
            </w:r>
            <w:r>
              <w:t>ữ liệu</w:t>
            </w:r>
          </w:p>
        </w:tc>
        <w:tc>
          <w:tcPr>
            <w:tcW w:w="3117" w:type="dxa"/>
          </w:tcPr>
          <w:p w14:paraId="1318F178" w14:textId="4CC9B310" w:rsidR="00612DEE" w:rsidRPr="00612DEE" w:rsidRDefault="00612DEE" w:rsidP="009F78BC">
            <w:r>
              <w:t>ERD + giải thích lỗi 1NF và cách khắc phục (P2, P3)</w:t>
            </w:r>
          </w:p>
        </w:tc>
      </w:tr>
    </w:tbl>
    <w:p w14:paraId="66AA32A6" w14:textId="0C6922A8" w:rsidR="00612DEE" w:rsidRPr="00612DEE" w:rsidRDefault="00612DEE" w:rsidP="009F78BC"/>
    <w:sectPr w:rsidR="00612DEE" w:rsidRPr="00612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44956"/>
    <w:multiLevelType w:val="hybridMultilevel"/>
    <w:tmpl w:val="D1E02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416B2"/>
    <w:multiLevelType w:val="hybridMultilevel"/>
    <w:tmpl w:val="15E2C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24135"/>
    <w:multiLevelType w:val="multilevel"/>
    <w:tmpl w:val="9CD8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120F9"/>
    <w:multiLevelType w:val="hybridMultilevel"/>
    <w:tmpl w:val="1EF04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41CDF"/>
    <w:multiLevelType w:val="multilevel"/>
    <w:tmpl w:val="A646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43"/>
    <w:rsid w:val="00175743"/>
    <w:rsid w:val="00612DEE"/>
    <w:rsid w:val="009F78BC"/>
    <w:rsid w:val="00E3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4F30D"/>
  <w15:chartTrackingRefBased/>
  <w15:docId w15:val="{3AFAEA6A-FBAF-4518-A263-BABE4DE8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2D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7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78B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2D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2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2D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2D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2026-10-05T00:12:00Z</dcterms:created>
  <dcterms:modified xsi:type="dcterms:W3CDTF">2026-10-05T00:49:00Z</dcterms:modified>
</cp:coreProperties>
</file>