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26D32" w14:textId="77777777" w:rsidR="00B31527" w:rsidRDefault="00000000">
      <w:pPr>
        <w:pStyle w:val="Heading1"/>
      </w:pPr>
      <w:r>
        <w:t>BÁO CÁO XÂY DỰNG HỆ THỐNG RAG TƯ VẤN HỌC TẬP (PHIÊN BẢN MỞ RỘNG)</w:t>
      </w:r>
    </w:p>
    <w:p w14:paraId="7AF3E250" w14:textId="77777777" w:rsidR="00B31527" w:rsidRDefault="00000000">
      <w:pPr>
        <w:pStyle w:val="Heading2"/>
      </w:pPr>
      <w:r>
        <w:t>I. ĐỊNH HƯỚNG SẢN PHẨM</w:t>
      </w:r>
    </w:p>
    <w:p w14:paraId="793E1E61" w14:textId="77777777" w:rsidR="00B31527" w:rsidRDefault="00000000">
      <w:r>
        <w:t xml:space="preserve">Hệ thống được xây dựng theo định hướng sản phẩm thực tế, ưu tiên triển khai trên nền tảng mobile để sinh viên dễ dàng truy cập và sử dụng. </w:t>
      </w:r>
    </w:p>
    <w:p w14:paraId="5F20713D" w14:textId="77777777" w:rsidR="00B31527" w:rsidRDefault="00000000">
      <w:r>
        <w:t>Các yếu tố quan trọng:</w:t>
      </w:r>
    </w:p>
    <w:p w14:paraId="7AA510B1" w14:textId="77777777" w:rsidR="00B31527" w:rsidRDefault="00000000">
      <w:pPr>
        <w:pStyle w:val="ListBullet"/>
      </w:pPr>
      <w:r>
        <w:t>- UI/UX thân thiện, dễ sử dụng.</w:t>
      </w:r>
    </w:p>
    <w:p w14:paraId="297E46D8" w14:textId="77777777" w:rsidR="00B31527" w:rsidRDefault="00000000">
      <w:pPr>
        <w:pStyle w:val="ListBullet"/>
      </w:pPr>
      <w:r>
        <w:t>- Dữ liệu đầy đủ, chính xác và cập nhật theo thời gian.</w:t>
      </w:r>
    </w:p>
    <w:p w14:paraId="6C709FB6" w14:textId="77777777" w:rsidR="00B31527" w:rsidRDefault="00000000">
      <w:pPr>
        <w:pStyle w:val="ListBullet"/>
      </w:pPr>
      <w:r>
        <w:t>- Phản hồi nhanh, có lịch sử hội thoại và cache để tối ưu hiệu năng.</w:t>
      </w:r>
    </w:p>
    <w:p w14:paraId="37AC01C1" w14:textId="77777777" w:rsidR="00B31527" w:rsidRDefault="00000000">
      <w:pPr>
        <w:pStyle w:val="Heading2"/>
      </w:pPr>
      <w:r>
        <w:t>II. CORE HỆ THỐNG</w:t>
      </w:r>
    </w:p>
    <w:p w14:paraId="5CCC0DAC" w14:textId="77777777" w:rsidR="00B31527" w:rsidRDefault="00000000">
      <w:pPr>
        <w:pStyle w:val="ListBullet"/>
      </w:pPr>
      <w:r>
        <w:t>- History: Lưu toàn bộ lịch sử hội thoại theo từng sinh viên.</w:t>
      </w:r>
    </w:p>
    <w:p w14:paraId="1B35610B" w14:textId="77777777" w:rsidR="00B31527" w:rsidRDefault="00000000">
      <w:pPr>
        <w:pStyle w:val="ListBullet"/>
      </w:pPr>
      <w:r>
        <w:t>- Cache: Lưu câu hỏi phổ biến và kết quả truy xuất để tối ưu tốc độ phản hồi.</w:t>
      </w:r>
    </w:p>
    <w:p w14:paraId="69D8A980" w14:textId="77777777" w:rsidR="00B31527" w:rsidRDefault="00000000">
      <w:pPr>
        <w:pStyle w:val="ListBullet"/>
      </w:pPr>
      <w:r>
        <w:t>- Thread-aware processing: Xử lý theo chuỗi hội thoại.</w:t>
      </w:r>
    </w:p>
    <w:p w14:paraId="37EB90C8" w14:textId="77777777" w:rsidR="00B31527" w:rsidRDefault="00000000">
      <w:pPr>
        <w:pStyle w:val="Heading2"/>
      </w:pPr>
      <w:r>
        <w:t>III. CÁC TÍNH NĂNG MỞ RỘNG</w:t>
      </w:r>
    </w:p>
    <w:p w14:paraId="631E171B" w14:textId="77777777" w:rsidR="00B31527" w:rsidRDefault="00000000">
      <w:pPr>
        <w:pStyle w:val="ListNumber"/>
      </w:pPr>
      <w:r>
        <w:t>1. Xử lý phạm vi hiệu lực của quy định:</w:t>
      </w:r>
    </w:p>
    <w:p w14:paraId="14694778" w14:textId="77777777" w:rsidR="00B31527" w:rsidRDefault="00000000">
      <w:r>
        <w:t xml:space="preserve">   - Theo dõi thời điểm ban hành và thời điểm hết hiệu lực của văn bản.</w:t>
      </w:r>
    </w:p>
    <w:p w14:paraId="25E78636" w14:textId="77777777" w:rsidR="00B31527" w:rsidRDefault="00000000">
      <w:r>
        <w:t xml:space="preserve">   - Tự động chọn quy định có hiệu lực đúng tại thời điểm sinh viên hỏi.</w:t>
      </w:r>
    </w:p>
    <w:p w14:paraId="3E148143" w14:textId="77777777" w:rsidR="00B31527" w:rsidRDefault="00000000">
      <w:pPr>
        <w:pStyle w:val="ListNumber"/>
      </w:pPr>
      <w:r>
        <w:t>2. Xử lý nhiều phương án trả lời:</w:t>
      </w:r>
    </w:p>
    <w:p w14:paraId="33AFB14C" w14:textId="77777777" w:rsidR="00B31527" w:rsidRDefault="00000000">
      <w:r>
        <w:t xml:space="preserve">   - Khi một câu hỏi có nhiều câu trả lời khả dĩ, hệ thống chọn phương án đúng nhất dựa trên phạm vi hiệu lực và thông tin cá nhân sinh viên.</w:t>
      </w:r>
    </w:p>
    <w:p w14:paraId="76316ECC" w14:textId="77777777" w:rsidR="00B31527" w:rsidRDefault="00000000">
      <w:pPr>
        <w:pStyle w:val="ListNumber"/>
      </w:pPr>
      <w:r>
        <w:t>3. Xử lý quy định độc lập theo khóa:</w:t>
      </w:r>
    </w:p>
    <w:p w14:paraId="61747F2B" w14:textId="77777777" w:rsidR="00B31527" w:rsidRDefault="00000000">
      <w:r>
        <w:t xml:space="preserve">   - Ví dụ: Chương trình TA K66 khác TA K67.</w:t>
      </w:r>
    </w:p>
    <w:p w14:paraId="4D3F8696" w14:textId="77777777" w:rsidR="00B31527" w:rsidRDefault="00000000">
      <w:pPr>
        <w:pStyle w:val="ListNumber"/>
      </w:pPr>
      <w:r>
        <w:t>4. Cá nhân hóa theo thông tin sinh viên:</w:t>
      </w:r>
    </w:p>
    <w:p w14:paraId="191B0CE6" w14:textId="77777777" w:rsidR="00B31527" w:rsidRDefault="00000000">
      <w:r>
        <w:t xml:space="preserve">   - Khóa, ngành, chương trình đào tạo, tiến độ học tập.</w:t>
      </w:r>
    </w:p>
    <w:p w14:paraId="3DCA9651" w14:textId="77777777" w:rsidR="00B31527" w:rsidRDefault="00000000">
      <w:pPr>
        <w:pStyle w:val="ListNumber"/>
      </w:pPr>
      <w:r>
        <w:t>5. Xử lý và cấu trúc hóa dữ liệu:</w:t>
      </w:r>
    </w:p>
    <w:p w14:paraId="1FF57533" w14:textId="77777777" w:rsidR="00B31527" w:rsidRDefault="00000000">
      <w:r>
        <w:t xml:space="preserve">   - Chuẩn hóa tài liệu, chunking, metadata (khóa, ngành, hiệu lực).</w:t>
      </w:r>
    </w:p>
    <w:p w14:paraId="269DDBDA" w14:textId="77777777" w:rsidR="00B31527" w:rsidRDefault="00000000">
      <w:r>
        <w:t xml:space="preserve">   - Training và fine-tuning nếu cần.</w:t>
      </w:r>
    </w:p>
    <w:p w14:paraId="11080820" w14:textId="77777777" w:rsidR="00B31527" w:rsidRDefault="00000000">
      <w:pPr>
        <w:pStyle w:val="Heading2"/>
      </w:pPr>
      <w:r>
        <w:lastRenderedPageBreak/>
        <w:t>IV. PHƯƠNG PHÁP XÂY DỰNG MÔ HÌNH</w:t>
      </w:r>
    </w:p>
    <w:p w14:paraId="7C2C6380" w14:textId="77777777" w:rsidR="00B31527" w:rsidRDefault="00000000">
      <w:pPr>
        <w:pStyle w:val="ListNumber"/>
      </w:pPr>
      <w:r>
        <w:t>1. Input:</w:t>
      </w:r>
    </w:p>
    <w:p w14:paraId="4DF22853" w14:textId="77777777" w:rsidR="00B31527" w:rsidRDefault="00000000">
      <w:pPr>
        <w:pStyle w:val="ListBullet"/>
      </w:pPr>
      <w:r>
        <w:t xml:space="preserve">   - Câu hỏi sinh viên.</w:t>
      </w:r>
    </w:p>
    <w:p w14:paraId="5E01D7AF" w14:textId="77777777" w:rsidR="00B31527" w:rsidRDefault="00000000">
      <w:pPr>
        <w:pStyle w:val="ListBullet"/>
      </w:pPr>
      <w:r>
        <w:t xml:space="preserve">   - Thông tin cá nhân (khóa, ngành, MSSV).</w:t>
      </w:r>
    </w:p>
    <w:p w14:paraId="07BC451F" w14:textId="77777777" w:rsidR="00B31527" w:rsidRDefault="00000000">
      <w:pPr>
        <w:pStyle w:val="ListNumber"/>
      </w:pPr>
      <w:r>
        <w:t>2. Xử lý:</w:t>
      </w:r>
    </w:p>
    <w:p w14:paraId="5CB462FE" w14:textId="77777777" w:rsidR="00B31527" w:rsidRDefault="00000000">
      <w:pPr>
        <w:pStyle w:val="ListBullet"/>
      </w:pPr>
      <w:r>
        <w:t xml:space="preserve">   - NER trích xuất tham số.</w:t>
      </w:r>
    </w:p>
    <w:p w14:paraId="0F4694FA" w14:textId="77777777" w:rsidR="00B31527" w:rsidRDefault="00000000">
      <w:pPr>
        <w:pStyle w:val="ListBullet"/>
      </w:pPr>
      <w:r>
        <w:t xml:space="preserve">   - Retrieval theo metadata.</w:t>
      </w:r>
    </w:p>
    <w:p w14:paraId="21CDE11C" w14:textId="77777777" w:rsidR="00B31527" w:rsidRDefault="00000000">
      <w:pPr>
        <w:pStyle w:val="ListBullet"/>
      </w:pPr>
      <w:r>
        <w:t xml:space="preserve">   - LLM tổng hợp và sinh câu trả lời.</w:t>
      </w:r>
    </w:p>
    <w:p w14:paraId="7241C20A" w14:textId="77777777" w:rsidR="00B31527" w:rsidRDefault="00000000">
      <w:pPr>
        <w:pStyle w:val="ListNumber"/>
      </w:pPr>
      <w:r>
        <w:t>3. Output:</w:t>
      </w:r>
    </w:p>
    <w:p w14:paraId="5FBDF5CA" w14:textId="77777777" w:rsidR="00B31527" w:rsidRDefault="00000000">
      <w:pPr>
        <w:pStyle w:val="ListBullet"/>
      </w:pPr>
      <w:r>
        <w:t xml:space="preserve">   - Câu trả lời chính xác, có nguồn trích dẫn.</w:t>
      </w:r>
    </w:p>
    <w:p w14:paraId="158B1F7A" w14:textId="77777777" w:rsidR="00B31527" w:rsidRDefault="00000000">
      <w:pPr>
        <w:pStyle w:val="ListBullet"/>
      </w:pPr>
      <w:r>
        <w:t xml:space="preserve">   - Ghi rõ phạm vi hiệu lực.</w:t>
      </w:r>
    </w:p>
    <w:p w14:paraId="15433DAD" w14:textId="77777777" w:rsidR="00B31527" w:rsidRDefault="00000000">
      <w:pPr>
        <w:pStyle w:val="Heading2"/>
      </w:pPr>
      <w:r>
        <w:t>V. QUY MÔ VÀ NGUỒN DỮ LIỆU</w:t>
      </w:r>
    </w:p>
    <w:p w14:paraId="4FA1CBB8" w14:textId="77777777" w:rsidR="00B31527" w:rsidRDefault="00000000">
      <w:pPr>
        <w:pStyle w:val="ListBullet"/>
      </w:pPr>
      <w:r>
        <w:t>- Quy chế đào tạo.</w:t>
      </w:r>
    </w:p>
    <w:p w14:paraId="0D1142B0" w14:textId="77777777" w:rsidR="00B31527" w:rsidRDefault="00000000">
      <w:pPr>
        <w:pStyle w:val="ListBullet"/>
      </w:pPr>
      <w:r>
        <w:t>- Sổ tay sinh viên.</w:t>
      </w:r>
    </w:p>
    <w:p w14:paraId="6A38228A" w14:textId="77777777" w:rsidR="00B31527" w:rsidRDefault="00000000">
      <w:pPr>
        <w:pStyle w:val="ListBullet"/>
      </w:pPr>
      <w:r>
        <w:t>- Chương trình đào tạo theo từng khóa.</w:t>
      </w:r>
    </w:p>
    <w:p w14:paraId="069208B7" w14:textId="77777777" w:rsidR="00B31527" w:rsidRDefault="00000000">
      <w:pPr>
        <w:pStyle w:val="ListBullet"/>
      </w:pPr>
      <w:r>
        <w:t>- Thông báo định kỳ của Ban đào tạo.</w:t>
      </w:r>
    </w:p>
    <w:p w14:paraId="2B64FC45" w14:textId="77777777" w:rsidR="00B31527" w:rsidRDefault="00000000">
      <w:pPr>
        <w:pStyle w:val="ListBullet"/>
      </w:pPr>
      <w:r>
        <w:t>- Email phản hồi của giảng viên.</w:t>
      </w:r>
    </w:p>
    <w:p w14:paraId="5C2EA7D9" w14:textId="77777777" w:rsidR="00B31527" w:rsidRDefault="00000000">
      <w:pPr>
        <w:pStyle w:val="Heading2"/>
      </w:pPr>
      <w:r>
        <w:t>VI. MODULE HÓA HỆ THỐNG</w:t>
      </w:r>
    </w:p>
    <w:p w14:paraId="04EA264C" w14:textId="77777777" w:rsidR="00B31527" w:rsidRDefault="00000000">
      <w:pPr>
        <w:pStyle w:val="ListNumber"/>
      </w:pPr>
      <w:r>
        <w:t>1. Module tư vấn chương trình đào tạo (CTĐT):</w:t>
      </w:r>
    </w:p>
    <w:p w14:paraId="25CBEBC1" w14:textId="77777777" w:rsidR="00B31527" w:rsidRDefault="00000000">
      <w:r>
        <w:t xml:space="preserve">   - Liệt kê câu hỏi phổ biến về CTĐT.</w:t>
      </w:r>
    </w:p>
    <w:p w14:paraId="1B202328" w14:textId="77777777" w:rsidR="00B31527" w:rsidRDefault="00000000">
      <w:r>
        <w:t xml:space="preserve">   - Khai thác sâu: số tín chỉ, điều kiện tốt nghiệp, chuẩn đầu ra.</w:t>
      </w:r>
    </w:p>
    <w:p w14:paraId="3AF1796B" w14:textId="77777777" w:rsidR="00B31527" w:rsidRDefault="00000000">
      <w:pPr>
        <w:pStyle w:val="ListNumber"/>
      </w:pPr>
      <w:r>
        <w:t>2. Module phân tích sinh viên:</w:t>
      </w:r>
    </w:p>
    <w:p w14:paraId="5CCBC713" w14:textId="77777777" w:rsidR="00B31527" w:rsidRDefault="00000000">
      <w:r>
        <w:t xml:space="preserve">   - Phân tích khóa, ngành, chương trình đào tạo.</w:t>
      </w:r>
    </w:p>
    <w:p w14:paraId="10A10F81" w14:textId="77777777" w:rsidR="00B31527" w:rsidRDefault="00000000">
      <w:pPr>
        <w:pStyle w:val="ListNumber"/>
      </w:pPr>
      <w:r>
        <w:t>3. Module điều hướng:</w:t>
      </w:r>
    </w:p>
    <w:p w14:paraId="0DDC750C" w14:textId="77777777" w:rsidR="00B31527" w:rsidRDefault="00000000">
      <w:r>
        <w:t xml:space="preserve">   - Chuyển câu hỏi đến đúng module xử lý.</w:t>
      </w:r>
    </w:p>
    <w:p w14:paraId="5D831524" w14:textId="77777777" w:rsidR="00B31527" w:rsidRDefault="00000000">
      <w:pPr>
        <w:pStyle w:val="Heading2"/>
      </w:pPr>
      <w:r>
        <w:t>VII. THỰC NGHIỆM VÀ ĐÁNH GIÁ</w:t>
      </w:r>
    </w:p>
    <w:p w14:paraId="08CEE05F" w14:textId="77777777" w:rsidR="00B31527" w:rsidRDefault="00000000">
      <w:pPr>
        <w:pStyle w:val="ListBullet"/>
      </w:pPr>
      <w:r>
        <w:t>- Xây dựng bộ test chuẩn (câu hỏi – câu trả lời chuẩn).</w:t>
      </w:r>
    </w:p>
    <w:p w14:paraId="03824B45" w14:textId="77777777" w:rsidR="00B31527" w:rsidRDefault="00000000">
      <w:pPr>
        <w:pStyle w:val="ListBullet"/>
      </w:pPr>
      <w:r>
        <w:t>- Đánh giá độ chính xác, độ bao phủ.</w:t>
      </w:r>
    </w:p>
    <w:p w14:paraId="388E56BB" w14:textId="70E2D778" w:rsidR="00B31527" w:rsidRDefault="00000000">
      <w:pPr>
        <w:pStyle w:val="ListBullet"/>
      </w:pPr>
      <w:r>
        <w:t xml:space="preserve">- Lưu lại kết quả qua từng </w:t>
      </w:r>
      <w:proofErr w:type="spellStart"/>
      <w:r>
        <w:t>phiên</w:t>
      </w:r>
      <w:proofErr w:type="spellEnd"/>
      <w:r>
        <w:t xml:space="preserve"> </w:t>
      </w:r>
      <w:proofErr w:type="spellStart"/>
      <w:r>
        <w:t>bản</w:t>
      </w:r>
      <w:proofErr w:type="spellEnd"/>
      <w:r>
        <w:t xml:space="preserve"> </w:t>
      </w:r>
      <w:proofErr w:type="spellStart"/>
      <w:r>
        <w:t>mô</w:t>
      </w:r>
      <w:proofErr w:type="spellEnd"/>
      <w:r>
        <w:t xml:space="preserve"> </w:t>
      </w:r>
      <w:proofErr w:type="spellStart"/>
      <w:r>
        <w:t>hình</w:t>
      </w:r>
      <w:proofErr w:type="spellEnd"/>
      <w:r>
        <w:t>.</w:t>
      </w:r>
      <w:r w:rsidR="000E0592">
        <w:br/>
      </w:r>
      <w:r w:rsidR="000E0592">
        <w:br/>
      </w:r>
    </w:p>
    <w:sectPr w:rsidR="00B315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4839425">
    <w:abstractNumId w:val="8"/>
  </w:num>
  <w:num w:numId="2" w16cid:durableId="641429479">
    <w:abstractNumId w:val="6"/>
  </w:num>
  <w:num w:numId="3" w16cid:durableId="673998072">
    <w:abstractNumId w:val="5"/>
  </w:num>
  <w:num w:numId="4" w16cid:durableId="1717125616">
    <w:abstractNumId w:val="4"/>
  </w:num>
  <w:num w:numId="5" w16cid:durableId="1855612890">
    <w:abstractNumId w:val="7"/>
  </w:num>
  <w:num w:numId="6" w16cid:durableId="995495705">
    <w:abstractNumId w:val="3"/>
  </w:num>
  <w:num w:numId="7" w16cid:durableId="263654000">
    <w:abstractNumId w:val="2"/>
  </w:num>
  <w:num w:numId="8" w16cid:durableId="1600673912">
    <w:abstractNumId w:val="1"/>
  </w:num>
  <w:num w:numId="9" w16cid:durableId="1800105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592"/>
    <w:rsid w:val="0015074B"/>
    <w:rsid w:val="0029639D"/>
    <w:rsid w:val="00326F90"/>
    <w:rsid w:val="00460A25"/>
    <w:rsid w:val="00AA1D8D"/>
    <w:rsid w:val="00B3152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895720"/>
  <w14:defaultImageDpi w14:val="300"/>
  <w15:docId w15:val="{92E2095D-B393-4A32-8CD5-0E0C47AE4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344</Words>
  <Characters>1962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 Nguyen</cp:lastModifiedBy>
  <cp:revision>2</cp:revision>
  <dcterms:created xsi:type="dcterms:W3CDTF">2013-12-23T23:15:00Z</dcterms:created>
  <dcterms:modified xsi:type="dcterms:W3CDTF">2026-03-02T09:07:00Z</dcterms:modified>
  <cp:category/>
</cp:coreProperties>
</file>