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8A" w:rsidRPr="0082078A" w:rsidRDefault="002374D4" w:rsidP="0082078A">
      <w:pPr>
        <w:rPr>
          <w:b/>
          <w:bCs/>
        </w:rPr>
      </w:pPr>
      <w:r>
        <w:rPr>
          <w:b/>
          <w:bCs/>
        </w:rPr>
        <w:t>Introduction to the problem</w:t>
      </w:r>
    </w:p>
    <w:p w:rsidR="00A53775" w:rsidRDefault="00A53775"/>
    <w:p w:rsidR="0082078A" w:rsidRDefault="0082078A">
      <w:r>
        <w:t xml:space="preserve">The city council of the city of Chicago is interested in whether there is a correlation between the types of crime that frequently occur in a community area and the popular venues that the area has to offer to its citizens. For example, </w:t>
      </w:r>
      <w:r w:rsidR="00066973">
        <w:t>in an area with many banks and jewelry stores, robbery and burglary may be popular types of crime to be committed. If there is such a correlation, we can predict the potential types of crime that may arise in a certain community area and, therefore, will have better solutions to prevent those from happening.</w:t>
      </w:r>
    </w:p>
    <w:p w:rsidR="0082078A" w:rsidRDefault="0082078A"/>
    <w:p w:rsidR="0082078A" w:rsidRPr="0082078A" w:rsidRDefault="002374D4" w:rsidP="0082078A">
      <w:pPr>
        <w:rPr>
          <w:b/>
          <w:bCs/>
        </w:rPr>
      </w:pPr>
      <w:r>
        <w:rPr>
          <w:b/>
          <w:bCs/>
        </w:rPr>
        <w:t>Data</w:t>
      </w:r>
    </w:p>
    <w:p w:rsidR="0082078A" w:rsidRDefault="0082078A"/>
    <w:p w:rsidR="00066973" w:rsidRDefault="00066973">
      <w:r>
        <w:t>The Foursquare location data is very useful for this problem since we can retrieve the popular venues in a specific community area. In addition, we will make use of following data set</w:t>
      </w:r>
    </w:p>
    <w:p w:rsidR="00066973" w:rsidRDefault="00066973">
      <w:bookmarkStart w:id="0" w:name="_GoBack"/>
      <w:bookmarkEnd w:id="0"/>
    </w:p>
    <w:p w:rsidR="00066973" w:rsidRDefault="00066973">
      <w:hyperlink r:id="rId4" w:history="1">
        <w:r w:rsidRPr="003B3C00">
          <w:rPr>
            <w:rStyle w:val="Hyperlink"/>
          </w:rPr>
          <w:t>https://data.cityofchicago.org/Public-Safety/Crimes-2001-to-present/ijzp-q8t2</w:t>
        </w:r>
      </w:hyperlink>
    </w:p>
    <w:p w:rsidR="00066973" w:rsidRDefault="00066973"/>
    <w:p w:rsidR="00066973" w:rsidRPr="0082078A" w:rsidRDefault="00066973">
      <w:r>
        <w:t>This data set is publicly available and can be downloaded as a csv file. It contains all reported crimes in the city of Chicago from 2001 and is updated on a regular basis. According to this data set, there are over 7 million reported cases. For simplicity, we will only consider the cases that occur during and after 2015. This results in a subset with over 1 million cases. Each observation in the data set contains useful information about the case, including the primary type of crime</w:t>
      </w:r>
      <w:r w:rsidR="00F05A88">
        <w:t xml:space="preserve">, the community area in which it happened and the precise location in terms of longitude and latitude. Using this data set, we will know the longitude and latitude of a community area and, therefore, easily retrieve the list of venues for that area by making an API call to Foursquare. </w:t>
      </w:r>
    </w:p>
    <w:sectPr w:rsidR="00066973" w:rsidRPr="0082078A" w:rsidSect="0014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95"/>
    <w:rsid w:val="00066973"/>
    <w:rsid w:val="0014425F"/>
    <w:rsid w:val="002374D4"/>
    <w:rsid w:val="00384C95"/>
    <w:rsid w:val="0082078A"/>
    <w:rsid w:val="00A53775"/>
    <w:rsid w:val="00F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0275D"/>
  <w15:chartTrackingRefBased/>
  <w15:docId w15:val="{1D46C455-9175-474D-B410-BE7E5A32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chicago.org/Public-Safety/Crimes-2001-to-present/ijzp-q8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 Nguyen</dc:creator>
  <cp:keywords/>
  <dc:description/>
  <cp:lastModifiedBy>Hoai Nam Nguyen</cp:lastModifiedBy>
  <cp:revision>3</cp:revision>
  <dcterms:created xsi:type="dcterms:W3CDTF">2020-03-01T03:49:00Z</dcterms:created>
  <dcterms:modified xsi:type="dcterms:W3CDTF">2020-03-01T04:13:00Z</dcterms:modified>
</cp:coreProperties>
</file>