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52"/>
          <w:szCs w:val="52"/>
        </w:rPr>
        <w:t xml:space="preserve">BÁO CÁO SẢN PHẨM CÔNG NGHỆ THÔNG TIN</w:t>
      </w:r>
    </w:p>
    <w:p>
      <w:r>
        <w:rPr>
          <w:rFonts w:ascii="Times New Roman" w:cs="Times New Roman" w:eastAsia="Times New Roman" w:hAnsi="Times New Roman"/>
          <w:sz w:val="26"/>
          <w:szCs w:val="26"/>
        </w:rPr>
        <w:t xml:space="preserve"/>
      </w:r>
    </w:p>
    <w:p>
      <w:pPr>
        <w:spacing w:after="100"/>
        <w:jc w:val="center"/>
      </w:pPr>
      <w:r>
        <w:rPr>
          <w:rFonts w:ascii="Times New Roman" w:cs="Times New Roman" w:eastAsia="Times New Roman" w:hAnsi="Times New Roman"/>
          <w:b/>
          <w:bCs/>
          <w:sz w:val="56"/>
          <w:szCs w:val="56"/>
        </w:rPr>
        <w:t xml:space="preserve">HỆ THỐNG QUẢN LÝ LỚP HỌC GAMIFICATION</w:t>
      </w:r>
    </w:p>
    <w:p>
      <w:r>
        <w:rPr>
          <w:rFonts w:ascii="Times New Roman" w:cs="Times New Roman" w:eastAsia="Times New Roman" w:hAnsi="Times New Roman"/>
          <w:sz w:val="26"/>
          <w:szCs w:val="26"/>
        </w:rPr>
        <w:t xml:space="preserve"/>
      </w:r>
    </w:p>
    <w:p>
      <w:pPr>
        <w:spacing w:after="100"/>
        <w:jc w:val="center"/>
      </w:pPr>
      <w:r>
        <w:rPr>
          <w:rFonts w:ascii="Times New Roman" w:cs="Times New Roman" w:eastAsia="Times New Roman" w:hAnsi="Times New Roman"/>
          <w:b/>
          <w:bCs/>
          <w:sz w:val="64"/>
          <w:szCs w:val="64"/>
        </w:rPr>
        <w:t xml:space="preserve">"Lớp học Pro"</w:t>
      </w:r>
    </w:p>
    <w:p>
      <w:r>
        <w:rPr>
          <w:rFonts w:ascii="Times New Roman" w:cs="Times New Roman" w:eastAsia="Times New Roman" w:hAnsi="Times New Roman"/>
          <w:sz w:val="26"/>
          <w:szCs w:val="26"/>
        </w:rPr>
        <w:t xml:space="preserve"/>
      </w:r>
    </w:p>
    <w:p>
      <w:r>
        <w:rPr>
          <w:rFonts w:ascii="Times New Roman" w:cs="Times New Roman" w:eastAsia="Times New Roman" w:hAnsi="Times New Roman"/>
          <w:sz w:val="26"/>
          <w:szCs w:val="26"/>
        </w:rPr>
        <w:t xml:space="preserve"/>
      </w:r>
    </w:p>
    <w:p>
      <w:r>
        <w:rPr>
          <w:rFonts w:ascii="Times New Roman" w:cs="Times New Roman" w:eastAsia="Times New Roman" w:hAnsi="Times New Roman"/>
          <w:sz w:val="26"/>
          <w:szCs w:val="26"/>
        </w:rPr>
        <w:t xml:space="preserve"/>
      </w:r>
    </w:p>
    <w:p>
      <w:r>
        <w:rPr>
          <w:rFonts w:ascii="Times New Roman" w:cs="Times New Roman" w:eastAsia="Times New Roman" w:hAnsi="Times New Roman"/>
          <w:sz w:val="26"/>
          <w:szCs w:val="26"/>
        </w:rPr>
        <w:t xml:space="preserve"/>
      </w:r>
    </w:p>
    <w:p>
      <w:pPr>
        <w:spacing w:line="360"/>
        <w:ind w:firstLine="0"/>
        <w:jc w:val="center"/>
      </w:pPr>
      <w:r>
        <w:rPr>
          <w:rFonts w:ascii="Times New Roman" w:cs="Times New Roman" w:eastAsia="Times New Roman" w:hAnsi="Times New Roman"/>
          <w:b/>
          <w:bCs/>
          <w:sz w:val="26"/>
          <w:szCs w:val="26"/>
        </w:rPr>
        <w:t xml:space="preserve">Lĩnh vực: Giáo dục - Gamification (Trò chơi hóa)</w:t>
      </w:r>
    </w:p>
    <w:p>
      <w:r>
        <w:rPr>
          <w:rFonts w:ascii="Times New Roman" w:cs="Times New Roman" w:eastAsia="Times New Roman" w:hAnsi="Times New Roman"/>
          <w:sz w:val="26"/>
          <w:szCs w:val="26"/>
        </w:rPr>
        <w:t xml:space="preserve"/>
      </w:r>
    </w:p>
    <w:p>
      <w:r>
        <w:rPr>
          <w:rFonts w:ascii="Times New Roman" w:cs="Times New Roman" w:eastAsia="Times New Roman" w:hAnsi="Times New Roman"/>
          <w:sz w:val="26"/>
          <w:szCs w:val="26"/>
        </w:rPr>
        <w:t xml:space="preserve"/>
      </w:r>
    </w:p>
    <w:p>
      <w:pPr>
        <w:spacing w:after="100"/>
        <w:jc w:val="center"/>
      </w:pPr>
      <w:r>
        <w:rPr>
          <w:rFonts w:ascii="Times New Roman" w:cs="Times New Roman" w:eastAsia="Times New Roman" w:hAnsi="Times New Roman"/>
          <w:b/>
          <w:bCs/>
          <w:sz w:val="52"/>
          <w:szCs w:val="52"/>
        </w:rPr>
        <w:t xml:space="preserve">MỤC LỤC</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PHẦN I. GIỚI THIỆU CHUNG</w:t>
      </w:r>
    </w:p>
    <w:p>
      <w:pPr>
        <w:spacing w:line="360"/>
        <w:ind w:firstLine="720"/>
        <w:jc w:val="both"/>
      </w:pPr>
      <w:r>
        <w:rPr>
          <w:rFonts w:ascii="Times New Roman" w:cs="Times New Roman" w:eastAsia="Times New Roman" w:hAnsi="Times New Roman"/>
          <w:b w:val="false"/>
          <w:bCs w:val="false"/>
          <w:sz w:val="26"/>
          <w:szCs w:val="26"/>
        </w:rPr>
        <w:t xml:space="preserve">  1. Lý do chọn đề tài</w:t>
      </w:r>
    </w:p>
    <w:p>
      <w:pPr>
        <w:spacing w:line="360"/>
        <w:ind w:firstLine="720"/>
        <w:jc w:val="both"/>
      </w:pPr>
      <w:r>
        <w:rPr>
          <w:rFonts w:ascii="Times New Roman" w:cs="Times New Roman" w:eastAsia="Times New Roman" w:hAnsi="Times New Roman"/>
          <w:b w:val="false"/>
          <w:bCs w:val="false"/>
          <w:sz w:val="26"/>
          <w:szCs w:val="26"/>
        </w:rPr>
        <w:t xml:space="preserve">  2. Cơ sở lý luận</w:t>
      </w:r>
    </w:p>
    <w:p>
      <w:pPr>
        <w:spacing w:line="360"/>
        <w:ind w:firstLine="720"/>
        <w:jc w:val="both"/>
      </w:pPr>
      <w:r>
        <w:rPr>
          <w:rFonts w:ascii="Times New Roman" w:cs="Times New Roman" w:eastAsia="Times New Roman" w:hAnsi="Times New Roman"/>
          <w:b w:val="false"/>
          <w:bCs w:val="false"/>
          <w:sz w:val="26"/>
          <w:szCs w:val="26"/>
        </w:rPr>
        <w:t xml:space="preserve">  3. Cơ sở thực tiễn</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PHẦN II. NỘI DUNG NGHIÊN CỨU</w:t>
      </w:r>
    </w:p>
    <w:p>
      <w:pPr>
        <w:spacing w:line="360"/>
        <w:ind w:firstLine="720"/>
        <w:jc w:val="both"/>
      </w:pPr>
      <w:r>
        <w:rPr>
          <w:rFonts w:ascii="Times New Roman" w:cs="Times New Roman" w:eastAsia="Times New Roman" w:hAnsi="Times New Roman"/>
          <w:b w:val="false"/>
          <w:bCs w:val="false"/>
          <w:sz w:val="26"/>
          <w:szCs w:val="26"/>
        </w:rPr>
        <w:t xml:space="preserve">  1. Quy trình thiết kế</w:t>
      </w:r>
    </w:p>
    <w:p>
      <w:pPr>
        <w:spacing w:line="360"/>
        <w:ind w:firstLine="720"/>
        <w:jc w:val="both"/>
      </w:pPr>
      <w:r>
        <w:rPr>
          <w:rFonts w:ascii="Times New Roman" w:cs="Times New Roman" w:eastAsia="Times New Roman" w:hAnsi="Times New Roman"/>
          <w:b w:val="false"/>
          <w:bCs w:val="false"/>
          <w:sz w:val="26"/>
          <w:szCs w:val="26"/>
        </w:rPr>
        <w:t xml:space="preserve">  2. Nguyên lý hoạt động</w:t>
      </w:r>
    </w:p>
    <w:p>
      <w:pPr>
        <w:spacing w:line="360"/>
        <w:ind w:firstLine="720"/>
        <w:jc w:val="both"/>
      </w:pPr>
      <w:r>
        <w:rPr>
          <w:rFonts w:ascii="Times New Roman" w:cs="Times New Roman" w:eastAsia="Times New Roman" w:hAnsi="Times New Roman"/>
          <w:b w:val="false"/>
          <w:bCs w:val="false"/>
          <w:sz w:val="26"/>
          <w:szCs w:val="26"/>
        </w:rPr>
        <w:t xml:space="preserve">  3. Các tính năng chính của sản phẩm</w:t>
      </w:r>
    </w:p>
    <w:p>
      <w:pPr>
        <w:spacing w:line="360"/>
        <w:ind w:firstLine="720"/>
        <w:jc w:val="both"/>
      </w:pPr>
      <w:r>
        <w:rPr>
          <w:rFonts w:ascii="Times New Roman" w:cs="Times New Roman" w:eastAsia="Times New Roman" w:hAnsi="Times New Roman"/>
          <w:b w:val="false"/>
          <w:bCs w:val="false"/>
          <w:sz w:val="26"/>
          <w:szCs w:val="26"/>
        </w:rPr>
        <w:t xml:space="preserve">  4. Những công nghệ sử dụng trong sản phẩm</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PHẦN III. KẾT QUẢ NGHIÊN CỨU</w:t>
      </w:r>
    </w:p>
    <w:p>
      <w:pPr>
        <w:spacing w:line="360"/>
        <w:ind w:firstLine="720"/>
        <w:jc w:val="both"/>
      </w:pPr>
      <w:r>
        <w:rPr>
          <w:rFonts w:ascii="Times New Roman" w:cs="Times New Roman" w:eastAsia="Times New Roman" w:hAnsi="Times New Roman"/>
          <w:b w:val="false"/>
          <w:bCs w:val="false"/>
          <w:sz w:val="26"/>
          <w:szCs w:val="26"/>
        </w:rPr>
        <w:t xml:space="preserve">  1. Kết quả nghiên cứu</w:t>
      </w:r>
    </w:p>
    <w:p>
      <w:pPr>
        <w:spacing w:line="360"/>
        <w:ind w:firstLine="720"/>
        <w:jc w:val="both"/>
      </w:pPr>
      <w:r>
        <w:rPr>
          <w:rFonts w:ascii="Times New Roman" w:cs="Times New Roman" w:eastAsia="Times New Roman" w:hAnsi="Times New Roman"/>
          <w:b w:val="false"/>
          <w:bCs w:val="false"/>
          <w:sz w:val="26"/>
          <w:szCs w:val="26"/>
        </w:rPr>
        <w:t xml:space="preserve">  2. Hướng phát triển của đề tài</w:t>
      </w:r>
    </w:p>
    <w:p>
      <w:r>
        <w:rPr>
          <w:rFonts w:ascii="Times New Roman" w:cs="Times New Roman" w:eastAsia="Times New Roman" w:hAnsi="Times New Roman"/>
          <w:sz w:val="26"/>
          <w:szCs w:val="26"/>
        </w:rPr>
        <w:t xml:space="preserve"/>
      </w:r>
    </w:p>
    <w:p>
      <w:r>
        <w:rPr>
          <w:rFonts w:ascii="Times New Roman" w:cs="Times New Roman" w:eastAsia="Times New Roman" w:hAnsi="Times New Roman"/>
          <w:sz w:val="26"/>
          <w:szCs w:val="26"/>
        </w:rPr>
        <w:t xml:space="preserve"/>
      </w:r>
    </w:p>
    <w:p>
      <w:pPr>
        <w:spacing w:after="100"/>
        <w:jc w:val="left"/>
      </w:pPr>
      <w:r>
        <w:rPr>
          <w:rFonts w:ascii="Times New Roman" w:cs="Times New Roman" w:eastAsia="Times New Roman" w:hAnsi="Times New Roman"/>
          <w:b/>
          <w:bCs/>
          <w:sz w:val="52"/>
          <w:szCs w:val="52"/>
        </w:rPr>
        <w:t xml:space="preserve">PHẦN I. GIỚI THIỆU CHUNG</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1. Lý do chọn đề tài</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Trong bối cảnh giáo dục hiện đại, việc quản lý lớp học và tạo động lực học tập cho học sinh luôn là một thách thức lớn đối với giáo viên. Phương pháp giáo dục truyền thống thường dựa vào khen thưởng-kỷ luật đơn thuần, thiếu tính tương tác và không đủ sức hấp dẫn để duy trì sự tích cực của học sinh trong thời gian dài.</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Gamification (trò chơi hóa) là phương pháp áp dụng các yếu tố trò chơi vào môi trường không phải trò chơi, cụ thể ở đây là lớp học. Nghiên cứu của nhiều chuyên gia giáo dục trên thế giới đã chứng minh rằng gamification giúp tăng động lực học tập, cải thiện sự tham gia của học sinh và tạo ra môi trường học tập tích cực. Các yếu tố như tích điểm, thăng cấp bậc, đổi phần thưởng kích thích tâm lý thi đua và mong muốn hoàn thiện bản thân của học sinh.</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Tuy nhiên, phần lớn giáo viên tại Việt Nam vẫn quản lý lớp học bằng phương pháp thủ công: ghi chép điểm trên sổ tay, theo dõi hành vi bằng bảng khen-chê trên tường, không có hệ thống phân tích dữ liệu để đánh giá sự tiến bộ của từng học sinh và nhóm. Điều này vừa tốn thời gian, vừa thiếu tính minh bạch và khó tạo được hiệu ứng gamification đúng nghĩa.</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Xuất phát từ thực tế đó, tôi đã nghiên cứu và phát triển hệ thống "Lớp học Pro" – một ứng dụng web hiện đại giúp giáo viên quản lý lớp học theo phương pháp Gamification. Hệ thống cho phép tích điểm, thăng cấp bậc quân đội, đổi phần thưởng, giúp biến mỗi tiết học thành một "cuộc phiêu lưu" hấp dẫn mà học sinh muốn tham gia tích cực.</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Sản phẩm không chỉ giải quyết vấn đề quản lý truyền thống mà còn tạo ra một hệ sinh thái gamification hoàn chỉnh: học sinh có thể theo dõi điểm số, cấp bậc của mình; giáo viên có thể phân tích dữ liệu để đưa ra chiến lược giảng dạy phù hợp; phụ huynh có thể nắm bắt tình hình học tập của con em thông qua hệ thống minh bạch.</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2. Cơ sở lý luận</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Dự án được xây dựng dựa trên ba nền tảng lý luận chính:</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 Thứ nhất, dựa trên lý thuyết Gamification trong giáo dục. Gamification áp dụng các cơ chế trò chơi (điểm số, cấp bậc, phần thưởng, bảng xếp hạng) vào quá trình học tập. Hệ thống sử dụng mô hình 10 cấp bậc quân đội Việt Nam (từ Binh nhì đến Thiếu tá) làm hệ thống tiến bộ, cùng hệ số nhân điểm (multiplier) tăng dần theo cấp bậc để khuyến khích học sinh duy trì thành tích. Cơ sở dữ liệu bao gồm bảng ranks (cấp bậc), criteria (tiêu chí điểm), point_history (lịch sử điểm), rewards (phần thưởng) tạo thành một hệ sinh thái gamification hoàn chỉnh.</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 Thứ hai, dựa trên nguyên tắc phân quyền theo vai trò (Role-Based Access Control – RBAC). Hệ thống chia người dùng thành hai vai trò rõ ràng: Teacher (giáo viên – quản trị toàn quyền) và Student (học sinh – xem thông tin cá nhân). Mỗi vai trò chỉ được truy cập những chức năng và dữ liệu phù hợp, đảm bảo an ninh thông tin theo chuẩn bảo mật Row Level Security (RLS) của Supabase. Ngoài ra, hệ thống có quy trình phê duyệt (approval flow) cho học sinh đăng ký mới.</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 Thứ ba, dựa trên mô hình kiến trúc Single Page Application (SPA) kết hợp với Backend-as-a-Service (BaaS). Mô hình này cho phép ứng dụng hoạt động mượt mà như một ứng dụng native, không cần tải lại trang khi chuyển đổi chức năng, đồng thời tận dụng hạ tầng đám mây để lưu trữ và xử lý dữ liệu. Mô hình SPA + BaaS giúp giảm chi phí phát triển, tăng tốc độ triển khai và dễ dàng mở rộng quy mô.</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3. Cơ sở thực tiễn</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Cơ sở thực tiễn để phát triển hệ thống này xuất phát từ chính những bất cập mà giáo viên đang gặp phải trong quản lý lớp học:</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Thứ nhất là sự thiếu hụt công cụ gamification phù hợp cho giáo dục Việt Nam. Các nền tảng gamification quốc tế như ClassDojo, Classcraft thường đắt đỏ, giao diện tiếng Anh, không phù hợp với văn hóa và chương trình giáo dục Việt Nam. Giáo viên cần một công cụ được thiết kế riêng cho bối cảnh giáo dục Việt Nam, với ngôn ngữ tiếng Việt, cấp bậc quen thuộc và tiêu chí đánh giá phù hợp.</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Thứ hai là khó khăn trong việc theo dõi và đánh giá hành vi học sinh. Khi quản lý bằng sổ tay, giáo viên khó tổng hợp được điểm hạnh kiểm, thái độ tham gia, sự tiến bộ của từng học sinh theo thời gian. Việc tính toán thủ công tốn nhiều thời gian và dễ sai sót, đặc biệt khi lớp có nhiều học sinh.</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Thứ ba là nhu cầu tạo động lực nội tại cho học sinh. Nghiên cứu thực tế cho thấy, học sinh thường chỉ tích cực trong thời gian ngắn khi được khen thưởng đơn thuần. Hệ thống gamification với cơ chế tích lũy điểm, thăng cấp, nhân hệ số và đổi phần thưởng tạo ra động lực bền vững hơn, giúp học sinh tự giác rèn luyện.</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Từ những thực tế đó, cần có một giải pháp công nghệ toàn diện, giúp giáo viên quản lý lớp học theo phương pháp gamification một cách dễ dàng, hiệu quả và phù hợp với bối cảnh giáo dục Việt Nam.</w:t>
      </w:r>
    </w:p>
    <w:p>
      <w:r>
        <w:rPr>
          <w:rFonts w:ascii="Times New Roman" w:cs="Times New Roman" w:eastAsia="Times New Roman" w:hAnsi="Times New Roman"/>
          <w:sz w:val="26"/>
          <w:szCs w:val="26"/>
        </w:rPr>
        <w:t xml:space="preserve"/>
      </w:r>
    </w:p>
    <w:p>
      <w:r>
        <w:rPr>
          <w:rFonts w:ascii="Times New Roman" w:cs="Times New Roman" w:eastAsia="Times New Roman" w:hAnsi="Times New Roman"/>
          <w:sz w:val="26"/>
          <w:szCs w:val="26"/>
        </w:rPr>
        <w:t xml:space="preserve"/>
      </w:r>
    </w:p>
    <w:p>
      <w:pPr>
        <w:spacing w:after="100"/>
        <w:jc w:val="left"/>
      </w:pPr>
      <w:r>
        <w:rPr>
          <w:rFonts w:ascii="Times New Roman" w:cs="Times New Roman" w:eastAsia="Times New Roman" w:hAnsi="Times New Roman"/>
          <w:b/>
          <w:bCs/>
          <w:sz w:val="52"/>
          <w:szCs w:val="52"/>
        </w:rPr>
        <w:t xml:space="preserve">PHẦN II. NỘI DUNG NGHIÊN CỨU</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1. Quy trình thiết kế</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Để tạo ra một hệ thống vừa đảm bảo tính kỹ thuật, vừa phù hợp với nhu cầu thực tế của giáo viên, tôi đã triển khai quy trình thiết kế gồm bốn giai đoạn:</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Giai đoạn đầu tiên là Xây dựng cấu trúc dữ liệu và logic nghiệp vụ. Tôi tiến hành thiết kế cơ sở dữ liệu trên Supabase (PostgreSQL) với 11 bảng chính: profiles (hồ sơ người dùng), classes (lớp học), ranks (cấp bậc quân đội), students (học sinh), groups (nhóm học tập), group_members (thành viên nhóm), criteria (tiêu chí cộng/trừ điểm), point_history (lịch sử điểm), rewards (phần thưởng), reward_history (lịch sử đổi quà), notifications (thông báo). Mỗi bảng được thiết kế với các khóa chính, khóa ngoại và ràng buộc dữ liệu chặt chẽ. Đồng thời, tôi thiết lập hệ thống Row Level Security (RLS) với các policy phân quyền chi tiết cho từng vai trò.</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Giai đoạn thứ hai là Thiết kế giao diện người dùng (UI/UX). Tôi sử dụng CSS tùy chỉnh kết hợp với các hiệu ứng glassmorphism (kính mờ), gradient và micro-animation để tạo ra giao diện hiện đại, chuyên nghiệp. Hệ thống được chia thành hai layout riêng biệt: Layout giáo viên (dạng sidebar navigation) dành cho quản lý, Layout học sinh (dạng mobile-first) dành cho học sinh xem thông tin cá nhân. Các trang quản lý sử dụng thiết kế dạng bảng và card, hỗ trợ responsive trên mọi thiết bị.</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Giai đoạn thứ ba là Phát triển các module chức năng. Hệ thống bao gồm 10 module chính: Xác thực (đăng nhập/đăng ký), Dashboard (tổng quan), Quản lý học sinh (thêm/sửa/xóa, nhập Excel), Quản lý nhóm (tạo nhóm, phân công thành viên), Quản lý điểm số (cộng/trừ theo tiêu chí, hệ số nhân), Đổi quà (shop phần thưởng), Phê duyệt học sinh, Báo cáo &amp; Thống kê, Cài đặt, và Thông tin tác giả. Đặc biệt, tôi đã phát triển hệ thống 10 cấp bậc quân đội với hệ số nhân điểm tăng dần và hệ thống thông báo realtime.</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Giai đoạn cuối cùng là Tối ưu hóa và Triển khai. Sau khi hoàn thiện các tính năng, tôi tiến hành tối ưu hiệu năng, kiểm tra bảo mật RLS, và đóng gói ứng dụng bằng Vite để triển khai lên Vercel. Ứng dụng hoạt động hoàn toàn trên nền web, không cần cài đặt, truy cập được từ mọi thiết bị có trình duyệt.</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2. Nguyên lý hoạt động</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Hệ thống Lớp học Pro hoạt động dựa trên hai luồng chính: luồng giáo viên (Teacher) và luồng học sinh (Student).</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Đối với giáo viên (Teacher):</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 Bước 1: Đăng nhập và thiết lập ban đầu. Giáo viên đăng nhập bằng email/mật khẩu, sau đó tạo lớp học (tên lớp, năm học), thêm học sinh vào lớp (thủ công hoặc nhập hàng loạt từ file Excel), tạo các tiêu chí cộng/trừ điểm (ví dụ: "Phát biểu tốt +10 điểm", "Nói chuyện riêng -5 điểm"), và thiết lập phần thưởng (ví dụ: "Được miễn bài tập - 200 điểm").</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 Bước 2: Quản lý lớp học hàng ngày. Mỗi ngày/tiết học, giáo viên mở trang Dashboard để xem tổng quan: tổng số học sinh, tổng điểm đã cộng, số nhóm, số học sinh hoạt động hôm nay. Tại trang Điểm số, giáo viên chọn học sinh, chọn tiêu chí → hệ thống tự động tính điểm (base_points × multiplier), cập nhật tổng điểm, kiểm tra thăng cấp. Khi học sinh đạt đủ điểm, hệ thống tự động thăng cấp bậc quân đội (ví dụ: Binh nhì → Binh nhất → Hạ sĩ...) và tăng hệ số nhân điểm.</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 Bước 3: Quản lý phần thưởng và nhóm. Giáo viên tạo các phần thưởng với số điểm yêu cầu. Khi học sinh đổi quà, hệ thống trừ điểm tương ứng. Giáo viên cũng có thể chia lớp thành các nhóm, mỗi nhóm tích lũy điểm tổng cộng từ các thành viên, tạo thi đua giữa các nhóm.</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Đối với học sinh (Student):</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 Bước 1: Đăng ký tài khoản và chờ phê duyệt. Học sinh truy cập ứng dụng, đăng ký bằng email, hệ thống tự động gán role "student" với trạng thái "pending". Giáo viên nhận thông báo và phê duyệt tài khoản.</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 Bước 2: Theo dõi thông tin cá nhân. Sau khi được phê duyệt, học sinh đăng nhập để xem: cấp bậc hiện tại, tổng điểm, lịch sử cộng/trừ điểm, danh sách phần thưởng có thể đổi. Giao diện hiển thị cấp bậc quân đội với icon và màu sắc đặc trưng, tạo cảm giác "thăng tiến" hấp dẫn.</w:t>
      </w:r>
    </w:p>
    <w:p>
      <w:r>
        <w:rPr>
          <w:rFonts w:ascii="Times New Roman" w:cs="Times New Roman" w:eastAsia="Times New Roman" w:hAnsi="Times New Roman"/>
          <w:sz w:val="26"/>
          <w:szCs w:val="26"/>
        </w:rPr>
        <w:t xml:space="preserve"/>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3. Các tính năng chính của sản phẩm</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a) Xác thực và Phân quyền</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Hệ thống sử dụng Supabase Auth để quản lý đăng nhập/đăng ký. Khi người dùng mới đăng ký, trigger tự động tạo profile với role "student" và trạng thái "pending". Giáo viên có quyền phê duyệt hoặc từ chối tài khoản học sinh mới. Hệ thống hỗ trợ hiển thị/ẩn mật khẩu và xử lý lỗi đăng nhập tường minh.</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b) Dashboard – Tổng quan lớp học</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Trang tổng quan hiển thị các thẻ thống kê: Tổng số học sinh, Tổng điểm đã cộng, Số nhóm, Số học sinh hoạt động. Bên dưới là danh sách hoạt động gần đây với thông tin chi tiết về điểm số, cấp bậc, và các sự kiện quan trọng trong lớp.</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c) Quản lý học sinh (Students)</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Giáo viên có thể thêm, sửa, xóa học sinh. Mỗi học sinh có thông tin: họ tên, mã số, ngày sinh, giới tính, lớp, tổng điểm, cấp bậc hiện tại, hệ số nhân. Đặc biệt, hệ thống hỗ trợ nhập hàng loạt học sinh từ file Excel (.xlsx, .xls, .csv) với tính năng preview dữ liệu trước khi import và tự động tạo lớp mới nếu chưa tồn tại. Giao diện hiển thị danh sách dạng bảng với tìm kiếm và lọc theo lớp.</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d) Quản lý nhóm (Groups)</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Giáo viên có thể tạo các nhóm học tập trong lớp, thêm/xóa thành viên. Mỗi nhóm hiển thị: tên nhóm, số thành viên, tổng điểm nhóm. Tính năng này phục vụ cho hoạt động thi đua nhóm, khuyến khích học sinh hợp tác và hỗ trợ lẫn nhau.</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e) Quản lý điểm số (Points)</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Đây là tính năng cốt lõi của hệ thống. Giáo viên tạo các tiêu chí cộng/trừ điểm (positive/negative) với điểm cơ bản (base_points). Khi cộng điểm cho học sinh, hệ thống tự động nhân với hệ số multiplier theo cấp bậc hiện tại (ví dụ: Trung sĩ có multiplier 1.3, nên 10 điểm cơ bản sẽ thành 13 điểm). Sau khi cập nhật điểm, hệ thống tự động kiểm tra và thăng/giáng cấp bậc phù hợp. Toàn bộ lịch sử cộng/trừ điểm được ghi nhận trong bảng point_history.</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f) Hệ thống cấp bậc quân đội (Ranks)</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Hệ thống sử dụng 10 cấp bậc quân đội Việt Nam làm hệ thống tiến bộ: Binh nhì (0 điểm, x1.0), Binh nhất (50 điểm, x1.1), Hạ sĩ (120 điểm, x1.2), Trung sĩ (200 điểm, x1.3), Thượng sĩ (300 điểm, x1.5), Thiếu úy (450 điểm, x1.7), Trung úy (650 điểm, x2.0), Thượng úy (900 điểm, x2.3), Đại úy (1200 điểm, x2.5), Thiếu tá (1600 điểm, x3.0). Mỗi cấp bậc có icon, màu sắc và mô tả riêng, tạo cảm giác "lên level" cho học sinh.</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g) Đổi quà (Reward Shop)</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Giáo viên tạo các phần thưởng với số điểm yêu cầu và số lượng tồn kho (-1 = không giới hạn). Học sinh có thể dùng điểm tích lũy để đổi phần thưởng. Hệ thống tự động trừ điểm, ghi nhận lịch sử đổi quà và cập nhật tồn kho. Giao diện hiển thị dạng card với icon và thông tin chi tiết.</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h) Phê duyệt học sinh (Student Approval)</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Khi học sinh đăng ký tài khoản mới, hệ thống tự động đặt trạng thái "pending" và gửi thông báo cho giáo viên. Giáo viên xem danh sách tài khoản chờ duyệt, có thể phê duyệt hoặc từ chối. Học sinh bị từ chối sẽ thấy thông báo lý do. Badge đỏ trên sidebar hiển thị số lượng tài khoản chờ duyệt.</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i) Hệ thống Thông báo Realtime (Notifications)</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Khi giáo viên cộng/trừ điểm, phê duyệt/từ chối tài khoản, hoặc có sự kiện quan trọng, hệ thống tự động tạo thông báo và đẩy đến người dùng liên quan qua Supabase Realtime. Người dùng thấy icon chuông trên header với badge số thông báo chưa đọc. Click chuông mở dropdown danh sách thông báo với tiêu đề, nội dung, thời gian. Hỗ trợ đánh dấu đã đọc từng thông báo hoặc tất cả.</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j) Báo cáo &amp; Thống kê (Reports)</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Trang báo cáo cung cấp các biểu đồ trực quan về tình hình lớp học: phân bố điểm số, bảng xếp hạng học sinh, thống kê theo tiêu chí, xu hướng tiến bộ theo thời gian. Giáo viên có thể lọc theo lớp, thời gian và xuất dữ liệu.</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k) Cài đặt hệ thống (Settings)</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Trang cài đặt cho phép tùy chỉnh: thông tin lớp học, năm học, các thông số hệ thống. Giáo viên có thể quản lý danh sách lớp, chỉnh sửa cấp bậc và tiêu chí mặc định.</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l) Trang tác giả (Author)</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Trang giới thiệu thông tin tác giả với avatar, tên, trường, địa chỉ và mô tả về ứng dụng. Thông tin được lấy trực tiếp từ thư mục public của dự án.</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4. Những công nghệ sử dụng trong sản phẩm</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Để xây dựng một hệ thống hoạt động ổn định, bảo mật và chuyên nghiệp, tôi đã lựa chọn và kết hợp các công nghệ tiên tiến nhất hiện nay:</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Đầu tiên là ReactJS 18 kết hợp với Vite. React là thư viện giao diện phổ biến nhất thế giới, giúp xây dựng giao diện người dùng linh hoạt theo mô hình component-based. Vite là công cụ build hiện đại với tốc độ hot reload cực nhanh (dưới 100ms), giúp quá trình phát triển trở nên mượt mà. Kết hợp với TypeScript để đảm bảo type safety, giảm thiểu lỗi trong quá trình phát triển.</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Thứ hai là Supabase – nền tảng Backend-as-a-Service (BaaS) mã nguồn mở. Supabase cung cấp đầy đủ các dịch vụ backend mà không cần viết code server: PostgreSQL database với Row Level Security (RLS) đảm bảo bảo mật ở cấp độ hàng dữ liệu, Authentication (xác thực đăng nhập/đăng ký), Realtime subscriptions (nhận dữ liệu tức thì khi có thay đổi), và Storage (lưu trữ file). Supabase giúp giảm từ hàng tháng phát triển backend xuống chỉ còn vài ngày.</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Thứ ba là CSS tùy chỉnh với hiệu ứng Glassmorphism. Thay vì sử dụng framework CSS nặng, ứng dụng sử dụng CSS thuần kết hợp các hiệu ứng hiện đại: glassmorphism (kính mờ), gradient flame-military, micro-animation (fade-in, slide-up, spin), tạo cảm giác premium và chuyên nghiệp. Tông màu chủ đạo cam (flame) cho giáo viên và xanh quân đội (military) cho hệ thống cấp bậc.</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Thứ tư là Zustand – thư viện quản lý state tối giản. Với kích thước chỉ 1KB, Zustand giúp quản lý trạng thái toàn cục (thông tin đăng nhập, profile người dùng) một cách gọn nhẹ và hiệu quả hơn nhiều so với Redux.</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Thứ năm là SheetJS (xlsx) – thư viện xử lý file Excel. SheetJS cho phép đọc và phân tích file Excel (.xlsx, .xls, .csv) trực tiếp trên trình duyệt, phục vụ tính năng nhập hàng loạt học sinh từ danh sách có sẵn.</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Cuối cùng là các thư viện hỗ trợ: lucide-react (hệ thống icon SVG đẹp và nhẹ), react-router-dom (điều hướng SPA), Recharts (biểu đồ thống kê).</w:t>
      </w:r>
    </w:p>
    <w:p>
      <w:r>
        <w:rPr>
          <w:rFonts w:ascii="Times New Roman" w:cs="Times New Roman" w:eastAsia="Times New Roman" w:hAnsi="Times New Roman"/>
          <w:sz w:val="26"/>
          <w:szCs w:val="26"/>
        </w:rPr>
        <w:t xml:space="preserve"/>
      </w:r>
    </w:p>
    <w:p>
      <w:r>
        <w:rPr>
          <w:rFonts w:ascii="Times New Roman" w:cs="Times New Roman" w:eastAsia="Times New Roman" w:hAnsi="Times New Roman"/>
          <w:sz w:val="26"/>
          <w:szCs w:val="26"/>
        </w:rPr>
        <w:t xml:space="preserve"/>
      </w:r>
    </w:p>
    <w:p>
      <w:pPr>
        <w:spacing w:after="100"/>
        <w:jc w:val="left"/>
      </w:pPr>
      <w:r>
        <w:rPr>
          <w:rFonts w:ascii="Times New Roman" w:cs="Times New Roman" w:eastAsia="Times New Roman" w:hAnsi="Times New Roman"/>
          <w:b/>
          <w:bCs/>
          <w:sz w:val="52"/>
          <w:szCs w:val="52"/>
        </w:rPr>
        <w:t xml:space="preserve">PHẦN III. KẾT QUẢ NGHIÊN CỨU</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1. Kết quả nghiên cứu</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Sau một thời gian nghiên cứu và phát triển, dự án Lớp học Pro đã đem lại những kết quả cụ thể và khả quan:</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Thứ nhất, về mặt quản lý dữ liệu, tôi đã xây dựng thành công một hệ thống cơ sở dữ liệu đám mây toàn diện. Toàn bộ thông tin lớp học, học sinh, điểm số, cấp bậc, nhóm, phần thưởng và thông báo được lưu trữ tập trung trên Supabase với bảo mật Row Level Security. Dữ liệu được đồng bộ tức thì, cho phép truy cập từ mọi thiết bị. Việc tra cứu thông tin điểm số của bất kỳ học sinh nào chỉ mất vài giây thay vì phải lật sổ sách.</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Thứ hai, về mặt hiệu suất quản lý lớp học, hệ thống đã tối ưu hóa đáng kể quy trình gamification. Thời gian để cộng/trừ điểm cho một học sinh (từ chọn tiêu chí đến cập nhật cấp bậc) chỉ mất dưới 5 giây. Việc tổng hợp điểm, xếp hạng của cả lớp từ mất 20-30 phút tính toán thủ công xuống còn tức thì nhờ Dashboard tự động cập nhật. Tính năng nhập Excel cho phép thêm hàng trăm học sinh trong vài giây thay vì phải nhập từng em một.</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Thứ ba, về mặt trải nghiệm người dùng, hệ thống mang đến giao diện hiện đại và hấp dẫn. Hệ thống cấp bậc quân đội với 10 level tạo cảm giác "game" thực sự cho học sinh, kích thích thi đua và nỗ lực. Giao diện glassmorphism với gradient cam-xanh tạo trải nghiệm premium. Hệ thống thông báo realtime giúp học sinh và giáo viên luôn cập nhật tình hình. Thiết kế responsive hoạt động tốt trên cả điện thoại và máy tính.</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Thứ tư, về mặt bảo mật và phân quyền, hệ thống Row Level Security đảm bảo học sinh chỉ xem được thông tin cá nhân, trong khi giáo viên có toàn quyền quản lý. Quy trình phê duyệt tài khoản ngăn chặn truy cập trái phép.</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Cuối cùng, dự án đã chứng minh tính khả thi của việc ứng dụng gamification vào quản lý lớp học tại Việt Nam. Với chi phí hosting gần như bằng không (Vercel free tier + Supabase free tier), bất kỳ giáo viên nào cũng có thể sở hữu một hệ thống gamification chuyên nghiệp mà không cần đầu tư lớn.</w:t>
      </w:r>
    </w:p>
    <w:p>
      <w:r>
        <w:rPr>
          <w:rFonts w:ascii="Times New Roman" w:cs="Times New Roman" w:eastAsia="Times New Roman" w:hAnsi="Times New Roman"/>
          <w:sz w:val="26"/>
          <w:szCs w:val="26"/>
        </w:rPr>
        <w:t xml:space="preserve"/>
      </w:r>
    </w:p>
    <w:p>
      <w:pPr>
        <w:spacing w:line="360"/>
        <w:ind w:firstLine="0"/>
        <w:jc w:val="both"/>
      </w:pPr>
      <w:r>
        <w:rPr>
          <w:rFonts w:ascii="Times New Roman" w:cs="Times New Roman" w:eastAsia="Times New Roman" w:hAnsi="Times New Roman"/>
          <w:b/>
          <w:bCs/>
          <w:sz w:val="26"/>
          <w:szCs w:val="26"/>
        </w:rPr>
        <w:t xml:space="preserve">2. Hướng phát triển của đề tài</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Mặc dù hệ thống hiện tại đã đáp ứng tốt các nhu cầu cơ bản, tôi vẫn có kế hoạch mở rộng và cải tiến sản phẩm:</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Thứ nhất là phát triển ứng dụng di động (Mobile App). Hiện tại hệ thống hoạt động trên web, trong tương lai tôi dự kiến phát triển ứng dụng React Native để giáo viên và học sinh có thể sử dụng trực tiếp trên điện thoại với trải nghiệm native, hỗ trợ push notification và offline mode.</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Thứ hai là tích hợp trí tuệ nhân tạo (AI). AI có thể phân tích dữ liệu học tập để đề xuất chiến lược gamification phù hợp cho từng học sinh, dự đoán xu hướng điểm số, tự động đề xuất tiêu chí và phần thưởng dựa trên hành vi lớp học.</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Thứ ba là mở rộng hệ thống phần thưởng. Tích hợp phần thưởng ảo (huy hiệu, avatar đặc biệt, danh hiệu) bên cạnh phần thưởng vật chất, tạo thêm động lực cho học sinh tham gia.</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Thứ tư là phát triển tính năng tương tác phụ huynh. Cho phép phụ huynh theo dõi tiến bộ của con em thông qua tài khoản riêng, nhận báo cáo định kỳ qua Zalo hoặc email.</w:t>
      </w:r>
    </w:p>
    <w:p>
      <w:r>
        <w:rPr>
          <w:rFonts w:ascii="Times New Roman" w:cs="Times New Roman" w:eastAsia="Times New Roman" w:hAnsi="Times New Roman"/>
          <w:sz w:val="26"/>
          <w:szCs w:val="26"/>
        </w:rPr>
        <w:t xml:space="preserve"/>
      </w:r>
    </w:p>
    <w:p>
      <w:pPr>
        <w:spacing w:line="360"/>
        <w:ind w:firstLine="720"/>
        <w:jc w:val="both"/>
      </w:pPr>
      <w:r>
        <w:rPr>
          <w:rFonts w:ascii="Times New Roman" w:cs="Times New Roman" w:eastAsia="Times New Roman" w:hAnsi="Times New Roman"/>
          <w:b w:val="false"/>
          <w:bCs w:val="false"/>
          <w:sz w:val="26"/>
          <w:szCs w:val="26"/>
        </w:rPr>
        <w:t xml:space="preserve">Cuối cùng là mở rộng thành nền tảng đa lớp, đa trường. Kiến trúc hiện tại có thể dễ dàng mở rộng để nhiều giáo viên cùng sử dụng, mỗi giáo viên quản lý nhiều lớp, tạo thành một nền tảng gamification giáo dục quy mô lớn.</w:t>
      </w:r>
    </w:p>
    <w:p>
      <w:r>
        <w:rPr>
          <w:rFonts w:ascii="Times New Roman" w:cs="Times New Roman" w:eastAsia="Times New Roman" w:hAnsi="Times New Roman"/>
          <w:sz w:val="26"/>
          <w:szCs w:val="26"/>
        </w:rPr>
        <w:t xml:space="preserve"/>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2026-02-15T18:17:49.903Z</dcterms:created>
  <dcterms:modified xsi:type="dcterms:W3CDTF">2026-02-15T18:17:49.903Z</dcterms:modified>
</cp:coreProperties>
</file>

<file path=docProps/custom.xml><?xml version="1.0" encoding="utf-8"?>
<Properties xmlns="http://schemas.openxmlformats.org/officeDocument/2006/custom-properties" xmlns:vt="http://schemas.openxmlformats.org/officeDocument/2006/docPropsVTypes"/>
</file>