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31B9A7E" w14:textId="3510D7C8" w:rsidR="00303C14" w:rsidRDefault="00AA4913" w:rsidP="00E8203E">
      <w:pPr>
        <w:jc w:val="center"/>
        <w:rPr>
          <w:lang w:val="vi-VN"/>
        </w:rPr>
      </w:pPr>
      <w:r>
        <w:rPr>
          <w:lang w:val="vi-VN"/>
        </w:rPr>
        <w:t>Week 2</w:t>
      </w:r>
    </w:p>
    <w:p w14:paraId="55B71F5A" w14:textId="7C8BD0AF" w:rsidR="00AA4913" w:rsidRPr="00AA4913" w:rsidRDefault="00AA4913" w:rsidP="00AA4913">
      <w:pPr>
        <w:pStyle w:val="ListParagraph"/>
        <w:numPr>
          <w:ilvl w:val="0"/>
          <w:numId w:val="1"/>
        </w:numPr>
        <w:rPr>
          <w:lang w:val="vi-VN"/>
        </w:rPr>
      </w:pPr>
      <w:r w:rsidRPr="00AA4913">
        <w:rPr>
          <w:lang w:val="vi-VN"/>
        </w:rPr>
        <w:t>Headline accuracy</w:t>
      </w:r>
    </w:p>
    <w:p w14:paraId="46331BFE" w14:textId="2173E47F" w:rsidR="007D302B" w:rsidRDefault="007D302B">
      <w:pPr>
        <w:rPr>
          <w:lang w:val="en-US"/>
        </w:rPr>
      </w:pPr>
      <w:r>
        <w:rPr>
          <w:lang w:val="en-US"/>
        </w:rPr>
        <w:t xml:space="preserve">a) Generate </w:t>
      </w:r>
      <w:r w:rsidR="00DB1ACC">
        <w:rPr>
          <w:lang w:val="en-US"/>
        </w:rPr>
        <w:t xml:space="preserve">a </w:t>
      </w:r>
      <w:r>
        <w:rPr>
          <w:lang w:val="en-US"/>
        </w:rPr>
        <w:t>causal graph</w:t>
      </w:r>
    </w:p>
    <w:p w14:paraId="5A6C0B2C" w14:textId="1EE4AFA5" w:rsidR="00280827" w:rsidRDefault="00AA4913">
      <w:pPr>
        <w:rPr>
          <w:lang w:val="en-US"/>
        </w:rPr>
      </w:pPr>
      <w:r>
        <w:rPr>
          <w:lang w:val="en-US"/>
        </w:rPr>
        <w:t xml:space="preserve">- </w:t>
      </w:r>
      <w:r w:rsidR="00015C56" w:rsidRPr="00706B91">
        <w:rPr>
          <w:b/>
          <w:bCs/>
          <w:lang w:val="en-US"/>
        </w:rPr>
        <w:t>P</w:t>
      </w:r>
      <w:r w:rsidRPr="00706B91">
        <w:rPr>
          <w:b/>
          <w:bCs/>
          <w:lang w:val="en-US"/>
        </w:rPr>
        <w:t xml:space="preserve">airwise causal </w:t>
      </w:r>
      <w:r w:rsidR="00015C56" w:rsidRPr="00706B91">
        <w:rPr>
          <w:b/>
          <w:bCs/>
          <w:lang w:val="en-US"/>
        </w:rPr>
        <w:t>task</w:t>
      </w:r>
      <w:r w:rsidR="00280827">
        <w:rPr>
          <w:lang w:val="en-US"/>
        </w:rPr>
        <w:t>: inferring causal direction among variable pairs</w:t>
      </w:r>
    </w:p>
    <w:p w14:paraId="0C6B91A2" w14:textId="7E9A826E" w:rsidR="00AA4913" w:rsidRDefault="00280827">
      <w:pPr>
        <w:rPr>
          <w:lang w:val="en-US"/>
        </w:rPr>
      </w:pPr>
      <w:r>
        <w:rPr>
          <w:lang w:val="en-US"/>
        </w:rPr>
        <w:t xml:space="preserve">+ </w:t>
      </w:r>
      <w:r w:rsidR="00015C56">
        <w:rPr>
          <w:lang w:val="en-US"/>
        </w:rPr>
        <w:t xml:space="preserve"> </w:t>
      </w:r>
      <w:r w:rsidR="00E8203E" w:rsidRPr="00280827">
        <w:rPr>
          <w:lang w:val="en-US"/>
        </w:rPr>
        <w:t>Tübingen cause-effect pairs dataset</w:t>
      </w:r>
      <w:r w:rsidR="00E8203E">
        <w:rPr>
          <w:lang w:val="en-US"/>
        </w:rPr>
        <w:t xml:space="preserve">: </w:t>
      </w:r>
      <w:r>
        <w:rPr>
          <w:lang w:val="en-US"/>
        </w:rPr>
        <w:t xml:space="preserve">gpt-4 </w:t>
      </w:r>
      <w:r w:rsidR="00015C56" w:rsidRPr="00706B91">
        <w:rPr>
          <w:b/>
          <w:bCs/>
          <w:lang w:val="en-US"/>
        </w:rPr>
        <w:t>9</w:t>
      </w:r>
      <w:r w:rsidR="00706B91" w:rsidRPr="00706B91">
        <w:rPr>
          <w:b/>
          <w:bCs/>
          <w:lang w:val="vi-VN"/>
        </w:rPr>
        <w:t>6</w:t>
      </w:r>
      <w:r w:rsidR="00015C56" w:rsidRPr="00706B91">
        <w:rPr>
          <w:b/>
          <w:bCs/>
          <w:lang w:val="en-US"/>
        </w:rPr>
        <w:t xml:space="preserve">% </w:t>
      </w:r>
      <w:r w:rsidRPr="00280827">
        <w:rPr>
          <w:lang w:val="en-US"/>
        </w:rPr>
        <w:t>compared to</w:t>
      </w:r>
      <w:r>
        <w:rPr>
          <w:b/>
          <w:bCs/>
          <w:lang w:val="en-US"/>
        </w:rPr>
        <w:t xml:space="preserve"> </w:t>
      </w:r>
      <w:r w:rsidRPr="00280827">
        <w:rPr>
          <w:rFonts w:ascii="Calibri" w:hAnsi="Calibri" w:cs="Calibri"/>
          <w:b/>
          <w:bCs/>
          <w:lang w:val="en-US"/>
        </w:rPr>
        <w:t>﻿</w:t>
      </w:r>
      <w:r>
        <w:rPr>
          <w:rFonts w:ascii="Calibri" w:hAnsi="Calibri" w:cs="Calibri"/>
          <w:b/>
          <w:bCs/>
          <w:lang w:val="en-US"/>
        </w:rPr>
        <w:t xml:space="preserve">83% </w:t>
      </w:r>
      <w:r w:rsidRPr="00280827">
        <w:rPr>
          <w:lang w:val="en-US"/>
        </w:rPr>
        <w:t xml:space="preserve">Mosaic (Wu &amp; </w:t>
      </w:r>
      <w:proofErr w:type="spellStart"/>
      <w:r w:rsidRPr="00280827">
        <w:rPr>
          <w:lang w:val="en-US"/>
        </w:rPr>
        <w:t>Fukumizu</w:t>
      </w:r>
      <w:proofErr w:type="spellEnd"/>
      <w:r w:rsidRPr="00280827">
        <w:rPr>
          <w:lang w:val="en-US"/>
        </w:rPr>
        <w:t>, 2020)</w:t>
      </w:r>
      <w:r w:rsidRPr="00280827">
        <w:rPr>
          <w:rFonts w:ascii="Calibri" w:hAnsi="Calibri" w:cs="Calibri"/>
          <w:lang w:val="en-US"/>
        </w:rPr>
        <w:t>﻿</w:t>
      </w:r>
    </w:p>
    <w:p w14:paraId="7811A24D" w14:textId="5E8DD1BE" w:rsidR="00280827" w:rsidRDefault="00280827">
      <w:pPr>
        <w:rPr>
          <w:lang w:val="en-US"/>
        </w:rPr>
      </w:pPr>
      <w:r w:rsidRPr="00280827">
        <w:rPr>
          <w:rFonts w:ascii="Calibri" w:hAnsi="Calibri" w:cs="Calibri"/>
          <w:lang w:val="vi-VN"/>
        </w:rPr>
        <w:t>﻿</w:t>
      </w:r>
      <w:r>
        <w:rPr>
          <w:rFonts w:ascii="Calibri" w:hAnsi="Calibri" w:cs="Calibri"/>
          <w:lang w:val="en-US"/>
        </w:rPr>
        <w:t xml:space="preserve">+ </w:t>
      </w:r>
      <w:r w:rsidR="00E8203E" w:rsidRPr="00280827">
        <w:rPr>
          <w:lang w:val="vi-VN"/>
        </w:rPr>
        <w:t>Neuropathic pain dataset</w:t>
      </w:r>
      <w:r w:rsidR="00E8203E">
        <w:rPr>
          <w:lang w:val="en-US"/>
        </w:rPr>
        <w:t xml:space="preserve">: </w:t>
      </w:r>
      <w:r>
        <w:rPr>
          <w:rFonts w:ascii="Calibri" w:hAnsi="Calibri" w:cs="Calibri"/>
          <w:lang w:val="en-US"/>
        </w:rPr>
        <w:t>gpt-4 96.2%</w:t>
      </w:r>
    </w:p>
    <w:p w14:paraId="31F3EB85" w14:textId="7B1F91A9" w:rsidR="007D302B" w:rsidRDefault="007D302B">
      <w:pPr>
        <w:rPr>
          <w:lang w:val="en-US"/>
        </w:rPr>
      </w:pPr>
      <w:r>
        <w:rPr>
          <w:lang w:val="en-US"/>
        </w:rPr>
        <w:t>- Full graph generation</w:t>
      </w:r>
      <w:r w:rsidR="00E8203E">
        <w:rPr>
          <w:lang w:val="en-US"/>
        </w:rPr>
        <w:t>:</w:t>
      </w:r>
    </w:p>
    <w:p w14:paraId="5CE35152" w14:textId="160A1F3D" w:rsidR="007D302B" w:rsidRDefault="007D302B">
      <w:pPr>
        <w:rPr>
          <w:lang w:val="en-US"/>
        </w:rPr>
      </w:pPr>
      <w:r>
        <w:rPr>
          <w:lang w:val="en-US"/>
        </w:rPr>
        <w:t xml:space="preserve">+ </w:t>
      </w:r>
      <w:r w:rsidRPr="007D302B">
        <w:rPr>
          <w:rFonts w:ascii="Calibri" w:hAnsi="Calibri" w:cs="Calibri"/>
          <w:lang w:val="en-US"/>
        </w:rPr>
        <w:t>﻿</w:t>
      </w:r>
      <w:r w:rsidRPr="007D302B">
        <w:rPr>
          <w:lang w:val="en-US"/>
        </w:rPr>
        <w:t>Neuropathic pain dataset</w:t>
      </w:r>
      <w:r>
        <w:rPr>
          <w:lang w:val="en-US"/>
        </w:rPr>
        <w:t>: gpt-3.5-turbo ~ precision:0.66, recall:</w:t>
      </w:r>
      <w:r w:rsidRPr="007D302B">
        <w:rPr>
          <w:b/>
          <w:bCs/>
          <w:lang w:val="en-US"/>
        </w:rPr>
        <w:t>0.71</w:t>
      </w:r>
      <w:r>
        <w:rPr>
          <w:lang w:val="en-US"/>
        </w:rPr>
        <w:t>, f1:</w:t>
      </w:r>
      <w:r w:rsidRPr="007D302B">
        <w:rPr>
          <w:b/>
          <w:bCs/>
          <w:lang w:val="en-US"/>
        </w:rPr>
        <w:t>0.</w:t>
      </w:r>
      <w:proofErr w:type="gramStart"/>
      <w:r w:rsidRPr="007D302B">
        <w:rPr>
          <w:b/>
          <w:bCs/>
          <w:lang w:val="en-US"/>
        </w:rPr>
        <w:t>68</w:t>
      </w:r>
      <w:r>
        <w:rPr>
          <w:lang w:val="en-US"/>
        </w:rPr>
        <w:t xml:space="preserve"> ;</w:t>
      </w:r>
      <w:proofErr w:type="gramEnd"/>
      <w:r>
        <w:rPr>
          <w:lang w:val="en-US"/>
        </w:rPr>
        <w:t xml:space="preserve">  gpt-4 precision:</w:t>
      </w:r>
      <w:r w:rsidRPr="007D302B">
        <w:rPr>
          <w:b/>
          <w:bCs/>
          <w:lang w:val="en-US"/>
        </w:rPr>
        <w:t>0.74</w:t>
      </w:r>
      <w:r>
        <w:rPr>
          <w:lang w:val="en-US"/>
        </w:rPr>
        <w:t>, recall:0.58, f1:0.65</w:t>
      </w:r>
    </w:p>
    <w:p w14:paraId="1AADD00A" w14:textId="073B81ED" w:rsidR="007D302B" w:rsidRDefault="007D302B">
      <w:pPr>
        <w:rPr>
          <w:b/>
          <w:bCs/>
          <w:lang w:val="en-US"/>
        </w:rPr>
      </w:pPr>
      <w:r>
        <w:rPr>
          <w:lang w:val="en-US"/>
        </w:rPr>
        <w:t xml:space="preserve">+ </w:t>
      </w:r>
      <w:r w:rsidRPr="007D302B">
        <w:rPr>
          <w:rFonts w:ascii="Calibri" w:hAnsi="Calibri" w:cs="Calibri"/>
          <w:lang w:val="en-US"/>
        </w:rPr>
        <w:t>﻿</w:t>
      </w:r>
      <w:r w:rsidRPr="007D302B">
        <w:rPr>
          <w:lang w:val="en-US"/>
        </w:rPr>
        <w:t xml:space="preserve"> </w:t>
      </w:r>
      <w:r w:rsidRPr="007D302B">
        <w:rPr>
          <w:lang w:val="en-US"/>
        </w:rPr>
        <w:t>Neuropathic pain dataset</w:t>
      </w:r>
      <w:r>
        <w:rPr>
          <w:lang w:val="en-US"/>
        </w:rPr>
        <w:t xml:space="preserve"> - </w:t>
      </w:r>
      <w:r w:rsidRPr="007D302B">
        <w:rPr>
          <w:lang w:val="en-US"/>
        </w:rPr>
        <w:t>Using a novel medical dataset</w:t>
      </w:r>
      <w:r>
        <w:rPr>
          <w:lang w:val="en-US"/>
        </w:rPr>
        <w:t xml:space="preserve"> (avoid </w:t>
      </w:r>
      <w:proofErr w:type="spellStart"/>
      <w:r>
        <w:rPr>
          <w:lang w:val="en-US"/>
        </w:rPr>
        <w:t>memori</w:t>
      </w:r>
      <w:r w:rsidR="00DB1ACC">
        <w:rPr>
          <w:lang w:val="en-US"/>
        </w:rPr>
        <w:t>s</w:t>
      </w:r>
      <w:r>
        <w:rPr>
          <w:lang w:val="en-US"/>
        </w:rPr>
        <w:t>ation</w:t>
      </w:r>
      <w:proofErr w:type="spellEnd"/>
      <w:r>
        <w:rPr>
          <w:lang w:val="en-US"/>
        </w:rPr>
        <w:t xml:space="preserve"> of LLM): F1 score is </w:t>
      </w:r>
      <w:r w:rsidRPr="007D302B">
        <w:rPr>
          <w:b/>
          <w:bCs/>
          <w:lang w:val="en-US"/>
        </w:rPr>
        <w:t>0.73</w:t>
      </w:r>
      <w:r w:rsidR="00DB1ACC">
        <w:rPr>
          <w:b/>
          <w:bCs/>
          <w:lang w:val="en-US"/>
        </w:rPr>
        <w:t>, which</w:t>
      </w:r>
      <w:r>
        <w:rPr>
          <w:lang w:val="en-US"/>
        </w:rPr>
        <w:t xml:space="preserve"> is </w:t>
      </w:r>
      <w:r w:rsidR="00DB1ACC">
        <w:rPr>
          <w:lang w:val="en-US"/>
        </w:rPr>
        <w:t>a</w:t>
      </w:r>
      <w:r>
        <w:rPr>
          <w:lang w:val="en-US"/>
        </w:rPr>
        <w:t xml:space="preserve"> good result compar</w:t>
      </w:r>
      <w:r w:rsidR="00DB1ACC">
        <w:rPr>
          <w:lang w:val="en-US"/>
        </w:rPr>
        <w:t>ed</w:t>
      </w:r>
      <w:r>
        <w:rPr>
          <w:lang w:val="en-US"/>
        </w:rPr>
        <w:t xml:space="preserve"> </w:t>
      </w:r>
      <w:r w:rsidR="00DB1ACC">
        <w:rPr>
          <w:lang w:val="en-US"/>
        </w:rPr>
        <w:t>to the</w:t>
      </w:r>
      <w:r>
        <w:rPr>
          <w:lang w:val="en-US"/>
        </w:rPr>
        <w:t xml:space="preserve"> best report</w:t>
      </w:r>
      <w:r w:rsidR="00DB1ACC">
        <w:rPr>
          <w:lang w:val="en-US"/>
        </w:rPr>
        <w:t>ed</w:t>
      </w:r>
      <w:r>
        <w:rPr>
          <w:lang w:val="en-US"/>
        </w:rPr>
        <w:t xml:space="preserve"> F1 </w:t>
      </w:r>
      <w:r w:rsidR="00DB1ACC">
        <w:rPr>
          <w:lang w:val="en-US"/>
        </w:rPr>
        <w:t xml:space="preserve">score of </w:t>
      </w:r>
      <w:r w:rsidRPr="007D302B">
        <w:rPr>
          <w:b/>
          <w:bCs/>
          <w:lang w:val="en-US"/>
        </w:rPr>
        <w:t>0.68</w:t>
      </w:r>
    </w:p>
    <w:p w14:paraId="77672E7B" w14:textId="43B01C36" w:rsidR="00E8203E" w:rsidRPr="00E8203E" w:rsidRDefault="00E8203E">
      <w:pPr>
        <w:rPr>
          <w:lang w:val="en-US"/>
        </w:rPr>
      </w:pPr>
      <w:r>
        <w:rPr>
          <w:b/>
          <w:bCs/>
          <w:lang w:val="en-US"/>
        </w:rPr>
        <w:t xml:space="preserve">+ </w:t>
      </w:r>
      <w:r w:rsidRPr="00E8203E">
        <w:rPr>
          <w:rFonts w:ascii="Calibri" w:hAnsi="Calibri" w:cs="Calibri"/>
          <w:b/>
          <w:bCs/>
          <w:lang w:val="en-US"/>
        </w:rPr>
        <w:t>﻿</w:t>
      </w:r>
      <w:r w:rsidRPr="00E8203E">
        <w:rPr>
          <w:lang w:val="en-US"/>
        </w:rPr>
        <w:t>Arctic sea ice dataset</w:t>
      </w:r>
      <w:r w:rsidRPr="00E8203E">
        <w:rPr>
          <w:lang w:val="en-US"/>
        </w:rPr>
        <w:t xml:space="preserve">: </w:t>
      </w:r>
      <w:proofErr w:type="spellStart"/>
      <w:r w:rsidRPr="00E8203E">
        <w:rPr>
          <w:lang w:val="en-US"/>
        </w:rPr>
        <w:t>Normali</w:t>
      </w:r>
      <w:r w:rsidR="00DB1ACC">
        <w:rPr>
          <w:lang w:val="en-US"/>
        </w:rPr>
        <w:t>s</w:t>
      </w:r>
      <w:r w:rsidRPr="00E8203E">
        <w:rPr>
          <w:lang w:val="en-US"/>
        </w:rPr>
        <w:t>ed</w:t>
      </w:r>
      <w:proofErr w:type="spellEnd"/>
      <w:r w:rsidRPr="00E8203E">
        <w:rPr>
          <w:lang w:val="en-US"/>
        </w:rPr>
        <w:t xml:space="preserve"> Hamming Distance (NHD) for gpt-4 </w:t>
      </w:r>
      <w:r w:rsidRPr="00E8203E">
        <w:rPr>
          <w:b/>
          <w:bCs/>
          <w:lang w:val="en-US"/>
        </w:rPr>
        <w:t>0.22</w:t>
      </w:r>
      <w:r w:rsidRPr="00E8203E">
        <w:rPr>
          <w:lang w:val="en-US"/>
        </w:rPr>
        <w:t xml:space="preserve"> is </w:t>
      </w:r>
      <w:r w:rsidR="00DB1ACC">
        <w:rPr>
          <w:lang w:val="en-US"/>
        </w:rPr>
        <w:t xml:space="preserve">the </w:t>
      </w:r>
      <w:r w:rsidRPr="00E8203E">
        <w:rPr>
          <w:lang w:val="en-US"/>
        </w:rPr>
        <w:t>lowest value</w:t>
      </w:r>
    </w:p>
    <w:p w14:paraId="60EB4415" w14:textId="5637253F" w:rsidR="00E8203E" w:rsidRPr="00E8203E" w:rsidRDefault="00E8203E" w:rsidP="00E8203E">
      <w:pPr>
        <w:rPr>
          <w:lang w:val="en-US"/>
        </w:rPr>
      </w:pPr>
      <w:r>
        <w:rPr>
          <w:b/>
          <w:bCs/>
          <w:lang w:val="en-US"/>
        </w:rPr>
        <w:t xml:space="preserve">+ </w:t>
      </w:r>
      <w:r w:rsidRPr="00E8203E">
        <w:rPr>
          <w:rFonts w:ascii="Calibri" w:hAnsi="Calibri" w:cs="Calibri"/>
          <w:b/>
          <w:bCs/>
          <w:lang w:val="en-US"/>
        </w:rPr>
        <w:t>﻿</w:t>
      </w:r>
      <w:r w:rsidRPr="00E8203E">
        <w:rPr>
          <w:b/>
          <w:bCs/>
          <w:lang w:val="en-US"/>
        </w:rPr>
        <w:t xml:space="preserve"> </w:t>
      </w:r>
      <w:r w:rsidRPr="00E8203E">
        <w:rPr>
          <w:lang w:val="en-US"/>
        </w:rPr>
        <w:t>Arctic sea ice</w:t>
      </w:r>
      <w:r w:rsidRPr="00E8203E">
        <w:rPr>
          <w:lang w:val="en-US"/>
        </w:rPr>
        <w:t xml:space="preserve"> </w:t>
      </w:r>
      <w:r w:rsidRPr="00E8203E">
        <w:rPr>
          <w:lang w:val="en-US"/>
        </w:rPr>
        <w:t>on a novel dataset</w:t>
      </w:r>
      <w:r w:rsidRPr="00E8203E">
        <w:rPr>
          <w:lang w:val="en-US"/>
        </w:rPr>
        <w:t xml:space="preserve">: </w:t>
      </w:r>
      <w:r w:rsidRPr="00E8203E">
        <w:rPr>
          <w:rFonts w:ascii="Calibri" w:hAnsi="Calibri" w:cs="Calibri"/>
          <w:lang w:val="en-US"/>
        </w:rPr>
        <w:t>﻿</w:t>
      </w:r>
      <w:r w:rsidRPr="00E8203E">
        <w:rPr>
          <w:lang w:val="en-US"/>
        </w:rPr>
        <w:t>gpt-4 obtains the lowest NHD (</w:t>
      </w:r>
      <w:r w:rsidRPr="00E8203E">
        <w:rPr>
          <w:b/>
          <w:bCs/>
          <w:lang w:val="en-US"/>
        </w:rPr>
        <w:t>0.14</w:t>
      </w:r>
      <w:r w:rsidRPr="00E8203E">
        <w:rPr>
          <w:lang w:val="en-US"/>
        </w:rPr>
        <w:t>) compared to existing database</w:t>
      </w:r>
      <w:r>
        <w:rPr>
          <w:lang w:val="en-US"/>
        </w:rPr>
        <w:t xml:space="preserve"> </w:t>
      </w:r>
      <w:r w:rsidRPr="00E8203E">
        <w:rPr>
          <w:lang w:val="en-US"/>
        </w:rPr>
        <w:t>methods such as NOTEARS (0.22) and DAG-GNN (0.37)</w:t>
      </w:r>
    </w:p>
    <w:p w14:paraId="4E3D2B61" w14:textId="4F3CFA79" w:rsidR="00706B91" w:rsidRDefault="007D302B">
      <w:pPr>
        <w:rPr>
          <w:b/>
          <w:bCs/>
          <w:lang w:val="vi-VN"/>
        </w:rPr>
      </w:pPr>
      <w:r>
        <w:rPr>
          <w:b/>
          <w:bCs/>
          <w:lang w:val="en-US"/>
        </w:rPr>
        <w:t xml:space="preserve">b) </w:t>
      </w:r>
      <w:r w:rsidR="00706B91">
        <w:rPr>
          <w:b/>
          <w:bCs/>
          <w:lang w:val="vi-VN"/>
        </w:rPr>
        <w:t xml:space="preserve">Token causality – CRASS (Counterfactual Reasoning </w:t>
      </w:r>
      <w:proofErr w:type="gramStart"/>
      <w:r w:rsidR="00706B91">
        <w:rPr>
          <w:b/>
          <w:bCs/>
          <w:lang w:val="vi-VN"/>
        </w:rPr>
        <w:t>Assessment)  for</w:t>
      </w:r>
      <w:proofErr w:type="gramEnd"/>
      <w:r w:rsidR="00706B91">
        <w:rPr>
          <w:b/>
          <w:bCs/>
          <w:lang w:val="vi-VN"/>
        </w:rPr>
        <w:t xml:space="preserve"> evaluating the ability of LLMs to answer counterfactual conditional questions</w:t>
      </w:r>
    </w:p>
    <w:p w14:paraId="597C3F94" w14:textId="78BC6DFB" w:rsidR="00706B91" w:rsidRDefault="00706B91">
      <w:pPr>
        <w:rPr>
          <w:lang w:val="vi-VN"/>
        </w:rPr>
      </w:pPr>
      <w:r>
        <w:rPr>
          <w:lang w:val="vi-VN"/>
        </w:rPr>
        <w:t xml:space="preserve">Gpt-4 : </w:t>
      </w:r>
      <w:r w:rsidRPr="00E8203E">
        <w:rPr>
          <w:b/>
          <w:bCs/>
          <w:lang w:val="vi-VN"/>
        </w:rPr>
        <w:t>92.44%</w:t>
      </w:r>
      <w:r>
        <w:rPr>
          <w:lang w:val="vi-VN"/>
        </w:rPr>
        <w:t xml:space="preserve"> compared to T0pp </w:t>
      </w:r>
      <w:r w:rsidRPr="00706B91">
        <w:rPr>
          <w:rFonts w:ascii="Calibri" w:hAnsi="Calibri" w:cs="Calibri"/>
          <w:lang w:val="vi-VN"/>
        </w:rPr>
        <w:t>﻿</w:t>
      </w:r>
      <w:r w:rsidRPr="00706B91">
        <w:rPr>
          <w:lang w:val="vi-VN"/>
        </w:rPr>
        <w:t>(Sanh et al., 2021)</w:t>
      </w:r>
      <w:r>
        <w:rPr>
          <w:lang w:val="vi-VN"/>
        </w:rPr>
        <w:t xml:space="preserve"> 72.63%, and human annotators: 98.18%</w:t>
      </w:r>
    </w:p>
    <w:p w14:paraId="390F5E8B" w14:textId="236A50A5" w:rsidR="00706B91" w:rsidRPr="00C917DD" w:rsidRDefault="007D302B">
      <w:pPr>
        <w:rPr>
          <w:b/>
          <w:bCs/>
          <w:lang w:val="en-US"/>
        </w:rPr>
      </w:pPr>
      <w:r>
        <w:rPr>
          <w:lang w:val="en-US"/>
        </w:rPr>
        <w:t>c)</w:t>
      </w:r>
      <w:r w:rsidR="00706B91">
        <w:rPr>
          <w:lang w:val="vi-VN"/>
        </w:rPr>
        <w:t xml:space="preserve"> </w:t>
      </w:r>
      <w:proofErr w:type="gramStart"/>
      <w:r w:rsidR="00706B91" w:rsidRPr="00C917DD">
        <w:rPr>
          <w:b/>
          <w:bCs/>
          <w:lang w:val="vi-VN"/>
        </w:rPr>
        <w:t>Inferring  token</w:t>
      </w:r>
      <w:proofErr w:type="gramEnd"/>
      <w:r w:rsidR="00706B91" w:rsidRPr="00C917DD">
        <w:rPr>
          <w:b/>
          <w:bCs/>
          <w:lang w:val="vi-VN"/>
        </w:rPr>
        <w:t xml:space="preserve"> causality </w:t>
      </w:r>
      <w:r w:rsidR="00C917DD" w:rsidRPr="00C917DD">
        <w:rPr>
          <w:b/>
          <w:bCs/>
          <w:lang w:val="vi-VN"/>
        </w:rPr>
        <w:t>–</w:t>
      </w:r>
      <w:r w:rsidR="00706B91" w:rsidRPr="00C917DD">
        <w:rPr>
          <w:b/>
          <w:bCs/>
          <w:lang w:val="vi-VN"/>
        </w:rPr>
        <w:t xml:space="preserve"> </w:t>
      </w:r>
      <w:r w:rsidR="00C917DD" w:rsidRPr="00C917DD">
        <w:rPr>
          <w:b/>
          <w:bCs/>
          <w:lang w:val="en-US"/>
        </w:rPr>
        <w:t xml:space="preserve">necessary and sufficient causes </w:t>
      </w:r>
    </w:p>
    <w:p w14:paraId="0D47B14F" w14:textId="342B07D7" w:rsidR="00C917DD" w:rsidRDefault="00C917DD">
      <w:pPr>
        <w:rPr>
          <w:lang w:val="en-US"/>
        </w:rPr>
      </w:pPr>
      <w:r>
        <w:rPr>
          <w:lang w:val="en-US"/>
        </w:rPr>
        <w:t xml:space="preserve">+ </w:t>
      </w:r>
      <w:r w:rsidR="00E8203E">
        <w:rPr>
          <w:lang w:val="en-US"/>
        </w:rPr>
        <w:t>O</w:t>
      </w:r>
      <w:r>
        <w:rPr>
          <w:lang w:val="en-US"/>
        </w:rPr>
        <w:t>n 15 standard vignettes</w:t>
      </w:r>
      <w:r w:rsidR="00E8203E">
        <w:rPr>
          <w:lang w:val="en-US"/>
        </w:rPr>
        <w:t xml:space="preserve"> dataset:</w:t>
      </w:r>
      <w:r>
        <w:rPr>
          <w:lang w:val="en-US"/>
        </w:rPr>
        <w:t xml:space="preserve"> gpt-4 necessary = sufficient = </w:t>
      </w:r>
      <w:r w:rsidRPr="00E8203E">
        <w:rPr>
          <w:b/>
          <w:bCs/>
          <w:lang w:val="en-US"/>
        </w:rPr>
        <w:t>86.6</w:t>
      </w:r>
      <w:r>
        <w:rPr>
          <w:lang w:val="en-US"/>
        </w:rPr>
        <w:t>%</w:t>
      </w:r>
    </w:p>
    <w:p w14:paraId="7A9877AF" w14:textId="2EB3CBF9" w:rsidR="00C917DD" w:rsidRDefault="00C917DD">
      <w:pPr>
        <w:rPr>
          <w:lang w:val="en-US"/>
        </w:rPr>
      </w:pPr>
      <w:r>
        <w:rPr>
          <w:lang w:val="en-US"/>
        </w:rPr>
        <w:t xml:space="preserve">+ </w:t>
      </w:r>
      <w:r w:rsidR="00E8203E">
        <w:rPr>
          <w:lang w:val="en-US"/>
        </w:rPr>
        <w:t>O</w:t>
      </w:r>
      <w:r>
        <w:rPr>
          <w:lang w:val="en-US"/>
        </w:rPr>
        <w:t>n a novel “lab-vignettes”</w:t>
      </w:r>
      <w:r w:rsidR="00E8203E">
        <w:rPr>
          <w:lang w:val="en-US"/>
        </w:rPr>
        <w:t xml:space="preserve"> dataset</w:t>
      </w:r>
      <w:r>
        <w:rPr>
          <w:lang w:val="en-US"/>
        </w:rPr>
        <w:t xml:space="preserve"> which avoid</w:t>
      </w:r>
      <w:r w:rsidR="00DB1ACC">
        <w:rPr>
          <w:lang w:val="en-US"/>
        </w:rPr>
        <w:t>s</w:t>
      </w:r>
      <w:r>
        <w:rPr>
          <w:lang w:val="en-US"/>
        </w:rPr>
        <w:t xml:space="preserve"> </w:t>
      </w:r>
      <w:proofErr w:type="spellStart"/>
      <w:r>
        <w:rPr>
          <w:lang w:val="en-US"/>
        </w:rPr>
        <w:t>memorisation</w:t>
      </w:r>
      <w:proofErr w:type="spellEnd"/>
      <w:r>
        <w:rPr>
          <w:lang w:val="en-US"/>
        </w:rPr>
        <w:t xml:space="preserve">: </w:t>
      </w:r>
      <w:r w:rsidR="00DB1ACC">
        <w:rPr>
          <w:lang w:val="en-US"/>
        </w:rPr>
        <w:t>GPT-4 is</w:t>
      </w:r>
      <w:r>
        <w:rPr>
          <w:lang w:val="en-US"/>
        </w:rPr>
        <w:t xml:space="preserve"> necessary </w:t>
      </w:r>
      <w:r w:rsidRPr="00E8203E">
        <w:rPr>
          <w:b/>
          <w:bCs/>
          <w:lang w:val="en-US"/>
        </w:rPr>
        <w:t>92.8</w:t>
      </w:r>
      <w:r>
        <w:rPr>
          <w:lang w:val="en-US"/>
        </w:rPr>
        <w:t xml:space="preserve">%, sufficient </w:t>
      </w:r>
      <w:r w:rsidRPr="00E8203E">
        <w:rPr>
          <w:b/>
          <w:bCs/>
          <w:lang w:val="en-US"/>
        </w:rPr>
        <w:t>78.5</w:t>
      </w:r>
      <w:r>
        <w:rPr>
          <w:lang w:val="en-US"/>
        </w:rPr>
        <w:t>%</w:t>
      </w:r>
    </w:p>
    <w:p w14:paraId="71C70F50" w14:textId="695B08BC" w:rsidR="00C917DD" w:rsidRPr="00C917DD" w:rsidRDefault="007D302B">
      <w:pPr>
        <w:rPr>
          <w:b/>
          <w:bCs/>
          <w:lang w:val="en-US"/>
        </w:rPr>
      </w:pPr>
      <w:r>
        <w:rPr>
          <w:lang w:val="en-US"/>
        </w:rPr>
        <w:t>d)</w:t>
      </w:r>
      <w:r w:rsidR="00C917DD">
        <w:rPr>
          <w:lang w:val="en-US"/>
        </w:rPr>
        <w:t xml:space="preserve"> </w:t>
      </w:r>
      <w:r w:rsidR="00C917DD" w:rsidRPr="00C917DD">
        <w:rPr>
          <w:b/>
          <w:bCs/>
          <w:lang w:val="en-US"/>
        </w:rPr>
        <w:t>Evaluate LLM</w:t>
      </w:r>
      <w:r w:rsidR="00DB1ACC">
        <w:rPr>
          <w:b/>
          <w:bCs/>
          <w:lang w:val="en-US"/>
        </w:rPr>
        <w:t>’</w:t>
      </w:r>
      <w:r w:rsidR="00C917DD" w:rsidRPr="00C917DD">
        <w:rPr>
          <w:b/>
          <w:bCs/>
          <w:lang w:val="en-US"/>
        </w:rPr>
        <w:t>s ability to infer normality</w:t>
      </w:r>
    </w:p>
    <w:p w14:paraId="6EBCC3DE" w14:textId="06749E60" w:rsidR="00C917DD" w:rsidRDefault="00C917DD">
      <w:pPr>
        <w:rPr>
          <w:lang w:val="en-US"/>
        </w:rPr>
      </w:pPr>
      <w:r>
        <w:rPr>
          <w:lang w:val="en-US"/>
        </w:rPr>
        <w:t>+ 71.1% on gpt-4 and 69.2% on gpt-3.5-turbo</w:t>
      </w:r>
    </w:p>
    <w:p w14:paraId="640A5185" w14:textId="757AD301" w:rsidR="009F41D5" w:rsidRDefault="009F41D5">
      <w:pPr>
        <w:rPr>
          <w:lang w:val="en-US"/>
        </w:rPr>
      </w:pPr>
    </w:p>
    <w:p w14:paraId="4EBB8C76" w14:textId="5F110366" w:rsidR="00AA4913" w:rsidRPr="009F41D5" w:rsidRDefault="00AA4913" w:rsidP="009F41D5">
      <w:pPr>
        <w:pStyle w:val="ListParagraph"/>
        <w:numPr>
          <w:ilvl w:val="0"/>
          <w:numId w:val="1"/>
        </w:numPr>
        <w:rPr>
          <w:lang w:val="en-US"/>
        </w:rPr>
      </w:pPr>
      <w:r w:rsidRPr="009F41D5">
        <w:rPr>
          <w:lang w:val="vi-VN"/>
        </w:rPr>
        <w:t>Caveat</w:t>
      </w:r>
      <w:r w:rsidR="00DB1ACC">
        <w:rPr>
          <w:lang w:val="en-US"/>
        </w:rPr>
        <w:t>:</w:t>
      </w:r>
      <w:r w:rsidRPr="009F41D5">
        <w:rPr>
          <w:lang w:val="vi-VN"/>
        </w:rPr>
        <w:t xml:space="preserve"> the author</w:t>
      </w:r>
      <w:r w:rsidRPr="009F41D5">
        <w:rPr>
          <w:lang w:val="en-US"/>
        </w:rPr>
        <w:t xml:space="preserve">s give about the </w:t>
      </w:r>
      <w:proofErr w:type="spellStart"/>
      <w:r w:rsidRPr="009F41D5">
        <w:rPr>
          <w:lang w:val="en-US"/>
        </w:rPr>
        <w:t>memori</w:t>
      </w:r>
      <w:r w:rsidR="009F41D5">
        <w:rPr>
          <w:lang w:val="en-US"/>
        </w:rPr>
        <w:t>s</w:t>
      </w:r>
      <w:r w:rsidRPr="009F41D5">
        <w:rPr>
          <w:lang w:val="en-US"/>
        </w:rPr>
        <w:t>ation</w:t>
      </w:r>
      <w:proofErr w:type="spellEnd"/>
      <w:r w:rsidRPr="009F41D5">
        <w:rPr>
          <w:lang w:val="en-US"/>
        </w:rPr>
        <w:t xml:space="preserve"> and failure modes</w:t>
      </w:r>
    </w:p>
    <w:p w14:paraId="5CA193CC" w14:textId="0FDD826A" w:rsidR="00AA4913" w:rsidRPr="00995FB6" w:rsidRDefault="009843FD" w:rsidP="00995FB6">
      <w:pPr>
        <w:pStyle w:val="ListParagraph"/>
        <w:numPr>
          <w:ilvl w:val="0"/>
          <w:numId w:val="3"/>
        </w:numPr>
        <w:rPr>
          <w:b/>
          <w:bCs/>
          <w:lang w:val="vi-VN"/>
        </w:rPr>
      </w:pPr>
      <w:r w:rsidRPr="00995FB6">
        <w:rPr>
          <w:b/>
          <w:bCs/>
          <w:lang w:val="vi-VN"/>
        </w:rPr>
        <w:t>Memorisation</w:t>
      </w:r>
    </w:p>
    <w:p w14:paraId="4B06904F" w14:textId="4F80170E" w:rsidR="009843FD" w:rsidRDefault="009843FD">
      <w:pPr>
        <w:rPr>
          <w:lang w:val="vi-VN"/>
        </w:rPr>
      </w:pPr>
      <w:r>
        <w:rPr>
          <w:lang w:val="vi-VN"/>
        </w:rPr>
        <w:lastRenderedPageBreak/>
        <w:t xml:space="preserve">Even though </w:t>
      </w:r>
      <w:r w:rsidR="00DB1ACC">
        <w:rPr>
          <w:kern w:val="0"/>
          <w:lang w:val="vi-VN"/>
          <w14:ligatures w14:val="none"/>
        </w:rPr>
        <w:t>LLMs get high scores on benchmarks, there is doubt about whether the data may be known during the LLM's training process, so there are  also tests to avoid memorisation, such as data generated after the LLM's release date or scenario changes</w:t>
      </w:r>
      <w:r>
        <w:rPr>
          <w:lang w:val="vi-VN"/>
        </w:rPr>
        <w:t xml:space="preserve"> like lab-vignettes.</w:t>
      </w:r>
    </w:p>
    <w:p w14:paraId="6B7436E7" w14:textId="4798F75A" w:rsidR="009843FD" w:rsidRPr="009843FD" w:rsidRDefault="009843FD">
      <w:pPr>
        <w:rPr>
          <w:b/>
          <w:bCs/>
          <w:lang w:val="vi-VN"/>
        </w:rPr>
      </w:pPr>
      <w:r w:rsidRPr="009843FD">
        <w:rPr>
          <w:b/>
          <w:bCs/>
          <w:lang w:val="vi-VN"/>
        </w:rPr>
        <w:t>Result: Still get the high score</w:t>
      </w:r>
      <w:r w:rsidR="00D0217F">
        <w:rPr>
          <w:b/>
          <w:bCs/>
          <w:lang w:val="vi-VN"/>
        </w:rPr>
        <w:t xml:space="preserve"> for the novel dataset</w:t>
      </w:r>
      <w:r w:rsidRPr="009843FD">
        <w:rPr>
          <w:b/>
          <w:bCs/>
          <w:lang w:val="vi-VN"/>
        </w:rPr>
        <w:t>, even though LLM can memori</w:t>
      </w:r>
      <w:r>
        <w:rPr>
          <w:b/>
          <w:bCs/>
          <w:lang w:val="vi-VN"/>
        </w:rPr>
        <w:t>s</w:t>
      </w:r>
      <w:r w:rsidRPr="009843FD">
        <w:rPr>
          <w:b/>
          <w:bCs/>
          <w:lang w:val="vi-VN"/>
        </w:rPr>
        <w:t>e the data in the training process</w:t>
      </w:r>
      <w:r w:rsidR="00D0217F">
        <w:rPr>
          <w:b/>
          <w:bCs/>
          <w:lang w:val="vi-VN"/>
        </w:rPr>
        <w:t xml:space="preserve"> </w:t>
      </w:r>
      <w:r w:rsidR="00D0217F" w:rsidRPr="00D0217F">
        <w:rPr>
          <w:b/>
          <w:bCs/>
          <w:lang w:val="vi-VN"/>
        </w:rPr>
        <w:sym w:font="Wingdings" w:char="F0E0"/>
      </w:r>
      <w:r w:rsidR="00D0217F">
        <w:rPr>
          <w:b/>
          <w:bCs/>
          <w:lang w:val="vi-VN"/>
        </w:rPr>
        <w:t xml:space="preserve"> result is still high score</w:t>
      </w:r>
    </w:p>
    <w:p w14:paraId="6D4E1C4B" w14:textId="4FCD2461" w:rsidR="009843FD" w:rsidRPr="00995FB6" w:rsidRDefault="009843FD" w:rsidP="00995FB6">
      <w:pPr>
        <w:pStyle w:val="ListParagraph"/>
        <w:numPr>
          <w:ilvl w:val="0"/>
          <w:numId w:val="3"/>
        </w:numPr>
        <w:rPr>
          <w:lang w:val="vi-VN"/>
        </w:rPr>
      </w:pPr>
      <w:r w:rsidRPr="00995FB6">
        <w:rPr>
          <w:lang w:val="vi-VN"/>
        </w:rPr>
        <w:t>Failure modes</w:t>
      </w:r>
    </w:p>
    <w:p w14:paraId="1DFB94C6" w14:textId="7D613217" w:rsidR="009843FD" w:rsidRDefault="00D0217F">
      <w:pPr>
        <w:rPr>
          <w:lang w:val="vi-VN"/>
        </w:rPr>
      </w:pPr>
      <w:r>
        <w:rPr>
          <w:lang w:val="vi-VN"/>
        </w:rPr>
        <w:t>LLM also make simple, u</w:t>
      </w:r>
      <w:r w:rsidR="009843FD">
        <w:rPr>
          <w:lang w:val="vi-VN"/>
        </w:rPr>
        <w:t xml:space="preserve">npredictable </w:t>
      </w:r>
      <w:r>
        <w:rPr>
          <w:lang w:val="vi-VN"/>
        </w:rPr>
        <w:t>mistakes on certain inputs.</w:t>
      </w:r>
    </w:p>
    <w:p w14:paraId="35C256B4" w14:textId="70731523" w:rsidR="00933C88" w:rsidRDefault="00933C88" w:rsidP="00933C88">
      <w:pPr>
        <w:pStyle w:val="ListParagraph"/>
        <w:numPr>
          <w:ilvl w:val="0"/>
          <w:numId w:val="2"/>
        </w:numPr>
        <w:rPr>
          <w:lang w:val="vi-VN"/>
        </w:rPr>
      </w:pPr>
      <w:r w:rsidRPr="00933C88">
        <w:rPr>
          <w:b/>
          <w:bCs/>
          <w:lang w:val="vi-VN"/>
        </w:rPr>
        <w:t>Basic logic error:</w:t>
      </w:r>
      <w:r>
        <w:rPr>
          <w:lang w:val="vi-VN"/>
        </w:rPr>
        <w:t xml:space="preserve"> every step </w:t>
      </w:r>
      <w:r w:rsidR="00DB1ACC">
        <w:rPr>
          <w:lang w:val="en-US"/>
        </w:rPr>
        <w:t>is</w:t>
      </w:r>
      <w:r>
        <w:rPr>
          <w:lang w:val="vi-VN"/>
        </w:rPr>
        <w:t xml:space="preserve"> correct, but the final result is wrong. </w:t>
      </w:r>
      <w:r w:rsidRPr="00933C88">
        <w:rPr>
          <w:lang w:val="vi-VN"/>
        </w:rPr>
        <w:sym w:font="Wingdings" w:char="F0E0"/>
      </w:r>
      <w:r>
        <w:rPr>
          <w:lang w:val="vi-VN"/>
        </w:rPr>
        <w:t xml:space="preserve"> </w:t>
      </w:r>
      <w:r w:rsidRPr="00933C88">
        <w:rPr>
          <w:lang w:val="vi-VN"/>
        </w:rPr>
        <w:t>In addition to self-consistency, when LLM outputs do not match the ground-truth, they can sometimes help critique the ground-truth itself.</w:t>
      </w:r>
      <w:r>
        <w:rPr>
          <w:lang w:val="vi-VN"/>
        </w:rPr>
        <w:t xml:space="preserve"> (LLM Critiquing)</w:t>
      </w:r>
    </w:p>
    <w:p w14:paraId="29AE7684" w14:textId="49FE99F2" w:rsidR="00933C88" w:rsidRDefault="00933C88" w:rsidP="00933C88">
      <w:pPr>
        <w:pStyle w:val="ListParagraph"/>
        <w:numPr>
          <w:ilvl w:val="0"/>
          <w:numId w:val="2"/>
        </w:numPr>
        <w:rPr>
          <w:lang w:val="vi-VN"/>
        </w:rPr>
      </w:pPr>
      <w:r w:rsidRPr="00933C88">
        <w:rPr>
          <w:b/>
          <w:bCs/>
          <w:lang w:val="vi-VN"/>
        </w:rPr>
        <w:t>Prompt Sensitivity</w:t>
      </w:r>
      <w:r>
        <w:rPr>
          <w:lang w:val="vi-VN"/>
        </w:rPr>
        <w:t>: Changing the prompt may significantly affect the result.</w:t>
      </w:r>
    </w:p>
    <w:p w14:paraId="167FE4A4" w14:textId="34DDB9A7" w:rsidR="00933C88" w:rsidRDefault="00933C88" w:rsidP="00933C88">
      <w:pPr>
        <w:pStyle w:val="ListParagraph"/>
        <w:numPr>
          <w:ilvl w:val="0"/>
          <w:numId w:val="2"/>
        </w:numPr>
        <w:rPr>
          <w:lang w:val="vi-VN"/>
        </w:rPr>
      </w:pPr>
      <w:r w:rsidRPr="00933C88">
        <w:rPr>
          <w:b/>
          <w:bCs/>
          <w:lang w:val="vi-VN"/>
        </w:rPr>
        <w:t xml:space="preserve">The </w:t>
      </w:r>
      <w:r w:rsidRPr="00933C88">
        <w:rPr>
          <w:b/>
          <w:bCs/>
          <w:lang w:val="vi-VN"/>
        </w:rPr>
        <w:t>ambiguity</w:t>
      </w:r>
      <w:r w:rsidRPr="00933C88">
        <w:rPr>
          <w:b/>
          <w:bCs/>
          <w:lang w:val="vi-VN"/>
        </w:rPr>
        <w:t xml:space="preserve"> in the variable names</w:t>
      </w:r>
      <w:r>
        <w:rPr>
          <w:lang w:val="vi-VN"/>
        </w:rPr>
        <w:t xml:space="preserve"> can have </w:t>
      </w:r>
      <w:r w:rsidR="00DB1ACC">
        <w:rPr>
          <w:lang w:val="en-US"/>
        </w:rPr>
        <w:t xml:space="preserve">a </w:t>
      </w:r>
      <w:r>
        <w:rPr>
          <w:lang w:val="vi-VN"/>
        </w:rPr>
        <w:t xml:space="preserve">wrong result that doesn’t match the ground-truth </w:t>
      </w:r>
      <w:r w:rsidRPr="00933C88">
        <w:rPr>
          <w:lang w:val="vi-VN"/>
        </w:rPr>
        <w:sym w:font="Wingdings" w:char="F0E0"/>
      </w:r>
      <w:r>
        <w:rPr>
          <w:lang w:val="vi-VN"/>
        </w:rPr>
        <w:t xml:space="preserve"> this can be fixed by adding more context to the question</w:t>
      </w:r>
      <w:r w:rsidR="00DB1ACC">
        <w:rPr>
          <w:lang w:val="en-US"/>
        </w:rPr>
        <w:t>.</w:t>
      </w:r>
    </w:p>
    <w:p w14:paraId="6A81CD1D" w14:textId="3927FB48" w:rsidR="00933C88" w:rsidRDefault="00933C88" w:rsidP="00933C88">
      <w:pPr>
        <w:pStyle w:val="ListParagraph"/>
        <w:numPr>
          <w:ilvl w:val="0"/>
          <w:numId w:val="2"/>
        </w:numPr>
        <w:rPr>
          <w:lang w:val="vi-VN"/>
        </w:rPr>
      </w:pPr>
      <w:r>
        <w:rPr>
          <w:lang w:val="vi-VN"/>
        </w:rPr>
        <w:t xml:space="preserve">Normality: </w:t>
      </w:r>
      <w:r w:rsidR="00995FB6">
        <w:rPr>
          <w:lang w:val="vi-VN"/>
        </w:rPr>
        <w:t xml:space="preserve">get 71.1% on assessment </w:t>
      </w:r>
      <w:r w:rsidR="00995FB6" w:rsidRPr="00995FB6">
        <w:rPr>
          <w:lang w:val="vi-VN"/>
        </w:rPr>
        <w:sym w:font="Wingdings" w:char="F0E0"/>
      </w:r>
      <w:r w:rsidR="00995FB6">
        <w:rPr>
          <w:lang w:val="vi-VN"/>
        </w:rPr>
        <w:t xml:space="preserve"> not high</w:t>
      </w:r>
    </w:p>
    <w:p w14:paraId="5056B05E" w14:textId="77777777" w:rsidR="00995FB6" w:rsidRDefault="00995FB6" w:rsidP="00995FB6">
      <w:pPr>
        <w:rPr>
          <w:lang w:val="vi-VN"/>
        </w:rPr>
      </w:pPr>
    </w:p>
    <w:p w14:paraId="75FEE1D0" w14:textId="713EE563" w:rsidR="00995FB6" w:rsidRDefault="00995FB6" w:rsidP="00995FB6">
      <w:pPr>
        <w:rPr>
          <w:lang w:val="en-US"/>
        </w:rPr>
      </w:pPr>
      <w:r>
        <w:rPr>
          <w:lang w:val="en-US"/>
        </w:rPr>
        <w:t>It</w:t>
      </w:r>
      <w:r>
        <w:rPr>
          <w:lang w:val="vi-VN"/>
        </w:rPr>
        <w:t xml:space="preserve"> is not prudent to trust </w:t>
      </w:r>
      <w:r>
        <w:rPr>
          <w:lang w:val="en-US"/>
        </w:rPr>
        <w:t xml:space="preserve">LLMs alone </w:t>
      </w:r>
      <w:r>
        <w:rPr>
          <w:lang w:val="vi-VN"/>
        </w:rPr>
        <w:t>in critical dec</w:t>
      </w:r>
      <w:proofErr w:type="spellStart"/>
      <w:r>
        <w:rPr>
          <w:lang w:val="en-US"/>
        </w:rPr>
        <w:t>ision</w:t>
      </w:r>
      <w:proofErr w:type="spellEnd"/>
      <w:r>
        <w:rPr>
          <w:lang w:val="en-US"/>
        </w:rPr>
        <w:t>-making tasks and causal applications.</w:t>
      </w:r>
      <w:r>
        <w:rPr>
          <w:lang w:val="vi-VN"/>
        </w:rPr>
        <w:t xml:space="preserve"> </w:t>
      </w:r>
    </w:p>
    <w:p w14:paraId="4A8C2C9D" w14:textId="4CBD5E93" w:rsidR="00995FB6" w:rsidRPr="00995FB6" w:rsidRDefault="00995FB6" w:rsidP="00995FB6">
      <w:pPr>
        <w:rPr>
          <w:lang w:val="en-US"/>
        </w:rPr>
      </w:pPr>
      <w:r w:rsidRPr="00995FB6">
        <w:rPr>
          <w:lang w:val="en-US"/>
        </w:rPr>
        <w:t xml:space="preserve">However, current capabilities are sufficiently advanced to be useful in conjunction with existing methods for formal causal reasoning, discovery, and effect inference. We discuss these opportunities, including the possibility that </w:t>
      </w:r>
      <w:r w:rsidRPr="00995FB6">
        <w:rPr>
          <w:b/>
          <w:bCs/>
          <w:lang w:val="en-US"/>
        </w:rPr>
        <w:t>LLMs may provide opportunities for building tighter automated integration</w:t>
      </w:r>
      <w:r w:rsidRPr="00995FB6">
        <w:rPr>
          <w:lang w:val="en-US"/>
        </w:rPr>
        <w:t xml:space="preserve"> between logical and covariance-based approaches to causality.</w:t>
      </w:r>
    </w:p>
    <w:p w14:paraId="4439F04B" w14:textId="77777777" w:rsidR="009843FD" w:rsidRPr="009843FD" w:rsidRDefault="009843FD">
      <w:pPr>
        <w:rPr>
          <w:lang w:val="vi-VN"/>
        </w:rPr>
      </w:pPr>
    </w:p>
    <w:sectPr w:rsidR="009843FD" w:rsidRPr="009843F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AD17A6C"/>
    <w:multiLevelType w:val="hybridMultilevel"/>
    <w:tmpl w:val="81C845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9C25A12"/>
    <w:multiLevelType w:val="hybridMultilevel"/>
    <w:tmpl w:val="1C00996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A0B5D74"/>
    <w:multiLevelType w:val="hybridMultilevel"/>
    <w:tmpl w:val="5A70E5CE"/>
    <w:lvl w:ilvl="0" w:tplc="894A535C">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5505555">
    <w:abstractNumId w:val="0"/>
  </w:num>
  <w:num w:numId="2" w16cid:durableId="2120297242">
    <w:abstractNumId w:val="2"/>
  </w:num>
  <w:num w:numId="3" w16cid:durableId="129605955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913"/>
    <w:rsid w:val="00015C56"/>
    <w:rsid w:val="000846C0"/>
    <w:rsid w:val="00116725"/>
    <w:rsid w:val="001C18C2"/>
    <w:rsid w:val="001C2665"/>
    <w:rsid w:val="001C3810"/>
    <w:rsid w:val="00280827"/>
    <w:rsid w:val="00303C14"/>
    <w:rsid w:val="0030443B"/>
    <w:rsid w:val="00481BA6"/>
    <w:rsid w:val="004B61EE"/>
    <w:rsid w:val="00706B91"/>
    <w:rsid w:val="007D302B"/>
    <w:rsid w:val="007D461B"/>
    <w:rsid w:val="00887831"/>
    <w:rsid w:val="008D1A30"/>
    <w:rsid w:val="00933C88"/>
    <w:rsid w:val="0093441C"/>
    <w:rsid w:val="009843FD"/>
    <w:rsid w:val="00995FB6"/>
    <w:rsid w:val="009A70A3"/>
    <w:rsid w:val="009F41D5"/>
    <w:rsid w:val="00A70C31"/>
    <w:rsid w:val="00AA4913"/>
    <w:rsid w:val="00B13092"/>
    <w:rsid w:val="00B323C6"/>
    <w:rsid w:val="00C917DD"/>
    <w:rsid w:val="00CF6FC6"/>
    <w:rsid w:val="00CF72ED"/>
    <w:rsid w:val="00D0217F"/>
    <w:rsid w:val="00DB1ACC"/>
    <w:rsid w:val="00E66DB1"/>
    <w:rsid w:val="00E71B32"/>
    <w:rsid w:val="00E8203E"/>
    <w:rsid w:val="00EB1FE5"/>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7520A681"/>
  <w15:chartTrackingRefBased/>
  <w15:docId w15:val="{8A6CD64D-8F50-CB4D-B62F-7B83E867E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49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49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49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49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49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49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49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49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49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49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49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49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49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49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49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49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49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4913"/>
    <w:rPr>
      <w:rFonts w:eastAsiaTheme="majorEastAsia" w:cstheme="majorBidi"/>
      <w:color w:val="272727" w:themeColor="text1" w:themeTint="D8"/>
    </w:rPr>
  </w:style>
  <w:style w:type="paragraph" w:styleId="Title">
    <w:name w:val="Title"/>
    <w:basedOn w:val="Normal"/>
    <w:next w:val="Normal"/>
    <w:link w:val="TitleChar"/>
    <w:uiPriority w:val="10"/>
    <w:qFormat/>
    <w:rsid w:val="00AA49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49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49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49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4913"/>
    <w:pPr>
      <w:spacing w:before="160"/>
      <w:jc w:val="center"/>
    </w:pPr>
    <w:rPr>
      <w:i/>
      <w:iCs/>
      <w:color w:val="404040" w:themeColor="text1" w:themeTint="BF"/>
    </w:rPr>
  </w:style>
  <w:style w:type="character" w:customStyle="1" w:styleId="QuoteChar">
    <w:name w:val="Quote Char"/>
    <w:basedOn w:val="DefaultParagraphFont"/>
    <w:link w:val="Quote"/>
    <w:uiPriority w:val="29"/>
    <w:rsid w:val="00AA4913"/>
    <w:rPr>
      <w:i/>
      <w:iCs/>
      <w:color w:val="404040" w:themeColor="text1" w:themeTint="BF"/>
    </w:rPr>
  </w:style>
  <w:style w:type="paragraph" w:styleId="ListParagraph">
    <w:name w:val="List Paragraph"/>
    <w:basedOn w:val="Normal"/>
    <w:uiPriority w:val="34"/>
    <w:qFormat/>
    <w:rsid w:val="00AA4913"/>
    <w:pPr>
      <w:ind w:left="720"/>
      <w:contextualSpacing/>
    </w:pPr>
  </w:style>
  <w:style w:type="character" w:styleId="IntenseEmphasis">
    <w:name w:val="Intense Emphasis"/>
    <w:basedOn w:val="DefaultParagraphFont"/>
    <w:uiPriority w:val="21"/>
    <w:qFormat/>
    <w:rsid w:val="00AA4913"/>
    <w:rPr>
      <w:i/>
      <w:iCs/>
      <w:color w:val="0F4761" w:themeColor="accent1" w:themeShade="BF"/>
    </w:rPr>
  </w:style>
  <w:style w:type="paragraph" w:styleId="IntenseQuote">
    <w:name w:val="Intense Quote"/>
    <w:basedOn w:val="Normal"/>
    <w:next w:val="Normal"/>
    <w:link w:val="IntenseQuoteChar"/>
    <w:uiPriority w:val="30"/>
    <w:qFormat/>
    <w:rsid w:val="00AA49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4913"/>
    <w:rPr>
      <w:i/>
      <w:iCs/>
      <w:color w:val="0F4761" w:themeColor="accent1" w:themeShade="BF"/>
    </w:rPr>
  </w:style>
  <w:style w:type="character" w:styleId="IntenseReference">
    <w:name w:val="Intense Reference"/>
    <w:basedOn w:val="DefaultParagraphFont"/>
    <w:uiPriority w:val="32"/>
    <w:qFormat/>
    <w:rsid w:val="00AA49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2</Pages>
  <Words>443</Words>
  <Characters>2530</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Ngoc Hoai Pham (Student)</dc:creator>
  <cp:keywords/>
  <dc:description/>
  <cp:lastModifiedBy>Ngoc Hoai Pham (Student)</cp:lastModifiedBy>
  <cp:revision>3</cp:revision>
  <dcterms:created xsi:type="dcterms:W3CDTF">2026-08-02T13:24:00Z</dcterms:created>
  <dcterms:modified xsi:type="dcterms:W3CDTF">2026-08-02T16:14:00Z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C7F14934-64A8-4EE7-A642-4FD10981B6AA</vt:lpwstr>
  </property>
</Properties>
</file>