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CDB95" w14:textId="0DE56CD5" w:rsidR="00003219" w:rsidRPr="00003219" w:rsidRDefault="00003219" w:rsidP="00003219">
      <w:pPr>
        <w:pStyle w:val="NormalWeb"/>
        <w:spacing w:before="0" w:beforeAutospacing="0" w:after="240" w:afterAutospacing="0"/>
        <w:rPr>
          <w:rStyle w:val="Strong"/>
          <w:rFonts w:ascii="Open Sans" w:hAnsi="Open Sans" w:cs="Open Sans"/>
          <w:color w:val="0E101A"/>
        </w:rPr>
      </w:pPr>
      <w:r w:rsidRPr="00003219">
        <w:rPr>
          <w:rStyle w:val="Strong"/>
          <w:rFonts w:ascii="Open Sans" w:hAnsi="Open Sans" w:cs="Open Sans"/>
          <w:color w:val="0E101A"/>
        </w:rPr>
        <w:t>INTRODUCTION</w:t>
      </w:r>
    </w:p>
    <w:p w14:paraId="4BF0B6C0"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Style w:val="Strong"/>
          <w:rFonts w:ascii="Open Sans" w:hAnsi="Open Sans" w:cs="Open Sans"/>
          <w:b w:val="0"/>
          <w:bCs w:val="0"/>
          <w:color w:val="0E101A"/>
        </w:rPr>
        <w:t>In the wake of COVID-19, the book “</w:t>
      </w:r>
      <w:r w:rsidRPr="00003219">
        <w:rPr>
          <w:rStyle w:val="Strong"/>
          <w:rFonts w:ascii="Open Sans" w:hAnsi="Open Sans" w:cs="Open Sans"/>
          <w:color w:val="0E101A"/>
        </w:rPr>
        <w:t>PROFITS FROM COVID</w:t>
      </w:r>
      <w:r w:rsidRPr="00003219">
        <w:rPr>
          <w:rStyle w:val="Strong"/>
          <w:rFonts w:ascii="Open Sans" w:hAnsi="Open Sans" w:cs="Open Sans"/>
          <w:b w:val="0"/>
          <w:bCs w:val="0"/>
          <w:color w:val="0E101A"/>
        </w:rPr>
        <w:t>” is born.</w:t>
      </w:r>
    </w:p>
    <w:p w14:paraId="6C9FB27F"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Style w:val="Strong"/>
          <w:rFonts w:ascii="Open Sans" w:hAnsi="Open Sans" w:cs="Open Sans"/>
          <w:b w:val="0"/>
          <w:bCs w:val="0"/>
          <w:color w:val="0E101A"/>
        </w:rPr>
        <w:t>Its function is to transcend some retail traders and lift them to a higher level, to become institutional traders.</w:t>
      </w:r>
    </w:p>
    <w:p w14:paraId="458FAEAB"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Style w:val="Strong"/>
          <w:rFonts w:ascii="Open Sans" w:hAnsi="Open Sans" w:cs="Open Sans"/>
          <w:b w:val="0"/>
          <w:bCs w:val="0"/>
          <w:color w:val="0E101A"/>
        </w:rPr>
        <w:t>This book covers the philosophy, the strategy, the mathematical model, the tactics, and the strict practices that fund managers should have to produce low-risk high-return consistent profits via high-leverage trading.</w:t>
      </w:r>
    </w:p>
    <w:p w14:paraId="342CABC4"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Style w:val="Strong"/>
          <w:rFonts w:ascii="Open Sans" w:hAnsi="Open Sans" w:cs="Open Sans"/>
          <w:b w:val="0"/>
          <w:bCs w:val="0"/>
          <w:color w:val="0E101A"/>
        </w:rPr>
        <w:t>The Pre-Trade Simulator (PTS) and the Automated Trading System (ATS) discussed in this book will offer its readers sustainable unfair advantages against other traders.</w:t>
      </w:r>
    </w:p>
    <w:p w14:paraId="30C64948"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t>This book is a blend of five different sciences: Philosophy, Finance, Computer Science, Artificial Intelligence, and Writing.</w:t>
      </w:r>
    </w:p>
    <w:p w14:paraId="73969D01" w14:textId="77777777" w:rsidR="00003219" w:rsidRDefault="00003219" w:rsidP="00003219">
      <w:pPr>
        <w:pStyle w:val="NormalWeb"/>
        <w:spacing w:before="0" w:beforeAutospacing="0" w:after="240" w:afterAutospacing="0"/>
        <w:rPr>
          <w:rFonts w:ascii="Open Sans" w:hAnsi="Open Sans" w:cs="Open Sans"/>
          <w:color w:val="0E101A"/>
        </w:rPr>
      </w:pPr>
    </w:p>
    <w:p w14:paraId="4A2CD3DF" w14:textId="1BFA7CE8" w:rsidR="00003219" w:rsidRPr="00003219" w:rsidRDefault="00003219" w:rsidP="00003219">
      <w:pPr>
        <w:pStyle w:val="NormalWeb"/>
        <w:spacing w:before="0" w:beforeAutospacing="0" w:after="240" w:afterAutospacing="0"/>
        <w:rPr>
          <w:rFonts w:ascii="Open Sans" w:hAnsi="Open Sans" w:cs="Open Sans"/>
          <w:b/>
          <w:bCs/>
          <w:color w:val="0E101A"/>
        </w:rPr>
      </w:pPr>
      <w:r w:rsidRPr="00003219">
        <w:rPr>
          <w:rStyle w:val="Strong"/>
          <w:rFonts w:ascii="Open Sans" w:hAnsi="Open Sans" w:cs="Open Sans"/>
          <w:color w:val="0E101A"/>
        </w:rPr>
        <w:t>DESCRIPTION</w:t>
      </w:r>
    </w:p>
    <w:p w14:paraId="34C8E0FD" w14:textId="77777777" w:rsidR="00003219" w:rsidRPr="00003219" w:rsidRDefault="00003219" w:rsidP="00003219">
      <w:pPr>
        <w:pStyle w:val="NormalWeb"/>
        <w:spacing w:before="0" w:beforeAutospacing="0" w:after="240" w:afterAutospacing="0"/>
        <w:rPr>
          <w:rFonts w:ascii="Open Sans" w:hAnsi="Open Sans" w:cs="Open Sans"/>
          <w:b/>
          <w:bCs/>
          <w:color w:val="0E101A"/>
        </w:rPr>
      </w:pPr>
    </w:p>
    <w:p w14:paraId="196C0E9F" w14:textId="77777777" w:rsidR="00003219" w:rsidRPr="00003219" w:rsidRDefault="00003219" w:rsidP="00003219">
      <w:pPr>
        <w:pStyle w:val="NormalWeb"/>
        <w:spacing w:before="0" w:beforeAutospacing="0" w:after="240" w:afterAutospacing="0"/>
        <w:rPr>
          <w:rFonts w:ascii="Open Sans" w:hAnsi="Open Sans" w:cs="Open Sans"/>
          <w:b/>
          <w:bCs/>
          <w:color w:val="0E101A"/>
        </w:rPr>
      </w:pPr>
      <w:r w:rsidRPr="00003219">
        <w:rPr>
          <w:rStyle w:val="Strong"/>
          <w:rFonts w:ascii="Open Sans" w:hAnsi="Open Sans" w:cs="Open Sans"/>
          <w:color w:val="0E101A"/>
        </w:rPr>
        <w:t>ABOUT THE AUTHOR</w:t>
      </w:r>
    </w:p>
    <w:p w14:paraId="6179B2E4"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t>Mr. Hoan Do has worked with the financial industry since the mid-’80s.</w:t>
      </w:r>
    </w:p>
    <w:p w14:paraId="14D0B976"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Style w:val="Strong"/>
          <w:rFonts w:ascii="Open Sans" w:hAnsi="Open Sans" w:cs="Open Sans"/>
          <w:b w:val="0"/>
          <w:bCs w:val="0"/>
          <w:color w:val="0E101A"/>
        </w:rPr>
        <w:t>The Author </w:t>
      </w:r>
      <w:r w:rsidRPr="00003219">
        <w:rPr>
          <w:rFonts w:ascii="Open Sans" w:hAnsi="Open Sans" w:cs="Open Sans"/>
          <w:color w:val="0E101A"/>
        </w:rPr>
        <w:t>had developed his love of writing right after he left the Catholic seminary and while working for a local radio station in Houston, Texas.</w:t>
      </w:r>
    </w:p>
    <w:p w14:paraId="2667952C"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t>Being a computer scientist, he had combined finance with computer science, which helped him to become the expert who has been helping hedge fund managers making enormous amounts of money in automated trading.</w:t>
      </w:r>
    </w:p>
    <w:p w14:paraId="6ED28063"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t>Having a clear vision in the niche of high-leverage trading and with a strong background in both finance and computer science, Hoan has developed few mathematical models which helped him to reduce risk in trading.</w:t>
      </w:r>
    </w:p>
    <w:p w14:paraId="1C945A24" w14:textId="77777777" w:rsidR="00003219"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t>Being a Quant, he’s one of a few pioneers who has applied Artificial Intelligence (AI) into institutional trading.</w:t>
      </w:r>
    </w:p>
    <w:p w14:paraId="11AEF9AE" w14:textId="116FBD18" w:rsidR="00B40694" w:rsidRPr="00003219" w:rsidRDefault="00003219" w:rsidP="00003219">
      <w:pPr>
        <w:pStyle w:val="NormalWeb"/>
        <w:spacing w:before="0" w:beforeAutospacing="0" w:after="240" w:afterAutospacing="0"/>
        <w:rPr>
          <w:rFonts w:ascii="Open Sans" w:hAnsi="Open Sans" w:cs="Open Sans"/>
          <w:color w:val="0E101A"/>
        </w:rPr>
      </w:pPr>
      <w:r w:rsidRPr="00003219">
        <w:rPr>
          <w:rFonts w:ascii="Open Sans" w:hAnsi="Open Sans" w:cs="Open Sans"/>
          <w:color w:val="0E101A"/>
        </w:rPr>
        <w:lastRenderedPageBreak/>
        <w:t>With a proven Automated Trading System, Hoan has helped many retail traders to become hedge fund traders.</w:t>
      </w:r>
    </w:p>
    <w:p w14:paraId="06B5F785" w14:textId="77777777" w:rsidR="00003219" w:rsidRPr="00003219" w:rsidRDefault="00003219" w:rsidP="00003219">
      <w:pPr>
        <w:pStyle w:val="NormalWeb"/>
        <w:spacing w:before="0" w:beforeAutospacing="0" w:after="240" w:afterAutospacing="0"/>
        <w:rPr>
          <w:rFonts w:ascii="Open Sans" w:hAnsi="Open Sans" w:cs="Open Sans"/>
          <w:color w:val="0E101A"/>
        </w:rPr>
      </w:pPr>
    </w:p>
    <w:sectPr w:rsidR="00003219" w:rsidRPr="0000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C8"/>
    <w:rsid w:val="00003219"/>
    <w:rsid w:val="0021462D"/>
    <w:rsid w:val="0024397B"/>
    <w:rsid w:val="003C48A3"/>
    <w:rsid w:val="00636A93"/>
    <w:rsid w:val="00652AD0"/>
    <w:rsid w:val="00690215"/>
    <w:rsid w:val="00737153"/>
    <w:rsid w:val="009E349D"/>
    <w:rsid w:val="00A11B65"/>
    <w:rsid w:val="00B40694"/>
    <w:rsid w:val="00C73DEC"/>
    <w:rsid w:val="00D11FC8"/>
    <w:rsid w:val="00E1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7922"/>
  <w15:chartTrackingRefBased/>
  <w15:docId w15:val="{A30AA69B-FA6E-4A4A-8644-6F6B42F9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B65"/>
    <w:rPr>
      <w:b/>
      <w:bCs/>
    </w:rPr>
  </w:style>
  <w:style w:type="character" w:styleId="Emphasis">
    <w:name w:val="Emphasis"/>
    <w:basedOn w:val="DefaultParagraphFont"/>
    <w:uiPriority w:val="20"/>
    <w:qFormat/>
    <w:rsid w:val="00A11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2923">
      <w:bodyDiv w:val="1"/>
      <w:marLeft w:val="0"/>
      <w:marRight w:val="0"/>
      <w:marTop w:val="0"/>
      <w:marBottom w:val="0"/>
      <w:divBdr>
        <w:top w:val="none" w:sz="0" w:space="0" w:color="auto"/>
        <w:left w:val="none" w:sz="0" w:space="0" w:color="auto"/>
        <w:bottom w:val="none" w:sz="0" w:space="0" w:color="auto"/>
        <w:right w:val="none" w:sz="0" w:space="0" w:color="auto"/>
      </w:divBdr>
    </w:div>
    <w:div w:id="21136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5</cp:revision>
  <dcterms:created xsi:type="dcterms:W3CDTF">2020-11-17T15:05:00Z</dcterms:created>
  <dcterms:modified xsi:type="dcterms:W3CDTF">2020-11-18T12:21:00Z</dcterms:modified>
</cp:coreProperties>
</file>