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082A8" w14:textId="77777777" w:rsidR="00AA238C" w:rsidRPr="00AA238C" w:rsidRDefault="00AA238C" w:rsidP="00AA238C">
      <w:pPr>
        <w:pStyle w:val="NormalWeb"/>
        <w:spacing w:before="0" w:beforeAutospacing="0" w:after="120" w:afterAutospacing="0"/>
        <w:jc w:val="center"/>
        <w:rPr>
          <w:rFonts w:ascii="Open Sans" w:hAnsi="Open Sans" w:cs="Open Sans"/>
          <w:color w:val="0E101A"/>
          <w:sz w:val="40"/>
          <w:szCs w:val="40"/>
        </w:rPr>
      </w:pPr>
      <w:r w:rsidRPr="00AA238C">
        <w:rPr>
          <w:rStyle w:val="Emphasis"/>
          <w:rFonts w:ascii="Open Sans" w:hAnsi="Open Sans" w:cs="Open Sans"/>
          <w:b/>
          <w:bCs/>
          <w:color w:val="0E101A"/>
          <w:sz w:val="40"/>
          <w:szCs w:val="40"/>
        </w:rPr>
        <w:t>Forget about</w:t>
      </w:r>
    </w:p>
    <w:p w14:paraId="5E715A58" w14:textId="0ACBB253" w:rsidR="00AA238C" w:rsidRPr="00AA238C" w:rsidRDefault="00AA238C" w:rsidP="00AA238C">
      <w:pPr>
        <w:pStyle w:val="NormalWeb"/>
        <w:spacing w:before="0" w:beforeAutospacing="0" w:after="120" w:afterAutospacing="0"/>
        <w:jc w:val="center"/>
        <w:rPr>
          <w:rFonts w:ascii="Open Sans" w:hAnsi="Open Sans" w:cs="Open Sans"/>
          <w:color w:val="0E101A"/>
          <w:sz w:val="40"/>
          <w:szCs w:val="40"/>
        </w:rPr>
      </w:pPr>
      <w:r w:rsidRPr="00AA238C">
        <w:rPr>
          <w:rStyle w:val="Emphasis"/>
          <w:rFonts w:ascii="Open Sans" w:hAnsi="Open Sans" w:cs="Open Sans"/>
          <w:b/>
          <w:bCs/>
          <w:color w:val="0E101A"/>
          <w:sz w:val="40"/>
          <w:szCs w:val="40"/>
        </w:rPr>
        <w:t>Stocks and Cryptos</w:t>
      </w:r>
    </w:p>
    <w:p w14:paraId="3DA3D0B7" w14:textId="77777777" w:rsidR="00AA238C" w:rsidRPr="00AA238C" w:rsidRDefault="00AA238C" w:rsidP="00AA238C">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World’s Top-Dog Trader</w:t>
      </w:r>
    </w:p>
    <w:p w14:paraId="508AC1CA" w14:textId="4384E169" w:rsidR="00AA238C" w:rsidRPr="00AA238C" w:rsidRDefault="00AA238C" w:rsidP="00AA238C">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Shares </w:t>
      </w:r>
      <w:r w:rsidRPr="00AA238C">
        <w:rPr>
          <w:rStyle w:val="Strong"/>
          <w:rFonts w:ascii="Open Sans" w:hAnsi="Open Sans" w:cs="Open Sans"/>
          <w:color w:val="0E101A"/>
          <w:sz w:val="40"/>
          <w:szCs w:val="40"/>
          <w:u w:val="single"/>
        </w:rPr>
        <w:t>THIS</w:t>
      </w:r>
    </w:p>
    <w:p w14:paraId="76393CE5" w14:textId="5BC84904" w:rsidR="00AA238C" w:rsidRPr="00AA238C" w:rsidRDefault="00AA238C" w:rsidP="00AA238C">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Little-Known</w:t>
      </w:r>
    </w:p>
    <w:p w14:paraId="0CE20738" w14:textId="2DA6106C" w:rsidR="00AA238C" w:rsidRPr="00AA238C" w:rsidRDefault="00AA238C" w:rsidP="00AA238C">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563BA3B8"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4F353C22" w14:textId="59692C77" w:rsidR="00AA238C" w:rsidRPr="00AA238C" w:rsidRDefault="00AA238C" w:rsidP="006275A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sidR="006275AB">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sidR="006275AB">
        <w:rPr>
          <w:rFonts w:ascii="Open Sans" w:hAnsi="Open Sans" w:cs="Open Sans"/>
          <w:color w:val="0E101A"/>
          <w:sz w:val="22"/>
          <w:szCs w:val="22"/>
        </w:rPr>
        <w:br/>
      </w:r>
      <w:r w:rsidRPr="00AA238C">
        <w:rPr>
          <w:rFonts w:ascii="Open Sans" w:hAnsi="Open Sans" w:cs="Open Sans"/>
          <w:color w:val="0E101A"/>
          <w:sz w:val="22"/>
          <w:szCs w:val="22"/>
        </w:rPr>
        <w:t>--------------------------------------------------------------------------------</w:t>
      </w:r>
    </w:p>
    <w:p w14:paraId="4850D292"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5FAB0C4B"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4003909B"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Half-learned knowledge and skillset are total disasters. The general mass of the population only possesses general knowledge. Only intensive applications of </w:t>
      </w:r>
      <w:r w:rsidRPr="00AA238C">
        <w:rPr>
          <w:rFonts w:ascii="Open Sans" w:hAnsi="Open Sans" w:cs="Open Sans"/>
          <w:color w:val="0E101A"/>
          <w:sz w:val="22"/>
          <w:szCs w:val="22"/>
        </w:rPr>
        <w:lastRenderedPageBreak/>
        <w:t>specialized knowledge can set you apart and enrolling you in the leagues of real elites.</w:t>
      </w:r>
    </w:p>
    <w:p w14:paraId="63CF71B5"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p>
    <w:p w14:paraId="284A2012"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5"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3EBD1AEC"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w:t>
      </w:r>
      <w:proofErr w:type="gramStart"/>
      <w:r w:rsidRPr="00AA238C">
        <w:rPr>
          <w:rFonts w:ascii="Open Sans" w:hAnsi="Open Sans" w:cs="Open Sans"/>
          <w:color w:val="0E101A"/>
          <w:sz w:val="22"/>
          <w:szCs w:val="22"/>
        </w:rPr>
        <w:t>have to</w:t>
      </w:r>
      <w:proofErr w:type="gramEnd"/>
      <w:r w:rsidRPr="00AA238C">
        <w:rPr>
          <w:rFonts w:ascii="Open Sans" w:hAnsi="Open Sans" w:cs="Open Sans"/>
          <w:color w:val="0E101A"/>
          <w:sz w:val="22"/>
          <w:szCs w:val="22"/>
        </w:rPr>
        <w:t xml:space="preserve"> pay for your entertainment and leisure. We hang out almost every night. You got to learn how to spend money because you’ll make lots of money should you decide to be a member of our winning team.</w:t>
      </w:r>
    </w:p>
    <w:p w14:paraId="77BE950A"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Enough said! For now, let’s get back to the subject.</w:t>
      </w:r>
    </w:p>
    <w:p w14:paraId="6568A182"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Since March 2020, the world has changed forever. With the flick of a switch, the world economy plummeted. Flights were grounded, the borders were closed, travels were banned. More than forty million Americans lost their jobs, seven million small businesses collapsed, </w:t>
      </w:r>
      <w:r w:rsidRPr="00AA238C">
        <w:rPr>
          <w:rFonts w:ascii="Open Sans" w:hAnsi="Open Sans" w:cs="Open Sans"/>
          <w:color w:val="0E101A"/>
          <w:sz w:val="22"/>
          <w:szCs w:val="22"/>
        </w:rPr>
        <w:lastRenderedPageBreak/>
        <w:t>many corporations filed for bankruptcy. Wealth evaporated in the magnitude of trillions of dollars. </w:t>
      </w:r>
    </w:p>
    <w:p w14:paraId="7A08E23F"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Such a tragedy and my heart </w:t>
      </w:r>
      <w:proofErr w:type="gramStart"/>
      <w:r w:rsidRPr="00AA238C">
        <w:rPr>
          <w:rFonts w:ascii="Open Sans" w:hAnsi="Open Sans" w:cs="Open Sans"/>
          <w:color w:val="0E101A"/>
          <w:sz w:val="22"/>
          <w:szCs w:val="22"/>
        </w:rPr>
        <w:t>goes</w:t>
      </w:r>
      <w:proofErr w:type="gramEnd"/>
      <w:r w:rsidRPr="00AA238C">
        <w:rPr>
          <w:rFonts w:ascii="Open Sans" w:hAnsi="Open Sans" w:cs="Open Sans"/>
          <w:color w:val="0E101A"/>
          <w:sz w:val="22"/>
          <w:szCs w:val="22"/>
        </w:rPr>
        <w:t xml:space="preserve"> out to anyone who has been negatively impacted by the COVID-19.</w:t>
      </w:r>
    </w:p>
    <w:p w14:paraId="41DC8BEA"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However, despite the fear-mongering media, there is light at the end of the tunnel. This is not the end of your wealth-cycle if you can spot newly emerged opportunities.</w:t>
      </w:r>
    </w:p>
    <w:p w14:paraId="44F061C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As you can see, COVID-19 triggered a massive paradigm shift. </w:t>
      </w:r>
    </w:p>
    <w:p w14:paraId="54E30978"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From the traders’ perspectives, COVID forced them to figure out a new way to make money in this COVID-PARADIGM economy.</w:t>
      </w:r>
    </w:p>
    <w:p w14:paraId="24EF3110"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Being clouded with the gloomy world economy, I wonder if one in a thousand investors have spotted this opportunity. They’re too caught up in the daily swings of the stock and crypto markets. They’re addicted to the wild volatility of the unknowns.</w:t>
      </w:r>
    </w:p>
    <w:p w14:paraId="0739FEF2"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Many investors/traders are so emotionally invested in the bad news from the coronavirus crisis that they just cannot see a door wide open to one of the greatest trading opportunities in world history. </w:t>
      </w:r>
    </w:p>
    <w:p w14:paraId="56F62C0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Sounds a little strange, huh? I know. Just think about it!</w:t>
      </w:r>
    </w:p>
    <w:p w14:paraId="3D03150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Well, over the next few minutes, I’ll detail the great magnitude of this opportunity. I’ll show you how the coronavirus crisis has offered an amazing opportunity in this COVID revolutionary paradigm shift. </w:t>
      </w:r>
    </w:p>
    <w:p w14:paraId="3A499DC2"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You’ll discover how I believe this shift has set the stage for a clear trending for one specific trading instrument that could help traders to pocket billions of dollars in wealth. </w:t>
      </w:r>
    </w:p>
    <w:p w14:paraId="3535DF83"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If you want to be rich, do not try to learn everything! Just learn </w:t>
      </w:r>
      <w:r w:rsidRPr="00AA238C">
        <w:rPr>
          <w:rStyle w:val="Strong"/>
          <w:rFonts w:ascii="Open Sans" w:hAnsi="Open Sans" w:cs="Open Sans"/>
          <w:color w:val="0E101A"/>
          <w:sz w:val="22"/>
          <w:szCs w:val="22"/>
        </w:rPr>
        <w:t>ONE</w:t>
      </w:r>
      <w:r w:rsidRPr="00AA238C">
        <w:rPr>
          <w:rFonts w:ascii="Open Sans" w:hAnsi="Open Sans" w:cs="Open Sans"/>
          <w:color w:val="0E101A"/>
          <w:sz w:val="22"/>
          <w:szCs w:val="22"/>
        </w:rPr>
        <w:t> thing and be extremely good at it.</w:t>
      </w:r>
    </w:p>
    <w:p w14:paraId="6ECC7BBB"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t>
      </w:r>
    </w:p>
    <w:p w14:paraId="35B3984A"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Hello, my name is Hoan Do, the author, and your prospective trainer.</w:t>
      </w:r>
    </w:p>
    <w:p w14:paraId="45E62354"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I’m the one who helps fund managers to think more effectively and to carry out the trading strategy that minimizes risk and optimizes profits.</w:t>
      </w:r>
    </w:p>
    <w:p w14:paraId="28E61C3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In the past, we’re the little unknown secret group that coaches fund traders. We’ve helped many traders to make a lot of money.</w:t>
      </w:r>
    </w:p>
    <w:p w14:paraId="1ED4530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After COVID came, we just couldn’t help, but breaking the silence.</w:t>
      </w:r>
    </w:p>
    <w:p w14:paraId="5281009D" w14:textId="602D38C9" w:rsid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Before you keep on reading, please read our disclaimer </w:t>
      </w:r>
      <w:hyperlink r:id="rId6" w:tgtFrame="_blank" w:history="1">
        <w:r w:rsidRPr="00AA238C">
          <w:rPr>
            <w:rStyle w:val="Hyperlink"/>
            <w:rFonts w:ascii="Open Sans" w:hAnsi="Open Sans" w:cs="Open Sans"/>
            <w:color w:val="4A6EE0"/>
            <w:sz w:val="22"/>
            <w:szCs w:val="22"/>
          </w:rPr>
          <w:t>http://mcaforex.com/disclaimer</w:t>
        </w:r>
      </w:hyperlink>
      <w:r w:rsidRPr="00AA238C">
        <w:rPr>
          <w:rFonts w:ascii="Open Sans" w:hAnsi="Open Sans" w:cs="Open Sans"/>
          <w:color w:val="0E101A"/>
          <w:sz w:val="22"/>
          <w:szCs w:val="22"/>
        </w:rPr>
        <w:t>.</w:t>
      </w:r>
    </w:p>
    <w:p w14:paraId="41E86730"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3A016A2A" w14:textId="0DD5E94F"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626431CC" wp14:editId="6A51D38A">
            <wp:extent cx="3657600" cy="22161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216150"/>
                    </a:xfrm>
                    <a:prstGeom prst="rect">
                      <a:avLst/>
                    </a:prstGeom>
                  </pic:spPr>
                </pic:pic>
              </a:graphicData>
            </a:graphic>
          </wp:inline>
        </w:drawing>
      </w:r>
    </w:p>
    <w:p w14:paraId="1709B907" w14:textId="77777777" w:rsidR="00AA238C" w:rsidRDefault="00AA238C" w:rsidP="00AA238C">
      <w:pPr>
        <w:pStyle w:val="NormalWeb"/>
        <w:spacing w:before="0" w:beforeAutospacing="0" w:after="240" w:afterAutospacing="0"/>
        <w:jc w:val="both"/>
        <w:rPr>
          <w:rFonts w:ascii="Open Sans" w:hAnsi="Open Sans" w:cs="Open Sans"/>
          <w:color w:val="0E101A"/>
          <w:sz w:val="22"/>
          <w:szCs w:val="22"/>
        </w:rPr>
      </w:pPr>
    </w:p>
    <w:p w14:paraId="6352B302" w14:textId="0BCB730F"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Prior to moving further, we should </w:t>
      </w:r>
      <w:proofErr w:type="gramStart"/>
      <w:r w:rsidRPr="00AA238C">
        <w:rPr>
          <w:rFonts w:ascii="Open Sans" w:hAnsi="Open Sans" w:cs="Open Sans"/>
          <w:color w:val="0E101A"/>
          <w:sz w:val="22"/>
          <w:szCs w:val="22"/>
        </w:rPr>
        <w:t>take a look</w:t>
      </w:r>
      <w:proofErr w:type="gramEnd"/>
      <w:r w:rsidRPr="00AA238C">
        <w:rPr>
          <w:rFonts w:ascii="Open Sans" w:hAnsi="Open Sans" w:cs="Open Sans"/>
          <w:color w:val="0E101A"/>
          <w:sz w:val="22"/>
          <w:szCs w:val="22"/>
        </w:rPr>
        <w:t xml:space="preserve"> at the gold history price chart. This represents the market of the instrument that we are about to trade.</w:t>
      </w:r>
    </w:p>
    <w:p w14:paraId="76AA4730"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7D79F91D"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Now, just looking at the chart is not going to make any money. You </w:t>
      </w:r>
      <w:proofErr w:type="gramStart"/>
      <w:r w:rsidRPr="00AA238C">
        <w:rPr>
          <w:rFonts w:ascii="Open Sans" w:hAnsi="Open Sans" w:cs="Open Sans"/>
          <w:color w:val="0E101A"/>
          <w:sz w:val="22"/>
          <w:szCs w:val="22"/>
        </w:rPr>
        <w:t>have to</w:t>
      </w:r>
      <w:proofErr w:type="gramEnd"/>
      <w:r w:rsidRPr="00AA238C">
        <w:rPr>
          <w:rFonts w:ascii="Open Sans" w:hAnsi="Open Sans" w:cs="Open Sans"/>
          <w:color w:val="0E101A"/>
          <w:sz w:val="22"/>
          <w:szCs w:val="22"/>
        </w:rPr>
        <w:t xml:space="preserve"> learn how to trade. Those traders who decide to come to the class will be well-equipped with specialized knowledge and skillset, being ready to </w:t>
      </w:r>
      <w:r w:rsidRPr="00AA238C">
        <w:rPr>
          <w:rFonts w:ascii="Open Sans" w:hAnsi="Open Sans" w:cs="Open Sans"/>
          <w:color w:val="0E101A"/>
          <w:sz w:val="22"/>
          <w:szCs w:val="22"/>
        </w:rPr>
        <w:lastRenderedPageBreak/>
        <w:t>go to the trading arena and absorb money in this paradigm shift. Trading with a sustainable unfair advantage, gold traders who are properly trained can make millions, even billions of dollars from trading gold.</w:t>
      </w:r>
    </w:p>
    <w:p w14:paraId="4B56D754"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be fully trained, you need to show up to the class.</w:t>
      </w:r>
    </w:p>
    <w:p w14:paraId="5D8F8CDA"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You can register here: </w:t>
      </w:r>
      <w:hyperlink r:id="rId8"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671B7124"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22D06C23"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in Forex and futures trading, capital is the least needed factor. What you need the most is specialized knowledge. In high-leverage trading, most traders will lose their money. High-leverage trading is considered the toughest way there is to make money consistently.</w:t>
      </w:r>
    </w:p>
    <w:p w14:paraId="30D1506F"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statistics have shown that more than 95% of traders are losing their money which means only the remaining less than 5% make money. Those who make money are the hedge fund traders, who you are about to become. Most - if not all - retail traders lose their money.</w:t>
      </w:r>
    </w:p>
    <w:p w14:paraId="6907845E"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arena which you’re about to enter is hedge-fund trading – or institutional trading. The only reason you may want to sit in our class is that you are trying to become like one of them – the fund traders.</w:t>
      </w:r>
    </w:p>
    <w:p w14:paraId="606E066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77F79738"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 BENEFITS of MEMBERSHIP</w:t>
      </w:r>
    </w:p>
    <w:p w14:paraId="41CB249D" w14:textId="77777777" w:rsidR="00AA238C" w:rsidRPr="00AA238C" w:rsidRDefault="00AA238C" w:rsidP="00AA238C">
      <w:pPr>
        <w:numPr>
          <w:ilvl w:val="0"/>
          <w:numId w:val="4"/>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294861B2" w14:textId="77777777" w:rsidR="00AA238C" w:rsidRPr="00AA238C" w:rsidRDefault="00AA238C" w:rsidP="00AA238C">
      <w:pPr>
        <w:numPr>
          <w:ilvl w:val="0"/>
          <w:numId w:val="4"/>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58D8A827" w14:textId="77777777" w:rsidR="00AA238C" w:rsidRPr="00AA238C" w:rsidRDefault="00AA238C" w:rsidP="00AA238C">
      <w:pPr>
        <w:numPr>
          <w:ilvl w:val="0"/>
          <w:numId w:val="4"/>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0AB7CCBE" w14:textId="77777777" w:rsidR="00AA238C" w:rsidRPr="00AA238C" w:rsidRDefault="00AA238C" w:rsidP="00AA238C">
      <w:pPr>
        <w:numPr>
          <w:ilvl w:val="0"/>
          <w:numId w:val="4"/>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48365011" w14:textId="77777777" w:rsidR="00AA238C" w:rsidRPr="00AA238C" w:rsidRDefault="00AA238C" w:rsidP="00AA238C">
      <w:pPr>
        <w:numPr>
          <w:ilvl w:val="0"/>
          <w:numId w:val="4"/>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66AA7B1C" w14:textId="77777777" w:rsidR="00AA238C" w:rsidRPr="00AA238C" w:rsidRDefault="00AA238C" w:rsidP="00AA238C">
      <w:pPr>
        <w:numPr>
          <w:ilvl w:val="0"/>
          <w:numId w:val="4"/>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3541C055" w14:textId="77777777" w:rsidR="00AA238C" w:rsidRPr="00AA238C" w:rsidRDefault="00AA238C" w:rsidP="00AA238C">
      <w:pPr>
        <w:numPr>
          <w:ilvl w:val="0"/>
          <w:numId w:val="4"/>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367C4A95"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5945F777"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6C33790E"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 Of course, I can’t guarantee 100% that after going thru our training and having access to member’s resources, you’ll be a good fund manager. It takes more than just </w:t>
      </w:r>
      <w:r w:rsidRPr="00AA238C">
        <w:rPr>
          <w:rFonts w:ascii="Open Sans" w:hAnsi="Open Sans" w:cs="Open Sans"/>
          <w:color w:val="0E101A"/>
          <w:sz w:val="22"/>
          <w:szCs w:val="22"/>
        </w:rPr>
        <w:lastRenderedPageBreak/>
        <w:t>proper training and an automated trading system. Your character and temperament are big factors.</w:t>
      </w:r>
    </w:p>
    <w:p w14:paraId="0DB7EC59"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All trading carries risk and anyone who tells you differently is lying. So, why should you come to the seminar? The answer is: we will help you to reduce the risk down to the minimum should you decide to trade gold.</w:t>
      </w:r>
    </w:p>
    <w:p w14:paraId="63F2D94A"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And let me tell you… </w:t>
      </w:r>
    </w:p>
    <w:p w14:paraId="7686C63E"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You couldn’t be seeing this invitation at a better time! The Post-COVID cycle is the best time to trade gold.</w:t>
      </w:r>
    </w:p>
    <w:p w14:paraId="2B703AFA"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As the FED pours trillions in the economy… and as pessimism rushes into the market... I believe a record-breaking gold rally is just around the corner! </w:t>
      </w:r>
    </w:p>
    <w:p w14:paraId="0B93457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roofErr w:type="gramStart"/>
      <w:r w:rsidRPr="00AA238C">
        <w:rPr>
          <w:rStyle w:val="Strong"/>
          <w:rFonts w:ascii="Open Sans" w:hAnsi="Open Sans" w:cs="Open Sans"/>
          <w:color w:val="0E101A"/>
          <w:sz w:val="22"/>
          <w:szCs w:val="22"/>
        </w:rPr>
        <w:t>And,</w:t>
      </w:r>
      <w:proofErr w:type="gramEnd"/>
      <w:r w:rsidRPr="00AA238C">
        <w:rPr>
          <w:rStyle w:val="Strong"/>
          <w:rFonts w:ascii="Open Sans" w:hAnsi="Open Sans" w:cs="Open Sans"/>
          <w:color w:val="0E101A"/>
          <w:sz w:val="22"/>
          <w:szCs w:val="22"/>
        </w:rPr>
        <w:t xml:space="preserve"> I want to give you this simple yet powerful message: To be rich in this financial cycle, all you only need to trade is ONE instrument: GOLD!</w:t>
      </w:r>
    </w:p>
    <w:p w14:paraId="2BDBB18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This 6000-year-old precious metal, now still being undervalued, is at the heart of the multi-trillion-dollar trading game. </w:t>
      </w:r>
    </w:p>
    <w:p w14:paraId="26357735"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6C2B01D2"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MEMBERSHIP</w:t>
      </w:r>
    </w:p>
    <w:p w14:paraId="48F1BFC3"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When you decide to become a member, there will be an annual membership fee. It’s very insignificant compared to your earning potential in this trading game. </w:t>
      </w:r>
    </w:p>
    <w:p w14:paraId="7D567A05"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79941E6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425E6626"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3A81A3D6"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1A770F07"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488418E"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hyperlink r:id="rId9" w:tgtFrame="_blank" w:history="1">
        <w:r w:rsidRPr="00AA238C">
          <w:rPr>
            <w:rStyle w:val="Hyperlink"/>
            <w:rFonts w:ascii="Open Sans" w:hAnsi="Open Sans" w:cs="Open Sans"/>
            <w:color w:val="4A6EE0"/>
            <w:sz w:val="22"/>
            <w:szCs w:val="22"/>
          </w:rPr>
          <w:t>http://mcaforex.com</w:t>
        </w:r>
      </w:hyperlink>
    </w:p>
    <w:p w14:paraId="5A47BF66"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
    <w:p w14:paraId="0D868B97"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It would be nice if you already have a doctor with a degree in mathematics or physics in your team. If you haven’t had one, let us know so that we can arrange someone for you to choose from. Both you and him/her will be trained as a team in our seminar.</w:t>
      </w:r>
    </w:p>
    <w:p w14:paraId="7DA5EA08"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t>
      </w:r>
    </w:p>
    <w:p w14:paraId="61102E5D"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We’ve shown you the once-in-a-lifetime opportunity triggered by COVID.</w:t>
      </w:r>
    </w:p>
    <w:p w14:paraId="44CF908F"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 </w:t>
      </w:r>
    </w:p>
    <w:p w14:paraId="69E99191"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Are you going to sit on the sidelines and miss your chance to get in ahead of this boom? </w:t>
      </w:r>
    </w:p>
    <w:p w14:paraId="40825CCA"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proofErr w:type="gramStart"/>
      <w:r w:rsidRPr="00AA238C">
        <w:rPr>
          <w:rFonts w:ascii="Open Sans" w:hAnsi="Open Sans" w:cs="Open Sans"/>
          <w:color w:val="0E101A"/>
          <w:sz w:val="22"/>
          <w:szCs w:val="22"/>
        </w:rPr>
        <w:t>Or,</w:t>
      </w:r>
      <w:proofErr w:type="gramEnd"/>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p>
    <w:p w14:paraId="642E878C"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choice is yours. </w:t>
      </w:r>
    </w:p>
    <w:p w14:paraId="681301B7"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3C35ACFC"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now: </w:t>
      </w:r>
      <w:hyperlink r:id="rId10"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16325E2B" w14:textId="77777777" w:rsidR="00A1152E" w:rsidRDefault="00A1152E" w:rsidP="00AA238C">
      <w:pPr>
        <w:pStyle w:val="NormalWeb"/>
        <w:spacing w:before="0" w:beforeAutospacing="0" w:after="240" w:afterAutospacing="0"/>
        <w:jc w:val="both"/>
        <w:rPr>
          <w:rStyle w:val="Strong"/>
          <w:rFonts w:ascii="Open Sans" w:hAnsi="Open Sans" w:cs="Open Sans"/>
          <w:color w:val="0E101A"/>
          <w:sz w:val="22"/>
          <w:szCs w:val="22"/>
        </w:rPr>
      </w:pPr>
    </w:p>
    <w:p w14:paraId="3B2EAE27" w14:textId="38B1C07D"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DISCLAIMER: </w:t>
      </w:r>
    </w:p>
    <w:p w14:paraId="08DBE683" w14:textId="77777777" w:rsidR="00AA238C" w:rsidRPr="00AA238C" w:rsidRDefault="00AA238C" w:rsidP="00AA238C">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 xml:space="preserve">FOR EDUCATIONAL AND INFORMATION PURPOSES ONLY; NOT INVESTMENT ADVICE. Any MCAForex Service offered is for educational and informational purposes only and should NOT be construed as a securities-related offer or </w:t>
      </w:r>
      <w:proofErr w:type="gramStart"/>
      <w:r w:rsidRPr="00AA238C">
        <w:rPr>
          <w:rStyle w:val="Strong"/>
          <w:rFonts w:ascii="Open Sans" w:hAnsi="Open Sans" w:cs="Open Sans"/>
          <w:color w:val="0E101A"/>
          <w:sz w:val="22"/>
          <w:szCs w:val="22"/>
        </w:rPr>
        <w:t>solicitation, or</w:t>
      </w:r>
      <w:proofErr w:type="gramEnd"/>
      <w:r w:rsidRPr="00AA238C">
        <w:rPr>
          <w:rStyle w:val="Strong"/>
          <w:rFonts w:ascii="Open Sans" w:hAnsi="Open Sans" w:cs="Open Sans"/>
          <w:color w:val="0E101A"/>
          <w:sz w:val="22"/>
          <w:szCs w:val="22"/>
        </w:rPr>
        <w:t xml:space="preserve"> be relied upon as personalized investment advice. MCAForex strongly recommends you consult a licensed or registered professional before making any investment decision.</w:t>
      </w:r>
    </w:p>
    <w:p w14:paraId="6FD74ECB" w14:textId="77777777" w:rsidR="009A2FBC" w:rsidRPr="00AA238C" w:rsidRDefault="009A2FBC" w:rsidP="00AA238C">
      <w:pPr>
        <w:spacing w:after="240"/>
        <w:jc w:val="both"/>
        <w:rPr>
          <w:rFonts w:ascii="Open Sans" w:hAnsi="Open Sans" w:cs="Open Sans"/>
        </w:rPr>
      </w:pPr>
    </w:p>
    <w:sectPr w:rsidR="009A2FBC" w:rsidRPr="00AA238C" w:rsidSect="00CF7200">
      <w:pgSz w:w="12240" w:h="15840" w:code="1"/>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2BE5"/>
    <w:multiLevelType w:val="multilevel"/>
    <w:tmpl w:val="732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77674"/>
    <w:multiLevelType w:val="multilevel"/>
    <w:tmpl w:val="34A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377322"/>
    <w:multiLevelType w:val="hybridMultilevel"/>
    <w:tmpl w:val="4F7EE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BC"/>
    <w:rsid w:val="000B5317"/>
    <w:rsid w:val="000E5AFF"/>
    <w:rsid w:val="001114C2"/>
    <w:rsid w:val="0012670F"/>
    <w:rsid w:val="00147A5B"/>
    <w:rsid w:val="00152050"/>
    <w:rsid w:val="00195032"/>
    <w:rsid w:val="001D3B47"/>
    <w:rsid w:val="00206243"/>
    <w:rsid w:val="002174F9"/>
    <w:rsid w:val="0024369B"/>
    <w:rsid w:val="002478DA"/>
    <w:rsid w:val="00397CE7"/>
    <w:rsid w:val="003A0479"/>
    <w:rsid w:val="00465BD5"/>
    <w:rsid w:val="004E62BB"/>
    <w:rsid w:val="004F2737"/>
    <w:rsid w:val="005B5415"/>
    <w:rsid w:val="00625016"/>
    <w:rsid w:val="006275AB"/>
    <w:rsid w:val="0063229A"/>
    <w:rsid w:val="00633E5A"/>
    <w:rsid w:val="00652AB0"/>
    <w:rsid w:val="006F1A11"/>
    <w:rsid w:val="007F58D1"/>
    <w:rsid w:val="00891F5F"/>
    <w:rsid w:val="008A210F"/>
    <w:rsid w:val="00956BA7"/>
    <w:rsid w:val="00975EFD"/>
    <w:rsid w:val="009A1565"/>
    <w:rsid w:val="009A2FBC"/>
    <w:rsid w:val="009E7487"/>
    <w:rsid w:val="00A1152E"/>
    <w:rsid w:val="00A53EB5"/>
    <w:rsid w:val="00AA238C"/>
    <w:rsid w:val="00AB0594"/>
    <w:rsid w:val="00AB209C"/>
    <w:rsid w:val="00AB4B93"/>
    <w:rsid w:val="00BA559D"/>
    <w:rsid w:val="00BA7B63"/>
    <w:rsid w:val="00BC788B"/>
    <w:rsid w:val="00C00B6C"/>
    <w:rsid w:val="00C30157"/>
    <w:rsid w:val="00C41D91"/>
    <w:rsid w:val="00CE0AD0"/>
    <w:rsid w:val="00CF7200"/>
    <w:rsid w:val="00D312D9"/>
    <w:rsid w:val="00D709B9"/>
    <w:rsid w:val="00D73FAA"/>
    <w:rsid w:val="00E53053"/>
    <w:rsid w:val="00EE39EC"/>
    <w:rsid w:val="00EE465E"/>
    <w:rsid w:val="00EE4AF2"/>
    <w:rsid w:val="00EE6E2E"/>
    <w:rsid w:val="00F13BFD"/>
    <w:rsid w:val="00F66CAB"/>
    <w:rsid w:val="00FA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6245"/>
  <w15:chartTrackingRefBased/>
  <w15:docId w15:val="{CF277A9A-44EA-4672-B605-92B59351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F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F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FBC"/>
    <w:rPr>
      <w:rFonts w:ascii="Times New Roman" w:eastAsia="Times New Roman" w:hAnsi="Times New Roman" w:cs="Times New Roman"/>
      <w:b/>
      <w:bCs/>
      <w:sz w:val="36"/>
      <w:szCs w:val="36"/>
    </w:rPr>
  </w:style>
  <w:style w:type="character" w:styleId="Emphasis">
    <w:name w:val="Emphasis"/>
    <w:basedOn w:val="DefaultParagraphFont"/>
    <w:uiPriority w:val="20"/>
    <w:qFormat/>
    <w:rsid w:val="009A2FBC"/>
    <w:rPr>
      <w:i/>
      <w:iCs/>
    </w:rPr>
  </w:style>
  <w:style w:type="paragraph" w:styleId="NormalWeb">
    <w:name w:val="Normal (Web)"/>
    <w:basedOn w:val="Normal"/>
    <w:uiPriority w:val="99"/>
    <w:semiHidden/>
    <w:unhideWhenUsed/>
    <w:rsid w:val="009A2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FBC"/>
    <w:rPr>
      <w:b/>
      <w:bCs/>
    </w:rPr>
  </w:style>
  <w:style w:type="character" w:styleId="Hyperlink">
    <w:name w:val="Hyperlink"/>
    <w:basedOn w:val="DefaultParagraphFont"/>
    <w:uiPriority w:val="99"/>
    <w:unhideWhenUsed/>
    <w:rsid w:val="009A2FBC"/>
    <w:rPr>
      <w:color w:val="0000FF"/>
      <w:u w:val="single"/>
    </w:rPr>
  </w:style>
  <w:style w:type="paragraph" w:styleId="ListParagraph">
    <w:name w:val="List Paragraph"/>
    <w:basedOn w:val="Normal"/>
    <w:uiPriority w:val="34"/>
    <w:qFormat/>
    <w:rsid w:val="00BA559D"/>
    <w:pPr>
      <w:ind w:left="720"/>
      <w:contextualSpacing/>
    </w:pPr>
  </w:style>
  <w:style w:type="character" w:styleId="UnresolvedMention">
    <w:name w:val="Unresolved Mention"/>
    <w:basedOn w:val="DefaultParagraphFont"/>
    <w:uiPriority w:val="99"/>
    <w:semiHidden/>
    <w:unhideWhenUsed/>
    <w:rsid w:val="00F66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313775">
      <w:bodyDiv w:val="1"/>
      <w:marLeft w:val="0"/>
      <w:marRight w:val="0"/>
      <w:marTop w:val="0"/>
      <w:marBottom w:val="0"/>
      <w:divBdr>
        <w:top w:val="none" w:sz="0" w:space="0" w:color="auto"/>
        <w:left w:val="none" w:sz="0" w:space="0" w:color="auto"/>
        <w:bottom w:val="none" w:sz="0" w:space="0" w:color="auto"/>
        <w:right w:val="none" w:sz="0" w:space="0" w:color="auto"/>
      </w:divBdr>
      <w:divsChild>
        <w:div w:id="966274378">
          <w:marLeft w:val="0"/>
          <w:marRight w:val="0"/>
          <w:marTop w:val="0"/>
          <w:marBottom w:val="0"/>
          <w:divBdr>
            <w:top w:val="none" w:sz="0" w:space="0" w:color="auto"/>
            <w:left w:val="none" w:sz="0" w:space="0" w:color="auto"/>
            <w:bottom w:val="none" w:sz="0" w:space="0" w:color="auto"/>
            <w:right w:val="none" w:sz="0" w:space="0" w:color="auto"/>
          </w:divBdr>
          <w:divsChild>
            <w:div w:id="119883409">
              <w:marLeft w:val="0"/>
              <w:marRight w:val="0"/>
              <w:marTop w:val="0"/>
              <w:marBottom w:val="100"/>
              <w:divBdr>
                <w:top w:val="none" w:sz="0" w:space="0" w:color="auto"/>
                <w:left w:val="none" w:sz="0" w:space="0" w:color="auto"/>
                <w:bottom w:val="none" w:sz="0" w:space="0" w:color="auto"/>
                <w:right w:val="none" w:sz="0" w:space="0" w:color="auto"/>
              </w:divBdr>
              <w:divsChild>
                <w:div w:id="1231116721">
                  <w:marLeft w:val="0"/>
                  <w:marRight w:val="0"/>
                  <w:marTop w:val="0"/>
                  <w:marBottom w:val="0"/>
                  <w:divBdr>
                    <w:top w:val="none" w:sz="0" w:space="0" w:color="auto"/>
                    <w:left w:val="none" w:sz="0" w:space="0" w:color="auto"/>
                    <w:bottom w:val="none" w:sz="0" w:space="0" w:color="auto"/>
                    <w:right w:val="none" w:sz="0" w:space="0" w:color="auto"/>
                  </w:divBdr>
                  <w:divsChild>
                    <w:div w:id="483814493">
                      <w:marLeft w:val="0"/>
                      <w:marRight w:val="0"/>
                      <w:marTop w:val="0"/>
                      <w:marBottom w:val="416"/>
                      <w:divBdr>
                        <w:top w:val="none" w:sz="0" w:space="0" w:color="auto"/>
                        <w:left w:val="none" w:sz="0" w:space="0" w:color="auto"/>
                        <w:bottom w:val="none" w:sz="0" w:space="0" w:color="auto"/>
                        <w:right w:val="none" w:sz="0" w:space="0" w:color="auto"/>
                      </w:divBdr>
                      <w:divsChild>
                        <w:div w:id="929435680">
                          <w:marLeft w:val="0"/>
                          <w:marRight w:val="0"/>
                          <w:marTop w:val="0"/>
                          <w:marBottom w:val="0"/>
                          <w:divBdr>
                            <w:top w:val="none" w:sz="0" w:space="0" w:color="auto"/>
                            <w:left w:val="none" w:sz="0" w:space="0" w:color="auto"/>
                            <w:bottom w:val="none" w:sz="0" w:space="0" w:color="auto"/>
                            <w:right w:val="none" w:sz="0" w:space="0" w:color="auto"/>
                          </w:divBdr>
                          <w:divsChild>
                            <w:div w:id="1686246562">
                              <w:marLeft w:val="0"/>
                              <w:marRight w:val="0"/>
                              <w:marTop w:val="0"/>
                              <w:marBottom w:val="225"/>
                              <w:divBdr>
                                <w:top w:val="single" w:sz="6" w:space="15" w:color="CCCCCC"/>
                                <w:left w:val="single" w:sz="6" w:space="15" w:color="CCCCCC"/>
                                <w:bottom w:val="single" w:sz="6" w:space="15" w:color="CCCCCC"/>
                                <w:right w:val="single" w:sz="6" w:space="15" w:color="CCCCCC"/>
                              </w:divBdr>
                            </w:div>
                            <w:div w:id="1334213845">
                              <w:marLeft w:val="300"/>
                              <w:marRight w:val="-300"/>
                              <w:marTop w:val="0"/>
                              <w:marBottom w:val="0"/>
                              <w:divBdr>
                                <w:top w:val="none" w:sz="0" w:space="0" w:color="auto"/>
                                <w:left w:val="none" w:sz="0" w:space="0" w:color="auto"/>
                                <w:bottom w:val="none" w:sz="0" w:space="0" w:color="auto"/>
                                <w:right w:val="none" w:sz="0" w:space="0" w:color="auto"/>
                              </w:divBdr>
                            </w:div>
                            <w:div w:id="682170488">
                              <w:marLeft w:val="300"/>
                              <w:marRight w:val="-300"/>
                              <w:marTop w:val="0"/>
                              <w:marBottom w:val="0"/>
                              <w:divBdr>
                                <w:top w:val="none" w:sz="0" w:space="0" w:color="auto"/>
                                <w:left w:val="none" w:sz="0" w:space="0" w:color="auto"/>
                                <w:bottom w:val="none" w:sz="0" w:space="0" w:color="auto"/>
                                <w:right w:val="none" w:sz="0" w:space="0" w:color="auto"/>
                              </w:divBdr>
                            </w:div>
                            <w:div w:id="1282765085">
                              <w:marLeft w:val="300"/>
                              <w:marRight w:val="-300"/>
                              <w:marTop w:val="0"/>
                              <w:marBottom w:val="0"/>
                              <w:divBdr>
                                <w:top w:val="none" w:sz="0" w:space="0" w:color="auto"/>
                                <w:left w:val="none" w:sz="0" w:space="0" w:color="auto"/>
                                <w:bottom w:val="none" w:sz="0" w:space="0" w:color="auto"/>
                                <w:right w:val="none" w:sz="0" w:space="0" w:color="auto"/>
                              </w:divBdr>
                            </w:div>
                            <w:div w:id="373774104">
                              <w:marLeft w:val="300"/>
                              <w:marRight w:val="-300"/>
                              <w:marTop w:val="0"/>
                              <w:marBottom w:val="0"/>
                              <w:divBdr>
                                <w:top w:val="none" w:sz="0" w:space="0" w:color="auto"/>
                                <w:left w:val="none" w:sz="0" w:space="0" w:color="auto"/>
                                <w:bottom w:val="none" w:sz="0" w:space="0" w:color="auto"/>
                                <w:right w:val="none" w:sz="0" w:space="0" w:color="auto"/>
                              </w:divBdr>
                            </w:div>
                            <w:div w:id="1549873008">
                              <w:marLeft w:val="300"/>
                              <w:marRight w:val="-300"/>
                              <w:marTop w:val="0"/>
                              <w:marBottom w:val="0"/>
                              <w:divBdr>
                                <w:top w:val="none" w:sz="0" w:space="0" w:color="auto"/>
                                <w:left w:val="none" w:sz="0" w:space="0" w:color="auto"/>
                                <w:bottom w:val="none" w:sz="0" w:space="0" w:color="auto"/>
                                <w:right w:val="none" w:sz="0" w:space="0" w:color="auto"/>
                              </w:divBdr>
                            </w:div>
                            <w:div w:id="1971939847">
                              <w:marLeft w:val="300"/>
                              <w:marRight w:val="-300"/>
                              <w:marTop w:val="0"/>
                              <w:marBottom w:val="0"/>
                              <w:divBdr>
                                <w:top w:val="none" w:sz="0" w:space="0" w:color="auto"/>
                                <w:left w:val="none" w:sz="0" w:space="0" w:color="auto"/>
                                <w:bottom w:val="none" w:sz="0" w:space="0" w:color="auto"/>
                                <w:right w:val="none" w:sz="0" w:space="0" w:color="auto"/>
                              </w:divBdr>
                            </w:div>
                            <w:div w:id="65649248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70744">
          <w:marLeft w:val="0"/>
          <w:marRight w:val="0"/>
          <w:marTop w:val="0"/>
          <w:marBottom w:val="0"/>
          <w:divBdr>
            <w:top w:val="none" w:sz="0" w:space="0" w:color="auto"/>
            <w:left w:val="none" w:sz="0" w:space="0" w:color="auto"/>
            <w:bottom w:val="none" w:sz="0" w:space="0" w:color="auto"/>
            <w:right w:val="none" w:sz="0" w:space="0" w:color="auto"/>
          </w:divBdr>
          <w:divsChild>
            <w:div w:id="41758131">
              <w:marLeft w:val="0"/>
              <w:marRight w:val="0"/>
              <w:marTop w:val="100"/>
              <w:marBottom w:val="100"/>
              <w:divBdr>
                <w:top w:val="none" w:sz="0" w:space="0" w:color="auto"/>
                <w:left w:val="none" w:sz="0" w:space="0" w:color="auto"/>
                <w:bottom w:val="none" w:sz="0" w:space="0" w:color="auto"/>
                <w:right w:val="none" w:sz="0" w:space="0" w:color="auto"/>
              </w:divBdr>
              <w:divsChild>
                <w:div w:id="901328309">
                  <w:marLeft w:val="0"/>
                  <w:marRight w:val="0"/>
                  <w:marTop w:val="0"/>
                  <w:marBottom w:val="0"/>
                  <w:divBdr>
                    <w:top w:val="none" w:sz="0" w:space="0" w:color="auto"/>
                    <w:left w:val="none" w:sz="0" w:space="0" w:color="auto"/>
                    <w:bottom w:val="none" w:sz="0" w:space="0" w:color="auto"/>
                    <w:right w:val="none" w:sz="0" w:space="0" w:color="auto"/>
                  </w:divBdr>
                  <w:divsChild>
                    <w:div w:id="9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gingbull.com/disclaimer" TargetMode="External"/><Relationship Id="rId11" Type="http://schemas.openxmlformats.org/officeDocument/2006/relationships/fontTable" Target="fontTable.xml"/><Relationship Id="rId5" Type="http://schemas.openxmlformats.org/officeDocument/2006/relationships/hyperlink" Target="https://mcaforex.com" TargetMode="External"/><Relationship Id="rId10"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24</cp:revision>
  <dcterms:created xsi:type="dcterms:W3CDTF">2020-11-20T12:10:00Z</dcterms:created>
  <dcterms:modified xsi:type="dcterms:W3CDTF">2020-11-30T13:25:00Z</dcterms:modified>
</cp:coreProperties>
</file>