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5F8D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  <w:t>МИНИСТЕРСТВО НАУКИ И ВЫСШЕГО ОБРАЗОВАНИЯ РФ</w:t>
      </w:r>
    </w:p>
    <w:p w14:paraId="6F597572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5FB835C" w14:textId="247C093A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Федеральное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осударственное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а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втономное</w:t>
      </w:r>
    </w:p>
    <w:p w14:paraId="2CEB3E75" w14:textId="0496F8AC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бразовательное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чреждение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ысшего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бразования</w:t>
      </w:r>
    </w:p>
    <w:p w14:paraId="57C7E6C5" w14:textId="3733DF8E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«Национальный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и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сследовательский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ниверситет И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ТМО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»</w:t>
      </w:r>
    </w:p>
    <w:p w14:paraId="2AECEC5C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E344243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15DEF110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 xml:space="preserve">ФАКУЛЬТЕТ БЕЗОПАСНОСТИ ИНФОРМАЦИОННЫХ </w:t>
      </w:r>
    </w:p>
    <w:p w14:paraId="24D2BBCB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>ТЕХНОЛОГИЙ</w:t>
      </w:r>
    </w:p>
    <w:p w14:paraId="437B3170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68247598" w14:textId="732BE3C7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5CE4333" w14:textId="04F4E9C0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2B825B8" w14:textId="2D8BDBD0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697C777A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9C0353D" w14:textId="1A58115A" w:rsidR="00964EC3" w:rsidRDefault="00493BFE" w:rsidP="00964EC3">
      <w:pPr>
        <w:pStyle w:val="ListParagraph"/>
        <w:jc w:val="center"/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Управление мобильными устройствами</w:t>
      </w:r>
    </w:p>
    <w:p w14:paraId="039A0568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3DC74A04" w14:textId="3A32699B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ОТЧЕТ ПО ЛАБОРАТОРНОЙ РАБОТЕ №</w:t>
      </w:r>
      <w:r w:rsidR="00493BFE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3</w:t>
      </w:r>
    </w:p>
    <w:p w14:paraId="6874855C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216F41AA" w14:textId="45329C50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«</w:t>
      </w:r>
      <w:r w:rsidR="00493BFE"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Формирование счета на оплату услуг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»</w:t>
      </w:r>
    </w:p>
    <w:p w14:paraId="4436D1CD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61B8469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68B368F0" w14:textId="67007702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17E272F4" w14:textId="6560AB58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89A2B5B" w14:textId="5D7E1A79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9CA7AAF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5CDB340" w14:textId="71F14FE0" w:rsidR="00964EC3" w:rsidRPr="00964EC3" w:rsidRDefault="00964EC3" w:rsidP="00964EC3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Выполнил Студент</w:t>
      </w:r>
    </w:p>
    <w:p w14:paraId="7F6285F2" w14:textId="23B8C5E7" w:rsidR="00964EC3" w:rsidRPr="00964EC3" w:rsidRDefault="00964EC3" w:rsidP="00964EC3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Группы N3349</w:t>
      </w:r>
    </w:p>
    <w:p w14:paraId="01B9A41B" w14:textId="1BFDC813" w:rsidR="00964EC3" w:rsidRPr="00964EC3" w:rsidRDefault="00964EC3" w:rsidP="00964EC3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До Бао Хоанг</w:t>
      </w:r>
    </w:p>
    <w:p w14:paraId="49D957C8" w14:textId="77777777" w:rsidR="00964EC3" w:rsidRPr="00964EC3" w:rsidRDefault="00964EC3" w:rsidP="00964EC3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6AFD287D" w14:textId="74D9CBBA" w:rsidR="00964EC3" w:rsidRDefault="00DF20F5" w:rsidP="00DF20F5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aps/>
          <w:noProof/>
          <w:color w:val="000000" w:themeColor="text1"/>
          <w:spacing w:val="1"/>
          <w:sz w:val="24"/>
          <w:szCs w:val="24"/>
          <w:lang w:val="ru-RU" w:eastAsia="ja-JP"/>
        </w:rPr>
        <w:drawing>
          <wp:inline distT="0" distB="0" distL="0" distR="0" wp14:anchorId="1CB7D72E" wp14:editId="2A8225E0">
            <wp:extent cx="850604" cy="680484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1" b="5833"/>
                    <a:stretch/>
                  </pic:blipFill>
                  <pic:spPr bwMode="auto">
                    <a:xfrm>
                      <a:off x="0" y="0"/>
                      <a:ext cx="900568" cy="7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8332" w14:textId="77777777" w:rsidR="00DF20F5" w:rsidRPr="00DF20F5" w:rsidRDefault="00DF20F5" w:rsidP="00DF20F5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65D1885F" w14:textId="4DCA1821" w:rsidR="00964EC3" w:rsidRPr="00493BFE" w:rsidRDefault="00964EC3" w:rsidP="00493BFE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Проверил:</w:t>
      </w:r>
    </w:p>
    <w:p w14:paraId="326989AB" w14:textId="5B5D0A88" w:rsidR="00964EC3" w:rsidRPr="00493BFE" w:rsidRDefault="00493BFE" w:rsidP="00964EC3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Федоров И.Р.</w:t>
      </w:r>
    </w:p>
    <w:p w14:paraId="15D320D8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5F9FA907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0B2451FB" w14:textId="26189E5B" w:rsid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197FC9B9" w14:textId="5EA7B078" w:rsidR="009529BA" w:rsidRDefault="009529BA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229CE59" w14:textId="78DE159A" w:rsidR="00586817" w:rsidRDefault="00586817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7AEFBD03" w14:textId="77777777" w:rsidR="00586817" w:rsidRDefault="00586817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50F08632" w14:textId="1B69D801" w:rsidR="009529BA" w:rsidRDefault="009529BA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4690549C" w14:textId="77777777" w:rsidR="00493BFE" w:rsidRDefault="00493BFE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12AC6A7E" w14:textId="2C90C7F6" w:rsidR="009529BA" w:rsidRPr="00964EC3" w:rsidRDefault="009529BA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0B69B4E5" w14:textId="77777777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714D7D32" w14:textId="630F3D03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Санкт-Петербург</w:t>
      </w:r>
    </w:p>
    <w:p w14:paraId="44C8D65C" w14:textId="1062C82F" w:rsidR="00964EC3" w:rsidRPr="00964EC3" w:rsidRDefault="00964EC3" w:rsidP="00964EC3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2020</w:t>
      </w:r>
    </w:p>
    <w:p w14:paraId="3DB047EB" w14:textId="6AA0F34A" w:rsidR="0047066B" w:rsidRDefault="0047066B" w:rsidP="0047066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00B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</w:p>
    <w:p w14:paraId="3BA25DDC" w14:textId="77777777" w:rsidR="0047066B" w:rsidRPr="007F00B7" w:rsidRDefault="0047066B" w:rsidP="0047066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EFF2B6" w14:textId="3B2FAD33" w:rsidR="00D944F6" w:rsidRDefault="002A10B3" w:rsidP="00D944F6">
      <w:pPr>
        <w:ind w:right="-64" w:firstLine="576"/>
        <w:rPr>
          <w:rFonts w:ascii="Times New Roman" w:hAnsi="Times New Roman" w:cs="Times New Roman"/>
          <w:sz w:val="28"/>
          <w:szCs w:val="28"/>
          <w:lang w:val="ru-RU"/>
        </w:rPr>
      </w:pPr>
      <w:r w:rsidRPr="00586817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Сформирование счета на оплату в формате .pdf </w:t>
      </w:r>
      <w:r w:rsidR="00586817" w:rsidRPr="00586817">
        <w:rPr>
          <w:rFonts w:ascii="Times New Roman" w:hAnsi="Times New Roman" w:cs="Times New Roman"/>
          <w:sz w:val="28"/>
          <w:szCs w:val="28"/>
          <w:lang w:val="ru-RU"/>
        </w:rPr>
        <w:t>по полученным результатам тарификации услуг «Телефония» и «Интернет»</w:t>
      </w:r>
      <w:r w:rsidR="005868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6817" w:rsidRPr="00586817">
        <w:rPr>
          <w:rFonts w:ascii="Times New Roman" w:hAnsi="Times New Roman" w:cs="Times New Roman"/>
          <w:sz w:val="28"/>
          <w:szCs w:val="28"/>
          <w:lang w:val="ru-RU"/>
        </w:rPr>
        <w:t>Работа включает в себя 4 этапа:</w:t>
      </w:r>
    </w:p>
    <w:p w14:paraId="2F144FF3" w14:textId="00C1CBB7" w:rsidR="00586817" w:rsidRDefault="00586817" w:rsidP="00586817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86817">
        <w:rPr>
          <w:rFonts w:ascii="Times New Roman" w:hAnsi="Times New Roman" w:cs="Times New Roman"/>
          <w:sz w:val="28"/>
          <w:szCs w:val="28"/>
          <w:lang w:val="ru-RU"/>
        </w:rPr>
        <w:t>арификаци</w:t>
      </w:r>
      <w:r w:rsidR="00D81B3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86817">
        <w:rPr>
          <w:rFonts w:ascii="Times New Roman" w:hAnsi="Times New Roman" w:cs="Times New Roman"/>
          <w:sz w:val="28"/>
          <w:szCs w:val="28"/>
          <w:lang w:val="ru-RU"/>
        </w:rPr>
        <w:t xml:space="preserve"> для услуг типа “Интернет” по общему объему трафика NetFlow</w:t>
      </w:r>
    </w:p>
    <w:p w14:paraId="4982EA29" w14:textId="0FA514D1" w:rsidR="00586817" w:rsidRDefault="00D81B34" w:rsidP="00586817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86817" w:rsidRPr="00586817">
        <w:rPr>
          <w:rFonts w:ascii="Times New Roman" w:hAnsi="Times New Roman" w:cs="Times New Roman"/>
          <w:sz w:val="28"/>
          <w:szCs w:val="28"/>
          <w:lang w:val="ru-RU"/>
        </w:rPr>
        <w:t>арификаци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86817" w:rsidRPr="00586817">
        <w:rPr>
          <w:rFonts w:ascii="Times New Roman" w:hAnsi="Times New Roman" w:cs="Times New Roman"/>
          <w:sz w:val="28"/>
          <w:szCs w:val="28"/>
          <w:lang w:val="ru-RU"/>
        </w:rPr>
        <w:t xml:space="preserve"> для услуг типа “Телефония” по длительности разговора и “СМС” по общему количеству</w:t>
      </w:r>
    </w:p>
    <w:p w14:paraId="2CD17BE9" w14:textId="1D88C9EC" w:rsidR="00D81B34" w:rsidRDefault="00D81B34" w:rsidP="00586817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Составление информации счета на оплату</w:t>
      </w:r>
    </w:p>
    <w:p w14:paraId="23B73682" w14:textId="6EE54EF5" w:rsidR="00D81B34" w:rsidRDefault="00D81B34" w:rsidP="00586817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Сформирование счета на опату в формате </w:t>
      </w:r>
      <w:r w:rsidRPr="00586817">
        <w:rPr>
          <w:rFonts w:ascii="Times New Roman" w:hAnsi="Times New Roman" w:cs="Times New Roman"/>
          <w:sz w:val="28"/>
          <w:szCs w:val="28"/>
          <w:lang w:val="ru-RU"/>
        </w:rPr>
        <w:t>.pdf</w:t>
      </w:r>
    </w:p>
    <w:p w14:paraId="6E130BA1" w14:textId="3D63596F" w:rsid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276AD2D0" w14:textId="35757E75" w:rsidR="00912C25" w:rsidRDefault="00912C25" w:rsidP="00912C25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2C25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реализованной работы</w:t>
      </w:r>
    </w:p>
    <w:p w14:paraId="77811981" w14:textId="2EBC6340" w:rsidR="00912C25" w:rsidRDefault="00912C25" w:rsidP="00912C25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384B9F" w14:textId="006E4B11" w:rsid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Вариант 4:</w:t>
      </w:r>
    </w:p>
    <w:p w14:paraId="22428E17" w14:textId="0865664D" w:rsidR="00912C25" w:rsidRPr="009C16F2" w:rsidRDefault="00912C25" w:rsidP="009C16F2">
      <w:pPr>
        <w:pStyle w:val="ListParagraph"/>
        <w:numPr>
          <w:ilvl w:val="0"/>
          <w:numId w:val="5"/>
        </w:num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Тарификация для услуг типа “Телефония” и “СМС”</w:t>
      </w:r>
    </w:p>
    <w:p w14:paraId="0ABCDA11" w14:textId="77777777" w:rsidR="00912C25" w:rsidRPr="00912C25" w:rsidRDefault="00912C25" w:rsidP="00912C25">
      <w:pPr>
        <w:ind w:right="-64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Протарифицировать абонента с номером 915642913 с коэффициентом k: </w:t>
      </w:r>
    </w:p>
    <w:p w14:paraId="0A06739A" w14:textId="43F7C343" w:rsidR="00912C25" w:rsidRPr="00912C25" w:rsidRDefault="00912C25" w:rsidP="00912C25">
      <w:pPr>
        <w:pStyle w:val="ListParagraph"/>
        <w:numPr>
          <w:ilvl w:val="0"/>
          <w:numId w:val="3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1руб/минута исходящие звонки, </w:t>
      </w:r>
    </w:p>
    <w:p w14:paraId="348DA1FA" w14:textId="1E14C160" w:rsidR="00912C25" w:rsidRPr="00912C25" w:rsidRDefault="00912C25" w:rsidP="00912C25">
      <w:pPr>
        <w:pStyle w:val="ListParagraph"/>
        <w:numPr>
          <w:ilvl w:val="0"/>
          <w:numId w:val="3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1руб/минута входящие, </w:t>
      </w:r>
    </w:p>
    <w:p w14:paraId="388BD527" w14:textId="6CC689C8" w:rsidR="00912C25" w:rsidRPr="00912C25" w:rsidRDefault="00912C25" w:rsidP="00912C25">
      <w:pPr>
        <w:pStyle w:val="ListParagraph"/>
        <w:numPr>
          <w:ilvl w:val="0"/>
          <w:numId w:val="3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смс - первые 5шт бесплатно, вторые 5шт 1руб/шт, после 10 - 2руб/шт</w:t>
      </w:r>
    </w:p>
    <w:p w14:paraId="677D1122" w14:textId="77777777" w:rsidR="00912C25" w:rsidRPr="00912C25" w:rsidRDefault="00912C25" w:rsidP="00912C25">
      <w:pPr>
        <w:ind w:right="-64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Правила тарификации услуг “Телефония”:</w:t>
      </w:r>
    </w:p>
    <w:p w14:paraId="440728A2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X = T * k</w:t>
      </w:r>
    </w:p>
    <w:p w14:paraId="61AE9C2D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02AA5593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>Правила тарификации услуг “СМС”:</w:t>
      </w:r>
    </w:p>
    <w:p w14:paraId="5BA1991B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Y = N * k, </w:t>
      </w:r>
    </w:p>
    <w:p w14:paraId="0984CEE3" w14:textId="5876E5A3" w:rsid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282FC34E" w14:textId="77777777" w:rsidR="00912C25" w:rsidRPr="00912C25" w:rsidRDefault="00912C25" w:rsidP="00912C25">
      <w:pPr>
        <w:ind w:left="720"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Правила тарификации услуг “СМС”:</w:t>
      </w:r>
    </w:p>
    <w:p w14:paraId="4B6455EF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Y = N * k, </w:t>
      </w:r>
    </w:p>
    <w:p w14:paraId="64549234" w14:textId="5141A5DF" w:rsid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5E85424A" w14:textId="2578A019" w:rsidR="009C16F2" w:rsidRDefault="009C16F2" w:rsidP="00912C25">
      <w:p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в программе</w:t>
      </w:r>
    </w:p>
    <w:p w14:paraId="52FCAD46" w14:textId="6C79B7BF" w:rsidR="009C16F2" w:rsidRPr="009C16F2" w:rsidRDefault="009C16F2" w:rsidP="009C16F2">
      <w:pPr>
        <w:pStyle w:val="ListParagraph"/>
        <w:numPr>
          <w:ilvl w:val="0"/>
          <w:numId w:val="6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>Ввод: файл c CDR и номер телефона (915642913)</w:t>
      </w:r>
    </w:p>
    <w:p w14:paraId="1FA2B554" w14:textId="1F713E3E" w:rsidR="009C16F2" w:rsidRDefault="009C16F2" w:rsidP="009C16F2">
      <w:pPr>
        <w:pStyle w:val="ListParagraph"/>
        <w:numPr>
          <w:ilvl w:val="0"/>
          <w:numId w:val="6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>Вывод: тарификации услуг “Телефония” и тарификации услуг “СМС”</w:t>
      </w:r>
    </w:p>
    <w:p w14:paraId="566D975E" w14:textId="7C3626A3" w:rsidR="009C16F2" w:rsidRPr="009C16F2" w:rsidRDefault="009C16F2" w:rsidP="009C16F2">
      <w:pPr>
        <w:pStyle w:val="ListParagraph"/>
        <w:ind w:right="-64"/>
        <w:rPr>
          <w:rFonts w:ascii="Times New Roman" w:hAnsi="Times New Roman" w:cs="Times New Roman"/>
          <w:sz w:val="28"/>
          <w:szCs w:val="28"/>
        </w:rPr>
      </w:pPr>
      <w:r w:rsidRPr="009C16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53187" wp14:editId="5EF9DAB0">
            <wp:extent cx="4829849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2E15" w14:textId="73D27984" w:rsidR="00912C25" w:rsidRPr="009C16F2" w:rsidRDefault="00912C25" w:rsidP="009C16F2">
      <w:pPr>
        <w:pStyle w:val="ListParagraph"/>
        <w:numPr>
          <w:ilvl w:val="0"/>
          <w:numId w:val="5"/>
        </w:num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Тарификация для услуг типа “Интернет”</w:t>
      </w:r>
    </w:p>
    <w:p w14:paraId="2B007A9C" w14:textId="77777777" w:rsidR="00912C25" w:rsidRPr="00912C25" w:rsidRDefault="00912C25" w:rsidP="00912C25">
      <w:pPr>
        <w:ind w:right="-64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Протарифицировать абонента с IP-адресом 192.168.250.59 с коэффициентом k: </w:t>
      </w:r>
    </w:p>
    <w:p w14:paraId="4C6C7176" w14:textId="2868F919" w:rsidR="00912C25" w:rsidRPr="00912C25" w:rsidRDefault="00912C25" w:rsidP="00912C25">
      <w:pPr>
        <w:pStyle w:val="ListParagraph"/>
        <w:numPr>
          <w:ilvl w:val="0"/>
          <w:numId w:val="4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0,5руб/Кб до достижения 500Кб</w:t>
      </w:r>
    </w:p>
    <w:p w14:paraId="77499DF2" w14:textId="6547B397" w:rsidR="00912C25" w:rsidRPr="00912C25" w:rsidRDefault="00912C25" w:rsidP="00912C25">
      <w:pPr>
        <w:pStyle w:val="ListParagraph"/>
        <w:numPr>
          <w:ilvl w:val="0"/>
          <w:numId w:val="4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далее 1руб/Кб </w:t>
      </w:r>
    </w:p>
    <w:p w14:paraId="5E3D4433" w14:textId="77777777" w:rsidR="00912C25" w:rsidRPr="00912C25" w:rsidRDefault="00912C25" w:rsidP="00912C25">
      <w:pPr>
        <w:ind w:right="-64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>Правила тарификации услуг “Интернет”:</w:t>
      </w:r>
    </w:p>
    <w:p w14:paraId="6F6E38F5" w14:textId="77777777" w:rsidR="00912C25" w:rsidRP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X = Q * k, </w:t>
      </w:r>
    </w:p>
    <w:p w14:paraId="6C8CA3AD" w14:textId="01F3A0FF" w:rsidR="00912C25" w:rsidRDefault="00912C25" w:rsidP="00912C25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12C25">
        <w:rPr>
          <w:rFonts w:ascii="Times New Roman" w:hAnsi="Times New Roman" w:cs="Times New Roman"/>
          <w:sz w:val="28"/>
          <w:szCs w:val="28"/>
          <w:lang w:val="ru-RU"/>
        </w:rPr>
        <w:tab/>
        <w:t>где X - итоговая стоимость, Q - общий объем трафика NetFlow за отчетный период, k - множитель тарифного плана (у каждого варианта свой).</w:t>
      </w:r>
    </w:p>
    <w:p w14:paraId="722F218C" w14:textId="77777777" w:rsidR="009C16F2" w:rsidRDefault="009C16F2" w:rsidP="009C16F2">
      <w:p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в программе</w:t>
      </w:r>
    </w:p>
    <w:p w14:paraId="499BF42F" w14:textId="343BFC14" w:rsidR="009C16F2" w:rsidRPr="009C16F2" w:rsidRDefault="009C16F2" w:rsidP="009C16F2">
      <w:pPr>
        <w:pStyle w:val="ListParagraph"/>
        <w:numPr>
          <w:ilvl w:val="0"/>
          <w:numId w:val="7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 xml:space="preserve">Ввод: файл netflow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C16F2">
        <w:rPr>
          <w:rFonts w:ascii="Times New Roman" w:hAnsi="Times New Roman" w:cs="Times New Roman"/>
          <w:sz w:val="28"/>
          <w:szCs w:val="28"/>
          <w:lang w:val="ru-RU"/>
        </w:rPr>
        <w:t xml:space="preserve"> IP-адрес (192.168.250.59)</w:t>
      </w:r>
    </w:p>
    <w:p w14:paraId="58E77C5F" w14:textId="3FC5D553" w:rsidR="00AD5AA8" w:rsidRDefault="009C16F2" w:rsidP="00AD5AA8">
      <w:pPr>
        <w:pStyle w:val="ListParagraph"/>
        <w:numPr>
          <w:ilvl w:val="0"/>
          <w:numId w:val="7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>Вывод: тарификации услуг “Интернет”</w:t>
      </w:r>
    </w:p>
    <w:p w14:paraId="2395AEF7" w14:textId="4065FD17" w:rsidR="00AD5AA8" w:rsidRPr="00AD5AA8" w:rsidRDefault="00AD5AA8" w:rsidP="00AD5AA8">
      <w:pPr>
        <w:pStyle w:val="ListParagraph"/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AD5A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AB4083" wp14:editId="7BD69D4E">
            <wp:extent cx="4715533" cy="69542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18FD" w14:textId="319F5821" w:rsidR="00AD5AA8" w:rsidRDefault="00AD5AA8" w:rsidP="00AD5AA8">
      <w:pPr>
        <w:pStyle w:val="ListParagraph"/>
        <w:numPr>
          <w:ilvl w:val="0"/>
          <w:numId w:val="5"/>
        </w:num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D5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Составление информации счета на оплату</w:t>
      </w:r>
    </w:p>
    <w:p w14:paraId="6732B67F" w14:textId="4A394DCC" w:rsidR="00AD5AA8" w:rsidRDefault="00AD5AA8" w:rsidP="00AD5AA8">
      <w:pPr>
        <w:ind w:right="-58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счета на оплату включает в себя сбор информации банка и счет к оплате.</w:t>
      </w:r>
    </w:p>
    <w:p w14:paraId="136A5B83" w14:textId="25D63A3F" w:rsidR="00AD5AA8" w:rsidRDefault="00AD5AA8" w:rsidP="00AD5AA8">
      <w:pPr>
        <w:ind w:right="-58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информация банка собирается из примера, который показан на рисунке :</w:t>
      </w:r>
    </w:p>
    <w:p w14:paraId="26855A54" w14:textId="06AFE188" w:rsidR="00AD5AA8" w:rsidRDefault="00AD5AA8" w:rsidP="00AD5AA8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A8ECBE" wp14:editId="5147C6F4">
            <wp:extent cx="5734050" cy="567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DABA" w14:textId="1A4FAEB0" w:rsidR="00AD5AA8" w:rsidRDefault="00AD5AA8" w:rsidP="00AD5AA8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Счет к оплате содержит: </w:t>
      </w:r>
    </w:p>
    <w:p w14:paraId="7DED4EBB" w14:textId="3ACDDC57" w:rsidR="00AD5AA8" w:rsidRDefault="00AD5AA8" w:rsidP="00AD5AA8">
      <w:pPr>
        <w:pStyle w:val="ListParagraph"/>
        <w:numPr>
          <w:ilvl w:val="0"/>
          <w:numId w:val="8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НДС = 18%</w:t>
      </w:r>
    </w:p>
    <w:p w14:paraId="068ABCB7" w14:textId="76E7DE7B" w:rsidR="00AD5AA8" w:rsidRDefault="00270C1E" w:rsidP="00AD5AA8">
      <w:pPr>
        <w:pStyle w:val="ListParagraph"/>
        <w:numPr>
          <w:ilvl w:val="0"/>
          <w:numId w:val="8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вс</w:t>
      </w:r>
      <w:r w:rsidR="00D826A2">
        <w:rPr>
          <w:rFonts w:ascii="Times New Roman" w:hAnsi="Times New Roman" w:cs="Times New Roman"/>
          <w:sz w:val="28"/>
          <w:szCs w:val="28"/>
          <w:lang w:val="ru-RU"/>
        </w:rPr>
        <w:t>ех товаров</w:t>
      </w:r>
    </w:p>
    <w:p w14:paraId="2CE4F696" w14:textId="384F1BC8" w:rsidR="00AD5AA8" w:rsidRDefault="00AD5AA8" w:rsidP="00AD5AA8">
      <w:pPr>
        <w:pStyle w:val="ListParagraph"/>
        <w:numPr>
          <w:ilvl w:val="0"/>
          <w:numId w:val="8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к оплате</w:t>
      </w:r>
    </w:p>
    <w:p w14:paraId="4DE98E50" w14:textId="7BFAE365" w:rsidR="00D826A2" w:rsidRDefault="00D826A2" w:rsidP="00D826A2">
      <w:p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826A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в программе</w:t>
      </w:r>
    </w:p>
    <w:p w14:paraId="4A28CFB3" w14:textId="4E7B315B" w:rsidR="00D826A2" w:rsidRPr="009C16F2" w:rsidRDefault="00D826A2" w:rsidP="00D826A2">
      <w:pPr>
        <w:pStyle w:val="ListParagraph"/>
        <w:numPr>
          <w:ilvl w:val="0"/>
          <w:numId w:val="7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>Ввод:</w:t>
      </w:r>
      <w:r w:rsidRPr="00D82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6F2">
        <w:rPr>
          <w:rFonts w:ascii="Times New Roman" w:hAnsi="Times New Roman" w:cs="Times New Roman"/>
          <w:sz w:val="28"/>
          <w:szCs w:val="28"/>
          <w:lang w:val="ru-RU"/>
        </w:rPr>
        <w:t>файл c CDR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16F2">
        <w:rPr>
          <w:rFonts w:ascii="Times New Roman" w:hAnsi="Times New Roman" w:cs="Times New Roman"/>
          <w:sz w:val="28"/>
          <w:szCs w:val="28"/>
          <w:lang w:val="ru-RU"/>
        </w:rPr>
        <w:t xml:space="preserve">файл netflow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C16F2">
        <w:rPr>
          <w:rFonts w:ascii="Times New Roman" w:hAnsi="Times New Roman" w:cs="Times New Roman"/>
          <w:sz w:val="28"/>
          <w:szCs w:val="28"/>
          <w:lang w:val="ru-RU"/>
        </w:rPr>
        <w:t xml:space="preserve"> IP-адрес (192.168.250.59)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82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6F2">
        <w:rPr>
          <w:rFonts w:ascii="Times New Roman" w:hAnsi="Times New Roman" w:cs="Times New Roman"/>
          <w:sz w:val="28"/>
          <w:szCs w:val="28"/>
          <w:lang w:val="ru-RU"/>
        </w:rPr>
        <w:t>номер телефона (915642913)</w:t>
      </w:r>
    </w:p>
    <w:p w14:paraId="1AB4EABC" w14:textId="51C2A835" w:rsidR="00D826A2" w:rsidRDefault="00D826A2" w:rsidP="00D826A2">
      <w:pPr>
        <w:pStyle w:val="ListParagraph"/>
        <w:numPr>
          <w:ilvl w:val="0"/>
          <w:numId w:val="7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9C16F2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сбор информации на оплату</w:t>
      </w:r>
    </w:p>
    <w:p w14:paraId="62F28284" w14:textId="5EB11BBD" w:rsidR="00D826A2" w:rsidRPr="004237DD" w:rsidRDefault="004237DD" w:rsidP="004237DD">
      <w:pPr>
        <w:pStyle w:val="ListParagraph"/>
        <w:ind w:right="-64"/>
        <w:rPr>
          <w:rFonts w:ascii="Times New Roman" w:hAnsi="Times New Roman" w:cs="Times New Roman"/>
          <w:sz w:val="28"/>
          <w:szCs w:val="28"/>
        </w:rPr>
      </w:pPr>
      <w:r w:rsidRPr="004237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9D834C" wp14:editId="19C2BBF3">
            <wp:extent cx="5410955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C60" w14:textId="77777777" w:rsidR="00AD5AA8" w:rsidRPr="00AD5AA8" w:rsidRDefault="00AD5AA8" w:rsidP="00AD5A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D5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Сформирование счета на опату в формате .pdf</w:t>
      </w:r>
    </w:p>
    <w:p w14:paraId="0F40F3A6" w14:textId="3E83FB5D" w:rsidR="004237DD" w:rsidRPr="004237DD" w:rsidRDefault="004237DD" w:rsidP="004237DD">
      <w:pPr>
        <w:pStyle w:val="ListParagraph"/>
        <w:numPr>
          <w:ilvl w:val="0"/>
          <w:numId w:val="9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4237DD">
        <w:rPr>
          <w:rFonts w:ascii="Times New Roman" w:hAnsi="Times New Roman" w:cs="Times New Roman"/>
          <w:sz w:val="28"/>
          <w:szCs w:val="28"/>
          <w:lang w:val="ru-RU"/>
        </w:rPr>
        <w:t xml:space="preserve">Ввод: файл c CDR, файл netflow и IP-адрес (192.168.250.59), номер телефона (915642913),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образец счет на оплату в формате </w:t>
      </w:r>
      <w:r w:rsidRPr="004237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 w:rsidRPr="004237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example</w:t>
      </w:r>
      <w:r w:rsidRPr="004237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 w:rsidRPr="004237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4DA431" w14:textId="65A839A3" w:rsidR="00AD5AA8" w:rsidRPr="00B91561" w:rsidRDefault="004237DD" w:rsidP="004237DD">
      <w:pPr>
        <w:pStyle w:val="ListParagraph"/>
        <w:numPr>
          <w:ilvl w:val="0"/>
          <w:numId w:val="9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4237DD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счет на оплату в формате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237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pdf</w:t>
      </w:r>
    </w:p>
    <w:p w14:paraId="01B8008E" w14:textId="2B20CB60" w:rsidR="00B91561" w:rsidRDefault="00B91561" w:rsidP="00B91561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B9156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3A04DD" wp14:editId="0BD975F1">
            <wp:extent cx="4848902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B9B" w14:textId="214320EA" w:rsidR="00513FA4" w:rsidRPr="00B91561" w:rsidRDefault="00761D50" w:rsidP="00B91561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  <w:r w:rsidRPr="00761D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52800F" wp14:editId="23078B21">
            <wp:extent cx="5201376" cy="560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FA4" w:rsidRPr="00B91561" w:rsidSect="00586817">
      <w:pgSz w:w="11906" w:h="16838" w:code="9"/>
      <w:pgMar w:top="1440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08F"/>
    <w:multiLevelType w:val="hybridMultilevel"/>
    <w:tmpl w:val="E2D0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251F3"/>
    <w:multiLevelType w:val="hybridMultilevel"/>
    <w:tmpl w:val="236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00B67"/>
    <w:multiLevelType w:val="hybridMultilevel"/>
    <w:tmpl w:val="1CC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F01E1"/>
    <w:multiLevelType w:val="hybridMultilevel"/>
    <w:tmpl w:val="ACF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A85DB8"/>
    <w:multiLevelType w:val="hybridMultilevel"/>
    <w:tmpl w:val="573C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4B3134"/>
    <w:multiLevelType w:val="hybridMultilevel"/>
    <w:tmpl w:val="9394334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935CBF"/>
    <w:multiLevelType w:val="hybridMultilevel"/>
    <w:tmpl w:val="A746D440"/>
    <w:lvl w:ilvl="0" w:tplc="E56E5B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4743E"/>
    <w:multiLevelType w:val="hybridMultilevel"/>
    <w:tmpl w:val="7F347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02484B"/>
    <w:multiLevelType w:val="hybridMultilevel"/>
    <w:tmpl w:val="8A02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66"/>
    <w:rsid w:val="00190242"/>
    <w:rsid w:val="00270C1E"/>
    <w:rsid w:val="002A10B3"/>
    <w:rsid w:val="00303644"/>
    <w:rsid w:val="003569DA"/>
    <w:rsid w:val="003E1077"/>
    <w:rsid w:val="003E1F39"/>
    <w:rsid w:val="004237DD"/>
    <w:rsid w:val="0047066B"/>
    <w:rsid w:val="00484500"/>
    <w:rsid w:val="00493BFE"/>
    <w:rsid w:val="004F16EA"/>
    <w:rsid w:val="00513FA4"/>
    <w:rsid w:val="00574104"/>
    <w:rsid w:val="00586817"/>
    <w:rsid w:val="0059334D"/>
    <w:rsid w:val="006B058D"/>
    <w:rsid w:val="006F1EE8"/>
    <w:rsid w:val="007528A0"/>
    <w:rsid w:val="00761D50"/>
    <w:rsid w:val="00846866"/>
    <w:rsid w:val="008A1A44"/>
    <w:rsid w:val="00912C25"/>
    <w:rsid w:val="009529BA"/>
    <w:rsid w:val="00964EC3"/>
    <w:rsid w:val="009962C6"/>
    <w:rsid w:val="009A5613"/>
    <w:rsid w:val="009C16F2"/>
    <w:rsid w:val="009D583F"/>
    <w:rsid w:val="00A756FC"/>
    <w:rsid w:val="00A91DDB"/>
    <w:rsid w:val="00AA6602"/>
    <w:rsid w:val="00AB7EC3"/>
    <w:rsid w:val="00AD5AA8"/>
    <w:rsid w:val="00B91561"/>
    <w:rsid w:val="00BB6FCA"/>
    <w:rsid w:val="00C23D52"/>
    <w:rsid w:val="00CF2617"/>
    <w:rsid w:val="00CF2713"/>
    <w:rsid w:val="00D23546"/>
    <w:rsid w:val="00D50CB0"/>
    <w:rsid w:val="00D81B34"/>
    <w:rsid w:val="00D826A2"/>
    <w:rsid w:val="00D944F6"/>
    <w:rsid w:val="00DD19E2"/>
    <w:rsid w:val="00DE6339"/>
    <w:rsid w:val="00DF20F5"/>
    <w:rsid w:val="00E11450"/>
    <w:rsid w:val="00E45A33"/>
    <w:rsid w:val="00E67AF1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622"/>
  <w15:chartTrackingRefBased/>
  <w15:docId w15:val="{F62299B8-406D-40A5-9CBE-51A5CED4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46866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470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 meomeo</dc:creator>
  <cp:keywords/>
  <dc:description/>
  <cp:lastModifiedBy>До Бао Хоанг</cp:lastModifiedBy>
  <cp:revision>27</cp:revision>
  <dcterms:created xsi:type="dcterms:W3CDTF">2019-03-21T06:41:00Z</dcterms:created>
  <dcterms:modified xsi:type="dcterms:W3CDTF">2020-04-14T19:43:00Z</dcterms:modified>
</cp:coreProperties>
</file>