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EA7F3" w14:textId="77777777" w:rsidR="00171A2D" w:rsidRPr="00FD2BCF" w:rsidRDefault="00171A2D" w:rsidP="008A2249">
      <w:pPr>
        <w:tabs>
          <w:tab w:val="center" w:pos="5050"/>
        </w:tabs>
        <w:spacing w:line="298" w:lineRule="auto"/>
        <w:jc w:val="center"/>
        <w:outlineLvl w:val="0"/>
        <w:rPr>
          <w:b/>
          <w:bCs/>
          <w:sz w:val="26"/>
          <w:szCs w:val="26"/>
        </w:rPr>
      </w:pPr>
      <w:r w:rsidRPr="00FD2BCF">
        <w:rPr>
          <w:b/>
          <w:bCs/>
          <w:sz w:val="26"/>
          <w:szCs w:val="26"/>
        </w:rPr>
        <w:t>QUY CHẾ CUỘC ĐẤU GIÁ</w:t>
      </w:r>
    </w:p>
    <w:p w14:paraId="7CBDC7DA" w14:textId="795AAFF4" w:rsidR="00171A2D" w:rsidRPr="00FD2BCF" w:rsidRDefault="007B275F" w:rsidP="008A2249">
      <w:pPr>
        <w:tabs>
          <w:tab w:val="center" w:pos="5050"/>
        </w:tabs>
        <w:spacing w:line="298" w:lineRule="auto"/>
        <w:jc w:val="center"/>
        <w:outlineLvl w:val="0"/>
        <w:rPr>
          <w:b/>
          <w:bCs/>
          <w:sz w:val="26"/>
          <w:szCs w:val="26"/>
        </w:rPr>
      </w:pPr>
      <w:r w:rsidRPr="00FD2BCF">
        <w:rPr>
          <w:b/>
          <w:bCs/>
          <w:sz w:val="26"/>
          <w:szCs w:val="26"/>
        </w:rPr>
        <w:t>Tài sản</w:t>
      </w:r>
      <w:r w:rsidR="00F236BB" w:rsidRPr="00FD2BCF">
        <w:rPr>
          <w:b/>
          <w:bCs/>
          <w:sz w:val="26"/>
          <w:szCs w:val="26"/>
        </w:rPr>
        <w:t xml:space="preserve"> </w:t>
      </w:r>
      <w:r w:rsidR="00E550BE" w:rsidRPr="00FD2BCF">
        <w:rPr>
          <w:b/>
          <w:bCs/>
          <w:sz w:val="26"/>
          <w:szCs w:val="26"/>
        </w:rPr>
        <w:t xml:space="preserve">thuộc Chi cục THADS </w:t>
      </w:r>
      <w:r w:rsidR="00FD2BCF" w:rsidRPr="00FD2BCF">
        <w:rPr>
          <w:b/>
          <w:sz w:val="27"/>
          <w:szCs w:val="27"/>
          <w:lang w:val="nl-NL"/>
        </w:rPr>
        <w:t>thành phố Sầm S</w:t>
      </w:r>
      <w:r w:rsidR="00FD2BCF" w:rsidRPr="00FD2BCF">
        <w:rPr>
          <w:rFonts w:hint="cs"/>
          <w:b/>
          <w:sz w:val="27"/>
          <w:szCs w:val="27"/>
          <w:lang w:val="nl-NL"/>
        </w:rPr>
        <w:t>ơ</w:t>
      </w:r>
      <w:r w:rsidR="00FD2BCF" w:rsidRPr="00FD2BCF">
        <w:rPr>
          <w:b/>
          <w:sz w:val="27"/>
          <w:szCs w:val="27"/>
          <w:lang w:val="nl-NL"/>
        </w:rPr>
        <w:t>n</w:t>
      </w:r>
    </w:p>
    <w:p w14:paraId="17A8E757" w14:textId="4B414E1B" w:rsidR="00171A2D" w:rsidRPr="00FD2BCF" w:rsidRDefault="00171A2D" w:rsidP="008A2249">
      <w:pPr>
        <w:tabs>
          <w:tab w:val="center" w:pos="5050"/>
        </w:tabs>
        <w:spacing w:line="298" w:lineRule="auto"/>
        <w:jc w:val="center"/>
        <w:outlineLvl w:val="0"/>
        <w:rPr>
          <w:bCs/>
          <w:i/>
          <w:sz w:val="26"/>
          <w:szCs w:val="26"/>
        </w:rPr>
      </w:pPr>
      <w:r w:rsidRPr="00FD2BCF">
        <w:rPr>
          <w:bCs/>
          <w:i/>
          <w:sz w:val="26"/>
          <w:szCs w:val="26"/>
        </w:rPr>
        <w:t>(</w:t>
      </w:r>
      <w:r w:rsidR="00994D21" w:rsidRPr="00FD2BCF">
        <w:rPr>
          <w:bCs/>
          <w:i/>
          <w:sz w:val="26"/>
          <w:szCs w:val="26"/>
        </w:rPr>
        <w:t>Ban hành kèm theo Quyết định số</w:t>
      </w:r>
      <w:r w:rsidR="00F11FE5" w:rsidRPr="00FD2BCF">
        <w:rPr>
          <w:bCs/>
          <w:i/>
          <w:sz w:val="26"/>
          <w:szCs w:val="26"/>
        </w:rPr>
        <w:t xml:space="preserve"> </w:t>
      </w:r>
      <w:r w:rsidR="00544260">
        <w:rPr>
          <w:bCs/>
          <w:i/>
          <w:sz w:val="26"/>
          <w:szCs w:val="26"/>
        </w:rPr>
        <w:t>57</w:t>
      </w:r>
      <w:r w:rsidR="00994D21" w:rsidRPr="00FD2BCF">
        <w:rPr>
          <w:bCs/>
          <w:i/>
          <w:sz w:val="26"/>
          <w:szCs w:val="26"/>
        </w:rPr>
        <w:t>/QĐ-ĐG</w:t>
      </w:r>
      <w:r w:rsidR="00B83299" w:rsidRPr="00FD2BCF">
        <w:rPr>
          <w:bCs/>
          <w:i/>
          <w:sz w:val="26"/>
          <w:szCs w:val="26"/>
        </w:rPr>
        <w:t xml:space="preserve">CP ngày </w:t>
      </w:r>
      <w:r w:rsidR="00544260">
        <w:rPr>
          <w:bCs/>
          <w:i/>
          <w:sz w:val="26"/>
          <w:szCs w:val="26"/>
        </w:rPr>
        <w:t>03</w:t>
      </w:r>
      <w:r w:rsidR="00F471FD" w:rsidRPr="00FD2BCF">
        <w:rPr>
          <w:bCs/>
          <w:i/>
          <w:sz w:val="26"/>
          <w:szCs w:val="26"/>
        </w:rPr>
        <w:t>/</w:t>
      </w:r>
      <w:r w:rsidR="00544260">
        <w:rPr>
          <w:bCs/>
          <w:i/>
          <w:sz w:val="26"/>
          <w:szCs w:val="26"/>
        </w:rPr>
        <w:t>2</w:t>
      </w:r>
      <w:r w:rsidR="00D43231" w:rsidRPr="00FD2BCF">
        <w:rPr>
          <w:bCs/>
          <w:i/>
          <w:sz w:val="26"/>
          <w:szCs w:val="26"/>
        </w:rPr>
        <w:t>/</w:t>
      </w:r>
      <w:r w:rsidR="00544260">
        <w:rPr>
          <w:bCs/>
          <w:i/>
          <w:sz w:val="26"/>
          <w:szCs w:val="26"/>
        </w:rPr>
        <w:t>2025</w:t>
      </w:r>
    </w:p>
    <w:p w14:paraId="45BFB2DF" w14:textId="77777777" w:rsidR="00171A2D" w:rsidRPr="00FD2BCF" w:rsidRDefault="00171A2D" w:rsidP="008A2249">
      <w:pPr>
        <w:tabs>
          <w:tab w:val="center" w:pos="5050"/>
        </w:tabs>
        <w:spacing w:line="298" w:lineRule="auto"/>
        <w:jc w:val="center"/>
        <w:outlineLvl w:val="0"/>
        <w:rPr>
          <w:bCs/>
          <w:i/>
          <w:sz w:val="26"/>
          <w:szCs w:val="26"/>
        </w:rPr>
      </w:pPr>
      <w:r w:rsidRPr="00FD2BCF">
        <w:rPr>
          <w:bCs/>
          <w:i/>
          <w:sz w:val="26"/>
          <w:szCs w:val="26"/>
        </w:rPr>
        <w:t>của Công ty Đấu giá hợp danh Cường Phát)</w:t>
      </w:r>
    </w:p>
    <w:p w14:paraId="663DECAD" w14:textId="77777777" w:rsidR="00171A2D" w:rsidRPr="00FD2BCF" w:rsidRDefault="00171A2D" w:rsidP="008A2249">
      <w:pPr>
        <w:tabs>
          <w:tab w:val="center" w:pos="5050"/>
        </w:tabs>
        <w:spacing w:line="298" w:lineRule="auto"/>
        <w:jc w:val="center"/>
        <w:outlineLvl w:val="0"/>
        <w:rPr>
          <w:b/>
          <w:bCs/>
          <w:color w:val="000000" w:themeColor="text1"/>
          <w:sz w:val="26"/>
          <w:szCs w:val="26"/>
        </w:rPr>
      </w:pPr>
      <w:r w:rsidRPr="00FD2BCF">
        <w:rPr>
          <w:b/>
          <w:bCs/>
          <w:color w:val="000000" w:themeColor="text1"/>
          <w:sz w:val="26"/>
          <w:szCs w:val="26"/>
        </w:rPr>
        <w:t>------------</w:t>
      </w:r>
    </w:p>
    <w:p w14:paraId="70AD969D" w14:textId="77777777" w:rsidR="00171A2D" w:rsidRPr="00FD2BCF" w:rsidRDefault="00171A2D" w:rsidP="008A2249">
      <w:pPr>
        <w:tabs>
          <w:tab w:val="center" w:pos="5050"/>
        </w:tabs>
        <w:spacing w:line="298" w:lineRule="auto"/>
        <w:jc w:val="center"/>
        <w:outlineLvl w:val="0"/>
        <w:rPr>
          <w:b/>
          <w:bCs/>
          <w:color w:val="000000" w:themeColor="text1"/>
          <w:sz w:val="26"/>
          <w:szCs w:val="26"/>
        </w:rPr>
      </w:pPr>
      <w:r w:rsidRPr="00FD2BCF">
        <w:rPr>
          <w:b/>
          <w:bCs/>
          <w:color w:val="000000" w:themeColor="text1"/>
          <w:sz w:val="26"/>
          <w:szCs w:val="26"/>
        </w:rPr>
        <w:t>Chương I</w:t>
      </w:r>
    </w:p>
    <w:p w14:paraId="4E780935" w14:textId="77777777" w:rsidR="00171A2D" w:rsidRPr="00FD2BCF" w:rsidRDefault="00171A2D" w:rsidP="008A2249">
      <w:pPr>
        <w:tabs>
          <w:tab w:val="center" w:pos="5050"/>
        </w:tabs>
        <w:spacing w:line="298" w:lineRule="auto"/>
        <w:jc w:val="center"/>
        <w:outlineLvl w:val="0"/>
        <w:rPr>
          <w:b/>
          <w:bCs/>
          <w:color w:val="000000" w:themeColor="text1"/>
          <w:sz w:val="26"/>
          <w:szCs w:val="26"/>
        </w:rPr>
      </w:pPr>
      <w:r w:rsidRPr="00FD2BCF">
        <w:rPr>
          <w:b/>
          <w:bCs/>
          <w:color w:val="000000" w:themeColor="text1"/>
          <w:sz w:val="26"/>
          <w:szCs w:val="26"/>
        </w:rPr>
        <w:t>NHỮNG QUY ĐỊNH CHUNG</w:t>
      </w:r>
    </w:p>
    <w:p w14:paraId="6E061FFA" w14:textId="77777777" w:rsidR="00171A2D" w:rsidRPr="00E63DF4" w:rsidRDefault="00171A2D" w:rsidP="008A2249">
      <w:pPr>
        <w:tabs>
          <w:tab w:val="center" w:pos="5050"/>
        </w:tabs>
        <w:spacing w:line="298" w:lineRule="auto"/>
        <w:ind w:firstLine="567"/>
        <w:outlineLvl w:val="0"/>
        <w:rPr>
          <w:b/>
          <w:bCs/>
          <w:color w:val="000000" w:themeColor="text1"/>
          <w:sz w:val="26"/>
          <w:szCs w:val="26"/>
        </w:rPr>
      </w:pPr>
      <w:r w:rsidRPr="00E63DF4">
        <w:rPr>
          <w:b/>
          <w:bCs/>
          <w:color w:val="000000" w:themeColor="text1"/>
          <w:sz w:val="26"/>
          <w:szCs w:val="26"/>
        </w:rPr>
        <w:t>Điều 1. Phạm vi điều chỉnh</w:t>
      </w:r>
    </w:p>
    <w:p w14:paraId="7C059EF8" w14:textId="1D9595B3" w:rsidR="00171A2D" w:rsidRPr="00E63DF4" w:rsidRDefault="00171A2D" w:rsidP="008A2249">
      <w:pPr>
        <w:tabs>
          <w:tab w:val="center" w:pos="5050"/>
        </w:tabs>
        <w:spacing w:line="298" w:lineRule="auto"/>
        <w:ind w:firstLine="567"/>
        <w:jc w:val="both"/>
        <w:outlineLvl w:val="0"/>
        <w:rPr>
          <w:bCs/>
          <w:color w:val="000000" w:themeColor="text1"/>
          <w:sz w:val="26"/>
          <w:szCs w:val="26"/>
        </w:rPr>
      </w:pPr>
      <w:r w:rsidRPr="00E63DF4">
        <w:rPr>
          <w:bCs/>
          <w:color w:val="000000" w:themeColor="text1"/>
          <w:sz w:val="26"/>
          <w:szCs w:val="26"/>
        </w:rPr>
        <w:t xml:space="preserve">Quy chế này quy định về tài sản đưa ra đấu giá, cách thức đăng ký tham gia đấu giá, hình thức, phương thức, cách thức đấu giá và nội dung liên quan đến việc tổ chức cuộc đấu giá </w:t>
      </w:r>
      <w:r w:rsidR="007B275F" w:rsidRPr="00E63DF4">
        <w:rPr>
          <w:sz w:val="26"/>
          <w:szCs w:val="26"/>
        </w:rPr>
        <w:t>tài sản</w:t>
      </w:r>
      <w:r w:rsidR="004D3DFD" w:rsidRPr="00E63DF4">
        <w:rPr>
          <w:sz w:val="26"/>
          <w:szCs w:val="26"/>
          <w:lang w:val="vi-VN"/>
        </w:rPr>
        <w:t xml:space="preserve"> </w:t>
      </w:r>
      <w:r w:rsidR="00F236BB" w:rsidRPr="00E63DF4">
        <w:rPr>
          <w:bCs/>
          <w:color w:val="000000" w:themeColor="text1"/>
          <w:sz w:val="26"/>
          <w:szCs w:val="26"/>
        </w:rPr>
        <w:t xml:space="preserve">thuộc Chi cục thi hành án dân sự </w:t>
      </w:r>
      <w:r w:rsidR="00FD2BCF" w:rsidRPr="00E63DF4">
        <w:rPr>
          <w:bCs/>
          <w:color w:val="000000" w:themeColor="text1"/>
          <w:sz w:val="26"/>
          <w:szCs w:val="26"/>
        </w:rPr>
        <w:t>thành phố Sầm Sơn</w:t>
      </w:r>
      <w:r w:rsidR="00F236BB" w:rsidRPr="00E63DF4">
        <w:rPr>
          <w:bCs/>
          <w:color w:val="000000" w:themeColor="text1"/>
          <w:sz w:val="26"/>
          <w:szCs w:val="26"/>
        </w:rPr>
        <w:t>.</w:t>
      </w:r>
    </w:p>
    <w:p w14:paraId="7EB098AF" w14:textId="77777777" w:rsidR="00171A2D" w:rsidRPr="00E63DF4" w:rsidRDefault="00171A2D" w:rsidP="008A2249">
      <w:pPr>
        <w:tabs>
          <w:tab w:val="center" w:pos="5050"/>
        </w:tabs>
        <w:spacing w:line="298" w:lineRule="auto"/>
        <w:ind w:firstLine="567"/>
        <w:jc w:val="both"/>
        <w:outlineLvl w:val="0"/>
        <w:rPr>
          <w:b/>
          <w:bCs/>
          <w:color w:val="000000" w:themeColor="text1"/>
          <w:sz w:val="26"/>
          <w:szCs w:val="26"/>
        </w:rPr>
      </w:pPr>
      <w:r w:rsidRPr="00E63DF4">
        <w:rPr>
          <w:b/>
          <w:bCs/>
          <w:color w:val="000000" w:themeColor="text1"/>
          <w:sz w:val="26"/>
          <w:szCs w:val="26"/>
        </w:rPr>
        <w:t>Điều 2. Đối tượng áp dụng</w:t>
      </w:r>
    </w:p>
    <w:p w14:paraId="57DE76DF" w14:textId="77777777" w:rsidR="00171A2D" w:rsidRPr="00E63DF4" w:rsidRDefault="00171A2D" w:rsidP="008A2249">
      <w:pPr>
        <w:tabs>
          <w:tab w:val="center" w:pos="5050"/>
        </w:tabs>
        <w:spacing w:line="298" w:lineRule="auto"/>
        <w:ind w:firstLine="567"/>
        <w:jc w:val="both"/>
        <w:outlineLvl w:val="0"/>
        <w:rPr>
          <w:bCs/>
          <w:color w:val="000000" w:themeColor="text1"/>
          <w:sz w:val="26"/>
          <w:szCs w:val="26"/>
        </w:rPr>
      </w:pPr>
      <w:r w:rsidRPr="00E63DF4">
        <w:rPr>
          <w:bCs/>
          <w:color w:val="000000" w:themeColor="text1"/>
          <w:sz w:val="26"/>
          <w:szCs w:val="26"/>
        </w:rPr>
        <w:t>Công ty Đấu giá hợp danh Cường Phát, người đăng ký tham gia đấu giá tài sản, các cá nhân, tổ chức, đơn vị có liên quan đến cuộc đấu giá tài sản.</w:t>
      </w:r>
    </w:p>
    <w:p w14:paraId="0C832840" w14:textId="77777777" w:rsidR="00171A2D" w:rsidRPr="00E63DF4" w:rsidRDefault="00171A2D" w:rsidP="008A2249">
      <w:pPr>
        <w:tabs>
          <w:tab w:val="center" w:pos="5050"/>
        </w:tabs>
        <w:spacing w:line="298" w:lineRule="auto"/>
        <w:ind w:firstLine="567"/>
        <w:jc w:val="both"/>
        <w:outlineLvl w:val="0"/>
        <w:rPr>
          <w:b/>
          <w:bCs/>
          <w:color w:val="000000" w:themeColor="text1"/>
          <w:sz w:val="26"/>
          <w:szCs w:val="26"/>
        </w:rPr>
      </w:pPr>
      <w:r w:rsidRPr="00E63DF4">
        <w:rPr>
          <w:b/>
          <w:bCs/>
          <w:color w:val="000000" w:themeColor="text1"/>
          <w:sz w:val="26"/>
          <w:szCs w:val="26"/>
        </w:rPr>
        <w:t>Điều 3. Nguyên tắc đấu giá</w:t>
      </w:r>
    </w:p>
    <w:p w14:paraId="1EABCD8F" w14:textId="77777777" w:rsidR="00171A2D" w:rsidRPr="00E63DF4" w:rsidRDefault="00171A2D" w:rsidP="008A2249">
      <w:pPr>
        <w:tabs>
          <w:tab w:val="center" w:pos="5050"/>
        </w:tabs>
        <w:spacing w:line="298" w:lineRule="auto"/>
        <w:ind w:firstLine="567"/>
        <w:jc w:val="both"/>
        <w:outlineLvl w:val="0"/>
        <w:rPr>
          <w:bCs/>
          <w:color w:val="000000" w:themeColor="text1"/>
          <w:sz w:val="26"/>
          <w:szCs w:val="26"/>
        </w:rPr>
      </w:pPr>
      <w:r w:rsidRPr="00E63DF4">
        <w:rPr>
          <w:bCs/>
          <w:color w:val="000000" w:themeColor="text1"/>
          <w:sz w:val="26"/>
          <w:szCs w:val="26"/>
        </w:rPr>
        <w:t>Nguyên tắc đấu giá thực hiện theo Điều 6 Luật Đấu giá tài sản.</w:t>
      </w:r>
    </w:p>
    <w:p w14:paraId="3FF9A42A" w14:textId="77777777" w:rsidR="00F236BB" w:rsidRPr="00E63DF4" w:rsidRDefault="00F236BB" w:rsidP="008A2249">
      <w:pPr>
        <w:pStyle w:val="NormalWeb"/>
        <w:shd w:val="clear" w:color="auto" w:fill="FFFFFF"/>
        <w:spacing w:before="0" w:beforeAutospacing="0" w:after="0" w:afterAutospacing="0" w:line="298" w:lineRule="auto"/>
        <w:ind w:firstLine="567"/>
        <w:jc w:val="both"/>
        <w:rPr>
          <w:color w:val="000000" w:themeColor="text1"/>
          <w:sz w:val="26"/>
          <w:szCs w:val="26"/>
        </w:rPr>
      </w:pPr>
      <w:r w:rsidRPr="00E63DF4">
        <w:rPr>
          <w:color w:val="000000" w:themeColor="text1"/>
          <w:sz w:val="26"/>
          <w:szCs w:val="26"/>
          <w:lang w:val="vi-VN"/>
        </w:rPr>
        <w:t>1. Tuân thủ quy định của pháp luật.</w:t>
      </w:r>
    </w:p>
    <w:p w14:paraId="671BC874" w14:textId="77777777" w:rsidR="00F236BB" w:rsidRPr="00E63DF4" w:rsidRDefault="00F236BB" w:rsidP="008A2249">
      <w:pPr>
        <w:pStyle w:val="NormalWeb"/>
        <w:shd w:val="clear" w:color="auto" w:fill="FFFFFF"/>
        <w:spacing w:before="0" w:beforeAutospacing="0" w:after="0" w:afterAutospacing="0" w:line="298" w:lineRule="auto"/>
        <w:ind w:firstLine="567"/>
        <w:jc w:val="both"/>
        <w:rPr>
          <w:color w:val="000000" w:themeColor="text1"/>
          <w:sz w:val="26"/>
          <w:szCs w:val="26"/>
        </w:rPr>
      </w:pPr>
      <w:r w:rsidRPr="00E63DF4">
        <w:rPr>
          <w:color w:val="000000" w:themeColor="text1"/>
          <w:spacing w:val="-6"/>
          <w:sz w:val="26"/>
          <w:szCs w:val="26"/>
          <w:lang w:val="vi-VN"/>
        </w:rPr>
        <w:t>2. Bảo đảm tính độc lập, trung thực, công khai, minh bạch, công bằng, khách quan</w:t>
      </w:r>
      <w:r w:rsidRPr="00E63DF4">
        <w:rPr>
          <w:color w:val="000000" w:themeColor="text1"/>
          <w:sz w:val="26"/>
          <w:szCs w:val="26"/>
          <w:lang w:val="vi-VN"/>
        </w:rPr>
        <w:t>.</w:t>
      </w:r>
    </w:p>
    <w:p w14:paraId="2FE60B3E" w14:textId="77777777" w:rsidR="00F236BB" w:rsidRPr="00E63DF4" w:rsidRDefault="00F236BB" w:rsidP="008A2249">
      <w:pPr>
        <w:pStyle w:val="NormalWeb"/>
        <w:shd w:val="clear" w:color="auto" w:fill="FFFFFF"/>
        <w:spacing w:before="0" w:beforeAutospacing="0" w:after="0" w:afterAutospacing="0" w:line="298" w:lineRule="auto"/>
        <w:ind w:firstLine="567"/>
        <w:jc w:val="both"/>
        <w:rPr>
          <w:color w:val="000000" w:themeColor="text1"/>
          <w:sz w:val="26"/>
          <w:szCs w:val="26"/>
        </w:rPr>
      </w:pPr>
      <w:r w:rsidRPr="00E63DF4">
        <w:rPr>
          <w:color w:val="000000" w:themeColor="text1"/>
          <w:sz w:val="26"/>
          <w:szCs w:val="26"/>
          <w:lang w:val="vi-VN"/>
        </w:rPr>
        <w:t>3. Bảo vệ quyền, lợi ích hợp pháp của người có tài sản đấu giá, người tham gia đấu giá, người trúng đấu giá, người mua được tài sản đấu giá, tổ chức đấu giá tài sản, đấu giá viên.</w:t>
      </w:r>
    </w:p>
    <w:p w14:paraId="620A9AA7" w14:textId="264FCE89" w:rsidR="00F236BB" w:rsidRPr="00E63DF4" w:rsidRDefault="00F236BB" w:rsidP="007B275F">
      <w:pPr>
        <w:pStyle w:val="NormalWeb"/>
        <w:shd w:val="clear" w:color="auto" w:fill="FFFFFF"/>
        <w:spacing w:before="0" w:beforeAutospacing="0" w:after="0" w:afterAutospacing="0" w:line="298" w:lineRule="auto"/>
        <w:ind w:firstLine="567"/>
        <w:jc w:val="both"/>
        <w:rPr>
          <w:color w:val="000000" w:themeColor="text1"/>
          <w:sz w:val="26"/>
          <w:szCs w:val="26"/>
        </w:rPr>
      </w:pPr>
      <w:r w:rsidRPr="00E63DF4">
        <w:rPr>
          <w:color w:val="000000" w:themeColor="text1"/>
          <w:sz w:val="26"/>
          <w:szCs w:val="26"/>
          <w:lang w:val="vi-VN"/>
        </w:rPr>
        <w:t>4. Cuộc đấu giá phải do đấu giá viên điều hành, trừ trường hợp cuộc đấu giá do Hội đồng đấu giá tài sản thực hiện.</w:t>
      </w:r>
    </w:p>
    <w:p w14:paraId="4BDBF1C0" w14:textId="77777777" w:rsidR="00171A2D" w:rsidRPr="00E63DF4" w:rsidRDefault="00171A2D" w:rsidP="008A2249">
      <w:pPr>
        <w:tabs>
          <w:tab w:val="center" w:pos="5050"/>
        </w:tabs>
        <w:spacing w:line="298" w:lineRule="auto"/>
        <w:jc w:val="center"/>
        <w:outlineLvl w:val="0"/>
        <w:rPr>
          <w:b/>
          <w:bCs/>
          <w:color w:val="000000" w:themeColor="text1"/>
          <w:sz w:val="26"/>
          <w:szCs w:val="26"/>
        </w:rPr>
      </w:pPr>
      <w:r w:rsidRPr="00E63DF4">
        <w:rPr>
          <w:b/>
          <w:bCs/>
          <w:color w:val="000000" w:themeColor="text1"/>
          <w:sz w:val="26"/>
          <w:szCs w:val="26"/>
        </w:rPr>
        <w:t>Chương II</w:t>
      </w:r>
    </w:p>
    <w:p w14:paraId="4FD640F8" w14:textId="77777777" w:rsidR="00171A2D" w:rsidRPr="00E63DF4" w:rsidRDefault="00171A2D" w:rsidP="008A2249">
      <w:pPr>
        <w:tabs>
          <w:tab w:val="center" w:pos="5050"/>
        </w:tabs>
        <w:spacing w:line="298" w:lineRule="auto"/>
        <w:jc w:val="center"/>
        <w:outlineLvl w:val="0"/>
        <w:rPr>
          <w:b/>
          <w:bCs/>
          <w:color w:val="000000" w:themeColor="text1"/>
          <w:sz w:val="26"/>
          <w:szCs w:val="26"/>
        </w:rPr>
      </w:pPr>
      <w:r w:rsidRPr="00E63DF4">
        <w:rPr>
          <w:b/>
          <w:bCs/>
          <w:color w:val="000000" w:themeColor="text1"/>
          <w:sz w:val="26"/>
          <w:szCs w:val="26"/>
        </w:rPr>
        <w:t>NHỮNG QUY ĐỊNH CỤ THỂ</w:t>
      </w:r>
    </w:p>
    <w:p w14:paraId="69874B59" w14:textId="7B7BB54C" w:rsidR="00171A2D" w:rsidRPr="00E63DF4" w:rsidRDefault="00171A2D" w:rsidP="008A2249">
      <w:pPr>
        <w:tabs>
          <w:tab w:val="center" w:pos="5050"/>
        </w:tabs>
        <w:spacing w:line="298" w:lineRule="auto"/>
        <w:ind w:firstLine="567"/>
        <w:jc w:val="both"/>
        <w:outlineLvl w:val="0"/>
        <w:rPr>
          <w:b/>
          <w:bCs/>
          <w:color w:val="000000" w:themeColor="text1"/>
          <w:sz w:val="26"/>
          <w:szCs w:val="26"/>
          <w:lang w:val="vi-VN"/>
        </w:rPr>
      </w:pPr>
      <w:r w:rsidRPr="00E63DF4">
        <w:rPr>
          <w:b/>
          <w:bCs/>
          <w:color w:val="000000" w:themeColor="text1"/>
          <w:sz w:val="26"/>
          <w:szCs w:val="26"/>
        </w:rPr>
        <w:t xml:space="preserve">Điều 4. Tài sản đấu giá, giá khởi điểm, tiền hồ sơ, tiền đặt trước tham gia đấu </w:t>
      </w:r>
      <w:r w:rsidR="00FD2BCF" w:rsidRPr="00E63DF4">
        <w:rPr>
          <w:b/>
          <w:bCs/>
          <w:color w:val="000000" w:themeColor="text1"/>
          <w:sz w:val="26"/>
          <w:szCs w:val="26"/>
        </w:rPr>
        <w:t>giá</w:t>
      </w:r>
      <w:r w:rsidR="00FD2BCF" w:rsidRPr="00E63DF4">
        <w:rPr>
          <w:b/>
          <w:bCs/>
          <w:color w:val="000000" w:themeColor="text1"/>
          <w:sz w:val="26"/>
          <w:szCs w:val="26"/>
          <w:lang w:val="vi-VN"/>
        </w:rPr>
        <w:t>:</w:t>
      </w:r>
    </w:p>
    <w:p w14:paraId="37BB613F" w14:textId="77777777" w:rsidR="001D1D36" w:rsidRPr="00E63DF4" w:rsidRDefault="00171A2D" w:rsidP="001D1D36">
      <w:pPr>
        <w:spacing w:line="288" w:lineRule="auto"/>
        <w:ind w:firstLine="502"/>
        <w:jc w:val="both"/>
        <w:rPr>
          <w:rFonts w:eastAsia="SimSun"/>
          <w:bCs/>
          <w:iCs/>
          <w:color w:val="000000"/>
          <w:spacing w:val="-6"/>
          <w:sz w:val="26"/>
          <w:szCs w:val="26"/>
        </w:rPr>
      </w:pPr>
      <w:r w:rsidRPr="00E63DF4">
        <w:rPr>
          <w:b/>
          <w:bCs/>
          <w:color w:val="000000" w:themeColor="text1"/>
          <w:sz w:val="26"/>
          <w:szCs w:val="26"/>
        </w:rPr>
        <w:t xml:space="preserve">Tài sản đấu giá: </w:t>
      </w:r>
      <w:bookmarkStart w:id="0" w:name="_Hlk108508590"/>
      <w:r w:rsidR="001D1D36" w:rsidRPr="00E63DF4">
        <w:rPr>
          <w:rFonts w:eastAsia="SimSun"/>
          <w:bCs/>
          <w:iCs/>
          <w:color w:val="000000"/>
          <w:spacing w:val="-6"/>
          <w:sz w:val="26"/>
          <w:szCs w:val="26"/>
        </w:rPr>
        <w:t>Quyền sử dụng đất, quyền sở hữu nhà ở và tài sản khác gắn liền với đất theo Giấy chứng nhận quyền sử dụng đất, quyền sở hữu nhà ở và tài sản khác gắn liền với đất số CM 090799, số vào sổ cấp giấy chứng nhận: CH04457 do UBND thành phố Sầm Sơn ngày 14/06/2018, ngày 14/6/2021 tại Chi nhánh văn phòng đăng ký quyền sử dụng đất thành phố Sầm Sơn, đã đăng ký chuyển nhượng cho ông Nguyễn Hữu Hạnh, bà Nguyễn Thị Nhung tại: Thửa đất số 588, tờ bản đồ số 32. Địa chỉ: Khu phố Hồng Thắng (Nay là TDP Hồng Thắng), phường Quảng Cư, thành phố Sầm Sơn, tỉnh Thanh Hóa.</w:t>
      </w:r>
    </w:p>
    <w:p w14:paraId="2A8E7DCD" w14:textId="77777777" w:rsidR="001D1D36" w:rsidRPr="00E63DF4" w:rsidRDefault="001D1D36" w:rsidP="001D1D36">
      <w:pPr>
        <w:spacing w:line="288" w:lineRule="auto"/>
        <w:ind w:firstLine="502"/>
        <w:jc w:val="both"/>
        <w:rPr>
          <w:rFonts w:eastAsia="SimSun"/>
          <w:b/>
          <w:iCs/>
          <w:color w:val="000000"/>
          <w:spacing w:val="-6"/>
          <w:sz w:val="26"/>
          <w:szCs w:val="26"/>
          <w:u w:val="single"/>
        </w:rPr>
      </w:pPr>
      <w:r w:rsidRPr="00E63DF4">
        <w:rPr>
          <w:rFonts w:eastAsia="SimSun"/>
          <w:b/>
          <w:iCs/>
          <w:color w:val="000000"/>
          <w:spacing w:val="-6"/>
          <w:sz w:val="26"/>
          <w:szCs w:val="26"/>
          <w:u w:val="single"/>
        </w:rPr>
        <w:t xml:space="preserve">Chứng nhận: </w:t>
      </w:r>
    </w:p>
    <w:p w14:paraId="377CDD6B" w14:textId="77777777" w:rsidR="001D1D36" w:rsidRPr="00E63DF4" w:rsidRDefault="001D1D36" w:rsidP="001D1D36">
      <w:pPr>
        <w:spacing w:line="288" w:lineRule="auto"/>
        <w:ind w:firstLine="502"/>
        <w:jc w:val="both"/>
        <w:rPr>
          <w:rFonts w:eastAsia="SimSun"/>
          <w:bCs/>
          <w:iCs/>
          <w:color w:val="000000"/>
          <w:spacing w:val="-6"/>
          <w:sz w:val="26"/>
          <w:szCs w:val="26"/>
        </w:rPr>
      </w:pPr>
      <w:r w:rsidRPr="00E63DF4">
        <w:rPr>
          <w:rFonts w:eastAsia="SimSun"/>
          <w:bCs/>
          <w:iCs/>
          <w:color w:val="000000"/>
          <w:spacing w:val="-6"/>
          <w:sz w:val="26"/>
          <w:szCs w:val="26"/>
        </w:rPr>
        <w:t>+ Ông Mai Ngọc Long</w:t>
      </w:r>
    </w:p>
    <w:p w14:paraId="4C471156" w14:textId="77777777" w:rsidR="001D1D36" w:rsidRPr="00E63DF4" w:rsidRDefault="001D1D36" w:rsidP="001D1D36">
      <w:pPr>
        <w:spacing w:line="288" w:lineRule="auto"/>
        <w:ind w:firstLine="502"/>
        <w:jc w:val="both"/>
        <w:rPr>
          <w:rFonts w:eastAsia="SimSun"/>
          <w:bCs/>
          <w:iCs/>
          <w:color w:val="000000"/>
          <w:spacing w:val="-6"/>
          <w:sz w:val="26"/>
          <w:szCs w:val="26"/>
        </w:rPr>
      </w:pPr>
      <w:r w:rsidRPr="00E63DF4">
        <w:rPr>
          <w:rFonts w:eastAsia="SimSun"/>
          <w:bCs/>
          <w:iCs/>
          <w:color w:val="000000"/>
          <w:spacing w:val="-6"/>
          <w:sz w:val="26"/>
          <w:szCs w:val="26"/>
        </w:rPr>
        <w:t>+ Sinh năm: 1951</w:t>
      </w:r>
    </w:p>
    <w:p w14:paraId="5D70E44F" w14:textId="77777777" w:rsidR="001D1D36" w:rsidRPr="00E63DF4" w:rsidRDefault="001D1D36" w:rsidP="001D1D36">
      <w:pPr>
        <w:spacing w:line="288" w:lineRule="auto"/>
        <w:ind w:firstLine="502"/>
        <w:jc w:val="both"/>
        <w:rPr>
          <w:rFonts w:eastAsia="SimSun"/>
          <w:bCs/>
          <w:iCs/>
          <w:color w:val="000000"/>
          <w:spacing w:val="-6"/>
          <w:sz w:val="26"/>
          <w:szCs w:val="26"/>
        </w:rPr>
      </w:pPr>
      <w:r w:rsidRPr="00E63DF4">
        <w:rPr>
          <w:rFonts w:eastAsia="SimSun"/>
          <w:bCs/>
          <w:iCs/>
          <w:color w:val="000000"/>
          <w:spacing w:val="-6"/>
          <w:sz w:val="26"/>
          <w:szCs w:val="26"/>
        </w:rPr>
        <w:t>+ Số CMND: 172387782</w:t>
      </w:r>
    </w:p>
    <w:p w14:paraId="4EF3A342" w14:textId="77777777" w:rsidR="001D1D36" w:rsidRPr="00E63DF4" w:rsidRDefault="001D1D36" w:rsidP="001D1D36">
      <w:pPr>
        <w:spacing w:line="288" w:lineRule="auto"/>
        <w:ind w:firstLine="502"/>
        <w:jc w:val="both"/>
        <w:rPr>
          <w:rFonts w:eastAsia="SimSun"/>
          <w:bCs/>
          <w:iCs/>
          <w:color w:val="000000"/>
          <w:spacing w:val="-6"/>
          <w:sz w:val="26"/>
          <w:szCs w:val="26"/>
        </w:rPr>
      </w:pPr>
      <w:r w:rsidRPr="00E63DF4">
        <w:rPr>
          <w:rFonts w:eastAsia="SimSun"/>
          <w:bCs/>
          <w:iCs/>
          <w:color w:val="000000"/>
          <w:spacing w:val="-6"/>
          <w:sz w:val="26"/>
          <w:szCs w:val="26"/>
        </w:rPr>
        <w:t>+ Bà Đặng Thị Hoa</w:t>
      </w:r>
    </w:p>
    <w:p w14:paraId="73CAFEC7" w14:textId="77777777" w:rsidR="001D1D36" w:rsidRPr="00E63DF4" w:rsidRDefault="001D1D36" w:rsidP="001D1D36">
      <w:pPr>
        <w:spacing w:line="288" w:lineRule="auto"/>
        <w:ind w:firstLine="502"/>
        <w:jc w:val="both"/>
        <w:rPr>
          <w:rFonts w:eastAsia="SimSun"/>
          <w:bCs/>
          <w:iCs/>
          <w:color w:val="000000"/>
          <w:spacing w:val="-6"/>
          <w:sz w:val="26"/>
          <w:szCs w:val="26"/>
        </w:rPr>
      </w:pPr>
      <w:r w:rsidRPr="00E63DF4">
        <w:rPr>
          <w:rFonts w:eastAsia="SimSun"/>
          <w:bCs/>
          <w:iCs/>
          <w:color w:val="000000"/>
          <w:spacing w:val="-6"/>
          <w:sz w:val="26"/>
          <w:szCs w:val="26"/>
        </w:rPr>
        <w:lastRenderedPageBreak/>
        <w:t>+ Sinh năm: 1960</w:t>
      </w:r>
    </w:p>
    <w:p w14:paraId="4D9D1666" w14:textId="77777777" w:rsidR="001D1D36" w:rsidRPr="00E63DF4" w:rsidRDefault="001D1D36" w:rsidP="001D1D36">
      <w:pPr>
        <w:spacing w:line="288" w:lineRule="auto"/>
        <w:ind w:firstLine="502"/>
        <w:jc w:val="both"/>
        <w:rPr>
          <w:rFonts w:eastAsia="SimSun"/>
          <w:bCs/>
          <w:iCs/>
          <w:color w:val="000000"/>
          <w:spacing w:val="-6"/>
          <w:sz w:val="26"/>
          <w:szCs w:val="26"/>
        </w:rPr>
      </w:pPr>
      <w:r w:rsidRPr="00E63DF4">
        <w:rPr>
          <w:rFonts w:eastAsia="SimSun"/>
          <w:bCs/>
          <w:iCs/>
          <w:color w:val="000000"/>
          <w:spacing w:val="-6"/>
          <w:sz w:val="26"/>
          <w:szCs w:val="26"/>
        </w:rPr>
        <w:t>+  Số CMND: 170226097</w:t>
      </w:r>
    </w:p>
    <w:p w14:paraId="1E711582" w14:textId="77777777" w:rsidR="001D1D36" w:rsidRPr="00E63DF4" w:rsidRDefault="001D1D36" w:rsidP="001D1D36">
      <w:pPr>
        <w:spacing w:line="288" w:lineRule="auto"/>
        <w:ind w:firstLine="502"/>
        <w:jc w:val="both"/>
        <w:rPr>
          <w:rFonts w:eastAsia="SimSun"/>
          <w:bCs/>
          <w:iCs/>
          <w:color w:val="000000"/>
          <w:spacing w:val="-6"/>
          <w:sz w:val="26"/>
          <w:szCs w:val="26"/>
        </w:rPr>
      </w:pPr>
      <w:r w:rsidRPr="00E63DF4">
        <w:rPr>
          <w:rFonts w:eastAsia="SimSun"/>
          <w:bCs/>
          <w:iCs/>
          <w:color w:val="000000"/>
          <w:spacing w:val="-6"/>
          <w:sz w:val="26"/>
          <w:szCs w:val="26"/>
        </w:rPr>
        <w:t>+ Địa chỉ thường trú tại: Thị trấn Hà Trung, huyện Hà Trung, tỉnh Thanh Hóa</w:t>
      </w:r>
    </w:p>
    <w:p w14:paraId="7352D685" w14:textId="77777777" w:rsidR="001D1D36" w:rsidRPr="00E63DF4" w:rsidRDefault="001D1D36" w:rsidP="001D1D36">
      <w:pPr>
        <w:spacing w:line="288" w:lineRule="auto"/>
        <w:ind w:firstLine="502"/>
        <w:jc w:val="both"/>
        <w:rPr>
          <w:rFonts w:eastAsia="SimSun"/>
          <w:bCs/>
          <w:iCs/>
          <w:color w:val="000000"/>
          <w:spacing w:val="-6"/>
          <w:sz w:val="26"/>
          <w:szCs w:val="26"/>
        </w:rPr>
      </w:pPr>
      <w:r w:rsidRPr="00E63DF4">
        <w:rPr>
          <w:rFonts w:eastAsia="SimSun"/>
          <w:bCs/>
          <w:iCs/>
          <w:color w:val="000000"/>
          <w:spacing w:val="-6"/>
          <w:sz w:val="26"/>
          <w:szCs w:val="26"/>
        </w:rPr>
        <w:t>+ Được quyền sử dụng: Thửa đất số 377(14)+376(11), tờ bản đồ số 32. Địa chỉ: Khu phố Hồng Thắng (Nay là TDP Hồng Thắng), phường Quảng Cư, thành phố Sầm Sơn, tỉnh Thanh Hóa</w:t>
      </w:r>
    </w:p>
    <w:p w14:paraId="4BFC924B" w14:textId="77777777" w:rsidR="001D1D36" w:rsidRPr="00E63DF4" w:rsidRDefault="001D1D36" w:rsidP="001D1D36">
      <w:pPr>
        <w:spacing w:line="288" w:lineRule="auto"/>
        <w:ind w:firstLine="502"/>
        <w:jc w:val="both"/>
        <w:rPr>
          <w:rFonts w:eastAsia="SimSun"/>
          <w:bCs/>
          <w:iCs/>
          <w:color w:val="000000"/>
          <w:spacing w:val="-6"/>
          <w:sz w:val="26"/>
          <w:szCs w:val="26"/>
        </w:rPr>
      </w:pPr>
      <w:r w:rsidRPr="00E63DF4">
        <w:rPr>
          <w:rFonts w:eastAsia="SimSun"/>
          <w:bCs/>
          <w:iCs/>
          <w:color w:val="000000"/>
          <w:spacing w:val="-6"/>
          <w:sz w:val="26"/>
          <w:szCs w:val="26"/>
        </w:rPr>
        <w:t>+ Diện tích lô đất trên sổ: 503,51m2</w:t>
      </w:r>
    </w:p>
    <w:p w14:paraId="33852954" w14:textId="77777777" w:rsidR="001D1D36" w:rsidRPr="00E63DF4" w:rsidRDefault="001D1D36" w:rsidP="001D1D36">
      <w:pPr>
        <w:spacing w:line="288" w:lineRule="auto"/>
        <w:ind w:firstLine="502"/>
        <w:jc w:val="both"/>
        <w:rPr>
          <w:rFonts w:eastAsia="SimSun"/>
          <w:bCs/>
          <w:iCs/>
          <w:color w:val="000000"/>
          <w:spacing w:val="-6"/>
          <w:sz w:val="26"/>
          <w:szCs w:val="26"/>
        </w:rPr>
      </w:pPr>
      <w:r w:rsidRPr="00E63DF4">
        <w:rPr>
          <w:rFonts w:eastAsia="SimSun"/>
          <w:bCs/>
          <w:iCs/>
          <w:color w:val="000000"/>
          <w:spacing w:val="-6"/>
          <w:sz w:val="26"/>
          <w:szCs w:val="26"/>
        </w:rPr>
        <w:t xml:space="preserve">+ Hình thức sử dụng: </w:t>
      </w:r>
    </w:p>
    <w:p w14:paraId="168F4C71" w14:textId="77777777" w:rsidR="001D1D36" w:rsidRPr="00E63DF4" w:rsidRDefault="001D1D36" w:rsidP="001D1D36">
      <w:pPr>
        <w:spacing w:line="288" w:lineRule="auto"/>
        <w:ind w:firstLine="502"/>
        <w:jc w:val="both"/>
        <w:rPr>
          <w:rFonts w:eastAsia="SimSun"/>
          <w:bCs/>
          <w:iCs/>
          <w:color w:val="000000"/>
          <w:spacing w:val="-6"/>
          <w:sz w:val="26"/>
          <w:szCs w:val="26"/>
        </w:rPr>
      </w:pPr>
      <w:r w:rsidRPr="00E63DF4">
        <w:rPr>
          <w:rFonts w:eastAsia="SimSun"/>
          <w:bCs/>
          <w:iCs/>
          <w:color w:val="000000"/>
          <w:spacing w:val="-6"/>
          <w:sz w:val="26"/>
          <w:szCs w:val="26"/>
        </w:rPr>
        <w:t>•</w:t>
      </w:r>
      <w:r w:rsidRPr="00E63DF4">
        <w:rPr>
          <w:rFonts w:eastAsia="SimSun"/>
          <w:bCs/>
          <w:iCs/>
          <w:color w:val="000000"/>
          <w:spacing w:val="-6"/>
          <w:sz w:val="26"/>
          <w:szCs w:val="26"/>
        </w:rPr>
        <w:tab/>
        <w:t>Riêng: 503,51m2</w:t>
      </w:r>
    </w:p>
    <w:p w14:paraId="12744520" w14:textId="77777777" w:rsidR="001D1D36" w:rsidRPr="00E63DF4" w:rsidRDefault="001D1D36" w:rsidP="001D1D36">
      <w:pPr>
        <w:spacing w:line="288" w:lineRule="auto"/>
        <w:ind w:firstLine="502"/>
        <w:jc w:val="both"/>
        <w:rPr>
          <w:rFonts w:eastAsia="SimSun"/>
          <w:bCs/>
          <w:iCs/>
          <w:color w:val="000000"/>
          <w:spacing w:val="-6"/>
          <w:sz w:val="26"/>
          <w:szCs w:val="26"/>
        </w:rPr>
      </w:pPr>
      <w:r w:rsidRPr="00E63DF4">
        <w:rPr>
          <w:rFonts w:eastAsia="SimSun"/>
          <w:bCs/>
          <w:iCs/>
          <w:color w:val="000000"/>
          <w:spacing w:val="-6"/>
          <w:sz w:val="26"/>
          <w:szCs w:val="26"/>
        </w:rPr>
        <w:t>•</w:t>
      </w:r>
      <w:r w:rsidRPr="00E63DF4">
        <w:rPr>
          <w:rFonts w:eastAsia="SimSun"/>
          <w:bCs/>
          <w:iCs/>
          <w:color w:val="000000"/>
          <w:spacing w:val="-6"/>
          <w:sz w:val="26"/>
          <w:szCs w:val="26"/>
        </w:rPr>
        <w:tab/>
        <w:t>Chung: Không</w:t>
      </w:r>
    </w:p>
    <w:p w14:paraId="118C8756" w14:textId="77777777" w:rsidR="001D1D36" w:rsidRPr="00E63DF4" w:rsidRDefault="001D1D36" w:rsidP="001D1D36">
      <w:pPr>
        <w:spacing w:line="288" w:lineRule="auto"/>
        <w:ind w:firstLine="502"/>
        <w:jc w:val="both"/>
        <w:rPr>
          <w:rFonts w:eastAsia="SimSun"/>
          <w:bCs/>
          <w:iCs/>
          <w:color w:val="000000"/>
          <w:spacing w:val="-6"/>
          <w:sz w:val="26"/>
          <w:szCs w:val="26"/>
        </w:rPr>
      </w:pPr>
      <w:r w:rsidRPr="00E63DF4">
        <w:rPr>
          <w:rFonts w:eastAsia="SimSun"/>
          <w:bCs/>
          <w:iCs/>
          <w:color w:val="000000"/>
          <w:spacing w:val="-6"/>
          <w:sz w:val="26"/>
          <w:szCs w:val="26"/>
        </w:rPr>
        <w:t xml:space="preserve">+ Mục đích sử dụng: </w:t>
      </w:r>
    </w:p>
    <w:p w14:paraId="5730B63F" w14:textId="77777777" w:rsidR="001D1D36" w:rsidRPr="00E63DF4" w:rsidRDefault="001D1D36" w:rsidP="001D1D36">
      <w:pPr>
        <w:spacing w:line="288" w:lineRule="auto"/>
        <w:ind w:firstLine="502"/>
        <w:jc w:val="both"/>
        <w:rPr>
          <w:rFonts w:eastAsia="SimSun"/>
          <w:bCs/>
          <w:iCs/>
          <w:color w:val="000000"/>
          <w:spacing w:val="-6"/>
          <w:sz w:val="26"/>
          <w:szCs w:val="26"/>
        </w:rPr>
      </w:pPr>
      <w:r w:rsidRPr="00E63DF4">
        <w:rPr>
          <w:rFonts w:eastAsia="SimSun"/>
          <w:bCs/>
          <w:iCs/>
          <w:color w:val="000000"/>
          <w:spacing w:val="-6"/>
          <w:sz w:val="26"/>
          <w:szCs w:val="26"/>
        </w:rPr>
        <w:t>•</w:t>
      </w:r>
      <w:r w:rsidRPr="00E63DF4">
        <w:rPr>
          <w:rFonts w:eastAsia="SimSun"/>
          <w:bCs/>
          <w:iCs/>
          <w:color w:val="000000"/>
          <w:spacing w:val="-6"/>
          <w:sz w:val="26"/>
          <w:szCs w:val="26"/>
        </w:rPr>
        <w:tab/>
        <w:t>Đất ở tại đô thị: 503,51m2</w:t>
      </w:r>
    </w:p>
    <w:p w14:paraId="02CC7E16" w14:textId="77777777" w:rsidR="001D1D36" w:rsidRPr="00E63DF4" w:rsidRDefault="001D1D36" w:rsidP="001D1D36">
      <w:pPr>
        <w:spacing w:line="288" w:lineRule="auto"/>
        <w:ind w:firstLine="502"/>
        <w:jc w:val="both"/>
        <w:rPr>
          <w:rFonts w:eastAsia="SimSun"/>
          <w:bCs/>
          <w:iCs/>
          <w:color w:val="000000"/>
          <w:spacing w:val="-6"/>
          <w:sz w:val="26"/>
          <w:szCs w:val="26"/>
        </w:rPr>
      </w:pPr>
      <w:r w:rsidRPr="00E63DF4">
        <w:rPr>
          <w:rFonts w:eastAsia="SimSun"/>
          <w:bCs/>
          <w:iCs/>
          <w:color w:val="000000"/>
          <w:spacing w:val="-6"/>
          <w:sz w:val="26"/>
          <w:szCs w:val="26"/>
        </w:rPr>
        <w:t>+ Thời gian sử dụng: Lâu dài</w:t>
      </w:r>
    </w:p>
    <w:p w14:paraId="7A0DB462" w14:textId="77777777" w:rsidR="001D1D36" w:rsidRPr="00301938" w:rsidRDefault="001D1D36" w:rsidP="001D1D36">
      <w:pPr>
        <w:spacing w:line="288" w:lineRule="auto"/>
        <w:ind w:firstLine="502"/>
        <w:jc w:val="both"/>
        <w:rPr>
          <w:rFonts w:eastAsia="SimSun"/>
          <w:bCs/>
          <w:iCs/>
          <w:color w:val="000000"/>
          <w:spacing w:val="-6"/>
          <w:sz w:val="26"/>
          <w:szCs w:val="26"/>
        </w:rPr>
      </w:pPr>
      <w:r w:rsidRPr="00301938">
        <w:rPr>
          <w:rFonts w:eastAsia="SimSun"/>
          <w:bCs/>
          <w:iCs/>
          <w:color w:val="000000"/>
          <w:spacing w:val="-6"/>
          <w:sz w:val="26"/>
          <w:szCs w:val="26"/>
        </w:rPr>
        <w:t>+ Nguồn gốc sử dụng: Nhận quyền sử dụng đất do chuyển nhượng quyền sử dụng đất</w:t>
      </w:r>
    </w:p>
    <w:p w14:paraId="7ACDFBC0" w14:textId="77777777" w:rsidR="001D1D36" w:rsidRPr="00E63DF4" w:rsidRDefault="001D1D36" w:rsidP="001D1D36">
      <w:pPr>
        <w:spacing w:line="288" w:lineRule="auto"/>
        <w:ind w:firstLine="502"/>
        <w:jc w:val="both"/>
        <w:rPr>
          <w:rFonts w:eastAsia="SimSun"/>
          <w:bCs/>
          <w:iCs/>
          <w:color w:val="000000"/>
          <w:spacing w:val="-6"/>
          <w:sz w:val="26"/>
          <w:szCs w:val="26"/>
        </w:rPr>
      </w:pPr>
      <w:r w:rsidRPr="00E63DF4">
        <w:rPr>
          <w:rFonts w:eastAsia="SimSun"/>
          <w:bCs/>
          <w:iCs/>
          <w:color w:val="000000"/>
          <w:spacing w:val="-6"/>
          <w:sz w:val="26"/>
          <w:szCs w:val="26"/>
        </w:rPr>
        <w:t xml:space="preserve">+ Những thay đổi sau khi cấp giấy chứng nhận: </w:t>
      </w:r>
    </w:p>
    <w:p w14:paraId="4B3FF819" w14:textId="77777777" w:rsidR="001D1D36" w:rsidRPr="00E63DF4" w:rsidRDefault="001D1D36" w:rsidP="001D1D36">
      <w:pPr>
        <w:spacing w:line="288" w:lineRule="auto"/>
        <w:ind w:firstLine="502"/>
        <w:jc w:val="both"/>
        <w:rPr>
          <w:rFonts w:eastAsia="SimSun"/>
          <w:bCs/>
          <w:iCs/>
          <w:color w:val="000000"/>
          <w:spacing w:val="-6"/>
          <w:sz w:val="26"/>
          <w:szCs w:val="26"/>
        </w:rPr>
      </w:pPr>
      <w:r w:rsidRPr="00E63DF4">
        <w:rPr>
          <w:rFonts w:eastAsia="SimSun"/>
          <w:bCs/>
          <w:iCs/>
          <w:color w:val="000000"/>
          <w:spacing w:val="-6"/>
          <w:sz w:val="26"/>
          <w:szCs w:val="26"/>
        </w:rPr>
        <w:t>-</w:t>
      </w:r>
      <w:r w:rsidRPr="00E63DF4">
        <w:rPr>
          <w:rFonts w:eastAsia="SimSun"/>
          <w:bCs/>
          <w:iCs/>
          <w:color w:val="000000"/>
          <w:spacing w:val="-6"/>
          <w:sz w:val="26"/>
          <w:szCs w:val="26"/>
        </w:rPr>
        <w:tab/>
        <w:t>Ngày 19/4/2021: Chuyển nhượng quyền sử dụng đất cho ông: Lê Ích Cảnh, CMND số 172842492 và vợ là bà Cao Thị Thao, CCCD số 038185020800, đại chỉ xã Quảng Lưu, huyện Quảng Xương, tỉnh Thanh Hóa, diện tích 249,5m², số thửa 587; Theo hồ sơ số: 008856CN991; diện tích còn lại: 254,01m², số thửa: 588./.</w:t>
      </w:r>
    </w:p>
    <w:p w14:paraId="701DC0F4" w14:textId="77777777" w:rsidR="001D1D36" w:rsidRPr="00E63DF4" w:rsidRDefault="001D1D36" w:rsidP="001D1D36">
      <w:pPr>
        <w:spacing w:line="288" w:lineRule="auto"/>
        <w:ind w:firstLine="502"/>
        <w:jc w:val="both"/>
        <w:rPr>
          <w:rFonts w:eastAsia="SimSun"/>
          <w:bCs/>
          <w:iCs/>
          <w:color w:val="000000"/>
          <w:spacing w:val="-6"/>
          <w:sz w:val="26"/>
          <w:szCs w:val="26"/>
        </w:rPr>
      </w:pPr>
      <w:r w:rsidRPr="00E63DF4">
        <w:rPr>
          <w:rFonts w:eastAsia="SimSun"/>
          <w:bCs/>
          <w:iCs/>
          <w:color w:val="000000"/>
          <w:spacing w:val="-6"/>
          <w:sz w:val="26"/>
          <w:szCs w:val="26"/>
        </w:rPr>
        <w:t>-</w:t>
      </w:r>
      <w:r w:rsidRPr="00E63DF4">
        <w:rPr>
          <w:rFonts w:eastAsia="SimSun"/>
          <w:bCs/>
          <w:iCs/>
          <w:color w:val="000000"/>
          <w:spacing w:val="-6"/>
          <w:sz w:val="26"/>
          <w:szCs w:val="26"/>
        </w:rPr>
        <w:tab/>
        <w:t>Ngày 14/6/2021: Chuyển nhượng cho ông Nguyễn Hữu Hạnh, CCCD số 038091004486, cùng vợ là bà Nguyễn Thị Nhung, CCCD số 038192006138, địa chỉ tại Phường Trung Sơn, Tp Sầm Sơn. Theo hồ sơ số 008856.CN.1899./.</w:t>
      </w:r>
    </w:p>
    <w:p w14:paraId="408043BB" w14:textId="77777777" w:rsidR="001D1D36" w:rsidRPr="00E63DF4" w:rsidRDefault="001D1D36" w:rsidP="001D1D36">
      <w:pPr>
        <w:spacing w:line="288" w:lineRule="auto"/>
        <w:ind w:firstLine="502"/>
        <w:jc w:val="both"/>
        <w:rPr>
          <w:rFonts w:eastAsia="SimSun"/>
          <w:bCs/>
          <w:iCs/>
          <w:color w:val="000000"/>
          <w:spacing w:val="-6"/>
          <w:sz w:val="26"/>
          <w:szCs w:val="26"/>
        </w:rPr>
      </w:pPr>
      <w:r w:rsidRPr="00E63DF4">
        <w:rPr>
          <w:rFonts w:eastAsia="SimSun"/>
          <w:bCs/>
          <w:iCs/>
          <w:color w:val="000000"/>
          <w:spacing w:val="-6"/>
          <w:sz w:val="26"/>
          <w:szCs w:val="26"/>
        </w:rPr>
        <w:t>+ 01 trang bổ sung giấy chứng nhận</w:t>
      </w:r>
    </w:p>
    <w:p w14:paraId="13B336C7" w14:textId="77777777" w:rsidR="001D1D36" w:rsidRPr="00E63DF4" w:rsidRDefault="001D1D36" w:rsidP="001D1D36">
      <w:pPr>
        <w:spacing w:line="288" w:lineRule="auto"/>
        <w:ind w:firstLine="502"/>
        <w:jc w:val="both"/>
        <w:rPr>
          <w:rFonts w:eastAsia="SimSun"/>
          <w:bCs/>
          <w:iCs/>
          <w:color w:val="000000"/>
          <w:spacing w:val="-6"/>
          <w:sz w:val="26"/>
          <w:szCs w:val="26"/>
        </w:rPr>
      </w:pPr>
      <w:r w:rsidRPr="00E63DF4">
        <w:rPr>
          <w:rFonts w:eastAsia="SimSun"/>
          <w:bCs/>
          <w:iCs/>
          <w:color w:val="000000"/>
          <w:spacing w:val="-6"/>
          <w:sz w:val="26"/>
          <w:szCs w:val="26"/>
        </w:rPr>
        <w:t>Quyền sử dụng đất</w:t>
      </w:r>
    </w:p>
    <w:p w14:paraId="5D491B9A" w14:textId="77777777" w:rsidR="001D1D36" w:rsidRPr="00E63DF4" w:rsidRDefault="001D1D36" w:rsidP="001D1D36">
      <w:pPr>
        <w:spacing w:line="288" w:lineRule="auto"/>
        <w:ind w:firstLine="502"/>
        <w:jc w:val="both"/>
        <w:rPr>
          <w:rFonts w:eastAsia="SimSun"/>
          <w:bCs/>
          <w:iCs/>
          <w:color w:val="000000"/>
          <w:spacing w:val="-6"/>
          <w:sz w:val="26"/>
          <w:szCs w:val="26"/>
        </w:rPr>
      </w:pPr>
      <w:r w:rsidRPr="00E63DF4">
        <w:rPr>
          <w:rFonts w:eastAsia="SimSun"/>
          <w:bCs/>
          <w:iCs/>
          <w:color w:val="000000"/>
          <w:spacing w:val="-6"/>
          <w:sz w:val="26"/>
          <w:szCs w:val="26"/>
        </w:rPr>
        <w:t>-</w:t>
      </w:r>
      <w:r w:rsidRPr="00E63DF4">
        <w:rPr>
          <w:rFonts w:eastAsia="SimSun"/>
          <w:bCs/>
          <w:iCs/>
          <w:color w:val="000000"/>
          <w:spacing w:val="-6"/>
          <w:sz w:val="26"/>
          <w:szCs w:val="26"/>
        </w:rPr>
        <w:tab/>
        <w:t>Tổng diện tích lô đất: 254,01m2</w:t>
      </w:r>
    </w:p>
    <w:p w14:paraId="58B4BC55" w14:textId="77777777" w:rsidR="001D1D36" w:rsidRPr="00E63DF4" w:rsidRDefault="001D1D36" w:rsidP="001D1D36">
      <w:pPr>
        <w:spacing w:line="288" w:lineRule="auto"/>
        <w:ind w:firstLine="502"/>
        <w:jc w:val="both"/>
        <w:rPr>
          <w:rFonts w:eastAsia="SimSun"/>
          <w:bCs/>
          <w:iCs/>
          <w:color w:val="000000"/>
          <w:spacing w:val="-6"/>
          <w:sz w:val="26"/>
          <w:szCs w:val="26"/>
        </w:rPr>
      </w:pPr>
      <w:r w:rsidRPr="00E63DF4">
        <w:rPr>
          <w:rFonts w:eastAsia="SimSun"/>
          <w:bCs/>
          <w:iCs/>
          <w:color w:val="000000"/>
          <w:spacing w:val="-6"/>
          <w:sz w:val="26"/>
          <w:szCs w:val="26"/>
        </w:rPr>
        <w:t>-</w:t>
      </w:r>
      <w:r w:rsidRPr="00E63DF4">
        <w:rPr>
          <w:rFonts w:eastAsia="SimSun"/>
          <w:bCs/>
          <w:iCs/>
          <w:color w:val="000000"/>
          <w:spacing w:val="-6"/>
          <w:sz w:val="26"/>
          <w:szCs w:val="26"/>
        </w:rPr>
        <w:tab/>
        <w:t>Tổng diện tích lô đất kê biên: 254,01m2</w:t>
      </w:r>
    </w:p>
    <w:p w14:paraId="28A9FD78" w14:textId="77777777" w:rsidR="001D1D36" w:rsidRPr="00E63DF4" w:rsidRDefault="001D1D36" w:rsidP="001D1D36">
      <w:pPr>
        <w:spacing w:line="288" w:lineRule="auto"/>
        <w:ind w:firstLine="502"/>
        <w:jc w:val="both"/>
        <w:rPr>
          <w:rFonts w:eastAsia="SimSun"/>
          <w:bCs/>
          <w:iCs/>
          <w:color w:val="000000"/>
          <w:spacing w:val="-6"/>
          <w:sz w:val="26"/>
          <w:szCs w:val="26"/>
        </w:rPr>
      </w:pPr>
      <w:r w:rsidRPr="00E63DF4">
        <w:rPr>
          <w:rFonts w:eastAsia="SimSun"/>
          <w:bCs/>
          <w:iCs/>
          <w:color w:val="000000"/>
          <w:spacing w:val="-6"/>
          <w:sz w:val="26"/>
          <w:szCs w:val="26"/>
        </w:rPr>
        <w:t>+ Diện tích đất không vi phạm lộ giới: 254,01m2</w:t>
      </w:r>
    </w:p>
    <w:p w14:paraId="1C6DB059" w14:textId="77777777" w:rsidR="001D1D36" w:rsidRPr="00E63DF4" w:rsidRDefault="001D1D36" w:rsidP="001D1D36">
      <w:pPr>
        <w:spacing w:line="288" w:lineRule="auto"/>
        <w:ind w:firstLine="502"/>
        <w:jc w:val="both"/>
        <w:rPr>
          <w:rFonts w:eastAsia="SimSun"/>
          <w:bCs/>
          <w:iCs/>
          <w:color w:val="000000"/>
          <w:spacing w:val="-6"/>
          <w:sz w:val="26"/>
          <w:szCs w:val="26"/>
        </w:rPr>
      </w:pPr>
      <w:r w:rsidRPr="00E63DF4">
        <w:rPr>
          <w:rFonts w:eastAsia="SimSun"/>
          <w:bCs/>
          <w:iCs/>
          <w:color w:val="000000"/>
          <w:spacing w:val="-6"/>
          <w:sz w:val="26"/>
          <w:szCs w:val="26"/>
        </w:rPr>
        <w:t>+ Diện tích đất vi phạm lộ giới được công nhận: 0,00m2</w:t>
      </w:r>
    </w:p>
    <w:p w14:paraId="3713124F" w14:textId="77777777" w:rsidR="001D1D36" w:rsidRPr="00E63DF4" w:rsidRDefault="001D1D36" w:rsidP="001D1D36">
      <w:pPr>
        <w:spacing w:line="288" w:lineRule="auto"/>
        <w:ind w:firstLine="502"/>
        <w:jc w:val="both"/>
        <w:rPr>
          <w:rFonts w:eastAsia="SimSun"/>
          <w:bCs/>
          <w:iCs/>
          <w:color w:val="000000"/>
          <w:spacing w:val="-6"/>
          <w:sz w:val="26"/>
          <w:szCs w:val="26"/>
        </w:rPr>
      </w:pPr>
      <w:r w:rsidRPr="00E63DF4">
        <w:rPr>
          <w:rFonts w:eastAsia="SimSun"/>
          <w:bCs/>
          <w:iCs/>
          <w:color w:val="000000"/>
          <w:spacing w:val="-6"/>
          <w:sz w:val="26"/>
          <w:szCs w:val="26"/>
        </w:rPr>
        <w:t>-</w:t>
      </w:r>
      <w:r w:rsidRPr="00E63DF4">
        <w:rPr>
          <w:rFonts w:eastAsia="SimSun"/>
          <w:bCs/>
          <w:iCs/>
          <w:color w:val="000000"/>
          <w:spacing w:val="-6"/>
          <w:sz w:val="26"/>
          <w:szCs w:val="26"/>
        </w:rPr>
        <w:tab/>
        <w:t>Hình dáng lô đất: Tương đối vuông vức</w:t>
      </w:r>
    </w:p>
    <w:p w14:paraId="71B24194" w14:textId="77777777" w:rsidR="001D1D36" w:rsidRPr="00E63DF4" w:rsidRDefault="001D1D36" w:rsidP="001D1D36">
      <w:pPr>
        <w:spacing w:line="288" w:lineRule="auto"/>
        <w:ind w:firstLine="502"/>
        <w:jc w:val="both"/>
        <w:rPr>
          <w:rFonts w:eastAsia="SimSun"/>
          <w:bCs/>
          <w:iCs/>
          <w:color w:val="000000"/>
          <w:spacing w:val="-6"/>
          <w:sz w:val="26"/>
          <w:szCs w:val="26"/>
        </w:rPr>
      </w:pPr>
      <w:r w:rsidRPr="00E63DF4">
        <w:rPr>
          <w:rFonts w:eastAsia="SimSun"/>
          <w:bCs/>
          <w:iCs/>
          <w:color w:val="000000"/>
          <w:spacing w:val="-6"/>
          <w:sz w:val="26"/>
          <w:szCs w:val="26"/>
        </w:rPr>
        <w:t>-</w:t>
      </w:r>
      <w:r w:rsidRPr="00E63DF4">
        <w:rPr>
          <w:rFonts w:eastAsia="SimSun"/>
          <w:bCs/>
          <w:iCs/>
          <w:color w:val="000000"/>
          <w:spacing w:val="-6"/>
          <w:sz w:val="26"/>
          <w:szCs w:val="26"/>
        </w:rPr>
        <w:tab/>
        <w:t>Địa chỉ: Khu phố Hồng Thắng (Nay là TDP Hồng Thắng), phường Quảng Cư, thành phố Sầm Sơn, tỉnh Thanh Hóa</w:t>
      </w:r>
    </w:p>
    <w:p w14:paraId="5E8AC5A5" w14:textId="77777777" w:rsidR="001D1D36" w:rsidRPr="00E63DF4" w:rsidRDefault="001D1D36" w:rsidP="001D1D36">
      <w:pPr>
        <w:spacing w:line="288" w:lineRule="auto"/>
        <w:ind w:firstLine="502"/>
        <w:jc w:val="both"/>
        <w:rPr>
          <w:rFonts w:eastAsia="SimSun"/>
          <w:bCs/>
          <w:iCs/>
          <w:color w:val="000000"/>
          <w:spacing w:val="-6"/>
          <w:sz w:val="26"/>
          <w:szCs w:val="26"/>
        </w:rPr>
      </w:pPr>
      <w:r w:rsidRPr="00E63DF4">
        <w:rPr>
          <w:rFonts w:eastAsia="SimSun"/>
          <w:bCs/>
          <w:iCs/>
          <w:color w:val="000000"/>
          <w:spacing w:val="-6"/>
          <w:sz w:val="26"/>
          <w:szCs w:val="26"/>
        </w:rPr>
        <w:t>-</w:t>
      </w:r>
      <w:r w:rsidRPr="00E63DF4">
        <w:rPr>
          <w:rFonts w:eastAsia="SimSun"/>
          <w:bCs/>
          <w:iCs/>
          <w:color w:val="000000"/>
          <w:spacing w:val="-6"/>
          <w:sz w:val="26"/>
          <w:szCs w:val="26"/>
        </w:rPr>
        <w:tab/>
        <w:t>Vị trí địa lý:</w:t>
      </w:r>
    </w:p>
    <w:p w14:paraId="0CCD46F4" w14:textId="77777777" w:rsidR="001D1D36" w:rsidRPr="00E63DF4" w:rsidRDefault="001D1D36" w:rsidP="001D1D36">
      <w:pPr>
        <w:spacing w:line="288" w:lineRule="auto"/>
        <w:ind w:firstLine="502"/>
        <w:jc w:val="both"/>
        <w:rPr>
          <w:rFonts w:eastAsia="SimSun"/>
          <w:bCs/>
          <w:iCs/>
          <w:color w:val="000000"/>
          <w:spacing w:val="-6"/>
          <w:sz w:val="26"/>
          <w:szCs w:val="26"/>
        </w:rPr>
      </w:pPr>
      <w:r w:rsidRPr="00E63DF4">
        <w:rPr>
          <w:rFonts w:eastAsia="SimSun"/>
          <w:bCs/>
          <w:iCs/>
          <w:color w:val="000000"/>
          <w:spacing w:val="-6"/>
          <w:sz w:val="26"/>
          <w:szCs w:val="26"/>
        </w:rPr>
        <w:t>+ Hướng Tây: Giáp đường quy hoạch rộng 10m</w:t>
      </w:r>
    </w:p>
    <w:p w14:paraId="3A27A35B" w14:textId="77777777" w:rsidR="001D1D36" w:rsidRPr="00E63DF4" w:rsidRDefault="001D1D36" w:rsidP="001D1D36">
      <w:pPr>
        <w:spacing w:line="288" w:lineRule="auto"/>
        <w:ind w:firstLine="502"/>
        <w:jc w:val="both"/>
        <w:rPr>
          <w:rFonts w:eastAsia="SimSun"/>
          <w:bCs/>
          <w:iCs/>
          <w:color w:val="000000"/>
          <w:spacing w:val="-6"/>
          <w:sz w:val="26"/>
          <w:szCs w:val="26"/>
        </w:rPr>
      </w:pPr>
      <w:r w:rsidRPr="00E63DF4">
        <w:rPr>
          <w:rFonts w:eastAsia="SimSun"/>
          <w:bCs/>
          <w:iCs/>
          <w:color w:val="000000"/>
          <w:spacing w:val="-6"/>
          <w:sz w:val="26"/>
          <w:szCs w:val="26"/>
        </w:rPr>
        <w:t>+ Hướng Đông: Giáp lô số 13 dài 10m</w:t>
      </w:r>
    </w:p>
    <w:p w14:paraId="1DB2B40D" w14:textId="77777777" w:rsidR="001D1D36" w:rsidRPr="00E63DF4" w:rsidRDefault="001D1D36" w:rsidP="001D1D36">
      <w:pPr>
        <w:spacing w:line="288" w:lineRule="auto"/>
        <w:ind w:firstLine="502"/>
        <w:jc w:val="both"/>
        <w:rPr>
          <w:rFonts w:eastAsia="SimSun"/>
          <w:bCs/>
          <w:iCs/>
          <w:color w:val="000000"/>
          <w:spacing w:val="-6"/>
          <w:sz w:val="26"/>
          <w:szCs w:val="26"/>
        </w:rPr>
      </w:pPr>
      <w:r w:rsidRPr="00E63DF4">
        <w:rPr>
          <w:rFonts w:eastAsia="SimSun"/>
          <w:bCs/>
          <w:iCs/>
          <w:color w:val="000000"/>
          <w:spacing w:val="-6"/>
          <w:sz w:val="26"/>
          <w:szCs w:val="26"/>
        </w:rPr>
        <w:t>+ Hướng Nam: Giáp lô số 11 dài 25,2m</w:t>
      </w:r>
    </w:p>
    <w:p w14:paraId="764CFC58" w14:textId="38220C64" w:rsidR="007B275F" w:rsidRPr="00E63DF4" w:rsidRDefault="001D1D36" w:rsidP="001D1D36">
      <w:pPr>
        <w:spacing w:line="288" w:lineRule="auto"/>
        <w:ind w:firstLine="502"/>
        <w:jc w:val="both"/>
        <w:rPr>
          <w:rFonts w:eastAsia="SimSun"/>
          <w:bCs/>
          <w:iCs/>
          <w:color w:val="000000"/>
          <w:spacing w:val="-6"/>
          <w:sz w:val="26"/>
          <w:szCs w:val="26"/>
          <w:lang w:val="vi-VN"/>
        </w:rPr>
      </w:pPr>
      <w:r w:rsidRPr="00E63DF4">
        <w:rPr>
          <w:rFonts w:eastAsia="SimSun"/>
          <w:bCs/>
          <w:iCs/>
          <w:color w:val="000000"/>
          <w:spacing w:val="-6"/>
          <w:sz w:val="26"/>
          <w:szCs w:val="26"/>
        </w:rPr>
        <w:t xml:space="preserve">+ Hướng Bắc: Giáp lô số 15 dài 25,6m     </w:t>
      </w:r>
    </w:p>
    <w:bookmarkEnd w:id="0"/>
    <w:p w14:paraId="3F78706A" w14:textId="183025E5" w:rsidR="00E0773B" w:rsidRPr="00E63DF4" w:rsidRDefault="00264B45" w:rsidP="00264B45">
      <w:pPr>
        <w:spacing w:line="298" w:lineRule="auto"/>
        <w:jc w:val="both"/>
        <w:rPr>
          <w:color w:val="C00000"/>
          <w:sz w:val="26"/>
          <w:szCs w:val="26"/>
          <w:lang w:val="nl-NL"/>
        </w:rPr>
      </w:pPr>
      <w:r w:rsidRPr="00E63DF4">
        <w:rPr>
          <w:bCs/>
          <w:iCs/>
          <w:color w:val="000000"/>
          <w:sz w:val="26"/>
          <w:szCs w:val="26"/>
        </w:rPr>
        <w:t xml:space="preserve">     </w:t>
      </w:r>
      <w:r w:rsidR="00AF3C94" w:rsidRPr="00E63DF4">
        <w:rPr>
          <w:bCs/>
          <w:iCs/>
          <w:color w:val="000000"/>
          <w:sz w:val="26"/>
          <w:szCs w:val="26"/>
        </w:rPr>
        <w:t xml:space="preserve"> </w:t>
      </w:r>
      <w:r w:rsidR="00CB56DC" w:rsidRPr="00E63DF4">
        <w:rPr>
          <w:b/>
          <w:i/>
          <w:sz w:val="26"/>
          <w:szCs w:val="26"/>
          <w:lang w:val="nl-NL"/>
        </w:rPr>
        <w:t>* Lưu ý:</w:t>
      </w:r>
      <w:r w:rsidR="00CB56DC" w:rsidRPr="00E63DF4">
        <w:rPr>
          <w:sz w:val="26"/>
          <w:szCs w:val="26"/>
          <w:lang w:val="nl-NL"/>
        </w:rPr>
        <w:t xml:space="preserve"> Người mua được tài sản theo hiện trạng thực tế</w:t>
      </w:r>
      <w:r w:rsidR="00E0773B" w:rsidRPr="00E63DF4">
        <w:rPr>
          <w:color w:val="C00000"/>
          <w:sz w:val="26"/>
          <w:szCs w:val="26"/>
          <w:lang w:val="nl-NL"/>
        </w:rPr>
        <w:t>.</w:t>
      </w:r>
    </w:p>
    <w:p w14:paraId="06E5AE25" w14:textId="2CCFC522" w:rsidR="00701563" w:rsidRPr="00E63DF4" w:rsidRDefault="00701563" w:rsidP="00264B45">
      <w:pPr>
        <w:spacing w:line="298" w:lineRule="auto"/>
        <w:jc w:val="both"/>
        <w:rPr>
          <w:b/>
          <w:color w:val="C00000"/>
          <w:sz w:val="26"/>
          <w:szCs w:val="26"/>
        </w:rPr>
      </w:pPr>
      <w:bookmarkStart w:id="1" w:name="_Hlk162941756"/>
      <w:r w:rsidRPr="00E63DF4">
        <w:rPr>
          <w:rStyle w:val="Emphasis"/>
          <w:b/>
          <w:sz w:val="26"/>
          <w:szCs w:val="26"/>
        </w:rPr>
        <w:t xml:space="preserve">    * Tình trạng pháp lý của tài sản</w:t>
      </w:r>
      <w:r w:rsidRPr="00E63DF4">
        <w:rPr>
          <w:rStyle w:val="Emphasis"/>
          <w:sz w:val="26"/>
          <w:szCs w:val="26"/>
        </w:rPr>
        <w:t xml:space="preserve">: </w:t>
      </w:r>
      <w:bookmarkEnd w:id="1"/>
      <w:r w:rsidR="001D1D36" w:rsidRPr="00E63DF4">
        <w:rPr>
          <w:color w:val="000000"/>
          <w:sz w:val="26"/>
          <w:szCs w:val="26"/>
          <w:lang w:val="nl-NL"/>
        </w:rPr>
        <w:t xml:space="preserve">Tài sản thế chấp do Cơ quan thi hành án dân sự thành phố Sầm Sơn, tỉnh Thanh Hóa xử lý tài sản theo Biên bản ngày 14 tháng 11 năm 2024 tại TDP Lương Thiện, Phường Trung Sơn, thành phố Sầm Sơn, tỉnh Thanh Hóa; </w:t>
      </w:r>
      <w:r w:rsidR="001D1D36" w:rsidRPr="00E63DF4">
        <w:rPr>
          <w:color w:val="000000"/>
          <w:sz w:val="26"/>
          <w:szCs w:val="26"/>
          <w:lang w:val="nl-NL"/>
        </w:rPr>
        <w:lastRenderedPageBreak/>
        <w:t>Toàn bộ tài sản trên đã được Công ty TNHH Quản lý và khai thác tài sản AMC thẩm định theo Chứng thư thẩm định giá số 429/2024/0183-AMC ngày 28/11/2024</w:t>
      </w:r>
    </w:p>
    <w:p w14:paraId="2523B156" w14:textId="3DD9016A" w:rsidR="007B275F" w:rsidRPr="00E63DF4" w:rsidRDefault="00171A2D" w:rsidP="007B275F">
      <w:pPr>
        <w:spacing w:line="288" w:lineRule="auto"/>
        <w:ind w:firstLine="357"/>
        <w:jc w:val="both"/>
        <w:rPr>
          <w:rFonts w:eastAsia="SimSun"/>
          <w:i/>
          <w:color w:val="000000"/>
          <w:sz w:val="26"/>
          <w:szCs w:val="26"/>
          <w:lang w:val="nl-NL"/>
        </w:rPr>
      </w:pPr>
      <w:r w:rsidRPr="00E63DF4">
        <w:rPr>
          <w:b/>
          <w:color w:val="000000" w:themeColor="text1"/>
          <w:sz w:val="26"/>
          <w:szCs w:val="26"/>
        </w:rPr>
        <w:t>2</w:t>
      </w:r>
      <w:r w:rsidR="00F236BB" w:rsidRPr="00E63DF4">
        <w:rPr>
          <w:b/>
          <w:color w:val="000000" w:themeColor="text1"/>
          <w:sz w:val="26"/>
          <w:szCs w:val="26"/>
        </w:rPr>
        <w:t>. G</w:t>
      </w:r>
      <w:r w:rsidRPr="00E63DF4">
        <w:rPr>
          <w:b/>
          <w:color w:val="000000" w:themeColor="text1"/>
          <w:sz w:val="26"/>
          <w:szCs w:val="26"/>
        </w:rPr>
        <w:t>iá khởi điểm</w:t>
      </w:r>
      <w:r w:rsidRPr="00E63DF4">
        <w:rPr>
          <w:color w:val="000000" w:themeColor="text1"/>
          <w:sz w:val="26"/>
          <w:szCs w:val="26"/>
        </w:rPr>
        <w:t xml:space="preserve">: </w:t>
      </w:r>
      <w:r w:rsidR="001D1D36" w:rsidRPr="00E63DF4">
        <w:rPr>
          <w:b/>
          <w:bCs/>
          <w:color w:val="1F1F1F"/>
          <w:sz w:val="26"/>
          <w:szCs w:val="26"/>
        </w:rPr>
        <w:t>6</w:t>
      </w:r>
      <w:r w:rsidR="00544260" w:rsidRPr="00544260">
        <w:rPr>
          <w:b/>
          <w:bCs/>
          <w:color w:val="1F1F1F"/>
          <w:sz w:val="26"/>
          <w:szCs w:val="26"/>
        </w:rPr>
        <w:t xml:space="preserve">5.911.920.000 đồng </w:t>
      </w:r>
      <w:r w:rsidR="00544260" w:rsidRPr="00544260">
        <w:rPr>
          <w:i/>
          <w:iCs/>
          <w:color w:val="1F1F1F"/>
          <w:sz w:val="26"/>
          <w:szCs w:val="26"/>
        </w:rPr>
        <w:t>(Bằng chữ: Năm tỷ, chín trăm mười một triệu, chín trăm hai mươi nghìn đồng</w:t>
      </w:r>
      <w:r w:rsidR="00FD2BCF" w:rsidRPr="00E63DF4">
        <w:rPr>
          <w:i/>
          <w:iCs/>
          <w:color w:val="1F1F1F"/>
          <w:sz w:val="26"/>
          <w:szCs w:val="26"/>
        </w:rPr>
        <w:t>)</w:t>
      </w:r>
      <w:r w:rsidR="007B275F" w:rsidRPr="00E63DF4">
        <w:rPr>
          <w:i/>
          <w:iCs/>
          <w:color w:val="1F1F1F"/>
          <w:sz w:val="26"/>
          <w:szCs w:val="26"/>
        </w:rPr>
        <w:t>.</w:t>
      </w:r>
    </w:p>
    <w:p w14:paraId="3604855B" w14:textId="00D10FF7" w:rsidR="007B275F" w:rsidRPr="00E63DF4" w:rsidRDefault="007B275F" w:rsidP="001D1D36">
      <w:pPr>
        <w:tabs>
          <w:tab w:val="left" w:pos="540"/>
          <w:tab w:val="left" w:pos="990"/>
          <w:tab w:val="left" w:pos="1080"/>
        </w:tabs>
        <w:spacing w:line="288" w:lineRule="auto"/>
        <w:jc w:val="both"/>
        <w:rPr>
          <w:rFonts w:eastAsia="Calibri"/>
          <w:i/>
          <w:sz w:val="26"/>
          <w:szCs w:val="26"/>
        </w:rPr>
      </w:pPr>
      <w:r w:rsidRPr="00E63DF4">
        <w:rPr>
          <w:rFonts w:eastAsia="SimSun"/>
          <w:sz w:val="26"/>
          <w:szCs w:val="26"/>
          <w:lang w:val="de-DE"/>
        </w:rPr>
        <w:tab/>
      </w:r>
      <w:r w:rsidR="001D1D36" w:rsidRPr="00E63DF4">
        <w:rPr>
          <w:rFonts w:eastAsia="SimSun"/>
          <w:i/>
          <w:sz w:val="26"/>
          <w:szCs w:val="26"/>
          <w:lang w:val="de-DE"/>
        </w:rPr>
        <w:t>Đơn giá trên chưa bao gồm thuế thu nhập cá nhân, thuế sử dụng đất (nếu có), lệ phí trước bạ, các khoản thuế, lệ phí cấp giấy chứng nhận quyền sử dụng đất, lệ phí công chứng Hợp đồng mua bán tài sản trúng đấu giá, các khoản thuế, phí, lệ phí khác (nếu có). Người mua được tài sản trúng đấu giá phải nộp các khoản thuế, phí, lệ phí nêu trên (Tài sản bán đấu giá không phải chịu thuế giá trị gia tăng)</w:t>
      </w:r>
      <w:r w:rsidRPr="00E63DF4">
        <w:rPr>
          <w:rFonts w:eastAsia="Calibri"/>
          <w:i/>
          <w:sz w:val="26"/>
          <w:szCs w:val="26"/>
        </w:rPr>
        <w:t>.</w:t>
      </w:r>
    </w:p>
    <w:p w14:paraId="67DB2C29" w14:textId="6C51C392" w:rsidR="00171A2D" w:rsidRPr="00E63DF4" w:rsidRDefault="00171A2D" w:rsidP="007B275F">
      <w:pPr>
        <w:spacing w:line="288" w:lineRule="auto"/>
        <w:ind w:firstLine="360"/>
        <w:jc w:val="both"/>
        <w:rPr>
          <w:b/>
          <w:i/>
          <w:color w:val="000000" w:themeColor="text1"/>
          <w:sz w:val="26"/>
          <w:szCs w:val="26"/>
        </w:rPr>
      </w:pPr>
      <w:r w:rsidRPr="00E63DF4">
        <w:rPr>
          <w:b/>
          <w:color w:val="000000" w:themeColor="text1"/>
          <w:sz w:val="26"/>
          <w:szCs w:val="26"/>
        </w:rPr>
        <w:t xml:space="preserve">3. Tiền mua hồ sơ đấu giá: </w:t>
      </w:r>
      <w:r w:rsidR="001D1D36" w:rsidRPr="00E63DF4">
        <w:rPr>
          <w:b/>
          <w:bCs/>
          <w:color w:val="1F1F1F"/>
          <w:sz w:val="26"/>
          <w:szCs w:val="26"/>
        </w:rPr>
        <w:t xml:space="preserve">500.000 đồng/1 hồ sơ </w:t>
      </w:r>
      <w:r w:rsidR="001D1D36" w:rsidRPr="00E63DF4">
        <w:rPr>
          <w:i/>
          <w:iCs/>
          <w:color w:val="1F1F1F"/>
          <w:sz w:val="26"/>
          <w:szCs w:val="26"/>
        </w:rPr>
        <w:t>(Năm trăm nghìn đồng chẵn</w:t>
      </w:r>
      <w:r w:rsidR="002D1CB9" w:rsidRPr="00E63DF4">
        <w:rPr>
          <w:i/>
          <w:iCs/>
          <w:color w:val="000000" w:themeColor="text1"/>
          <w:sz w:val="26"/>
          <w:szCs w:val="26"/>
        </w:rPr>
        <w:t>)</w:t>
      </w:r>
    </w:p>
    <w:p w14:paraId="5E3A16D5" w14:textId="150D8011" w:rsidR="00171A2D" w:rsidRPr="00E63DF4" w:rsidRDefault="00171A2D" w:rsidP="00842097">
      <w:pPr>
        <w:tabs>
          <w:tab w:val="left" w:pos="540"/>
          <w:tab w:val="left" w:pos="990"/>
          <w:tab w:val="left" w:pos="1080"/>
        </w:tabs>
        <w:spacing w:line="288" w:lineRule="auto"/>
        <w:ind w:right="-6" w:firstLine="360"/>
        <w:jc w:val="both"/>
        <w:rPr>
          <w:sz w:val="26"/>
          <w:szCs w:val="26"/>
          <w:lang w:val="de-DE"/>
        </w:rPr>
      </w:pPr>
      <w:r w:rsidRPr="00E63DF4">
        <w:rPr>
          <w:b/>
          <w:color w:val="000000" w:themeColor="text1"/>
          <w:sz w:val="26"/>
          <w:szCs w:val="26"/>
        </w:rPr>
        <w:t xml:space="preserve">4. Tiền đặt trước tham gia đấu giá: </w:t>
      </w:r>
      <w:bookmarkStart w:id="2" w:name="_Hlk162248925"/>
      <w:r w:rsidR="00544260" w:rsidRPr="00544260">
        <w:rPr>
          <w:b/>
          <w:bCs/>
          <w:color w:val="1F1F1F"/>
          <w:sz w:val="26"/>
          <w:szCs w:val="26"/>
        </w:rPr>
        <w:t>1.182.000.000 đồng</w:t>
      </w:r>
      <w:r w:rsidR="00544260" w:rsidRPr="00544260">
        <w:rPr>
          <w:i/>
          <w:iCs/>
          <w:color w:val="1F1F1F"/>
          <w:sz w:val="26"/>
          <w:szCs w:val="26"/>
        </w:rPr>
        <w:t xml:space="preserve"> (Bằng chữ: Một tỷ, một trăm tám mươi hai </w:t>
      </w:r>
      <w:r w:rsidR="003310F2">
        <w:rPr>
          <w:i/>
          <w:iCs/>
          <w:color w:val="1F1F1F"/>
          <w:sz w:val="26"/>
          <w:szCs w:val="26"/>
        </w:rPr>
        <w:t>triệu</w:t>
      </w:r>
      <w:r w:rsidR="003310F2">
        <w:rPr>
          <w:i/>
          <w:iCs/>
          <w:color w:val="1F1F1F"/>
          <w:sz w:val="26"/>
          <w:szCs w:val="26"/>
          <w:lang w:val="vi-VN"/>
        </w:rPr>
        <w:t xml:space="preserve"> </w:t>
      </w:r>
      <w:r w:rsidR="00544260" w:rsidRPr="00544260">
        <w:rPr>
          <w:i/>
          <w:iCs/>
          <w:color w:val="1F1F1F"/>
          <w:sz w:val="26"/>
          <w:szCs w:val="26"/>
        </w:rPr>
        <w:t>đồng</w:t>
      </w:r>
      <w:r w:rsidR="00CB56DC" w:rsidRPr="00E63DF4">
        <w:rPr>
          <w:bCs/>
          <w:i/>
          <w:color w:val="1F1F1F"/>
          <w:sz w:val="26"/>
          <w:szCs w:val="26"/>
        </w:rPr>
        <w:t>)</w:t>
      </w:r>
      <w:bookmarkEnd w:id="2"/>
      <w:r w:rsidR="007129B7" w:rsidRPr="00E63DF4">
        <w:rPr>
          <w:bCs/>
          <w:i/>
          <w:sz w:val="26"/>
          <w:szCs w:val="26"/>
        </w:rPr>
        <w:t>.</w:t>
      </w:r>
      <w:r w:rsidR="00CB56DC" w:rsidRPr="00E63DF4">
        <w:rPr>
          <w:bCs/>
          <w:i/>
          <w:sz w:val="26"/>
          <w:szCs w:val="26"/>
        </w:rPr>
        <w:t xml:space="preserve"> </w:t>
      </w:r>
    </w:p>
    <w:p w14:paraId="758ABF78" w14:textId="77777777" w:rsidR="00171A2D" w:rsidRPr="00E63DF4" w:rsidRDefault="00171A2D" w:rsidP="00842097">
      <w:pPr>
        <w:spacing w:line="288" w:lineRule="auto"/>
        <w:ind w:firstLine="360"/>
        <w:jc w:val="both"/>
        <w:rPr>
          <w:i/>
          <w:color w:val="000000" w:themeColor="text1"/>
          <w:sz w:val="26"/>
          <w:szCs w:val="26"/>
        </w:rPr>
      </w:pPr>
      <w:r w:rsidRPr="00E63DF4">
        <w:rPr>
          <w:i/>
          <w:color w:val="000000" w:themeColor="text1"/>
          <w:sz w:val="26"/>
          <w:szCs w:val="26"/>
        </w:rPr>
        <w:t>Khoản tiền đặt trước của khách hàng không được tính lãi phát sinh, lãi phát sinh được bù trừ vào phí dịch vụ thu tiền và trả tiền của ngân hàng.</w:t>
      </w:r>
    </w:p>
    <w:p w14:paraId="66E0537B" w14:textId="77777777" w:rsidR="00171A2D" w:rsidRPr="00E63DF4" w:rsidRDefault="00171A2D" w:rsidP="00842097">
      <w:pPr>
        <w:spacing w:line="288" w:lineRule="auto"/>
        <w:ind w:firstLine="360"/>
        <w:jc w:val="both"/>
        <w:outlineLvl w:val="0"/>
        <w:rPr>
          <w:color w:val="000000" w:themeColor="text1"/>
          <w:sz w:val="26"/>
          <w:szCs w:val="26"/>
        </w:rPr>
      </w:pPr>
      <w:r w:rsidRPr="00E63DF4">
        <w:rPr>
          <w:b/>
          <w:color w:val="000000" w:themeColor="text1"/>
          <w:sz w:val="26"/>
          <w:szCs w:val="26"/>
        </w:rPr>
        <w:t>Điều 5. Đối tượng, điều kiện tham gia đấu giá</w:t>
      </w:r>
    </w:p>
    <w:p w14:paraId="46EF7D4F" w14:textId="77777777" w:rsidR="00171A2D" w:rsidRPr="00E63DF4" w:rsidRDefault="00171A2D" w:rsidP="00842097">
      <w:pPr>
        <w:spacing w:line="288" w:lineRule="auto"/>
        <w:ind w:firstLine="360"/>
        <w:jc w:val="both"/>
        <w:outlineLvl w:val="0"/>
        <w:rPr>
          <w:b/>
          <w:color w:val="000000" w:themeColor="text1"/>
          <w:sz w:val="26"/>
          <w:szCs w:val="26"/>
        </w:rPr>
      </w:pPr>
      <w:r w:rsidRPr="00E63DF4">
        <w:rPr>
          <w:b/>
          <w:color w:val="000000" w:themeColor="text1"/>
          <w:sz w:val="26"/>
          <w:szCs w:val="26"/>
        </w:rPr>
        <w:t>1. Đối tượng tham gia đấu giá</w:t>
      </w:r>
    </w:p>
    <w:p w14:paraId="6CA7218E" w14:textId="516FF53A" w:rsidR="00171A2D" w:rsidRPr="00E63DF4" w:rsidRDefault="00C53BF8" w:rsidP="00842097">
      <w:pPr>
        <w:spacing w:line="288" w:lineRule="auto"/>
        <w:ind w:firstLine="360"/>
        <w:jc w:val="both"/>
        <w:rPr>
          <w:color w:val="000000" w:themeColor="text1"/>
          <w:sz w:val="26"/>
          <w:szCs w:val="26"/>
        </w:rPr>
      </w:pPr>
      <w:r w:rsidRPr="00E63DF4">
        <w:rPr>
          <w:color w:val="000000" w:themeColor="text1"/>
          <w:sz w:val="26"/>
          <w:szCs w:val="26"/>
        </w:rPr>
        <w:t>Tổ chức, hộ gia đình, cá nhân có đủ điều kiện và năng lực đăng ký tham gia đấu giá theo đúng quy định của pháp luật</w:t>
      </w:r>
      <w:r w:rsidR="00171A2D" w:rsidRPr="00E63DF4">
        <w:rPr>
          <w:color w:val="000000" w:themeColor="text1"/>
          <w:sz w:val="26"/>
          <w:szCs w:val="26"/>
        </w:rPr>
        <w:t>.</w:t>
      </w:r>
    </w:p>
    <w:p w14:paraId="62BF26F7" w14:textId="77777777" w:rsidR="00171A2D" w:rsidRPr="00E63DF4" w:rsidRDefault="00171A2D" w:rsidP="00842097">
      <w:pPr>
        <w:spacing w:line="288" w:lineRule="auto"/>
        <w:ind w:firstLine="360"/>
        <w:jc w:val="both"/>
        <w:rPr>
          <w:b/>
          <w:color w:val="000000" w:themeColor="text1"/>
          <w:sz w:val="26"/>
          <w:szCs w:val="26"/>
        </w:rPr>
      </w:pPr>
      <w:r w:rsidRPr="00E63DF4">
        <w:rPr>
          <w:b/>
          <w:color w:val="000000" w:themeColor="text1"/>
          <w:sz w:val="26"/>
          <w:szCs w:val="26"/>
        </w:rPr>
        <w:t xml:space="preserve">2. Đối tượng không được tham gia đấu giá </w:t>
      </w:r>
    </w:p>
    <w:p w14:paraId="5A46BE9A" w14:textId="77777777" w:rsidR="00171A2D" w:rsidRPr="00E63DF4" w:rsidRDefault="00171A2D" w:rsidP="00842097">
      <w:pPr>
        <w:spacing w:line="288" w:lineRule="auto"/>
        <w:ind w:firstLine="567"/>
        <w:jc w:val="both"/>
        <w:rPr>
          <w:color w:val="000000" w:themeColor="text1"/>
          <w:sz w:val="26"/>
          <w:szCs w:val="26"/>
        </w:rPr>
      </w:pPr>
      <w:r w:rsidRPr="00E63DF4">
        <w:rPr>
          <w:color w:val="000000" w:themeColor="text1"/>
          <w:sz w:val="26"/>
          <w:szCs w:val="26"/>
        </w:rPr>
        <w:t>2.1. Người không có năng lực hành vi dân sự, người bị mất hoặc bị hạn chế năng lực hành vi dân sự, người có khó khăn trong nhận thức, làm chủ hành vi hoặc người tại thời điểm đấu giá không nhận thức, làm chủ được hành vi của mình;</w:t>
      </w:r>
    </w:p>
    <w:p w14:paraId="670AF0DC" w14:textId="77777777" w:rsidR="00171A2D" w:rsidRPr="00E63DF4" w:rsidRDefault="00171A2D" w:rsidP="00842097">
      <w:pPr>
        <w:spacing w:line="288" w:lineRule="auto"/>
        <w:ind w:firstLine="567"/>
        <w:jc w:val="both"/>
        <w:rPr>
          <w:color w:val="000000" w:themeColor="text1"/>
          <w:spacing w:val="-4"/>
          <w:sz w:val="26"/>
          <w:szCs w:val="26"/>
          <w:shd w:val="clear" w:color="auto" w:fill="FFFFFF"/>
        </w:rPr>
      </w:pPr>
      <w:r w:rsidRPr="00E63DF4">
        <w:rPr>
          <w:color w:val="000000" w:themeColor="text1"/>
          <w:spacing w:val="-4"/>
          <w:sz w:val="26"/>
          <w:szCs w:val="26"/>
        </w:rPr>
        <w:t>2.2.</w:t>
      </w:r>
      <w:r w:rsidRPr="00E63DF4">
        <w:rPr>
          <w:rStyle w:val="apple-converted-space"/>
          <w:color w:val="000000" w:themeColor="text1"/>
          <w:spacing w:val="-4"/>
          <w:sz w:val="26"/>
          <w:szCs w:val="26"/>
          <w:shd w:val="clear" w:color="auto" w:fill="FFFFFF"/>
        </w:rPr>
        <w:t> </w:t>
      </w:r>
      <w:r w:rsidRPr="00E63DF4">
        <w:rPr>
          <w:color w:val="000000" w:themeColor="text1"/>
          <w:spacing w:val="-4"/>
          <w:sz w:val="26"/>
          <w:szCs w:val="26"/>
          <w:shd w:val="clear" w:color="auto" w:fill="FFFFFF"/>
        </w:rPr>
        <w:t>Người làm việc trong tổ chức đấu giá tài sản thực hiện cuộc đấu giá</w:t>
      </w:r>
      <w:r w:rsidRPr="00E63DF4">
        <w:rPr>
          <w:color w:val="000000" w:themeColor="text1"/>
          <w:spacing w:val="-4"/>
          <w:sz w:val="26"/>
          <w:szCs w:val="26"/>
        </w:rPr>
        <w:t xml:space="preserve">; </w:t>
      </w:r>
      <w:r w:rsidRPr="00E63DF4">
        <w:rPr>
          <w:color w:val="000000" w:themeColor="text1"/>
          <w:spacing w:val="-4"/>
          <w:sz w:val="26"/>
          <w:szCs w:val="26"/>
          <w:shd w:val="clear" w:color="auto" w:fill="FFFFFF"/>
        </w:rPr>
        <w:t>cha, mẹ, vợ, chồng, con, anh ruột, chị ruột, em ruột của Đấu giá viên điều hành cuộc đấu giá;</w:t>
      </w:r>
    </w:p>
    <w:p w14:paraId="29C71CBD" w14:textId="77777777" w:rsidR="00171A2D" w:rsidRPr="00E63DF4" w:rsidRDefault="00171A2D" w:rsidP="00842097">
      <w:pPr>
        <w:spacing w:line="288" w:lineRule="auto"/>
        <w:ind w:firstLine="567"/>
        <w:jc w:val="both"/>
        <w:rPr>
          <w:color w:val="000000" w:themeColor="text1"/>
          <w:sz w:val="26"/>
          <w:szCs w:val="26"/>
          <w:shd w:val="clear" w:color="auto" w:fill="FFFFFF"/>
        </w:rPr>
      </w:pPr>
      <w:r w:rsidRPr="00E63DF4">
        <w:rPr>
          <w:color w:val="000000" w:themeColor="text1"/>
          <w:sz w:val="26"/>
          <w:szCs w:val="26"/>
          <w:shd w:val="clear" w:color="auto" w:fill="FFFFFF"/>
        </w:rPr>
        <w:t>2.3. Người được chủ sở hữu tài sản ủy quyền xử lý tài sản, người có quyền quyết định bán tài sản, người ký Hợp đồng dịch vụ đấu giá tài sản, người có quyền quyết định bán tài sản của người khác theo quy định của pháp luật;</w:t>
      </w:r>
    </w:p>
    <w:p w14:paraId="56A638F4" w14:textId="77777777" w:rsidR="00171A2D" w:rsidRPr="00E63DF4" w:rsidRDefault="00171A2D" w:rsidP="00842097">
      <w:pPr>
        <w:spacing w:line="288" w:lineRule="auto"/>
        <w:ind w:firstLine="567"/>
        <w:jc w:val="both"/>
        <w:rPr>
          <w:color w:val="000000" w:themeColor="text1"/>
          <w:sz w:val="26"/>
          <w:szCs w:val="26"/>
          <w:shd w:val="clear" w:color="auto" w:fill="FFFFFF"/>
        </w:rPr>
      </w:pPr>
      <w:r w:rsidRPr="00E63DF4">
        <w:rPr>
          <w:color w:val="000000" w:themeColor="text1"/>
          <w:sz w:val="26"/>
          <w:szCs w:val="26"/>
          <w:shd w:val="clear" w:color="auto" w:fill="FFFFFF"/>
        </w:rPr>
        <w:t>2.4. Người trực tiếp giám định, định giá tài sản; cha, mẹ, vợ, chồng, con, anh ruột, chị ruột, em ruột của người trực tiếp giám định, định giá tài sản;</w:t>
      </w:r>
    </w:p>
    <w:p w14:paraId="41E3CE9E" w14:textId="77777777" w:rsidR="00171A2D" w:rsidRPr="00E63DF4" w:rsidRDefault="00171A2D" w:rsidP="00842097">
      <w:pPr>
        <w:spacing w:line="288" w:lineRule="auto"/>
        <w:ind w:firstLine="567"/>
        <w:jc w:val="both"/>
        <w:rPr>
          <w:color w:val="000000" w:themeColor="text1"/>
          <w:sz w:val="26"/>
          <w:szCs w:val="26"/>
        </w:rPr>
      </w:pPr>
      <w:r w:rsidRPr="00E63DF4">
        <w:rPr>
          <w:color w:val="000000" w:themeColor="text1"/>
          <w:sz w:val="26"/>
          <w:szCs w:val="26"/>
        </w:rPr>
        <w:t>2.5. Người không có quyền mua tài sản đấu giá theo quy định của pháp luật áp dụng đối với loại tài sản đó.</w:t>
      </w:r>
    </w:p>
    <w:p w14:paraId="5B7A6567" w14:textId="77777777" w:rsidR="00171A2D" w:rsidRPr="00E63DF4" w:rsidRDefault="00171A2D" w:rsidP="00842097">
      <w:pPr>
        <w:tabs>
          <w:tab w:val="left" w:pos="1701"/>
        </w:tabs>
        <w:spacing w:line="288" w:lineRule="auto"/>
        <w:ind w:firstLine="567"/>
        <w:jc w:val="both"/>
        <w:rPr>
          <w:b/>
          <w:color w:val="000000" w:themeColor="text1"/>
          <w:sz w:val="26"/>
          <w:szCs w:val="26"/>
        </w:rPr>
      </w:pPr>
      <w:r w:rsidRPr="00E63DF4">
        <w:rPr>
          <w:b/>
          <w:color w:val="000000" w:themeColor="text1"/>
          <w:sz w:val="26"/>
          <w:szCs w:val="26"/>
        </w:rPr>
        <w:t>3. Điều kiện tham gia đấu giá</w:t>
      </w:r>
    </w:p>
    <w:p w14:paraId="019110BD" w14:textId="7DF0C774" w:rsidR="00171A2D" w:rsidRPr="00E63DF4" w:rsidRDefault="00171A2D" w:rsidP="00842097">
      <w:pPr>
        <w:spacing w:line="288" w:lineRule="auto"/>
        <w:ind w:firstLine="567"/>
        <w:jc w:val="both"/>
        <w:rPr>
          <w:color w:val="000000" w:themeColor="text1"/>
          <w:sz w:val="26"/>
          <w:szCs w:val="26"/>
          <w:lang w:val="nb-NO"/>
        </w:rPr>
      </w:pPr>
      <w:r w:rsidRPr="00E63DF4">
        <w:rPr>
          <w:color w:val="000000" w:themeColor="text1"/>
          <w:sz w:val="26"/>
          <w:szCs w:val="26"/>
          <w:lang w:val="nb-NO"/>
        </w:rPr>
        <w:t>Hộ gia đình, cá nhân</w:t>
      </w:r>
      <w:r w:rsidR="00213938" w:rsidRPr="00E63DF4">
        <w:rPr>
          <w:color w:val="000000" w:themeColor="text1"/>
          <w:sz w:val="26"/>
          <w:szCs w:val="26"/>
          <w:lang w:val="nb-NO"/>
        </w:rPr>
        <w:t>, tổ chức</w:t>
      </w:r>
      <w:r w:rsidRPr="00E63DF4">
        <w:rPr>
          <w:color w:val="000000" w:themeColor="text1"/>
          <w:sz w:val="26"/>
          <w:szCs w:val="26"/>
          <w:lang w:val="nb-NO"/>
        </w:rPr>
        <w:t xml:space="preserve"> thuộc đối tượng tham gia đấu giá </w:t>
      </w:r>
      <w:r w:rsidR="007B275F" w:rsidRPr="00E63DF4">
        <w:rPr>
          <w:color w:val="000000" w:themeColor="text1"/>
          <w:sz w:val="26"/>
          <w:szCs w:val="26"/>
          <w:lang w:val="nb-NO"/>
        </w:rPr>
        <w:t xml:space="preserve">tài sản </w:t>
      </w:r>
      <w:r w:rsidRPr="00E63DF4">
        <w:rPr>
          <w:color w:val="000000" w:themeColor="text1"/>
          <w:sz w:val="26"/>
          <w:szCs w:val="26"/>
          <w:lang w:val="nb-NO"/>
        </w:rPr>
        <w:t>theo quy định tại Quy chế này được tham gia đấu giá khi có đủ các điều kiện sau:</w:t>
      </w:r>
    </w:p>
    <w:p w14:paraId="353BE0DA" w14:textId="77777777" w:rsidR="00171A2D" w:rsidRPr="00E63DF4" w:rsidRDefault="00171A2D" w:rsidP="00842097">
      <w:pPr>
        <w:tabs>
          <w:tab w:val="left" w:pos="900"/>
        </w:tabs>
        <w:spacing w:line="288" w:lineRule="auto"/>
        <w:ind w:left="90" w:firstLine="477"/>
        <w:jc w:val="both"/>
        <w:rPr>
          <w:color w:val="000000" w:themeColor="text1"/>
          <w:sz w:val="26"/>
          <w:szCs w:val="26"/>
          <w:lang w:val="nb-NO"/>
        </w:rPr>
      </w:pPr>
      <w:r w:rsidRPr="00E63DF4">
        <w:rPr>
          <w:color w:val="000000" w:themeColor="text1"/>
          <w:sz w:val="26"/>
          <w:szCs w:val="26"/>
          <w:lang w:val="nb-NO"/>
        </w:rPr>
        <w:t>3.1. Nộp đầy đủ thành phần hồ sơ hợp lệ, đúng thời hạn đăng ký theo Quy chế này cuộc đấu giá này.</w:t>
      </w:r>
    </w:p>
    <w:p w14:paraId="552DDBE5" w14:textId="77777777" w:rsidR="00171A2D" w:rsidRPr="00E63DF4" w:rsidRDefault="00171A2D" w:rsidP="00842097">
      <w:pPr>
        <w:spacing w:line="288" w:lineRule="auto"/>
        <w:ind w:firstLine="567"/>
        <w:jc w:val="both"/>
        <w:rPr>
          <w:color w:val="000000" w:themeColor="text1"/>
          <w:sz w:val="26"/>
          <w:szCs w:val="26"/>
          <w:lang w:val="nb-NO"/>
        </w:rPr>
      </w:pPr>
      <w:r w:rsidRPr="00E63DF4">
        <w:rPr>
          <w:color w:val="000000" w:themeColor="text1"/>
          <w:sz w:val="26"/>
          <w:szCs w:val="26"/>
          <w:lang w:val="nb-NO"/>
        </w:rPr>
        <w:t>3.2. Nộp đầy đủ tiền mua hồ sơ tham gia đấu giá và tiền đặt trước theo quy định của Quy chế cuộc đấu giá này.</w:t>
      </w:r>
    </w:p>
    <w:p w14:paraId="5B59B738" w14:textId="75FDF74F" w:rsidR="00171A2D" w:rsidRPr="00E63DF4" w:rsidRDefault="00171A2D" w:rsidP="00842097">
      <w:pPr>
        <w:spacing w:line="288" w:lineRule="auto"/>
        <w:ind w:firstLine="567"/>
        <w:jc w:val="both"/>
        <w:rPr>
          <w:color w:val="000000" w:themeColor="text1"/>
          <w:sz w:val="26"/>
          <w:szCs w:val="26"/>
          <w:lang w:val="nb-NO"/>
        </w:rPr>
      </w:pPr>
      <w:r w:rsidRPr="00E63DF4">
        <w:rPr>
          <w:color w:val="000000" w:themeColor="text1"/>
          <w:sz w:val="26"/>
          <w:szCs w:val="26"/>
          <w:lang w:val="nb-NO"/>
        </w:rPr>
        <w:t xml:space="preserve">3.3. Người tham giá đấu giá chấp nhận Quy chế này và chấp nhận hiện trạng </w:t>
      </w:r>
      <w:r w:rsidR="007B275F" w:rsidRPr="00E63DF4">
        <w:rPr>
          <w:color w:val="000000" w:themeColor="text1"/>
          <w:sz w:val="26"/>
          <w:szCs w:val="26"/>
          <w:lang w:val="nb-NO"/>
        </w:rPr>
        <w:t>tài sản</w:t>
      </w:r>
      <w:r w:rsidRPr="00E63DF4">
        <w:rPr>
          <w:color w:val="000000" w:themeColor="text1"/>
          <w:sz w:val="26"/>
          <w:szCs w:val="26"/>
          <w:lang w:val="nb-NO"/>
        </w:rPr>
        <w:t xml:space="preserve"> đưa ra đấu giá thì mới đăng ký tham gia đấu giá.</w:t>
      </w:r>
    </w:p>
    <w:p w14:paraId="1BD6CB65" w14:textId="77777777" w:rsidR="00171A2D" w:rsidRPr="00E63DF4" w:rsidRDefault="00171A2D" w:rsidP="00842097">
      <w:pPr>
        <w:spacing w:line="288" w:lineRule="auto"/>
        <w:ind w:firstLine="567"/>
        <w:jc w:val="both"/>
        <w:rPr>
          <w:color w:val="000000" w:themeColor="text1"/>
          <w:sz w:val="26"/>
          <w:szCs w:val="26"/>
          <w:lang w:val="nb-NO"/>
        </w:rPr>
      </w:pPr>
      <w:r w:rsidRPr="00E63DF4">
        <w:rPr>
          <w:color w:val="000000" w:themeColor="text1"/>
          <w:sz w:val="26"/>
          <w:szCs w:val="26"/>
          <w:lang w:val="nb-NO"/>
        </w:rPr>
        <w:lastRenderedPageBreak/>
        <w:t>3.4. Người tham gia đấu giá có thể ủy quyền cho người khác thay mặt mình tham gia đấu giá. Việc ủy quyền phải bằng văn bản theo quy định của pháp luật.</w:t>
      </w:r>
    </w:p>
    <w:p w14:paraId="1A459253" w14:textId="77777777" w:rsidR="00171A2D" w:rsidRPr="00E63DF4" w:rsidRDefault="00171A2D" w:rsidP="00842097">
      <w:pPr>
        <w:spacing w:line="288" w:lineRule="auto"/>
        <w:ind w:firstLine="567"/>
        <w:jc w:val="both"/>
        <w:rPr>
          <w:color w:val="000000" w:themeColor="text1"/>
          <w:sz w:val="26"/>
          <w:szCs w:val="26"/>
          <w:lang w:val="nb-NO"/>
        </w:rPr>
      </w:pPr>
      <w:r w:rsidRPr="00E63DF4">
        <w:rPr>
          <w:b/>
          <w:i/>
          <w:color w:val="000000" w:themeColor="text1"/>
          <w:sz w:val="26"/>
          <w:szCs w:val="26"/>
          <w:u w:val="single"/>
          <w:lang w:val="nb-NO"/>
        </w:rPr>
        <w:t>* Lưu ý:</w:t>
      </w:r>
    </w:p>
    <w:p w14:paraId="7A0B2934" w14:textId="77777777" w:rsidR="00171A2D" w:rsidRPr="00E63DF4" w:rsidRDefault="00171A2D" w:rsidP="00842097">
      <w:pPr>
        <w:spacing w:line="288" w:lineRule="auto"/>
        <w:ind w:firstLine="567"/>
        <w:jc w:val="both"/>
        <w:rPr>
          <w:i/>
          <w:color w:val="000000" w:themeColor="text1"/>
          <w:sz w:val="26"/>
          <w:szCs w:val="26"/>
          <w:lang w:val="nb-NO"/>
        </w:rPr>
      </w:pPr>
      <w:r w:rsidRPr="00E63DF4">
        <w:rPr>
          <w:i/>
          <w:color w:val="000000" w:themeColor="text1"/>
          <w:sz w:val="26"/>
          <w:szCs w:val="26"/>
          <w:lang w:val="nb-NO"/>
        </w:rPr>
        <w:t>- Người ủy quyền chỉ được ủy quyền cho 01 người tham gia đấu giá.</w:t>
      </w:r>
    </w:p>
    <w:p w14:paraId="1938B2CB" w14:textId="77777777" w:rsidR="00171A2D" w:rsidRPr="00E63DF4" w:rsidRDefault="00171A2D" w:rsidP="00842097">
      <w:pPr>
        <w:spacing w:line="288" w:lineRule="auto"/>
        <w:ind w:firstLine="567"/>
        <w:jc w:val="both"/>
        <w:rPr>
          <w:i/>
          <w:color w:val="000000" w:themeColor="text1"/>
          <w:sz w:val="26"/>
          <w:szCs w:val="26"/>
          <w:lang w:val="nb-NO"/>
        </w:rPr>
      </w:pPr>
      <w:r w:rsidRPr="00E63DF4">
        <w:rPr>
          <w:i/>
          <w:color w:val="000000" w:themeColor="text1"/>
          <w:sz w:val="26"/>
          <w:szCs w:val="26"/>
          <w:lang w:val="nb-NO"/>
        </w:rPr>
        <w:t>- Người nhận ủy quyền không được ủy quyền lại cho người khác và chỉ được nhận ủy quyền của 01 người tham gia đấu giá.</w:t>
      </w:r>
    </w:p>
    <w:p w14:paraId="2F2FD5D0" w14:textId="77777777" w:rsidR="00171A2D" w:rsidRPr="00E63DF4" w:rsidRDefault="00171A2D" w:rsidP="00842097">
      <w:pPr>
        <w:spacing w:line="288" w:lineRule="auto"/>
        <w:ind w:firstLine="576"/>
        <w:jc w:val="both"/>
        <w:rPr>
          <w:color w:val="000000" w:themeColor="text1"/>
          <w:sz w:val="26"/>
          <w:szCs w:val="26"/>
          <w:lang w:val="nb-NO"/>
        </w:rPr>
      </w:pPr>
      <w:r w:rsidRPr="00E63DF4">
        <w:rPr>
          <w:i/>
          <w:color w:val="000000" w:themeColor="text1"/>
          <w:sz w:val="26"/>
          <w:szCs w:val="26"/>
          <w:lang w:val="nb-NO"/>
        </w:rPr>
        <w:t>-Người đã đăng ký tham gia đấu giá không được nhận ủy quyền của người khác để tham gia đấu giá.</w:t>
      </w:r>
    </w:p>
    <w:p w14:paraId="592A4BA7" w14:textId="77777777" w:rsidR="00171A2D" w:rsidRPr="00E63DF4" w:rsidRDefault="00171A2D" w:rsidP="00842097">
      <w:pPr>
        <w:spacing w:line="288" w:lineRule="auto"/>
        <w:ind w:firstLine="567"/>
        <w:jc w:val="both"/>
        <w:rPr>
          <w:b/>
          <w:color w:val="000000" w:themeColor="text1"/>
          <w:sz w:val="26"/>
          <w:szCs w:val="26"/>
          <w:lang w:val="nb-NO"/>
        </w:rPr>
      </w:pPr>
      <w:r w:rsidRPr="00E63DF4">
        <w:rPr>
          <w:b/>
          <w:color w:val="000000" w:themeColor="text1"/>
          <w:sz w:val="26"/>
          <w:szCs w:val="26"/>
          <w:lang w:val="nb-NO"/>
        </w:rPr>
        <w:t xml:space="preserve">4. Cách thức đăng ký tham gia đấu giá </w:t>
      </w:r>
      <w:r w:rsidRPr="00E63DF4">
        <w:rPr>
          <w:i/>
          <w:color w:val="000000" w:themeColor="text1"/>
          <w:sz w:val="26"/>
          <w:szCs w:val="26"/>
          <w:lang w:val="nb-NO"/>
        </w:rPr>
        <w:t>(trong giờ hành chính)</w:t>
      </w:r>
    </w:p>
    <w:p w14:paraId="46A51D42" w14:textId="77777777" w:rsidR="00171A2D" w:rsidRPr="00E63DF4" w:rsidRDefault="00171A2D" w:rsidP="00842097">
      <w:pPr>
        <w:spacing w:line="288" w:lineRule="auto"/>
        <w:ind w:firstLine="567"/>
        <w:jc w:val="both"/>
        <w:rPr>
          <w:color w:val="000000" w:themeColor="text1"/>
          <w:sz w:val="26"/>
          <w:szCs w:val="26"/>
          <w:lang w:val="nb-NO"/>
        </w:rPr>
      </w:pPr>
      <w:r w:rsidRPr="00E63DF4">
        <w:rPr>
          <w:color w:val="000000" w:themeColor="text1"/>
          <w:sz w:val="26"/>
          <w:szCs w:val="26"/>
          <w:lang w:val="nb-NO"/>
        </w:rPr>
        <w:t>Khách hàng đăng ký tham gia đấu giá thông qua việc mua hồ sơ và nộp hồ sơ tham gia đấu giá hợp lệ và tiền đặt trước tham gia đấu giá.</w:t>
      </w:r>
    </w:p>
    <w:p w14:paraId="476053C7" w14:textId="0F3A8770" w:rsidR="00E20C05" w:rsidRPr="00E63DF4" w:rsidRDefault="00171A2D" w:rsidP="00842097">
      <w:pPr>
        <w:spacing w:line="288" w:lineRule="auto"/>
        <w:ind w:firstLine="567"/>
        <w:jc w:val="both"/>
        <w:outlineLvl w:val="0"/>
        <w:rPr>
          <w:b/>
          <w:bCs/>
          <w:color w:val="000000" w:themeColor="text1"/>
          <w:sz w:val="26"/>
          <w:szCs w:val="26"/>
          <w:lang w:val="vi-VN"/>
        </w:rPr>
      </w:pPr>
      <w:r w:rsidRPr="00E63DF4">
        <w:rPr>
          <w:b/>
          <w:bCs/>
          <w:color w:val="000000" w:themeColor="text1"/>
          <w:sz w:val="26"/>
          <w:szCs w:val="26"/>
          <w:lang w:val="nb-NO"/>
        </w:rPr>
        <w:t>4.1. Thời gian, địa điểm bán hồ sơ tham gia đấu giá</w:t>
      </w:r>
      <w:r w:rsidR="00ED5010" w:rsidRPr="00E63DF4">
        <w:rPr>
          <w:b/>
          <w:bCs/>
          <w:color w:val="000000" w:themeColor="text1"/>
          <w:sz w:val="26"/>
          <w:szCs w:val="26"/>
          <w:lang w:val="nb-NO"/>
        </w:rPr>
        <w:t xml:space="preserve">, nộp hồ </w:t>
      </w:r>
      <w:r w:rsidR="00FD2BCF" w:rsidRPr="00E63DF4">
        <w:rPr>
          <w:b/>
          <w:bCs/>
          <w:color w:val="000000" w:themeColor="text1"/>
          <w:sz w:val="26"/>
          <w:szCs w:val="26"/>
          <w:lang w:val="nb-NO"/>
        </w:rPr>
        <w:t>sơ</w:t>
      </w:r>
      <w:r w:rsidR="00FD2BCF" w:rsidRPr="00E63DF4">
        <w:rPr>
          <w:b/>
          <w:bCs/>
          <w:color w:val="000000" w:themeColor="text1"/>
          <w:sz w:val="26"/>
          <w:szCs w:val="26"/>
          <w:lang w:val="vi-VN"/>
        </w:rPr>
        <w:t>:</w:t>
      </w:r>
    </w:p>
    <w:p w14:paraId="557ADB39" w14:textId="181BF377" w:rsidR="009B305D" w:rsidRPr="00E63DF4" w:rsidRDefault="00171A2D" w:rsidP="00842097">
      <w:pPr>
        <w:spacing w:line="288" w:lineRule="auto"/>
        <w:ind w:firstLine="567"/>
        <w:jc w:val="both"/>
        <w:outlineLvl w:val="0"/>
        <w:rPr>
          <w:color w:val="000000" w:themeColor="text1"/>
          <w:sz w:val="26"/>
          <w:szCs w:val="26"/>
          <w:lang w:val="nb-NO"/>
        </w:rPr>
      </w:pPr>
      <w:r w:rsidRPr="00E63DF4">
        <w:rPr>
          <w:color w:val="000000" w:themeColor="text1"/>
          <w:spacing w:val="-6"/>
          <w:sz w:val="26"/>
          <w:szCs w:val="26"/>
          <w:lang w:val="nb-NO"/>
        </w:rPr>
        <w:t xml:space="preserve">- Thời gian: </w:t>
      </w:r>
      <w:bookmarkStart w:id="3" w:name="_Hlk185582947"/>
      <w:r w:rsidR="00544260" w:rsidRPr="00544260">
        <w:rPr>
          <w:b/>
          <w:bCs/>
          <w:spacing w:val="-4"/>
          <w:sz w:val="26"/>
          <w:szCs w:val="26"/>
          <w:lang w:val="nl-NL"/>
        </w:rPr>
        <w:t>Từ</w:t>
      </w:r>
      <w:r w:rsidR="00544260" w:rsidRPr="00544260">
        <w:rPr>
          <w:b/>
          <w:bCs/>
          <w:spacing w:val="-4"/>
          <w:sz w:val="26"/>
          <w:szCs w:val="26"/>
          <w:lang w:val="vi-VN"/>
        </w:rPr>
        <w:t xml:space="preserve"> 07 giờ 30 phút ngày </w:t>
      </w:r>
      <w:r w:rsidR="00544260" w:rsidRPr="00544260">
        <w:rPr>
          <w:b/>
          <w:spacing w:val="-6"/>
          <w:sz w:val="26"/>
          <w:szCs w:val="26"/>
          <w:lang w:val="pt-BR"/>
        </w:rPr>
        <w:t>10/2/2025 đến 16</w:t>
      </w:r>
      <w:r w:rsidR="00544260" w:rsidRPr="00544260">
        <w:rPr>
          <w:b/>
          <w:spacing w:val="-6"/>
          <w:sz w:val="26"/>
          <w:szCs w:val="26"/>
          <w:lang w:val="vi-VN"/>
        </w:rPr>
        <w:t xml:space="preserve"> giờ 30 phút </w:t>
      </w:r>
      <w:r w:rsidR="00544260" w:rsidRPr="00544260">
        <w:rPr>
          <w:b/>
          <w:spacing w:val="-6"/>
          <w:sz w:val="26"/>
          <w:szCs w:val="26"/>
          <w:lang w:val="pt-BR"/>
        </w:rPr>
        <w:t>ngày 25/02/2025</w:t>
      </w:r>
      <w:bookmarkEnd w:id="3"/>
      <w:r w:rsidR="00544260">
        <w:rPr>
          <w:b/>
          <w:spacing w:val="-6"/>
          <w:sz w:val="27"/>
          <w:szCs w:val="27"/>
          <w:lang w:val="vi-VN"/>
        </w:rPr>
        <w:t xml:space="preserve"> </w:t>
      </w:r>
      <w:r w:rsidRPr="00E63DF4">
        <w:rPr>
          <w:i/>
          <w:color w:val="000000" w:themeColor="text1"/>
          <w:spacing w:val="-6"/>
          <w:sz w:val="26"/>
          <w:szCs w:val="26"/>
          <w:lang w:val="nb-NO"/>
        </w:rPr>
        <w:t>(trong giờ hành chính)</w:t>
      </w:r>
      <w:r w:rsidR="00F236BB" w:rsidRPr="00E63DF4">
        <w:rPr>
          <w:i/>
          <w:color w:val="000000" w:themeColor="text1"/>
          <w:sz w:val="26"/>
          <w:szCs w:val="26"/>
          <w:lang w:val="nb-NO"/>
        </w:rPr>
        <w:t xml:space="preserve">. </w:t>
      </w:r>
      <w:r w:rsidR="009B305D" w:rsidRPr="00E63DF4">
        <w:rPr>
          <w:color w:val="000000" w:themeColor="text1"/>
          <w:sz w:val="26"/>
          <w:szCs w:val="26"/>
          <w:lang w:val="nb-NO"/>
        </w:rPr>
        <w:t xml:space="preserve">  </w:t>
      </w:r>
    </w:p>
    <w:p w14:paraId="6539030E" w14:textId="77777777" w:rsidR="00213938" w:rsidRPr="00E63DF4" w:rsidRDefault="00171A2D" w:rsidP="00842097">
      <w:pPr>
        <w:tabs>
          <w:tab w:val="left" w:pos="709"/>
        </w:tabs>
        <w:spacing w:line="288" w:lineRule="auto"/>
        <w:ind w:left="567"/>
        <w:jc w:val="both"/>
        <w:rPr>
          <w:color w:val="000000" w:themeColor="text1"/>
          <w:sz w:val="26"/>
          <w:szCs w:val="26"/>
          <w:lang w:val="nb-NO"/>
        </w:rPr>
      </w:pPr>
      <w:r w:rsidRPr="00E63DF4">
        <w:rPr>
          <w:color w:val="000000" w:themeColor="text1"/>
          <w:sz w:val="26"/>
          <w:szCs w:val="26"/>
          <w:lang w:val="nb-NO"/>
        </w:rPr>
        <w:t>- Địa điểm:</w:t>
      </w:r>
      <w:r w:rsidR="00672966" w:rsidRPr="00E63DF4">
        <w:rPr>
          <w:color w:val="000000" w:themeColor="text1"/>
          <w:sz w:val="26"/>
          <w:szCs w:val="26"/>
          <w:lang w:val="nb-NO"/>
        </w:rPr>
        <w:t xml:space="preserve"> </w:t>
      </w:r>
      <w:r w:rsidRPr="00E63DF4">
        <w:rPr>
          <w:color w:val="000000" w:themeColor="text1"/>
          <w:sz w:val="26"/>
          <w:szCs w:val="26"/>
          <w:lang w:val="nb-NO"/>
        </w:rPr>
        <w:t>Trụ sở Công ty Đấu giá hợp danh Cường Phát</w:t>
      </w:r>
      <w:r w:rsidR="00141E49" w:rsidRPr="00E63DF4">
        <w:rPr>
          <w:color w:val="000000" w:themeColor="text1"/>
          <w:sz w:val="26"/>
          <w:szCs w:val="26"/>
          <w:lang w:val="nb-NO"/>
        </w:rPr>
        <w:t xml:space="preserve"> </w:t>
      </w:r>
    </w:p>
    <w:p w14:paraId="573718C2" w14:textId="77777777" w:rsidR="009E0159" w:rsidRPr="00E63DF4" w:rsidRDefault="009E0159" w:rsidP="00842097">
      <w:pPr>
        <w:tabs>
          <w:tab w:val="left" w:pos="709"/>
        </w:tabs>
        <w:spacing w:line="288" w:lineRule="auto"/>
        <w:ind w:firstLine="540"/>
        <w:jc w:val="both"/>
        <w:rPr>
          <w:color w:val="000000" w:themeColor="text1"/>
          <w:sz w:val="26"/>
          <w:szCs w:val="26"/>
          <w:lang w:val="nb-NO"/>
        </w:rPr>
      </w:pPr>
      <w:r w:rsidRPr="00E63DF4">
        <w:rPr>
          <w:color w:val="000000" w:themeColor="text1"/>
          <w:sz w:val="26"/>
          <w:szCs w:val="26"/>
          <w:lang w:val="nb-NO"/>
        </w:rPr>
        <w:t>Địa chỉ: số nhà 26 Lạc Long Quân, phường Đông Vệ, thành phố Thanh Hóa, tỉnh Thanh Hóa</w:t>
      </w:r>
    </w:p>
    <w:p w14:paraId="77BDC129" w14:textId="77777777" w:rsidR="00171A2D" w:rsidRPr="00E63DF4" w:rsidRDefault="00171A2D" w:rsidP="00842097">
      <w:pPr>
        <w:tabs>
          <w:tab w:val="left" w:pos="709"/>
        </w:tabs>
        <w:spacing w:line="288" w:lineRule="auto"/>
        <w:ind w:firstLine="567"/>
        <w:jc w:val="both"/>
        <w:rPr>
          <w:b/>
          <w:color w:val="000000" w:themeColor="text1"/>
          <w:sz w:val="26"/>
          <w:szCs w:val="26"/>
          <w:lang w:val="nb-NO"/>
        </w:rPr>
      </w:pPr>
      <w:r w:rsidRPr="00E63DF4">
        <w:rPr>
          <w:b/>
          <w:color w:val="000000" w:themeColor="text1"/>
          <w:sz w:val="26"/>
          <w:szCs w:val="26"/>
          <w:lang w:val="nb-NO"/>
        </w:rPr>
        <w:t>4.2. Thành phần hồ sơ đăng ký tham gia đấu giá gồm:</w:t>
      </w:r>
    </w:p>
    <w:p w14:paraId="45A8374F" w14:textId="77777777" w:rsidR="00B26AE7" w:rsidRPr="00E63DF4" w:rsidRDefault="00B26AE7" w:rsidP="00842097">
      <w:pPr>
        <w:spacing w:line="288" w:lineRule="auto"/>
        <w:ind w:firstLine="576"/>
        <w:jc w:val="both"/>
        <w:rPr>
          <w:i/>
          <w:color w:val="000000" w:themeColor="text1"/>
          <w:sz w:val="26"/>
          <w:szCs w:val="26"/>
          <w:lang w:val="nb-NO"/>
        </w:rPr>
      </w:pPr>
      <w:r w:rsidRPr="00E63DF4">
        <w:rPr>
          <w:color w:val="000000" w:themeColor="text1"/>
          <w:sz w:val="26"/>
          <w:szCs w:val="26"/>
          <w:lang w:val="nb-NO"/>
        </w:rPr>
        <w:t xml:space="preserve">- Đơn đăng ký tham gia đấu giá </w:t>
      </w:r>
      <w:r w:rsidRPr="00E63DF4">
        <w:rPr>
          <w:i/>
          <w:color w:val="000000" w:themeColor="text1"/>
          <w:sz w:val="26"/>
          <w:szCs w:val="26"/>
          <w:lang w:val="nb-NO"/>
        </w:rPr>
        <w:t>(theo mẫu do Công ty Đấu giá hợp danh Cường Phát ban hành – bản gốc có dấu đỏ);</w:t>
      </w:r>
    </w:p>
    <w:p w14:paraId="615E9D73" w14:textId="77777777" w:rsidR="00B26AE7" w:rsidRPr="00E63DF4" w:rsidRDefault="00B26AE7" w:rsidP="00842097">
      <w:pPr>
        <w:spacing w:line="288" w:lineRule="auto"/>
        <w:ind w:firstLine="576"/>
        <w:jc w:val="both"/>
        <w:rPr>
          <w:i/>
          <w:color w:val="000000" w:themeColor="text1"/>
          <w:sz w:val="26"/>
          <w:szCs w:val="26"/>
          <w:lang w:val="nb-NO"/>
        </w:rPr>
      </w:pPr>
      <w:r w:rsidRPr="00E63DF4">
        <w:rPr>
          <w:color w:val="000000" w:themeColor="text1"/>
          <w:sz w:val="26"/>
          <w:szCs w:val="26"/>
          <w:lang w:val="nb-NO"/>
        </w:rPr>
        <w:t xml:space="preserve">- Phiếu trả giá </w:t>
      </w:r>
      <w:r w:rsidRPr="00E63DF4">
        <w:rPr>
          <w:i/>
          <w:color w:val="000000" w:themeColor="text1"/>
          <w:sz w:val="26"/>
          <w:szCs w:val="26"/>
          <w:lang w:val="nb-NO"/>
        </w:rPr>
        <w:t>(theo mẫu do Công ty Đấu giá hợp danh Cường Phát ban hành – bản gốc có dấu đỏ);</w:t>
      </w:r>
    </w:p>
    <w:p w14:paraId="05CB371F" w14:textId="4445590D" w:rsidR="00B26AE7" w:rsidRPr="00E63DF4" w:rsidRDefault="00B26AE7" w:rsidP="00842097">
      <w:pPr>
        <w:spacing w:line="288" w:lineRule="auto"/>
        <w:ind w:firstLine="576"/>
        <w:jc w:val="both"/>
        <w:rPr>
          <w:i/>
          <w:color w:val="000000" w:themeColor="text1"/>
          <w:sz w:val="26"/>
          <w:szCs w:val="26"/>
          <w:lang w:val="nb-NO"/>
        </w:rPr>
      </w:pPr>
      <w:r w:rsidRPr="00E63DF4">
        <w:rPr>
          <w:color w:val="000000" w:themeColor="text1"/>
          <w:sz w:val="26"/>
          <w:szCs w:val="26"/>
          <w:lang w:val="nb-NO"/>
        </w:rPr>
        <w:t xml:space="preserve">- </w:t>
      </w:r>
      <w:r w:rsidR="00544260">
        <w:rPr>
          <w:color w:val="000000" w:themeColor="text1"/>
          <w:sz w:val="26"/>
          <w:szCs w:val="26"/>
          <w:lang w:val="nb-NO"/>
        </w:rPr>
        <w:t>Bản</w:t>
      </w:r>
      <w:r w:rsidR="00544260">
        <w:rPr>
          <w:color w:val="000000" w:themeColor="text1"/>
          <w:sz w:val="26"/>
          <w:szCs w:val="26"/>
          <w:lang w:val="vi-VN"/>
        </w:rPr>
        <w:t xml:space="preserve"> sao </w:t>
      </w:r>
      <w:r w:rsidRPr="00E63DF4">
        <w:rPr>
          <w:color w:val="000000" w:themeColor="text1"/>
          <w:sz w:val="26"/>
          <w:szCs w:val="26"/>
          <w:lang w:val="nb-NO"/>
        </w:rPr>
        <w:t>CCCD</w:t>
      </w:r>
      <w:r w:rsidR="0013279F" w:rsidRPr="00E63DF4">
        <w:rPr>
          <w:color w:val="000000" w:themeColor="text1"/>
          <w:sz w:val="26"/>
          <w:szCs w:val="26"/>
          <w:lang w:val="nb-NO"/>
        </w:rPr>
        <w:t xml:space="preserve"> </w:t>
      </w:r>
      <w:r w:rsidR="00544260">
        <w:rPr>
          <w:color w:val="000000" w:themeColor="text1"/>
          <w:sz w:val="26"/>
          <w:szCs w:val="26"/>
          <w:lang w:val="nb-NO"/>
        </w:rPr>
        <w:t>còn</w:t>
      </w:r>
      <w:r w:rsidR="00544260">
        <w:rPr>
          <w:color w:val="000000" w:themeColor="text1"/>
          <w:sz w:val="26"/>
          <w:szCs w:val="26"/>
          <w:lang w:val="vi-VN"/>
        </w:rPr>
        <w:t xml:space="preserve"> thời hạn </w:t>
      </w:r>
      <w:r w:rsidRPr="00E63DF4">
        <w:rPr>
          <w:i/>
          <w:color w:val="000000" w:themeColor="text1"/>
          <w:sz w:val="26"/>
          <w:szCs w:val="26"/>
          <w:lang w:val="nb-NO"/>
        </w:rPr>
        <w:t>(đối với cá nhân);</w:t>
      </w:r>
    </w:p>
    <w:p w14:paraId="600E5AC7" w14:textId="77777777" w:rsidR="00B26AE7" w:rsidRPr="00E63DF4" w:rsidRDefault="00B26AE7" w:rsidP="00842097">
      <w:pPr>
        <w:spacing w:line="288" w:lineRule="auto"/>
        <w:ind w:firstLine="576"/>
        <w:jc w:val="both"/>
        <w:rPr>
          <w:i/>
          <w:color w:val="000000" w:themeColor="text1"/>
          <w:sz w:val="26"/>
          <w:szCs w:val="26"/>
          <w:lang w:val="nb-NO"/>
        </w:rPr>
      </w:pPr>
      <w:r w:rsidRPr="00E63DF4">
        <w:rPr>
          <w:color w:val="000000" w:themeColor="text1"/>
          <w:sz w:val="26"/>
          <w:szCs w:val="26"/>
          <w:lang w:val="nb-NO"/>
        </w:rPr>
        <w:t xml:space="preserve">- Hợp đồng ủy quyền </w:t>
      </w:r>
      <w:r w:rsidRPr="00E63DF4">
        <w:rPr>
          <w:i/>
          <w:color w:val="000000" w:themeColor="text1"/>
          <w:sz w:val="26"/>
          <w:szCs w:val="26"/>
          <w:lang w:val="nb-NO"/>
        </w:rPr>
        <w:t>(nếu có)</w:t>
      </w:r>
      <w:r w:rsidR="001530D4" w:rsidRPr="00E63DF4">
        <w:rPr>
          <w:i/>
          <w:color w:val="000000" w:themeColor="text1"/>
          <w:sz w:val="26"/>
          <w:szCs w:val="26"/>
          <w:lang w:val="nb-NO"/>
        </w:rPr>
        <w:t>;</w:t>
      </w:r>
    </w:p>
    <w:p w14:paraId="21BD7F2D" w14:textId="545356F4" w:rsidR="001530D4" w:rsidRPr="00E63DF4" w:rsidRDefault="001530D4" w:rsidP="00842097">
      <w:pPr>
        <w:tabs>
          <w:tab w:val="left" w:pos="540"/>
          <w:tab w:val="left" w:pos="990"/>
          <w:tab w:val="left" w:pos="1080"/>
        </w:tabs>
        <w:spacing w:line="288" w:lineRule="auto"/>
        <w:ind w:right="-6"/>
        <w:jc w:val="both"/>
        <w:rPr>
          <w:sz w:val="26"/>
          <w:szCs w:val="26"/>
          <w:lang w:val="de-DE"/>
        </w:rPr>
      </w:pPr>
      <w:r w:rsidRPr="00E63DF4">
        <w:rPr>
          <w:bCs/>
          <w:sz w:val="26"/>
          <w:szCs w:val="26"/>
          <w:lang w:val="vi-VN"/>
        </w:rPr>
        <w:tab/>
      </w:r>
      <w:r w:rsidRPr="00E63DF4">
        <w:rPr>
          <w:bCs/>
          <w:spacing w:val="-6"/>
          <w:sz w:val="26"/>
          <w:szCs w:val="26"/>
          <w:lang w:val="vi-VN"/>
        </w:rPr>
        <w:t>-  Đăng ký kinh doanh</w:t>
      </w:r>
      <w:r w:rsidRPr="00E63DF4">
        <w:rPr>
          <w:bCs/>
          <w:spacing w:val="-6"/>
          <w:sz w:val="26"/>
          <w:szCs w:val="26"/>
        </w:rPr>
        <w:t xml:space="preserve"> (photo chứng thực)</w:t>
      </w:r>
      <w:r w:rsidRPr="00E63DF4">
        <w:rPr>
          <w:bCs/>
          <w:spacing w:val="-6"/>
          <w:sz w:val="26"/>
          <w:szCs w:val="26"/>
          <w:lang w:val="vi-VN"/>
        </w:rPr>
        <w:t xml:space="preserve">; </w:t>
      </w:r>
      <w:r w:rsidRPr="00E63DF4">
        <w:rPr>
          <w:bCs/>
          <w:spacing w:val="-6"/>
          <w:sz w:val="26"/>
          <w:szCs w:val="26"/>
        </w:rPr>
        <w:t xml:space="preserve">Biên bản họp hội đồng thành viên về việc tham gia đấu giá (bản gốc), </w:t>
      </w:r>
      <w:r w:rsidR="00544260">
        <w:rPr>
          <w:bCs/>
          <w:spacing w:val="-6"/>
          <w:sz w:val="26"/>
          <w:szCs w:val="26"/>
        </w:rPr>
        <w:t>bản</w:t>
      </w:r>
      <w:r w:rsidR="00544260">
        <w:rPr>
          <w:bCs/>
          <w:spacing w:val="-6"/>
          <w:sz w:val="26"/>
          <w:szCs w:val="26"/>
          <w:lang w:val="vi-VN"/>
        </w:rPr>
        <w:t xml:space="preserve"> sao </w:t>
      </w:r>
      <w:r w:rsidRPr="00E63DF4">
        <w:rPr>
          <w:bCs/>
          <w:spacing w:val="-6"/>
          <w:sz w:val="26"/>
          <w:szCs w:val="26"/>
        </w:rPr>
        <w:t>CCCD</w:t>
      </w:r>
      <w:r w:rsidRPr="00E63DF4">
        <w:rPr>
          <w:bCs/>
          <w:spacing w:val="-6"/>
          <w:sz w:val="26"/>
          <w:szCs w:val="26"/>
          <w:lang w:val="vi-VN"/>
        </w:rPr>
        <w:t xml:space="preserve"> người đại diện </w:t>
      </w:r>
      <w:r w:rsidR="00544260">
        <w:rPr>
          <w:bCs/>
          <w:spacing w:val="-6"/>
          <w:sz w:val="26"/>
          <w:szCs w:val="26"/>
        </w:rPr>
        <w:t>còn</w:t>
      </w:r>
      <w:r w:rsidR="00544260">
        <w:rPr>
          <w:bCs/>
          <w:spacing w:val="-6"/>
          <w:sz w:val="26"/>
          <w:szCs w:val="26"/>
          <w:lang w:val="vi-VN"/>
        </w:rPr>
        <w:t xml:space="preserve"> thời hạn </w:t>
      </w:r>
      <w:r w:rsidRPr="00E63DF4">
        <w:rPr>
          <w:bCs/>
          <w:spacing w:val="-6"/>
          <w:sz w:val="26"/>
          <w:szCs w:val="26"/>
          <w:lang w:val="vi-VN"/>
        </w:rPr>
        <w:t>(đối với tổ chức)</w:t>
      </w:r>
      <w:r w:rsidRPr="00E63DF4">
        <w:rPr>
          <w:bCs/>
          <w:sz w:val="26"/>
          <w:szCs w:val="26"/>
          <w:lang w:val="vi-VN"/>
        </w:rPr>
        <w:t>.</w:t>
      </w:r>
    </w:p>
    <w:p w14:paraId="7DC4B6FD" w14:textId="77777777" w:rsidR="00B26AE7" w:rsidRPr="00E63DF4" w:rsidRDefault="00B26AE7" w:rsidP="00842097">
      <w:pPr>
        <w:spacing w:line="288" w:lineRule="auto"/>
        <w:ind w:firstLine="576"/>
        <w:jc w:val="both"/>
        <w:rPr>
          <w:color w:val="000000" w:themeColor="text1"/>
          <w:sz w:val="26"/>
          <w:szCs w:val="26"/>
          <w:lang w:val="nb-NO"/>
        </w:rPr>
      </w:pPr>
      <w:r w:rsidRPr="00E63DF4">
        <w:rPr>
          <w:color w:val="000000" w:themeColor="text1"/>
          <w:sz w:val="26"/>
          <w:szCs w:val="26"/>
          <w:lang w:val="nb-NO"/>
        </w:rPr>
        <w:tab/>
        <w:t xml:space="preserve">Khách hàng tham gia đấu giá có thể ủy quyền bằng </w:t>
      </w:r>
      <w:r w:rsidR="00917C17" w:rsidRPr="00E63DF4">
        <w:rPr>
          <w:color w:val="000000" w:themeColor="text1"/>
          <w:sz w:val="26"/>
          <w:szCs w:val="26"/>
          <w:lang w:val="nb-NO"/>
        </w:rPr>
        <w:t>hợp đồng</w:t>
      </w:r>
      <w:r w:rsidRPr="00E63DF4">
        <w:rPr>
          <w:color w:val="000000" w:themeColor="text1"/>
          <w:sz w:val="26"/>
          <w:szCs w:val="26"/>
          <w:lang w:val="nb-NO"/>
        </w:rPr>
        <w:t xml:space="preserve"> cho người khác thay mặt mình tham gia đấu giá. </w:t>
      </w:r>
      <w:r w:rsidR="00917C17" w:rsidRPr="00E63DF4">
        <w:rPr>
          <w:color w:val="000000" w:themeColor="text1"/>
          <w:sz w:val="26"/>
          <w:szCs w:val="26"/>
          <w:lang w:val="nb-NO"/>
        </w:rPr>
        <w:t>Hợp đồng</w:t>
      </w:r>
      <w:r w:rsidRPr="00E63DF4">
        <w:rPr>
          <w:color w:val="000000" w:themeColor="text1"/>
          <w:sz w:val="26"/>
          <w:szCs w:val="26"/>
          <w:lang w:val="nb-NO"/>
        </w:rPr>
        <w:t xml:space="preserve"> ủy quyền phải được công chứng tại tổ chức hành nghề công chứng theo quy định của pháp luật.</w:t>
      </w:r>
      <w:r w:rsidRPr="00E63DF4">
        <w:rPr>
          <w:color w:val="000000" w:themeColor="text1"/>
          <w:sz w:val="26"/>
          <w:szCs w:val="26"/>
          <w:lang w:val="nb-NO"/>
        </w:rPr>
        <w:tab/>
      </w:r>
    </w:p>
    <w:p w14:paraId="7EACF959" w14:textId="77777777" w:rsidR="00171A2D" w:rsidRPr="00E63DF4" w:rsidRDefault="00862B7C" w:rsidP="00842097">
      <w:pPr>
        <w:tabs>
          <w:tab w:val="left" w:pos="426"/>
        </w:tabs>
        <w:spacing w:line="288" w:lineRule="auto"/>
        <w:jc w:val="both"/>
        <w:rPr>
          <w:b/>
          <w:color w:val="000000" w:themeColor="text1"/>
          <w:sz w:val="26"/>
          <w:szCs w:val="26"/>
          <w:lang w:val="nb-NO"/>
        </w:rPr>
      </w:pPr>
      <w:r w:rsidRPr="00E63DF4">
        <w:rPr>
          <w:b/>
          <w:color w:val="000000" w:themeColor="text1"/>
          <w:sz w:val="26"/>
          <w:szCs w:val="26"/>
          <w:lang w:val="nb-NO"/>
        </w:rPr>
        <w:tab/>
      </w:r>
      <w:r w:rsidR="00171A2D" w:rsidRPr="00E63DF4">
        <w:rPr>
          <w:b/>
          <w:color w:val="000000" w:themeColor="text1"/>
          <w:sz w:val="26"/>
          <w:szCs w:val="26"/>
          <w:lang w:val="nb-NO"/>
        </w:rPr>
        <w:t>4.</w:t>
      </w:r>
      <w:r w:rsidR="00ED5010" w:rsidRPr="00E63DF4">
        <w:rPr>
          <w:b/>
          <w:color w:val="000000" w:themeColor="text1"/>
          <w:sz w:val="26"/>
          <w:szCs w:val="26"/>
          <w:lang w:val="nb-NO"/>
        </w:rPr>
        <w:t>3</w:t>
      </w:r>
      <w:r w:rsidR="00171A2D" w:rsidRPr="00E63DF4">
        <w:rPr>
          <w:b/>
          <w:color w:val="000000" w:themeColor="text1"/>
          <w:sz w:val="26"/>
          <w:szCs w:val="26"/>
          <w:lang w:val="nb-NO"/>
        </w:rPr>
        <w:t>. Thời gian, phương thức nộp tiền đặt trước tham gia đấu giá</w:t>
      </w:r>
    </w:p>
    <w:p w14:paraId="4CE6CBD5" w14:textId="78D884FB" w:rsidR="00171A2D" w:rsidRPr="00E63DF4" w:rsidRDefault="00171A2D" w:rsidP="00842097">
      <w:pPr>
        <w:spacing w:line="288" w:lineRule="auto"/>
        <w:ind w:firstLine="567"/>
        <w:jc w:val="both"/>
        <w:rPr>
          <w:sz w:val="26"/>
          <w:szCs w:val="26"/>
          <w:lang w:val="vi-VN"/>
        </w:rPr>
      </w:pPr>
      <w:r w:rsidRPr="00E63DF4">
        <w:rPr>
          <w:color w:val="000000" w:themeColor="text1"/>
          <w:sz w:val="26"/>
          <w:szCs w:val="26"/>
          <w:lang w:val="nb-NO"/>
        </w:rPr>
        <w:t xml:space="preserve">- Thời gian nộp tiền đặt trước: </w:t>
      </w:r>
      <w:r w:rsidR="00544260" w:rsidRPr="00544260">
        <w:rPr>
          <w:b/>
          <w:bCs/>
          <w:color w:val="1F1F1F"/>
          <w:sz w:val="26"/>
          <w:szCs w:val="26"/>
        </w:rPr>
        <w:t>Từ 07 giờ 30 phút ngày 10/2/2025 đến 16 giờ 30 phút ngày 25/02/2025</w:t>
      </w:r>
      <w:r w:rsidR="00AF7CF3" w:rsidRPr="00544260">
        <w:rPr>
          <w:b/>
          <w:bCs/>
          <w:color w:val="FF0000"/>
          <w:sz w:val="26"/>
          <w:szCs w:val="26"/>
          <w:lang w:val="nl-NL"/>
        </w:rPr>
        <w:t>.</w:t>
      </w:r>
      <w:r w:rsidR="00AF7CF3" w:rsidRPr="00E63DF4">
        <w:rPr>
          <w:bCs/>
          <w:color w:val="FF0000"/>
          <w:sz w:val="26"/>
          <w:szCs w:val="26"/>
          <w:lang w:val="nl-NL"/>
        </w:rPr>
        <w:t xml:space="preserve"> </w:t>
      </w:r>
      <w:r w:rsidR="00FD2BCF" w:rsidRPr="00E63DF4">
        <w:rPr>
          <w:bCs/>
          <w:color w:val="FF0000"/>
          <w:sz w:val="26"/>
          <w:szCs w:val="26"/>
          <w:lang w:val="vi-VN"/>
        </w:rPr>
        <w:t xml:space="preserve"> </w:t>
      </w:r>
    </w:p>
    <w:p w14:paraId="4D269800" w14:textId="77777777" w:rsidR="00DE7EFC" w:rsidRPr="00E63DF4" w:rsidRDefault="00DE7EFC" w:rsidP="00842097">
      <w:pPr>
        <w:tabs>
          <w:tab w:val="left" w:pos="709"/>
          <w:tab w:val="left" w:pos="851"/>
          <w:tab w:val="left" w:pos="993"/>
        </w:tabs>
        <w:spacing w:line="288" w:lineRule="auto"/>
        <w:ind w:firstLine="567"/>
        <w:jc w:val="both"/>
        <w:rPr>
          <w:color w:val="000000" w:themeColor="text1"/>
          <w:sz w:val="26"/>
          <w:szCs w:val="26"/>
          <w:lang w:val="nb-NO"/>
        </w:rPr>
      </w:pPr>
      <w:r w:rsidRPr="00E63DF4">
        <w:rPr>
          <w:color w:val="000000" w:themeColor="text1"/>
          <w:sz w:val="26"/>
          <w:szCs w:val="26"/>
          <w:lang w:val="nb-NO"/>
        </w:rPr>
        <w:t xml:space="preserve">- Phương thức nộp: Nộp vào tài khoản của </w:t>
      </w:r>
      <w:r w:rsidR="00E64988" w:rsidRPr="00E63DF4">
        <w:rPr>
          <w:color w:val="000000" w:themeColor="text1"/>
          <w:sz w:val="26"/>
          <w:szCs w:val="26"/>
          <w:lang w:val="nb-NO"/>
        </w:rPr>
        <w:t>C</w:t>
      </w:r>
      <w:r w:rsidRPr="00E63DF4">
        <w:rPr>
          <w:color w:val="000000" w:themeColor="text1"/>
          <w:sz w:val="26"/>
          <w:szCs w:val="26"/>
          <w:lang w:val="nb-NO"/>
        </w:rPr>
        <w:t>ông ty Đấu giá hợp danh Cường Phát theo thông tin như sau:</w:t>
      </w:r>
    </w:p>
    <w:p w14:paraId="5CA207DF" w14:textId="77777777" w:rsidR="00DE7EFC" w:rsidRPr="00E63DF4" w:rsidRDefault="00DE7EFC" w:rsidP="00842097">
      <w:pPr>
        <w:tabs>
          <w:tab w:val="left" w:pos="709"/>
          <w:tab w:val="left" w:pos="851"/>
          <w:tab w:val="left" w:pos="993"/>
        </w:tabs>
        <w:spacing w:line="288" w:lineRule="auto"/>
        <w:ind w:firstLine="567"/>
        <w:jc w:val="both"/>
        <w:rPr>
          <w:b/>
          <w:color w:val="000000" w:themeColor="text1"/>
          <w:sz w:val="26"/>
          <w:szCs w:val="26"/>
          <w:lang w:val="nb-NO"/>
        </w:rPr>
      </w:pPr>
      <w:r w:rsidRPr="00E63DF4">
        <w:rPr>
          <w:b/>
          <w:color w:val="000000" w:themeColor="text1"/>
          <w:sz w:val="26"/>
          <w:szCs w:val="26"/>
          <w:lang w:val="nb-NO"/>
        </w:rPr>
        <w:t>+ Tên tài khoản: Công ty Đấu giá hợp danh Cường Phát</w:t>
      </w:r>
    </w:p>
    <w:p w14:paraId="4F14E7FA" w14:textId="77777777" w:rsidR="00DE7EFC" w:rsidRPr="00E63DF4" w:rsidRDefault="00DE7EFC" w:rsidP="00842097">
      <w:pPr>
        <w:tabs>
          <w:tab w:val="left" w:pos="709"/>
          <w:tab w:val="left" w:pos="851"/>
          <w:tab w:val="left" w:pos="993"/>
        </w:tabs>
        <w:spacing w:line="288" w:lineRule="auto"/>
        <w:ind w:firstLine="567"/>
        <w:jc w:val="both"/>
        <w:rPr>
          <w:bCs/>
          <w:color w:val="000000" w:themeColor="text1"/>
          <w:sz w:val="26"/>
          <w:szCs w:val="26"/>
          <w:lang w:val="nb-NO"/>
        </w:rPr>
      </w:pPr>
      <w:r w:rsidRPr="00E63DF4">
        <w:rPr>
          <w:b/>
          <w:bCs/>
          <w:color w:val="000000" w:themeColor="text1"/>
          <w:sz w:val="26"/>
          <w:szCs w:val="26"/>
          <w:lang w:val="nb-NO"/>
        </w:rPr>
        <w:t xml:space="preserve">+ Số tài khoản: 35.000.5555.6666 tại </w:t>
      </w:r>
      <w:r w:rsidRPr="00E63DF4">
        <w:rPr>
          <w:bCs/>
          <w:color w:val="000000" w:themeColor="text1"/>
          <w:sz w:val="26"/>
          <w:szCs w:val="26"/>
          <w:lang w:val="nb-NO"/>
        </w:rPr>
        <w:t>Ngân hàng NN&amp;PTNT</w:t>
      </w:r>
      <w:r w:rsidRPr="00E63DF4">
        <w:rPr>
          <w:bCs/>
          <w:color w:val="000000" w:themeColor="text1"/>
          <w:sz w:val="26"/>
          <w:szCs w:val="26"/>
        </w:rPr>
        <w:t xml:space="preserve"> (Agribank</w:t>
      </w:r>
      <w:r w:rsidRPr="00E63DF4">
        <w:rPr>
          <w:bCs/>
          <w:color w:val="000000" w:themeColor="text1"/>
          <w:sz w:val="26"/>
          <w:szCs w:val="26"/>
          <w:lang w:val="vi-VN"/>
        </w:rPr>
        <w:t xml:space="preserve">) </w:t>
      </w:r>
      <w:r w:rsidRPr="00E63DF4">
        <w:rPr>
          <w:bCs/>
          <w:color w:val="000000" w:themeColor="text1"/>
          <w:sz w:val="26"/>
          <w:szCs w:val="26"/>
        </w:rPr>
        <w:t>– CN</w:t>
      </w:r>
      <w:r w:rsidR="00AF7CF3" w:rsidRPr="00E63DF4">
        <w:rPr>
          <w:bCs/>
          <w:color w:val="000000" w:themeColor="text1"/>
          <w:sz w:val="26"/>
          <w:szCs w:val="26"/>
        </w:rPr>
        <w:t xml:space="preserve"> </w:t>
      </w:r>
      <w:r w:rsidRPr="00E63DF4">
        <w:rPr>
          <w:bCs/>
          <w:color w:val="000000" w:themeColor="text1"/>
          <w:sz w:val="26"/>
          <w:szCs w:val="26"/>
        </w:rPr>
        <w:t>Thanh Hóa</w:t>
      </w:r>
      <w:r w:rsidRPr="00E63DF4">
        <w:rPr>
          <w:bCs/>
          <w:color w:val="000000" w:themeColor="text1"/>
          <w:sz w:val="26"/>
          <w:szCs w:val="26"/>
          <w:lang w:val="nb-NO"/>
        </w:rPr>
        <w:t>.</w:t>
      </w:r>
    </w:p>
    <w:p w14:paraId="70144639" w14:textId="30D85D15" w:rsidR="00DE7EFC" w:rsidRPr="00E63DF4" w:rsidRDefault="00DE7EFC" w:rsidP="00842097">
      <w:pPr>
        <w:tabs>
          <w:tab w:val="left" w:pos="709"/>
          <w:tab w:val="left" w:pos="851"/>
          <w:tab w:val="left" w:pos="993"/>
        </w:tabs>
        <w:spacing w:line="288" w:lineRule="auto"/>
        <w:ind w:firstLine="567"/>
        <w:jc w:val="both"/>
        <w:rPr>
          <w:b/>
          <w:color w:val="000000" w:themeColor="text1"/>
          <w:sz w:val="26"/>
          <w:szCs w:val="26"/>
          <w:lang w:val="vi-VN"/>
        </w:rPr>
      </w:pPr>
      <w:r w:rsidRPr="00E63DF4">
        <w:rPr>
          <w:b/>
          <w:bCs/>
          <w:color w:val="000000" w:themeColor="text1"/>
          <w:sz w:val="26"/>
          <w:szCs w:val="26"/>
          <w:lang w:val="nb-NO"/>
        </w:rPr>
        <w:t>- Nội dung nộp tiền</w:t>
      </w:r>
      <w:r w:rsidRPr="00E63DF4">
        <w:rPr>
          <w:bCs/>
          <w:color w:val="000000" w:themeColor="text1"/>
          <w:sz w:val="26"/>
          <w:szCs w:val="26"/>
          <w:lang w:val="nb-NO"/>
        </w:rPr>
        <w:t xml:space="preserve">: </w:t>
      </w:r>
      <w:r w:rsidRPr="00E63DF4">
        <w:rPr>
          <w:bCs/>
          <w:i/>
          <w:color w:val="000000" w:themeColor="text1"/>
          <w:sz w:val="26"/>
          <w:szCs w:val="26"/>
          <w:lang w:val="nb-NO"/>
        </w:rPr>
        <w:t xml:space="preserve">Họ và tên người tham gia đấu giá_ nộp tiền đặt trước đấu giá tài sản </w:t>
      </w:r>
      <w:r w:rsidR="001D1D36" w:rsidRPr="00E63DF4">
        <w:rPr>
          <w:bCs/>
          <w:i/>
          <w:color w:val="000000" w:themeColor="text1"/>
          <w:sz w:val="26"/>
          <w:szCs w:val="26"/>
          <w:lang w:val="nb-NO"/>
        </w:rPr>
        <w:t>thuộc</w:t>
      </w:r>
      <w:r w:rsidR="001D1D36" w:rsidRPr="00E63DF4">
        <w:rPr>
          <w:bCs/>
          <w:i/>
          <w:color w:val="000000" w:themeColor="text1"/>
          <w:sz w:val="26"/>
          <w:szCs w:val="26"/>
          <w:lang w:val="vi-VN"/>
        </w:rPr>
        <w:t xml:space="preserve"> THADS TP.Sầm Sơn</w:t>
      </w:r>
    </w:p>
    <w:p w14:paraId="54D6E1D5" w14:textId="77777777" w:rsidR="00171A2D" w:rsidRPr="00E63DF4" w:rsidRDefault="00171A2D" w:rsidP="00842097">
      <w:pPr>
        <w:tabs>
          <w:tab w:val="left" w:pos="567"/>
          <w:tab w:val="left" w:pos="851"/>
        </w:tabs>
        <w:spacing w:line="288" w:lineRule="auto"/>
        <w:jc w:val="both"/>
        <w:rPr>
          <w:b/>
          <w:color w:val="000000" w:themeColor="text1"/>
          <w:sz w:val="26"/>
          <w:szCs w:val="26"/>
          <w:lang w:val="nb-NO"/>
        </w:rPr>
      </w:pPr>
      <w:r w:rsidRPr="00E63DF4">
        <w:rPr>
          <w:b/>
          <w:color w:val="000000" w:themeColor="text1"/>
          <w:sz w:val="26"/>
          <w:szCs w:val="26"/>
          <w:lang w:val="nb-NO"/>
        </w:rPr>
        <w:tab/>
      </w:r>
      <w:r w:rsidRPr="00E63DF4">
        <w:rPr>
          <w:b/>
          <w:i/>
          <w:color w:val="000000" w:themeColor="text1"/>
          <w:sz w:val="26"/>
          <w:szCs w:val="26"/>
          <w:lang w:val="nb-NO"/>
        </w:rPr>
        <w:t xml:space="preserve">* </w:t>
      </w:r>
      <w:r w:rsidRPr="00E63DF4">
        <w:rPr>
          <w:b/>
          <w:i/>
          <w:color w:val="000000" w:themeColor="text1"/>
          <w:sz w:val="26"/>
          <w:szCs w:val="26"/>
          <w:u w:val="single"/>
          <w:lang w:val="nb-NO"/>
        </w:rPr>
        <w:t>Lưu ý</w:t>
      </w:r>
      <w:r w:rsidRPr="00E63DF4">
        <w:rPr>
          <w:b/>
          <w:i/>
          <w:color w:val="000000" w:themeColor="text1"/>
          <w:sz w:val="26"/>
          <w:szCs w:val="26"/>
          <w:lang w:val="nb-NO"/>
        </w:rPr>
        <w:t xml:space="preserve">: </w:t>
      </w:r>
    </w:p>
    <w:p w14:paraId="52A27C39" w14:textId="77777777" w:rsidR="00171A2D" w:rsidRPr="00E63DF4" w:rsidRDefault="00171A2D" w:rsidP="00842097">
      <w:pPr>
        <w:spacing w:line="288" w:lineRule="auto"/>
        <w:ind w:firstLine="576"/>
        <w:jc w:val="both"/>
        <w:rPr>
          <w:i/>
          <w:color w:val="000000" w:themeColor="text1"/>
          <w:sz w:val="26"/>
          <w:szCs w:val="26"/>
          <w:lang w:val="nb-NO"/>
        </w:rPr>
      </w:pPr>
      <w:r w:rsidRPr="00E63DF4">
        <w:rPr>
          <w:i/>
          <w:color w:val="000000" w:themeColor="text1"/>
          <w:sz w:val="26"/>
          <w:szCs w:val="26"/>
          <w:lang w:val="nb-NO"/>
        </w:rPr>
        <w:lastRenderedPageBreak/>
        <w:t>- Khoản tiền mua hồ sơ tham gia đấu giá không hoàn trả cho người đăng ký tham gia đấu giá, kể cả trường hợp hồ sơ không hợp lệ.</w:t>
      </w:r>
    </w:p>
    <w:p w14:paraId="7B570B96" w14:textId="397AAFCF" w:rsidR="00AF7CF3" w:rsidRPr="00E63DF4" w:rsidRDefault="00171A2D" w:rsidP="007B275F">
      <w:pPr>
        <w:spacing w:line="288" w:lineRule="auto"/>
        <w:ind w:firstLine="567"/>
        <w:jc w:val="both"/>
        <w:outlineLvl w:val="0"/>
        <w:rPr>
          <w:b/>
          <w:color w:val="000000" w:themeColor="text1"/>
          <w:sz w:val="26"/>
          <w:szCs w:val="26"/>
          <w:lang w:val="vi-VN"/>
        </w:rPr>
      </w:pPr>
      <w:r w:rsidRPr="00E63DF4">
        <w:rPr>
          <w:b/>
          <w:color w:val="000000" w:themeColor="text1"/>
          <w:sz w:val="26"/>
          <w:szCs w:val="26"/>
          <w:lang w:val="nb-NO"/>
        </w:rPr>
        <w:t xml:space="preserve">Điều 6. Thời gian, địa điểm tham khảo hồ sơ và khảo sát </w:t>
      </w:r>
      <w:r w:rsidR="007B275F" w:rsidRPr="00E63DF4">
        <w:rPr>
          <w:b/>
          <w:color w:val="000000" w:themeColor="text1"/>
          <w:sz w:val="26"/>
          <w:szCs w:val="26"/>
          <w:lang w:val="nb-NO"/>
        </w:rPr>
        <w:t xml:space="preserve">tài sản: </w:t>
      </w:r>
      <w:r w:rsidR="00AF7CF3" w:rsidRPr="00E63DF4">
        <w:rPr>
          <w:sz w:val="26"/>
          <w:szCs w:val="26"/>
          <w:lang w:val="pt-BR"/>
        </w:rPr>
        <w:t xml:space="preserve">Từ ngày </w:t>
      </w:r>
      <w:bookmarkStart w:id="4" w:name="_Hlk162266574"/>
      <w:r w:rsidR="00544260">
        <w:rPr>
          <w:b/>
          <w:spacing w:val="-6"/>
          <w:sz w:val="27"/>
          <w:szCs w:val="27"/>
          <w:lang w:val="pt-BR"/>
        </w:rPr>
        <w:t>17</w:t>
      </w:r>
      <w:r w:rsidR="00544260" w:rsidRPr="00D71D40">
        <w:rPr>
          <w:b/>
          <w:spacing w:val="-6"/>
          <w:sz w:val="27"/>
          <w:szCs w:val="27"/>
          <w:lang w:val="pt-BR"/>
        </w:rPr>
        <w:t>/</w:t>
      </w:r>
      <w:r w:rsidR="00544260">
        <w:rPr>
          <w:b/>
          <w:spacing w:val="-6"/>
          <w:sz w:val="27"/>
          <w:szCs w:val="27"/>
          <w:lang w:val="pt-BR"/>
        </w:rPr>
        <w:t>2</w:t>
      </w:r>
      <w:r w:rsidR="00544260" w:rsidRPr="00D71D40">
        <w:rPr>
          <w:b/>
          <w:spacing w:val="-6"/>
          <w:sz w:val="27"/>
          <w:szCs w:val="27"/>
          <w:lang w:val="pt-BR"/>
        </w:rPr>
        <w:t>/</w:t>
      </w:r>
      <w:r w:rsidR="00544260">
        <w:rPr>
          <w:b/>
          <w:spacing w:val="-6"/>
          <w:sz w:val="27"/>
          <w:szCs w:val="27"/>
          <w:lang w:val="pt-BR"/>
        </w:rPr>
        <w:t>2025</w:t>
      </w:r>
      <w:r w:rsidR="00544260" w:rsidRPr="00D71D40">
        <w:rPr>
          <w:b/>
          <w:spacing w:val="-6"/>
          <w:sz w:val="27"/>
          <w:szCs w:val="27"/>
          <w:lang w:val="pt-BR"/>
        </w:rPr>
        <w:t xml:space="preserve"> đến ngày </w:t>
      </w:r>
      <w:bookmarkEnd w:id="4"/>
      <w:r w:rsidR="00544260">
        <w:rPr>
          <w:b/>
          <w:spacing w:val="-6"/>
          <w:sz w:val="27"/>
          <w:szCs w:val="27"/>
          <w:lang w:val="pt-BR"/>
        </w:rPr>
        <w:t>20</w:t>
      </w:r>
      <w:r w:rsidR="00544260" w:rsidRPr="00D71D40">
        <w:rPr>
          <w:b/>
          <w:spacing w:val="-6"/>
          <w:sz w:val="27"/>
          <w:szCs w:val="27"/>
          <w:lang w:val="pt-BR"/>
        </w:rPr>
        <w:t>/</w:t>
      </w:r>
      <w:r w:rsidR="00544260">
        <w:rPr>
          <w:b/>
          <w:spacing w:val="-6"/>
          <w:sz w:val="27"/>
          <w:szCs w:val="27"/>
          <w:lang w:val="pt-BR"/>
        </w:rPr>
        <w:t>2</w:t>
      </w:r>
      <w:r w:rsidR="00544260" w:rsidRPr="00D71D40">
        <w:rPr>
          <w:b/>
          <w:spacing w:val="-6"/>
          <w:sz w:val="27"/>
          <w:szCs w:val="27"/>
          <w:lang w:val="pt-BR"/>
        </w:rPr>
        <w:t>/</w:t>
      </w:r>
      <w:r w:rsidR="00544260">
        <w:rPr>
          <w:b/>
          <w:spacing w:val="-6"/>
          <w:sz w:val="27"/>
          <w:szCs w:val="27"/>
          <w:lang w:val="pt-BR"/>
        </w:rPr>
        <w:t>2025</w:t>
      </w:r>
      <w:r w:rsidR="00544260" w:rsidRPr="00D71D40">
        <w:rPr>
          <w:b/>
          <w:spacing w:val="-6"/>
          <w:sz w:val="27"/>
          <w:szCs w:val="27"/>
          <w:lang w:val="pt-BR"/>
        </w:rPr>
        <w:t xml:space="preserve"> </w:t>
      </w:r>
      <w:r w:rsidR="00FD2BCF" w:rsidRPr="00E63DF4">
        <w:rPr>
          <w:bCs/>
          <w:i/>
          <w:color w:val="FF0000"/>
          <w:sz w:val="26"/>
          <w:szCs w:val="26"/>
          <w:lang w:val="nl-NL"/>
        </w:rPr>
        <w:t>(trong giờ hành chính)</w:t>
      </w:r>
      <w:r w:rsidR="00FD2BCF" w:rsidRPr="00E63DF4">
        <w:rPr>
          <w:bCs/>
          <w:color w:val="FF0000"/>
          <w:sz w:val="26"/>
          <w:szCs w:val="26"/>
          <w:lang w:val="nl-NL"/>
        </w:rPr>
        <w:t>, tại Chi cục Thi hành án dân sự thành phố Sầm Sơn - Địa chỉ: Khu phố Sơn Thắng, phường Trường Sơn, thành phố Sầm Sơn, tỉnh Thanh Hoá</w:t>
      </w:r>
      <w:r w:rsidR="001D1D36" w:rsidRPr="00E63DF4">
        <w:rPr>
          <w:bCs/>
          <w:color w:val="FF0000"/>
          <w:sz w:val="26"/>
          <w:szCs w:val="26"/>
          <w:lang w:val="vi-VN"/>
        </w:rPr>
        <w:t xml:space="preserve"> </w:t>
      </w:r>
      <w:r w:rsidR="001D1D36" w:rsidRPr="00E63DF4">
        <w:rPr>
          <w:sz w:val="26"/>
          <w:szCs w:val="26"/>
          <w:lang w:val="vi-VN"/>
        </w:rPr>
        <w:t>và Khu phố Hồng Thắng (Nay là TDP Hồng Thắng), phường Quảng Cư, thành phố Sầm Sơn, tỉnh Thanh Hóa.</w:t>
      </w:r>
    </w:p>
    <w:p w14:paraId="0A21D8E7" w14:textId="296D11A2" w:rsidR="00AF7CF3" w:rsidRPr="00E63DF4" w:rsidRDefault="00AF7CF3" w:rsidP="001D1D36">
      <w:pPr>
        <w:tabs>
          <w:tab w:val="left" w:pos="540"/>
          <w:tab w:val="left" w:pos="990"/>
          <w:tab w:val="left" w:pos="1080"/>
        </w:tabs>
        <w:spacing w:line="288" w:lineRule="auto"/>
        <w:ind w:right="-6"/>
        <w:jc w:val="both"/>
        <w:rPr>
          <w:sz w:val="26"/>
          <w:szCs w:val="26"/>
          <w:lang w:val="vi-VN"/>
        </w:rPr>
      </w:pPr>
      <w:r w:rsidRPr="00E63DF4">
        <w:rPr>
          <w:bCs/>
          <w:sz w:val="26"/>
          <w:szCs w:val="26"/>
          <w:lang w:val="nl-NL"/>
        </w:rPr>
        <w:tab/>
      </w:r>
      <w:r w:rsidR="001D1D36" w:rsidRPr="00E63DF4">
        <w:rPr>
          <w:bCs/>
          <w:spacing w:val="-4"/>
          <w:sz w:val="26"/>
          <w:szCs w:val="26"/>
          <w:lang w:val="vi-VN"/>
        </w:rPr>
        <w:t xml:space="preserve">- </w:t>
      </w:r>
      <w:r w:rsidRPr="00E63DF4">
        <w:rPr>
          <w:bCs/>
          <w:spacing w:val="-4"/>
          <w:sz w:val="26"/>
          <w:szCs w:val="26"/>
          <w:lang w:val="nl-NL"/>
        </w:rPr>
        <w:t xml:space="preserve">Khách hàng tham gia đấu giá tự tìm hiểu  tài sản đấu giá và tham khảo thành phần hồ sơ, điều kiện, cách thức, quy chế đấu giá được niêm yết bằng thông báo bán đấu giá công khai tại trụ sở Công ty Đấu giá hợp danh Cường Phát; tại nơi tổ chức cuộc đấu giá; </w:t>
      </w:r>
      <w:r w:rsidR="001D1D36" w:rsidRPr="00E63DF4">
        <w:rPr>
          <w:bCs/>
          <w:spacing w:val="-4"/>
          <w:sz w:val="26"/>
          <w:szCs w:val="26"/>
          <w:lang w:val="nl-NL"/>
        </w:rPr>
        <w:t>UBND</w:t>
      </w:r>
      <w:r w:rsidR="001D1D36" w:rsidRPr="00E63DF4">
        <w:rPr>
          <w:bCs/>
          <w:spacing w:val="-4"/>
          <w:sz w:val="26"/>
          <w:szCs w:val="26"/>
          <w:lang w:val="vi-VN"/>
        </w:rPr>
        <w:t xml:space="preserve"> </w:t>
      </w:r>
      <w:r w:rsidR="001D1D36" w:rsidRPr="00E63DF4">
        <w:rPr>
          <w:bCs/>
          <w:iCs/>
          <w:color w:val="000000"/>
          <w:spacing w:val="-4"/>
          <w:sz w:val="26"/>
          <w:szCs w:val="26"/>
        </w:rPr>
        <w:t>phường Quảng Cư</w:t>
      </w:r>
      <w:r w:rsidR="001D1D36" w:rsidRPr="00E63DF4">
        <w:rPr>
          <w:bCs/>
          <w:iCs/>
          <w:color w:val="000000"/>
          <w:spacing w:val="-4"/>
          <w:sz w:val="26"/>
          <w:szCs w:val="26"/>
          <w:lang w:val="vi-VN"/>
        </w:rPr>
        <w:t xml:space="preserve"> </w:t>
      </w:r>
      <w:r w:rsidRPr="00E63DF4">
        <w:rPr>
          <w:bCs/>
          <w:spacing w:val="-4"/>
          <w:sz w:val="26"/>
          <w:szCs w:val="26"/>
          <w:lang w:val="nl-NL"/>
        </w:rPr>
        <w:t xml:space="preserve">và </w:t>
      </w:r>
      <w:r w:rsidR="00FD2BCF" w:rsidRPr="00E63DF4">
        <w:rPr>
          <w:bCs/>
          <w:color w:val="FF0000"/>
          <w:spacing w:val="-4"/>
          <w:sz w:val="26"/>
          <w:szCs w:val="26"/>
          <w:lang w:val="nl-NL"/>
        </w:rPr>
        <w:t xml:space="preserve">Chi cục Thi hành án dân sự thành phố Sầm </w:t>
      </w:r>
      <w:r w:rsidR="001D1D36" w:rsidRPr="00E63DF4">
        <w:rPr>
          <w:bCs/>
          <w:color w:val="FF0000"/>
          <w:spacing w:val="-4"/>
          <w:sz w:val="26"/>
          <w:szCs w:val="26"/>
          <w:lang w:val="nl-NL"/>
        </w:rPr>
        <w:t>Sơn</w:t>
      </w:r>
      <w:r w:rsidR="001D1D36" w:rsidRPr="00E63DF4">
        <w:rPr>
          <w:bCs/>
          <w:color w:val="FF0000"/>
          <w:sz w:val="26"/>
          <w:szCs w:val="26"/>
          <w:lang w:val="vi-VN"/>
        </w:rPr>
        <w:t>.</w:t>
      </w:r>
    </w:p>
    <w:p w14:paraId="4F8ABA55" w14:textId="77777777" w:rsidR="00171A2D" w:rsidRPr="00E63DF4" w:rsidRDefault="00AF7CF3" w:rsidP="00842097">
      <w:pPr>
        <w:tabs>
          <w:tab w:val="left" w:pos="540"/>
          <w:tab w:val="left" w:pos="990"/>
          <w:tab w:val="left" w:pos="1080"/>
        </w:tabs>
        <w:spacing w:line="288" w:lineRule="auto"/>
        <w:ind w:right="-6"/>
        <w:jc w:val="both"/>
        <w:rPr>
          <w:b/>
          <w:color w:val="000000" w:themeColor="text1"/>
          <w:sz w:val="26"/>
          <w:szCs w:val="26"/>
          <w:lang w:val="nb-NO"/>
        </w:rPr>
      </w:pPr>
      <w:r w:rsidRPr="00E63DF4">
        <w:rPr>
          <w:b/>
          <w:color w:val="000000" w:themeColor="text1"/>
          <w:sz w:val="26"/>
          <w:szCs w:val="26"/>
          <w:lang w:val="nb-NO"/>
        </w:rPr>
        <w:tab/>
      </w:r>
      <w:r w:rsidR="00171A2D" w:rsidRPr="00E63DF4">
        <w:rPr>
          <w:b/>
          <w:color w:val="000000" w:themeColor="text1"/>
          <w:sz w:val="26"/>
          <w:szCs w:val="26"/>
          <w:lang w:val="nb-NO"/>
        </w:rPr>
        <w:t>Điều 7. Hình thức, phương thức đấu giá và bước giá</w:t>
      </w:r>
    </w:p>
    <w:p w14:paraId="181B335C" w14:textId="3A6D48DF" w:rsidR="00171A2D" w:rsidRPr="00E63DF4" w:rsidRDefault="00171A2D" w:rsidP="00842097">
      <w:pPr>
        <w:spacing w:line="288" w:lineRule="auto"/>
        <w:ind w:firstLine="567"/>
        <w:jc w:val="both"/>
        <w:rPr>
          <w:color w:val="000000" w:themeColor="text1"/>
          <w:sz w:val="26"/>
          <w:szCs w:val="26"/>
          <w:lang w:val="nb-NO"/>
        </w:rPr>
      </w:pPr>
      <w:r w:rsidRPr="00E63DF4">
        <w:rPr>
          <w:color w:val="000000" w:themeColor="text1"/>
          <w:sz w:val="26"/>
          <w:szCs w:val="26"/>
          <w:lang w:val="nb-NO"/>
        </w:rPr>
        <w:t xml:space="preserve">1. Hình thức đấu giá: </w:t>
      </w:r>
      <w:bookmarkStart w:id="5" w:name="_Hlk177634760"/>
      <w:bookmarkStart w:id="6" w:name="_Hlk182486988"/>
      <w:r w:rsidR="00FD2BCF" w:rsidRPr="00E63DF4">
        <w:rPr>
          <w:sz w:val="26"/>
          <w:szCs w:val="26"/>
        </w:rPr>
        <w:t>Bỏ phiếu kín trực tiếp tại cuộc đấu giá</w:t>
      </w:r>
      <w:bookmarkEnd w:id="5"/>
      <w:r w:rsidR="00FD2BCF" w:rsidRPr="00E63DF4">
        <w:rPr>
          <w:sz w:val="26"/>
          <w:szCs w:val="26"/>
        </w:rPr>
        <w:t xml:space="preserve">, đấu 01 (một) vòng duy </w:t>
      </w:r>
      <w:bookmarkEnd w:id="6"/>
      <w:r w:rsidR="00FD2BCF" w:rsidRPr="00E63DF4">
        <w:rPr>
          <w:sz w:val="26"/>
          <w:szCs w:val="26"/>
        </w:rPr>
        <w:t>nhất</w:t>
      </w:r>
      <w:r w:rsidR="00FD2BCF" w:rsidRPr="00E63DF4">
        <w:rPr>
          <w:bCs/>
          <w:sz w:val="26"/>
          <w:szCs w:val="26"/>
          <w:lang w:val="nl-NL"/>
        </w:rPr>
        <w:t>.</w:t>
      </w:r>
    </w:p>
    <w:p w14:paraId="668E1A26" w14:textId="77777777" w:rsidR="00DE7EFC" w:rsidRPr="00E63DF4" w:rsidRDefault="00171A2D" w:rsidP="00842097">
      <w:pPr>
        <w:spacing w:line="288" w:lineRule="auto"/>
        <w:ind w:firstLine="567"/>
        <w:jc w:val="both"/>
        <w:rPr>
          <w:color w:val="000000" w:themeColor="text1"/>
          <w:sz w:val="26"/>
          <w:szCs w:val="26"/>
          <w:lang w:val="nb-NO"/>
        </w:rPr>
      </w:pPr>
      <w:r w:rsidRPr="00E63DF4">
        <w:rPr>
          <w:color w:val="000000" w:themeColor="text1"/>
          <w:sz w:val="26"/>
          <w:szCs w:val="26"/>
          <w:lang w:val="nb-NO"/>
        </w:rPr>
        <w:t xml:space="preserve">2. Phương thức đấu giá: Trả giá lên; </w:t>
      </w:r>
    </w:p>
    <w:p w14:paraId="748E19D0" w14:textId="77777777" w:rsidR="00DE7EFC" w:rsidRPr="00E63DF4" w:rsidRDefault="00171A2D" w:rsidP="00842097">
      <w:pPr>
        <w:spacing w:line="288" w:lineRule="auto"/>
        <w:ind w:firstLine="567"/>
        <w:jc w:val="both"/>
        <w:rPr>
          <w:i/>
          <w:color w:val="000000" w:themeColor="text1"/>
          <w:sz w:val="26"/>
          <w:szCs w:val="26"/>
          <w:lang w:val="nb-NO"/>
        </w:rPr>
      </w:pPr>
      <w:r w:rsidRPr="00E63DF4">
        <w:rPr>
          <w:color w:val="000000" w:themeColor="text1"/>
          <w:sz w:val="26"/>
          <w:szCs w:val="26"/>
          <w:lang w:val="nb-NO"/>
        </w:rPr>
        <w:t xml:space="preserve">3. Bước giá: </w:t>
      </w:r>
      <w:r w:rsidR="00DE7EFC" w:rsidRPr="00E63DF4">
        <w:rPr>
          <w:color w:val="000000" w:themeColor="text1"/>
          <w:sz w:val="26"/>
          <w:szCs w:val="26"/>
          <w:lang w:val="nb-NO"/>
        </w:rPr>
        <w:t xml:space="preserve">1% giá khởi điểm của tài sản </w:t>
      </w:r>
      <w:r w:rsidR="00DE7EFC" w:rsidRPr="00E63DF4">
        <w:rPr>
          <w:i/>
          <w:color w:val="000000" w:themeColor="text1"/>
          <w:sz w:val="26"/>
          <w:szCs w:val="26"/>
          <w:lang w:val="nb-NO"/>
        </w:rPr>
        <w:t>(Bước giá chỉ áp dụng trong trường hợp có từ 02 người trở lên cùng trả giá mức cao nhất cho tài sản và những người này cùng đồng ý để đấu giá tiếp để lựa chọn ra người trúng đấu giá. Trong tất cả các trường hợp khác không áp dụng bước giá).</w:t>
      </w:r>
    </w:p>
    <w:p w14:paraId="4D7CF29F" w14:textId="0A57253F" w:rsidR="007B275F" w:rsidRPr="00E63DF4" w:rsidRDefault="00171A2D" w:rsidP="00701563">
      <w:pPr>
        <w:spacing w:line="288" w:lineRule="auto"/>
        <w:ind w:firstLine="567"/>
        <w:jc w:val="both"/>
        <w:rPr>
          <w:color w:val="000000" w:themeColor="text1"/>
          <w:sz w:val="26"/>
          <w:szCs w:val="26"/>
          <w:lang w:val="nb-NO"/>
        </w:rPr>
      </w:pPr>
      <w:r w:rsidRPr="00E63DF4">
        <w:rPr>
          <w:color w:val="000000" w:themeColor="text1"/>
          <w:sz w:val="26"/>
          <w:szCs w:val="26"/>
          <w:lang w:val="nb-NO"/>
        </w:rPr>
        <w:t xml:space="preserve">4. </w:t>
      </w:r>
      <w:r w:rsidR="007B275F" w:rsidRPr="00E63DF4">
        <w:rPr>
          <w:b/>
          <w:bCs/>
          <w:color w:val="000000" w:themeColor="text1"/>
          <w:sz w:val="26"/>
          <w:szCs w:val="26"/>
          <w:lang w:val="nb-NO"/>
        </w:rPr>
        <w:t xml:space="preserve">Cách thức trả giá và xác định khách hàng trúng đấu giá: </w:t>
      </w:r>
      <w:r w:rsidR="007B275F" w:rsidRPr="00E63DF4">
        <w:rPr>
          <w:color w:val="000000" w:themeColor="text1"/>
          <w:sz w:val="26"/>
          <w:szCs w:val="26"/>
          <w:lang w:val="nb-NO"/>
        </w:rPr>
        <w:t>Khách hàng tham gia đấu giá, trả giá thông qua phiếu trả giá do Công ty Đấu giá Hợp danh Cường Phát phát hành và ghi giá muốn trả vào phiếu của mình. Hết thời gian ghi phiếu, đấu giá viên yêu cầu người tham gia đấu giá nộp phiếu trả giá hoặc bỏ phiếu vào thùng phiếu; kiểm đếm số phiếu phát ra và số phiếu thu về; công bố</w:t>
      </w:r>
      <w:r w:rsidR="00701563" w:rsidRPr="00E63DF4">
        <w:rPr>
          <w:color w:val="000000" w:themeColor="text1"/>
          <w:sz w:val="26"/>
          <w:szCs w:val="26"/>
          <w:lang w:val="nb-NO"/>
        </w:rPr>
        <w:t xml:space="preserve"> </w:t>
      </w:r>
      <w:r w:rsidR="007B275F" w:rsidRPr="00E63DF4">
        <w:rPr>
          <w:color w:val="000000" w:themeColor="text1"/>
          <w:sz w:val="26"/>
          <w:szCs w:val="26"/>
          <w:lang w:val="nb-NO"/>
        </w:rPr>
        <w:t>giá trả.</w:t>
      </w:r>
    </w:p>
    <w:p w14:paraId="4D749248" w14:textId="4C3C8600" w:rsidR="007B275F" w:rsidRPr="00E63DF4" w:rsidRDefault="007B275F" w:rsidP="007B275F">
      <w:pPr>
        <w:spacing w:line="288" w:lineRule="auto"/>
        <w:ind w:firstLine="567"/>
        <w:jc w:val="both"/>
        <w:rPr>
          <w:color w:val="000000" w:themeColor="text1"/>
          <w:sz w:val="26"/>
          <w:szCs w:val="26"/>
          <w:lang w:val="nb-NO"/>
        </w:rPr>
      </w:pPr>
      <w:r w:rsidRPr="00E63DF4">
        <w:rPr>
          <w:color w:val="000000" w:themeColor="text1"/>
          <w:sz w:val="26"/>
          <w:szCs w:val="26"/>
          <w:lang w:val="nb-NO"/>
        </w:rPr>
        <w:t>- Khách hàng trúng đấu giá là người có giá trả cao nhất, được đấu giá viên công bố công khai tại cuộc đấu giá.</w:t>
      </w:r>
    </w:p>
    <w:p w14:paraId="0136EBEF" w14:textId="79C63E94" w:rsidR="00DE7EFC" w:rsidRPr="00E63DF4" w:rsidRDefault="00701563" w:rsidP="00701563">
      <w:pPr>
        <w:spacing w:line="288" w:lineRule="auto"/>
        <w:jc w:val="both"/>
        <w:rPr>
          <w:rStyle w:val="Bodytext"/>
          <w:color w:val="000000" w:themeColor="text1"/>
        </w:rPr>
      </w:pPr>
      <w:r w:rsidRPr="00E63DF4">
        <w:rPr>
          <w:color w:val="000000" w:themeColor="text1"/>
          <w:sz w:val="26"/>
          <w:szCs w:val="26"/>
          <w:lang w:val="nb-NO"/>
        </w:rPr>
        <w:t xml:space="preserve">          </w:t>
      </w:r>
      <w:r w:rsidR="007B275F" w:rsidRPr="00E63DF4">
        <w:rPr>
          <w:color w:val="000000" w:themeColor="text1"/>
          <w:sz w:val="26"/>
          <w:szCs w:val="26"/>
          <w:lang w:val="nb-NO"/>
        </w:rPr>
        <w:t xml:space="preserve">- Trường hợp có nhiều khách hàng có cùng mức giá trả cao nhất thì Đấu giá viên tổ chức đấu giá tiếp giữa những khách hàng cùng mức giá trả cao nhất để xác định người trúng đấu giá (áp dụng bước giá 1%); </w:t>
      </w:r>
      <w:bookmarkStart w:id="7" w:name="_Hlk189484300"/>
      <w:r w:rsidR="007B275F" w:rsidRPr="00E63DF4">
        <w:rPr>
          <w:color w:val="000000" w:themeColor="text1"/>
          <w:sz w:val="26"/>
          <w:szCs w:val="26"/>
          <w:lang w:val="nb-NO"/>
        </w:rPr>
        <w:t xml:space="preserve">nếu các khách hàng không đồng ý đấu giá tiếp hoặc không có người trả giá cao hơn thì đấu giá viên tổ chức bốc thăm </w:t>
      </w:r>
      <w:bookmarkEnd w:id="7"/>
      <w:r w:rsidR="007B275F" w:rsidRPr="00E63DF4">
        <w:rPr>
          <w:color w:val="000000" w:themeColor="text1"/>
          <w:sz w:val="26"/>
          <w:szCs w:val="26"/>
          <w:lang w:val="nb-NO"/>
        </w:rPr>
        <w:t>giữa những khách hàng có cùng mức giá trả cao nhất để xác định khách hàng trúng đấu giá.</w:t>
      </w:r>
      <w:r w:rsidR="00DE7EFC" w:rsidRPr="00E63DF4">
        <w:rPr>
          <w:rStyle w:val="Bodytext"/>
          <w:color w:val="000000" w:themeColor="text1"/>
        </w:rPr>
        <w:t>.</w:t>
      </w:r>
    </w:p>
    <w:p w14:paraId="3305D7FD" w14:textId="4AD4D245" w:rsidR="00171A2D" w:rsidRPr="00E63DF4" w:rsidRDefault="00171A2D" w:rsidP="00842097">
      <w:pPr>
        <w:spacing w:line="288" w:lineRule="auto"/>
        <w:ind w:firstLine="567"/>
        <w:jc w:val="both"/>
        <w:outlineLvl w:val="0"/>
        <w:rPr>
          <w:b/>
          <w:color w:val="000000" w:themeColor="text1"/>
          <w:sz w:val="26"/>
          <w:szCs w:val="26"/>
          <w:lang w:val="nb-NO"/>
        </w:rPr>
      </w:pPr>
      <w:r w:rsidRPr="00E63DF4">
        <w:rPr>
          <w:b/>
          <w:color w:val="000000" w:themeColor="text1"/>
          <w:sz w:val="26"/>
          <w:szCs w:val="26"/>
          <w:lang w:val="nb-NO"/>
        </w:rPr>
        <w:t xml:space="preserve">Điều 8. Thời gian, địa điểm tổ chức </w:t>
      </w:r>
      <w:r w:rsidR="00C53BF8" w:rsidRPr="00E63DF4">
        <w:rPr>
          <w:b/>
          <w:color w:val="000000" w:themeColor="text1"/>
          <w:sz w:val="26"/>
          <w:szCs w:val="26"/>
          <w:lang w:val="nb-NO"/>
        </w:rPr>
        <w:t>đấu</w:t>
      </w:r>
      <w:r w:rsidRPr="00E63DF4">
        <w:rPr>
          <w:b/>
          <w:color w:val="000000" w:themeColor="text1"/>
          <w:sz w:val="26"/>
          <w:szCs w:val="26"/>
          <w:lang w:val="nb-NO"/>
        </w:rPr>
        <w:t xml:space="preserve"> giá </w:t>
      </w:r>
    </w:p>
    <w:p w14:paraId="023BC62E" w14:textId="331C56E9" w:rsidR="00A35422" w:rsidRPr="00E63DF4" w:rsidRDefault="001522CB" w:rsidP="00842097">
      <w:pPr>
        <w:spacing w:line="288" w:lineRule="auto"/>
        <w:ind w:firstLine="567"/>
        <w:jc w:val="both"/>
        <w:rPr>
          <w:color w:val="FF0000"/>
          <w:sz w:val="26"/>
          <w:szCs w:val="26"/>
        </w:rPr>
      </w:pPr>
      <w:r w:rsidRPr="00E63DF4">
        <w:rPr>
          <w:color w:val="000000" w:themeColor="text1"/>
          <w:sz w:val="26"/>
          <w:szCs w:val="26"/>
        </w:rPr>
        <w:t>1. Thời gian</w:t>
      </w:r>
      <w:r w:rsidRPr="00E63DF4">
        <w:rPr>
          <w:color w:val="FF0000"/>
          <w:sz w:val="26"/>
          <w:szCs w:val="26"/>
        </w:rPr>
        <w:t xml:space="preserve">: </w:t>
      </w:r>
      <w:r w:rsidR="001D1D36" w:rsidRPr="00E63DF4">
        <w:rPr>
          <w:b/>
          <w:bCs/>
          <w:color w:val="FF0000"/>
          <w:sz w:val="26"/>
          <w:szCs w:val="26"/>
        </w:rPr>
        <w:t>10</w:t>
      </w:r>
      <w:r w:rsidR="001D1D36" w:rsidRPr="00E63DF4">
        <w:rPr>
          <w:b/>
          <w:bCs/>
          <w:color w:val="FF0000"/>
          <w:sz w:val="26"/>
          <w:szCs w:val="26"/>
          <w:lang w:val="vi-VN"/>
        </w:rPr>
        <w:t xml:space="preserve"> </w:t>
      </w:r>
      <w:r w:rsidR="007129B7" w:rsidRPr="00E63DF4">
        <w:rPr>
          <w:b/>
          <w:color w:val="FF0000"/>
          <w:sz w:val="26"/>
          <w:szCs w:val="26"/>
        </w:rPr>
        <w:t xml:space="preserve">giờ </w:t>
      </w:r>
      <w:r w:rsidR="00CB56DC" w:rsidRPr="00E63DF4">
        <w:rPr>
          <w:b/>
          <w:color w:val="FF0000"/>
          <w:sz w:val="26"/>
          <w:szCs w:val="26"/>
        </w:rPr>
        <w:t>30</w:t>
      </w:r>
      <w:r w:rsidR="007129B7" w:rsidRPr="00E63DF4">
        <w:rPr>
          <w:b/>
          <w:color w:val="FF0000"/>
          <w:sz w:val="26"/>
          <w:szCs w:val="26"/>
        </w:rPr>
        <w:t xml:space="preserve"> phút, ngày </w:t>
      </w:r>
      <w:r w:rsidR="002511C6">
        <w:rPr>
          <w:b/>
          <w:color w:val="FF0000"/>
          <w:sz w:val="26"/>
          <w:szCs w:val="26"/>
        </w:rPr>
        <w:t>28</w:t>
      </w:r>
      <w:r w:rsidR="007129B7" w:rsidRPr="00E63DF4">
        <w:rPr>
          <w:b/>
          <w:color w:val="FF0000"/>
          <w:sz w:val="26"/>
          <w:szCs w:val="26"/>
        </w:rPr>
        <w:t>/</w:t>
      </w:r>
      <w:r w:rsidR="002511C6">
        <w:rPr>
          <w:b/>
          <w:color w:val="FF0000"/>
          <w:sz w:val="26"/>
          <w:szCs w:val="26"/>
        </w:rPr>
        <w:t>02</w:t>
      </w:r>
      <w:r w:rsidR="007129B7" w:rsidRPr="00E63DF4">
        <w:rPr>
          <w:b/>
          <w:color w:val="FF0000"/>
          <w:sz w:val="26"/>
          <w:szCs w:val="26"/>
        </w:rPr>
        <w:t>/</w:t>
      </w:r>
      <w:r w:rsidR="00FD2BCF" w:rsidRPr="00E63DF4">
        <w:rPr>
          <w:b/>
          <w:color w:val="FF0000"/>
          <w:sz w:val="26"/>
          <w:szCs w:val="26"/>
        </w:rPr>
        <w:t>2025</w:t>
      </w:r>
    </w:p>
    <w:p w14:paraId="4A2E7358" w14:textId="216A4747" w:rsidR="00171A2D" w:rsidRPr="00E63DF4" w:rsidRDefault="00171A2D" w:rsidP="00842097">
      <w:pPr>
        <w:spacing w:line="288" w:lineRule="auto"/>
        <w:ind w:firstLine="567"/>
        <w:jc w:val="both"/>
        <w:rPr>
          <w:color w:val="000000" w:themeColor="text1"/>
          <w:sz w:val="26"/>
          <w:szCs w:val="26"/>
        </w:rPr>
      </w:pPr>
      <w:r w:rsidRPr="00E63DF4">
        <w:rPr>
          <w:color w:val="000000" w:themeColor="text1"/>
          <w:sz w:val="26"/>
          <w:szCs w:val="26"/>
        </w:rPr>
        <w:t xml:space="preserve">2. Địa điểm: </w:t>
      </w:r>
      <w:r w:rsidR="001522CB" w:rsidRPr="00E63DF4">
        <w:rPr>
          <w:color w:val="000000" w:themeColor="text1"/>
          <w:sz w:val="26"/>
          <w:szCs w:val="26"/>
        </w:rPr>
        <w:t xml:space="preserve">Hội trường </w:t>
      </w:r>
      <w:r w:rsidR="00AF7CF3" w:rsidRPr="00E63DF4">
        <w:rPr>
          <w:color w:val="000000" w:themeColor="text1"/>
          <w:sz w:val="26"/>
          <w:szCs w:val="26"/>
        </w:rPr>
        <w:t xml:space="preserve">Chi cục THADS </w:t>
      </w:r>
      <w:r w:rsidR="00FD2BCF" w:rsidRPr="00E63DF4">
        <w:rPr>
          <w:bCs/>
          <w:color w:val="FF0000"/>
          <w:sz w:val="26"/>
          <w:szCs w:val="26"/>
          <w:lang w:val="nl-NL"/>
        </w:rPr>
        <w:t xml:space="preserve">thành phố Sầm Sơn </w:t>
      </w:r>
    </w:p>
    <w:p w14:paraId="730BC1A2" w14:textId="77777777" w:rsidR="00171A2D" w:rsidRPr="00E63DF4" w:rsidRDefault="00171A2D" w:rsidP="00842097">
      <w:pPr>
        <w:spacing w:line="288" w:lineRule="auto"/>
        <w:ind w:firstLine="567"/>
        <w:jc w:val="both"/>
        <w:outlineLvl w:val="0"/>
        <w:rPr>
          <w:b/>
          <w:color w:val="000000" w:themeColor="text1"/>
          <w:sz w:val="26"/>
          <w:szCs w:val="26"/>
          <w:lang w:val="nb-NO"/>
        </w:rPr>
      </w:pPr>
      <w:r w:rsidRPr="00E63DF4">
        <w:rPr>
          <w:b/>
          <w:color w:val="000000" w:themeColor="text1"/>
          <w:sz w:val="26"/>
          <w:szCs w:val="26"/>
          <w:lang w:val="nb-NO"/>
        </w:rPr>
        <w:t>Điều 9. Trả giá</w:t>
      </w:r>
    </w:p>
    <w:p w14:paraId="308F48B7" w14:textId="77777777" w:rsidR="0013279F" w:rsidRPr="00E63DF4" w:rsidRDefault="0013279F" w:rsidP="00842097">
      <w:pPr>
        <w:spacing w:line="288" w:lineRule="auto"/>
        <w:ind w:firstLine="567"/>
        <w:jc w:val="both"/>
        <w:rPr>
          <w:rFonts w:eastAsia="Calibri"/>
          <w:b/>
          <w:bCs/>
          <w:color w:val="000000" w:themeColor="text1"/>
          <w:sz w:val="26"/>
          <w:szCs w:val="26"/>
          <w:lang w:val="nb-NO"/>
        </w:rPr>
      </w:pPr>
      <w:r w:rsidRPr="00E63DF4">
        <w:rPr>
          <w:rFonts w:eastAsia="Calibri"/>
          <w:b/>
          <w:bCs/>
          <w:color w:val="000000" w:themeColor="text1"/>
          <w:sz w:val="26"/>
          <w:szCs w:val="26"/>
          <w:lang w:val="nb-NO"/>
        </w:rPr>
        <w:t>1. Phiếu trả giá:</w:t>
      </w:r>
    </w:p>
    <w:p w14:paraId="03E56FBF" w14:textId="77777777" w:rsidR="0013279F" w:rsidRPr="00E63DF4" w:rsidRDefault="0013279F" w:rsidP="00842097">
      <w:pPr>
        <w:spacing w:line="288" w:lineRule="auto"/>
        <w:ind w:firstLine="567"/>
        <w:jc w:val="both"/>
        <w:rPr>
          <w:rFonts w:eastAsia="Calibri"/>
          <w:color w:val="000000" w:themeColor="text1"/>
          <w:sz w:val="26"/>
          <w:szCs w:val="26"/>
          <w:lang w:val="nb-NO"/>
        </w:rPr>
      </w:pPr>
      <w:r w:rsidRPr="00E63DF4">
        <w:rPr>
          <w:rFonts w:eastAsia="Calibri"/>
          <w:color w:val="000000" w:themeColor="text1"/>
          <w:sz w:val="26"/>
          <w:szCs w:val="26"/>
          <w:lang w:val="nb-NO"/>
        </w:rPr>
        <w:t>- Do Công ty Cường Phát phát hành, có đóng dấu đỏ của Công ty Cường Phát tại góc bên trái.</w:t>
      </w:r>
    </w:p>
    <w:p w14:paraId="13FCAF02" w14:textId="77777777" w:rsidR="0013279F" w:rsidRPr="00E63DF4" w:rsidRDefault="0013279F" w:rsidP="00842097">
      <w:pPr>
        <w:spacing w:line="288" w:lineRule="auto"/>
        <w:ind w:firstLine="567"/>
        <w:jc w:val="both"/>
        <w:rPr>
          <w:rFonts w:eastAsia="Calibri"/>
          <w:color w:val="000000" w:themeColor="text1"/>
          <w:sz w:val="26"/>
          <w:szCs w:val="26"/>
          <w:lang w:val="nb-NO"/>
        </w:rPr>
      </w:pPr>
      <w:r w:rsidRPr="00E63DF4">
        <w:rPr>
          <w:rFonts w:eastAsia="Calibri"/>
          <w:color w:val="000000" w:themeColor="text1"/>
          <w:sz w:val="26"/>
          <w:szCs w:val="26"/>
          <w:lang w:val="nb-NO"/>
        </w:rPr>
        <w:t>- Mỗi hồ sơ đăng ký tham gia đấu giá hợp lệ được phát 01 phiếu trả giá tương ứng để trả giá cho tài sản.</w:t>
      </w:r>
    </w:p>
    <w:p w14:paraId="5FD2912D" w14:textId="77777777" w:rsidR="0013279F" w:rsidRPr="00E63DF4" w:rsidRDefault="0013279F" w:rsidP="00842097">
      <w:pPr>
        <w:spacing w:line="288" w:lineRule="auto"/>
        <w:ind w:firstLine="567"/>
        <w:jc w:val="both"/>
        <w:rPr>
          <w:rFonts w:eastAsia="Calibri"/>
          <w:color w:val="000000" w:themeColor="text1"/>
          <w:sz w:val="26"/>
          <w:szCs w:val="26"/>
          <w:lang w:val="nb-NO"/>
        </w:rPr>
      </w:pPr>
      <w:r w:rsidRPr="00E63DF4">
        <w:rPr>
          <w:rFonts w:eastAsia="Calibri"/>
          <w:color w:val="000000" w:themeColor="text1"/>
          <w:sz w:val="26"/>
          <w:szCs w:val="26"/>
          <w:lang w:val="nb-NO"/>
        </w:rPr>
        <w:lastRenderedPageBreak/>
        <w:t>- Mỗi khách hàng tham gia đấu giá nhận phiếu trả giá và kiểm tra phiếu.</w:t>
      </w:r>
    </w:p>
    <w:p w14:paraId="2C18670E" w14:textId="77777777" w:rsidR="0013279F" w:rsidRPr="00E63DF4" w:rsidRDefault="0013279F" w:rsidP="00842097">
      <w:pPr>
        <w:spacing w:line="288" w:lineRule="auto"/>
        <w:ind w:firstLine="567"/>
        <w:jc w:val="both"/>
        <w:rPr>
          <w:rFonts w:eastAsia="Calibri"/>
          <w:color w:val="000000" w:themeColor="text1"/>
          <w:sz w:val="26"/>
          <w:szCs w:val="26"/>
          <w:lang w:val="nb-NO"/>
        </w:rPr>
      </w:pPr>
      <w:r w:rsidRPr="00E63DF4">
        <w:rPr>
          <w:rFonts w:eastAsia="Calibri"/>
          <w:color w:val="000000" w:themeColor="text1"/>
          <w:sz w:val="26"/>
          <w:szCs w:val="26"/>
          <w:lang w:val="nb-NO"/>
        </w:rPr>
        <w:t>- Phiếu trả giá ghi số tiền bằng số và bằng chữ không trùng nhau thi căn cứ vào số tiền bằng chữ công bố kết quả trúng đấu giá.</w:t>
      </w:r>
    </w:p>
    <w:p w14:paraId="3F3659A8" w14:textId="41F47D08" w:rsidR="0013279F" w:rsidRPr="00E63DF4" w:rsidRDefault="0013279F" w:rsidP="00842097">
      <w:pPr>
        <w:spacing w:line="288" w:lineRule="auto"/>
        <w:ind w:firstLine="567"/>
        <w:jc w:val="both"/>
        <w:rPr>
          <w:rFonts w:eastAsia="Calibri"/>
          <w:b/>
          <w:bCs/>
          <w:color w:val="000000" w:themeColor="text1"/>
          <w:sz w:val="26"/>
          <w:szCs w:val="26"/>
          <w:lang w:val="nb-NO"/>
        </w:rPr>
      </w:pPr>
      <w:r w:rsidRPr="00E63DF4">
        <w:rPr>
          <w:rFonts w:eastAsia="Calibri"/>
          <w:b/>
          <w:bCs/>
          <w:color w:val="000000" w:themeColor="text1"/>
          <w:sz w:val="26"/>
          <w:szCs w:val="26"/>
          <w:lang w:val="nb-NO"/>
        </w:rPr>
        <w:t xml:space="preserve">2. Phiếu trả giá sẽ bị loại tại </w:t>
      </w:r>
      <w:r w:rsidR="00544260">
        <w:rPr>
          <w:rFonts w:eastAsia="Calibri"/>
          <w:b/>
          <w:bCs/>
          <w:color w:val="000000" w:themeColor="text1"/>
          <w:sz w:val="26"/>
          <w:szCs w:val="26"/>
          <w:lang w:val="nb-NO"/>
        </w:rPr>
        <w:t>phiên</w:t>
      </w:r>
      <w:r w:rsidRPr="00E63DF4">
        <w:rPr>
          <w:rFonts w:eastAsia="Calibri"/>
          <w:b/>
          <w:bCs/>
          <w:color w:val="000000" w:themeColor="text1"/>
          <w:sz w:val="26"/>
          <w:szCs w:val="26"/>
          <w:lang w:val="nb-NO"/>
        </w:rPr>
        <w:t xml:space="preserve"> </w:t>
      </w:r>
      <w:r w:rsidR="00C53BF8" w:rsidRPr="00E63DF4">
        <w:rPr>
          <w:rFonts w:eastAsia="Calibri"/>
          <w:b/>
          <w:bCs/>
          <w:color w:val="000000" w:themeColor="text1"/>
          <w:sz w:val="26"/>
          <w:szCs w:val="26"/>
          <w:lang w:val="nb-NO"/>
        </w:rPr>
        <w:t>đấu</w:t>
      </w:r>
      <w:r w:rsidRPr="00E63DF4">
        <w:rPr>
          <w:rFonts w:eastAsia="Calibri"/>
          <w:b/>
          <w:bCs/>
          <w:color w:val="000000" w:themeColor="text1"/>
          <w:sz w:val="26"/>
          <w:szCs w:val="26"/>
          <w:lang w:val="nb-NO"/>
        </w:rPr>
        <w:t xml:space="preserve"> giá nếu: </w:t>
      </w:r>
    </w:p>
    <w:p w14:paraId="231A4625" w14:textId="77777777" w:rsidR="0013279F" w:rsidRPr="00E63DF4" w:rsidRDefault="0013279F" w:rsidP="00842097">
      <w:pPr>
        <w:spacing w:line="288" w:lineRule="auto"/>
        <w:ind w:firstLine="567"/>
        <w:jc w:val="both"/>
        <w:rPr>
          <w:rFonts w:eastAsia="Calibri"/>
          <w:color w:val="000000" w:themeColor="text1"/>
          <w:sz w:val="26"/>
          <w:szCs w:val="26"/>
          <w:lang w:val="nb-NO"/>
        </w:rPr>
      </w:pPr>
      <w:r w:rsidRPr="00E63DF4">
        <w:rPr>
          <w:rFonts w:eastAsia="Calibri"/>
          <w:color w:val="000000" w:themeColor="text1"/>
          <w:sz w:val="26"/>
          <w:szCs w:val="26"/>
          <w:lang w:val="nb-NO"/>
        </w:rPr>
        <w:t>+ Phiếu trả giá không theo mẫu của Công ty đấu giá hợp danh Cường Phát phát hành; Phiếu trả giá không đóng dấu treo và nộp không đúng thời gian quy định.</w:t>
      </w:r>
    </w:p>
    <w:p w14:paraId="4201B130" w14:textId="77777777" w:rsidR="0013279F" w:rsidRPr="00E63DF4" w:rsidRDefault="0013279F" w:rsidP="00842097">
      <w:pPr>
        <w:spacing w:line="288" w:lineRule="auto"/>
        <w:ind w:firstLine="567"/>
        <w:jc w:val="both"/>
        <w:rPr>
          <w:rFonts w:eastAsia="Calibri"/>
          <w:color w:val="000000" w:themeColor="text1"/>
          <w:sz w:val="26"/>
          <w:szCs w:val="26"/>
          <w:lang w:val="nb-NO"/>
        </w:rPr>
      </w:pPr>
      <w:r w:rsidRPr="00E63DF4">
        <w:rPr>
          <w:rFonts w:eastAsia="Calibri"/>
          <w:color w:val="000000" w:themeColor="text1"/>
          <w:sz w:val="26"/>
          <w:szCs w:val="26"/>
          <w:lang w:val="nb-NO"/>
        </w:rPr>
        <w:t>+ Sữa chữa, tẩy xóa, không ký và không ghi rõ họ tên của khách hàng tham gia đấu giá.</w:t>
      </w:r>
    </w:p>
    <w:p w14:paraId="55F75DAC" w14:textId="77777777" w:rsidR="0013279F" w:rsidRPr="00E63DF4" w:rsidRDefault="0013279F" w:rsidP="00842097">
      <w:pPr>
        <w:spacing w:line="288" w:lineRule="auto"/>
        <w:ind w:firstLine="567"/>
        <w:jc w:val="both"/>
        <w:rPr>
          <w:rFonts w:eastAsia="Calibri"/>
          <w:color w:val="000000" w:themeColor="text1"/>
          <w:sz w:val="26"/>
          <w:szCs w:val="26"/>
          <w:lang w:val="nb-NO"/>
        </w:rPr>
      </w:pPr>
      <w:r w:rsidRPr="00E63DF4">
        <w:rPr>
          <w:rFonts w:eastAsia="Calibri"/>
          <w:color w:val="000000" w:themeColor="text1"/>
          <w:sz w:val="26"/>
          <w:szCs w:val="26"/>
          <w:lang w:val="nb-NO"/>
        </w:rPr>
        <w:t>+ Không trả giá, giá trả thấp hơn giá khởi điểm của vòng 1 hoặc thấp hơn mức giá trả hợp lệ ở các vòng đấu tiếp theo.</w:t>
      </w:r>
    </w:p>
    <w:p w14:paraId="0DD16428" w14:textId="77777777" w:rsidR="0013279F" w:rsidRPr="00E63DF4" w:rsidRDefault="0013279F" w:rsidP="00842097">
      <w:pPr>
        <w:spacing w:line="288" w:lineRule="auto"/>
        <w:ind w:firstLine="567"/>
        <w:jc w:val="both"/>
        <w:rPr>
          <w:rFonts w:eastAsia="Calibri"/>
          <w:color w:val="000000" w:themeColor="text1"/>
          <w:sz w:val="26"/>
          <w:szCs w:val="26"/>
          <w:lang w:val="nb-NO"/>
        </w:rPr>
      </w:pPr>
      <w:r w:rsidRPr="00E63DF4">
        <w:rPr>
          <w:rFonts w:eastAsia="Calibri"/>
          <w:color w:val="000000" w:themeColor="text1"/>
          <w:sz w:val="26"/>
          <w:szCs w:val="26"/>
          <w:lang w:val="nb-NO"/>
        </w:rPr>
        <w:t>+ Số tiền ghi bằng số và bằng chữ không rõ ràng.</w:t>
      </w:r>
    </w:p>
    <w:p w14:paraId="34FC0FC0" w14:textId="77777777" w:rsidR="0013279F" w:rsidRPr="00E63DF4" w:rsidRDefault="0013279F" w:rsidP="00842097">
      <w:pPr>
        <w:spacing w:line="288" w:lineRule="auto"/>
        <w:ind w:firstLine="567"/>
        <w:jc w:val="both"/>
        <w:rPr>
          <w:rFonts w:eastAsia="Calibri"/>
          <w:color w:val="000000" w:themeColor="text1"/>
          <w:sz w:val="26"/>
          <w:szCs w:val="26"/>
          <w:lang w:val="nb-NO"/>
        </w:rPr>
      </w:pPr>
      <w:r w:rsidRPr="00E63DF4">
        <w:rPr>
          <w:rFonts w:eastAsia="Calibri"/>
          <w:color w:val="000000" w:themeColor="text1"/>
          <w:sz w:val="26"/>
          <w:szCs w:val="26"/>
          <w:lang w:val="nb-NO"/>
        </w:rPr>
        <w:t>+ Phiếu trả giá của khách hàng không có tên trong danh sách đăng ký tham gia đấu giá.</w:t>
      </w:r>
    </w:p>
    <w:p w14:paraId="44F4FB96" w14:textId="77777777" w:rsidR="0013279F" w:rsidRPr="00E63DF4" w:rsidRDefault="0013279F" w:rsidP="00842097">
      <w:pPr>
        <w:spacing w:line="288" w:lineRule="auto"/>
        <w:ind w:firstLine="567"/>
        <w:jc w:val="both"/>
        <w:rPr>
          <w:rFonts w:eastAsia="Calibri"/>
          <w:color w:val="000000" w:themeColor="text1"/>
          <w:sz w:val="26"/>
          <w:szCs w:val="26"/>
          <w:lang w:val="nb-NO"/>
        </w:rPr>
      </w:pPr>
      <w:r w:rsidRPr="00E63DF4">
        <w:rPr>
          <w:rFonts w:eastAsia="Calibri"/>
          <w:color w:val="000000" w:themeColor="text1"/>
          <w:sz w:val="26"/>
          <w:szCs w:val="26"/>
          <w:lang w:val="nb-NO"/>
        </w:rPr>
        <w:t xml:space="preserve">+ Không nộp tiền đặt trước. </w:t>
      </w:r>
    </w:p>
    <w:p w14:paraId="0564843C" w14:textId="20C2BD91" w:rsidR="0013279F" w:rsidRPr="00E63DF4" w:rsidRDefault="0013279F" w:rsidP="00842097">
      <w:pPr>
        <w:spacing w:line="288" w:lineRule="auto"/>
        <w:ind w:firstLine="567"/>
        <w:jc w:val="both"/>
        <w:rPr>
          <w:rFonts w:eastAsia="Calibri"/>
          <w:b/>
          <w:bCs/>
          <w:color w:val="000000" w:themeColor="text1"/>
          <w:sz w:val="26"/>
          <w:szCs w:val="26"/>
          <w:lang w:val="nb-NO"/>
        </w:rPr>
      </w:pPr>
      <w:r w:rsidRPr="00E63DF4">
        <w:rPr>
          <w:rFonts w:eastAsia="Calibri"/>
          <w:b/>
          <w:bCs/>
          <w:color w:val="000000" w:themeColor="text1"/>
          <w:sz w:val="26"/>
          <w:szCs w:val="26"/>
          <w:lang w:val="nb-NO"/>
        </w:rPr>
        <w:t xml:space="preserve">3. Người trúng đấu giá: </w:t>
      </w:r>
    </w:p>
    <w:p w14:paraId="18413968" w14:textId="7C31A3FF" w:rsidR="00171A2D" w:rsidRPr="00E63DF4" w:rsidRDefault="0013279F" w:rsidP="00842097">
      <w:pPr>
        <w:spacing w:line="288" w:lineRule="auto"/>
        <w:ind w:firstLine="567"/>
        <w:jc w:val="both"/>
        <w:rPr>
          <w:color w:val="000000" w:themeColor="text1"/>
          <w:sz w:val="26"/>
          <w:szCs w:val="26"/>
          <w:lang w:val="nb-NO"/>
        </w:rPr>
      </w:pPr>
      <w:r w:rsidRPr="00E63DF4">
        <w:rPr>
          <w:rFonts w:eastAsia="Calibri"/>
          <w:color w:val="000000" w:themeColor="text1"/>
          <w:sz w:val="26"/>
          <w:szCs w:val="26"/>
          <w:lang w:val="nb-NO"/>
        </w:rPr>
        <w:t>Người trúng đấu giá là người có phiếu trả giá hợp lệ theo quy định của Quy chế này và là những người trả giá cao nhất cho tài sản hoặc người bắt thăm trúng đấu giá đối với trường hợp bắt thăm để xác định người trúng đấu giá</w:t>
      </w:r>
      <w:r w:rsidR="00171A2D" w:rsidRPr="00E63DF4">
        <w:rPr>
          <w:color w:val="000000" w:themeColor="text1"/>
          <w:sz w:val="26"/>
          <w:szCs w:val="26"/>
          <w:lang w:val="nb-NO"/>
        </w:rPr>
        <w:t>.</w:t>
      </w:r>
    </w:p>
    <w:p w14:paraId="1943FB0A" w14:textId="1208A987" w:rsidR="00171A2D" w:rsidRPr="00E63DF4" w:rsidRDefault="00171A2D" w:rsidP="00842097">
      <w:pPr>
        <w:spacing w:line="288" w:lineRule="auto"/>
        <w:ind w:firstLine="567"/>
        <w:jc w:val="both"/>
        <w:outlineLvl w:val="0"/>
        <w:rPr>
          <w:b/>
          <w:color w:val="000000" w:themeColor="text1"/>
          <w:sz w:val="26"/>
          <w:szCs w:val="26"/>
          <w:lang w:val="nb-NO"/>
        </w:rPr>
      </w:pPr>
      <w:r w:rsidRPr="00E63DF4">
        <w:rPr>
          <w:b/>
          <w:color w:val="000000" w:themeColor="text1"/>
          <w:sz w:val="26"/>
          <w:szCs w:val="26"/>
          <w:lang w:val="nb-NO"/>
        </w:rPr>
        <w:t xml:space="preserve">Điều 10. Những quy định trong </w:t>
      </w:r>
      <w:r w:rsidR="00544260">
        <w:rPr>
          <w:b/>
          <w:color w:val="000000" w:themeColor="text1"/>
          <w:sz w:val="26"/>
          <w:szCs w:val="26"/>
          <w:lang w:val="nb-NO"/>
        </w:rPr>
        <w:t>phiên</w:t>
      </w:r>
      <w:r w:rsidR="00976C25" w:rsidRPr="00E63DF4">
        <w:rPr>
          <w:b/>
          <w:color w:val="000000" w:themeColor="text1"/>
          <w:sz w:val="26"/>
          <w:szCs w:val="26"/>
          <w:lang w:val="nb-NO"/>
        </w:rPr>
        <w:t xml:space="preserve"> </w:t>
      </w:r>
      <w:r w:rsidR="007B275F" w:rsidRPr="00E63DF4">
        <w:rPr>
          <w:b/>
          <w:color w:val="000000" w:themeColor="text1"/>
          <w:sz w:val="26"/>
          <w:szCs w:val="26"/>
          <w:lang w:val="nb-NO"/>
        </w:rPr>
        <w:t>đấu</w:t>
      </w:r>
      <w:r w:rsidRPr="00E63DF4">
        <w:rPr>
          <w:b/>
          <w:color w:val="000000" w:themeColor="text1"/>
          <w:sz w:val="26"/>
          <w:szCs w:val="26"/>
          <w:lang w:val="nb-NO"/>
        </w:rPr>
        <w:t xml:space="preserve"> giá</w:t>
      </w:r>
    </w:p>
    <w:p w14:paraId="60026135" w14:textId="77777777" w:rsidR="00171A2D" w:rsidRPr="00E63DF4" w:rsidRDefault="00171A2D" w:rsidP="00842097">
      <w:pPr>
        <w:pStyle w:val="NormalWeb"/>
        <w:shd w:val="clear" w:color="auto" w:fill="FFFFFF"/>
        <w:spacing w:before="0" w:beforeAutospacing="0" w:after="0" w:afterAutospacing="0" w:line="288" w:lineRule="auto"/>
        <w:ind w:firstLine="567"/>
        <w:jc w:val="both"/>
        <w:textAlignment w:val="baseline"/>
        <w:rPr>
          <w:color w:val="000000" w:themeColor="text1"/>
          <w:sz w:val="26"/>
          <w:szCs w:val="26"/>
          <w:lang w:val="nb-NO"/>
        </w:rPr>
      </w:pPr>
      <w:r w:rsidRPr="00E63DF4">
        <w:rPr>
          <w:b/>
          <w:color w:val="000000" w:themeColor="text1"/>
          <w:sz w:val="26"/>
          <w:szCs w:val="26"/>
          <w:bdr w:val="none" w:sz="0" w:space="0" w:color="auto" w:frame="1"/>
          <w:lang w:val="nb-NO"/>
        </w:rPr>
        <w:t>1</w:t>
      </w:r>
      <w:r w:rsidRPr="00E63DF4">
        <w:rPr>
          <w:color w:val="000000" w:themeColor="text1"/>
          <w:sz w:val="26"/>
          <w:szCs w:val="26"/>
          <w:bdr w:val="none" w:sz="0" w:space="0" w:color="auto" w:frame="1"/>
          <w:lang w:val="nb-NO"/>
        </w:rPr>
        <w:t>. Khi đến yêu cầu giao dịch đề nghị khách hàng xếp hàng chờ làm thủ tục, tuân theo sự hướng dẫn của Công ty Cường Phát, đồng thời hợp tác với Công ty Cường Phát, để công việc được nhanh chóng, thuận tiện.</w:t>
      </w:r>
    </w:p>
    <w:p w14:paraId="56581F65" w14:textId="7D676DB6" w:rsidR="00171A2D" w:rsidRPr="00E63DF4" w:rsidRDefault="00171A2D" w:rsidP="00842097">
      <w:pPr>
        <w:spacing w:line="288" w:lineRule="auto"/>
        <w:ind w:firstLine="567"/>
        <w:jc w:val="both"/>
        <w:rPr>
          <w:color w:val="000000" w:themeColor="text1"/>
          <w:sz w:val="26"/>
          <w:szCs w:val="26"/>
          <w:lang w:val="nb-NO"/>
        </w:rPr>
      </w:pPr>
      <w:r w:rsidRPr="00E63DF4">
        <w:rPr>
          <w:color w:val="000000" w:themeColor="text1"/>
          <w:sz w:val="26"/>
          <w:szCs w:val="26"/>
          <w:lang w:val="nb-NO"/>
        </w:rPr>
        <w:t xml:space="preserve">- </w:t>
      </w:r>
      <w:r w:rsidRPr="00E63DF4">
        <w:rPr>
          <w:i/>
          <w:color w:val="000000" w:themeColor="text1"/>
          <w:sz w:val="26"/>
          <w:szCs w:val="26"/>
          <w:lang w:val="nb-NO"/>
        </w:rPr>
        <w:t xml:space="preserve">Người tham gia </w:t>
      </w:r>
      <w:r w:rsidR="00544260">
        <w:rPr>
          <w:i/>
          <w:color w:val="000000" w:themeColor="text1"/>
          <w:sz w:val="26"/>
          <w:szCs w:val="26"/>
          <w:lang w:val="nb-NO"/>
        </w:rPr>
        <w:t>phiên</w:t>
      </w:r>
      <w:r w:rsidR="00976C25" w:rsidRPr="00E63DF4">
        <w:rPr>
          <w:i/>
          <w:color w:val="000000" w:themeColor="text1"/>
          <w:sz w:val="26"/>
          <w:szCs w:val="26"/>
          <w:lang w:val="nb-NO"/>
        </w:rPr>
        <w:t xml:space="preserve"> </w:t>
      </w:r>
      <w:r w:rsidR="007B275F" w:rsidRPr="00E63DF4">
        <w:rPr>
          <w:i/>
          <w:color w:val="000000" w:themeColor="text1"/>
          <w:sz w:val="26"/>
          <w:szCs w:val="26"/>
          <w:lang w:val="nb-NO"/>
        </w:rPr>
        <w:t>đấu</w:t>
      </w:r>
      <w:r w:rsidRPr="00E63DF4">
        <w:rPr>
          <w:i/>
          <w:color w:val="000000" w:themeColor="text1"/>
          <w:sz w:val="26"/>
          <w:szCs w:val="26"/>
          <w:lang w:val="nb-NO"/>
        </w:rPr>
        <w:t xml:space="preserve"> giá có trách nhiệm: </w:t>
      </w:r>
      <w:r w:rsidRPr="00E63DF4">
        <w:rPr>
          <w:color w:val="000000" w:themeColor="text1"/>
          <w:sz w:val="26"/>
          <w:szCs w:val="26"/>
          <w:lang w:val="nb-NO"/>
        </w:rPr>
        <w:t xml:space="preserve">Xuất trình Chứng minh nhân dân/Hộ chiếu/ Thẻ căn cước công dân, văn bản ủy quyền (trường hợp được ủy quyền); điểm danh; ngồi đúng vị trí được công ty </w:t>
      </w:r>
      <w:r w:rsidRPr="00E63DF4">
        <w:rPr>
          <w:color w:val="000000" w:themeColor="text1"/>
          <w:sz w:val="26"/>
          <w:szCs w:val="26"/>
          <w:bdr w:val="none" w:sz="0" w:space="0" w:color="auto" w:frame="1"/>
          <w:lang w:val="nb-NO"/>
        </w:rPr>
        <w:t>Cường Phát</w:t>
      </w:r>
      <w:r w:rsidRPr="00E63DF4">
        <w:rPr>
          <w:color w:val="000000" w:themeColor="text1"/>
          <w:sz w:val="26"/>
          <w:szCs w:val="26"/>
          <w:lang w:val="nb-NO"/>
        </w:rPr>
        <w:t xml:space="preserve"> sắp xếp.</w:t>
      </w:r>
    </w:p>
    <w:p w14:paraId="0DB94A2C" w14:textId="66AA664B" w:rsidR="00171A2D" w:rsidRPr="00E63DF4" w:rsidRDefault="00171A2D" w:rsidP="00842097">
      <w:pPr>
        <w:spacing w:line="288" w:lineRule="auto"/>
        <w:ind w:firstLine="567"/>
        <w:jc w:val="both"/>
        <w:rPr>
          <w:color w:val="000000" w:themeColor="text1"/>
          <w:sz w:val="26"/>
          <w:szCs w:val="26"/>
          <w:lang w:val="nb-NO"/>
        </w:rPr>
      </w:pPr>
      <w:r w:rsidRPr="00E63DF4">
        <w:rPr>
          <w:i/>
          <w:color w:val="000000" w:themeColor="text1"/>
          <w:sz w:val="26"/>
          <w:szCs w:val="26"/>
          <w:lang w:val="nb-NO"/>
        </w:rPr>
        <w:t>- Người vắng mặt</w:t>
      </w:r>
      <w:r w:rsidRPr="00E63DF4">
        <w:rPr>
          <w:color w:val="000000" w:themeColor="text1"/>
          <w:sz w:val="26"/>
          <w:szCs w:val="26"/>
          <w:lang w:val="nb-NO"/>
        </w:rPr>
        <w:t xml:space="preserve"> là những người đã đăng ký tham gia đấu giá nhưng không có mặt tại Hội trường đấu giá khi Đấu giá viên bắt đầu điều hành </w:t>
      </w:r>
      <w:r w:rsidR="00544260">
        <w:rPr>
          <w:color w:val="000000" w:themeColor="text1"/>
          <w:sz w:val="26"/>
          <w:szCs w:val="26"/>
          <w:lang w:val="nb-NO"/>
        </w:rPr>
        <w:t>phiên</w:t>
      </w:r>
      <w:r w:rsidR="00976C25" w:rsidRPr="00E63DF4">
        <w:rPr>
          <w:color w:val="000000" w:themeColor="text1"/>
          <w:sz w:val="26"/>
          <w:szCs w:val="26"/>
          <w:lang w:val="nb-NO"/>
        </w:rPr>
        <w:t xml:space="preserve"> </w:t>
      </w:r>
      <w:r w:rsidR="00C53BF8" w:rsidRPr="00E63DF4">
        <w:rPr>
          <w:color w:val="000000" w:themeColor="text1"/>
          <w:sz w:val="26"/>
          <w:szCs w:val="26"/>
          <w:lang w:val="nb-NO"/>
        </w:rPr>
        <w:t>đấu</w:t>
      </w:r>
      <w:r w:rsidRPr="00E63DF4">
        <w:rPr>
          <w:color w:val="000000" w:themeColor="text1"/>
          <w:sz w:val="26"/>
          <w:szCs w:val="26"/>
          <w:lang w:val="nb-NO"/>
        </w:rPr>
        <w:t xml:space="preserve"> giá và không uỷ quyền cho người khác tham gia </w:t>
      </w:r>
      <w:r w:rsidR="00544260">
        <w:rPr>
          <w:color w:val="000000" w:themeColor="text1"/>
          <w:sz w:val="26"/>
          <w:szCs w:val="26"/>
          <w:lang w:val="nb-NO"/>
        </w:rPr>
        <w:t>phiên</w:t>
      </w:r>
      <w:r w:rsidR="00976C25" w:rsidRPr="00E63DF4">
        <w:rPr>
          <w:color w:val="000000" w:themeColor="text1"/>
          <w:sz w:val="26"/>
          <w:szCs w:val="26"/>
          <w:lang w:val="nb-NO"/>
        </w:rPr>
        <w:t xml:space="preserve"> </w:t>
      </w:r>
      <w:r w:rsidR="00C53BF8" w:rsidRPr="00E63DF4">
        <w:rPr>
          <w:color w:val="000000" w:themeColor="text1"/>
          <w:sz w:val="26"/>
          <w:szCs w:val="26"/>
          <w:lang w:val="nb-NO"/>
        </w:rPr>
        <w:t>đấu</w:t>
      </w:r>
      <w:r w:rsidRPr="00E63DF4">
        <w:rPr>
          <w:color w:val="000000" w:themeColor="text1"/>
          <w:sz w:val="26"/>
          <w:szCs w:val="26"/>
          <w:lang w:val="nb-NO"/>
        </w:rPr>
        <w:t xml:space="preserve"> giá. </w:t>
      </w:r>
    </w:p>
    <w:p w14:paraId="185F43B7" w14:textId="77777777" w:rsidR="00171A2D" w:rsidRPr="00E63DF4" w:rsidRDefault="00171A2D" w:rsidP="00842097">
      <w:pPr>
        <w:spacing w:line="288" w:lineRule="auto"/>
        <w:ind w:firstLine="567"/>
        <w:jc w:val="both"/>
        <w:rPr>
          <w:color w:val="000000" w:themeColor="text1"/>
          <w:sz w:val="26"/>
          <w:szCs w:val="26"/>
          <w:lang w:val="nb-NO"/>
        </w:rPr>
      </w:pPr>
      <w:r w:rsidRPr="00E63DF4">
        <w:rPr>
          <w:color w:val="000000" w:themeColor="text1"/>
          <w:sz w:val="26"/>
          <w:szCs w:val="26"/>
          <w:lang w:val="nb-NO"/>
        </w:rPr>
        <w:t>Người này bị coi là không tham gia đấu giá.</w:t>
      </w:r>
    </w:p>
    <w:p w14:paraId="19B59322" w14:textId="61E4EF2B" w:rsidR="00171A2D" w:rsidRPr="00E63DF4" w:rsidRDefault="00171A2D" w:rsidP="00842097">
      <w:pPr>
        <w:pStyle w:val="NormalWeb"/>
        <w:shd w:val="clear" w:color="auto" w:fill="FFFFFF"/>
        <w:spacing w:before="0" w:beforeAutospacing="0" w:after="0" w:afterAutospacing="0" w:line="288" w:lineRule="auto"/>
        <w:ind w:firstLine="567"/>
        <w:jc w:val="both"/>
        <w:textAlignment w:val="baseline"/>
        <w:rPr>
          <w:color w:val="000000" w:themeColor="text1"/>
          <w:sz w:val="26"/>
          <w:szCs w:val="26"/>
          <w:lang w:val="nb-NO"/>
        </w:rPr>
      </w:pPr>
      <w:r w:rsidRPr="00E63DF4">
        <w:rPr>
          <w:b/>
          <w:color w:val="000000" w:themeColor="text1"/>
          <w:sz w:val="26"/>
          <w:szCs w:val="26"/>
          <w:bdr w:val="none" w:sz="0" w:space="0" w:color="auto" w:frame="1"/>
          <w:lang w:val="nb-NO"/>
        </w:rPr>
        <w:t>2</w:t>
      </w:r>
      <w:r w:rsidRPr="00E63DF4">
        <w:rPr>
          <w:color w:val="000000" w:themeColor="text1"/>
          <w:sz w:val="26"/>
          <w:szCs w:val="26"/>
          <w:bdr w:val="none" w:sz="0" w:space="0" w:color="auto" w:frame="1"/>
          <w:lang w:val="nb-NO"/>
        </w:rPr>
        <w:t xml:space="preserve">. Đấu giá viên điều hành </w:t>
      </w:r>
      <w:r w:rsidR="00544260">
        <w:rPr>
          <w:color w:val="000000" w:themeColor="text1"/>
          <w:sz w:val="26"/>
          <w:szCs w:val="26"/>
          <w:bdr w:val="none" w:sz="0" w:space="0" w:color="auto" w:frame="1"/>
          <w:lang w:val="nb-NO"/>
        </w:rPr>
        <w:t>phiên</w:t>
      </w:r>
      <w:r w:rsidR="00976C25" w:rsidRPr="00E63DF4">
        <w:rPr>
          <w:color w:val="000000" w:themeColor="text1"/>
          <w:sz w:val="26"/>
          <w:szCs w:val="26"/>
          <w:bdr w:val="none" w:sz="0" w:space="0" w:color="auto" w:frame="1"/>
          <w:lang w:val="nb-NO"/>
        </w:rPr>
        <w:t xml:space="preserve"> </w:t>
      </w:r>
      <w:r w:rsidR="00C53BF8" w:rsidRPr="00E63DF4">
        <w:rPr>
          <w:color w:val="000000" w:themeColor="text1"/>
          <w:sz w:val="26"/>
          <w:szCs w:val="26"/>
          <w:lang w:val="nb-NO"/>
        </w:rPr>
        <w:t xml:space="preserve">đấu </w:t>
      </w:r>
      <w:r w:rsidRPr="00E63DF4">
        <w:rPr>
          <w:color w:val="000000" w:themeColor="text1"/>
          <w:sz w:val="26"/>
          <w:szCs w:val="26"/>
          <w:bdr w:val="none" w:sz="0" w:space="0" w:color="auto" w:frame="1"/>
          <w:lang w:val="nb-NO"/>
        </w:rPr>
        <w:t xml:space="preserve">giá có quyền từ chối tiếp những khách hàng có hành vi, lời nói, ăn mặc thiếu lịch sự hoặc sử dụng rượu, bia, chất kích thích khác làm ảnh hưởng đến văn minh, trật tự chung. Trong trường hợp cần thiết, Công ty Cường Phát có thể đề nghị sự can thiệp của cơ quan Công an và các cơ quan có thẩm quyền để duy trì trật tự và sự an toàn cho ban tổ chức và cho những người tham gia </w:t>
      </w:r>
      <w:r w:rsidR="00544260">
        <w:rPr>
          <w:color w:val="000000" w:themeColor="text1"/>
          <w:sz w:val="26"/>
          <w:szCs w:val="26"/>
          <w:bdr w:val="none" w:sz="0" w:space="0" w:color="auto" w:frame="1"/>
          <w:lang w:val="nb-NO"/>
        </w:rPr>
        <w:t>phiên</w:t>
      </w:r>
      <w:r w:rsidR="00976C25" w:rsidRPr="00E63DF4">
        <w:rPr>
          <w:color w:val="000000" w:themeColor="text1"/>
          <w:sz w:val="26"/>
          <w:szCs w:val="26"/>
          <w:bdr w:val="none" w:sz="0" w:space="0" w:color="auto" w:frame="1"/>
          <w:lang w:val="nb-NO"/>
        </w:rPr>
        <w:t xml:space="preserve"> </w:t>
      </w:r>
      <w:r w:rsidR="00C53BF8" w:rsidRPr="00E63DF4">
        <w:rPr>
          <w:color w:val="000000" w:themeColor="text1"/>
          <w:sz w:val="26"/>
          <w:szCs w:val="26"/>
          <w:lang w:val="nb-NO"/>
        </w:rPr>
        <w:t xml:space="preserve">đấu </w:t>
      </w:r>
      <w:r w:rsidRPr="00E63DF4">
        <w:rPr>
          <w:color w:val="000000" w:themeColor="text1"/>
          <w:sz w:val="26"/>
          <w:szCs w:val="26"/>
          <w:bdr w:val="none" w:sz="0" w:space="0" w:color="auto" w:frame="1"/>
          <w:lang w:val="nb-NO"/>
        </w:rPr>
        <w:t>giá.</w:t>
      </w:r>
    </w:p>
    <w:p w14:paraId="65DA360C" w14:textId="77777777" w:rsidR="00171A2D" w:rsidRPr="00E63DF4" w:rsidRDefault="00171A2D" w:rsidP="00842097">
      <w:pPr>
        <w:spacing w:line="288" w:lineRule="auto"/>
        <w:ind w:firstLine="567"/>
        <w:jc w:val="both"/>
        <w:rPr>
          <w:color w:val="000000" w:themeColor="text1"/>
          <w:sz w:val="26"/>
          <w:szCs w:val="26"/>
          <w:lang w:val="nb-NO"/>
        </w:rPr>
      </w:pPr>
      <w:r w:rsidRPr="00E63DF4">
        <w:rPr>
          <w:b/>
          <w:color w:val="000000" w:themeColor="text1"/>
          <w:sz w:val="26"/>
          <w:szCs w:val="26"/>
          <w:lang w:val="nb-NO"/>
        </w:rPr>
        <w:t>3</w:t>
      </w:r>
      <w:r w:rsidRPr="00E63DF4">
        <w:rPr>
          <w:color w:val="000000" w:themeColor="text1"/>
          <w:sz w:val="26"/>
          <w:szCs w:val="26"/>
          <w:lang w:val="nb-NO"/>
        </w:rPr>
        <w:t xml:space="preserve">. Chỉ có người có tên trong danh sách đăng ký tham gia đấu giá hoặc người được ủy quyền hợp lệ mới được vào phòng đấu giá; </w:t>
      </w:r>
    </w:p>
    <w:p w14:paraId="7F585B1F" w14:textId="77777777" w:rsidR="00171A2D" w:rsidRPr="00E63DF4" w:rsidRDefault="00171A2D" w:rsidP="00842097">
      <w:pPr>
        <w:spacing w:line="288" w:lineRule="auto"/>
        <w:ind w:firstLine="561"/>
        <w:jc w:val="both"/>
        <w:rPr>
          <w:color w:val="000000" w:themeColor="text1"/>
          <w:sz w:val="26"/>
          <w:szCs w:val="26"/>
          <w:bdr w:val="none" w:sz="0" w:space="0" w:color="auto" w:frame="1"/>
          <w:lang w:val="nb-NO"/>
        </w:rPr>
      </w:pPr>
      <w:r w:rsidRPr="00E63DF4">
        <w:rPr>
          <w:b/>
          <w:color w:val="000000" w:themeColor="text1"/>
          <w:sz w:val="26"/>
          <w:szCs w:val="26"/>
          <w:bdr w:val="none" w:sz="0" w:space="0" w:color="auto" w:frame="1"/>
          <w:lang w:val="nb-NO"/>
        </w:rPr>
        <w:t>4</w:t>
      </w:r>
      <w:r w:rsidRPr="00E63DF4">
        <w:rPr>
          <w:color w:val="000000" w:themeColor="text1"/>
          <w:sz w:val="26"/>
          <w:szCs w:val="26"/>
          <w:bdr w:val="none" w:sz="0" w:space="0" w:color="auto" w:frame="1"/>
          <w:lang w:val="nb-NO"/>
        </w:rPr>
        <w:t>. Các hành vi bị nghiêm cấm trong Hội trường đấu giá:</w:t>
      </w:r>
    </w:p>
    <w:p w14:paraId="7BACC29F" w14:textId="77777777" w:rsidR="00171A2D" w:rsidRPr="00E63DF4" w:rsidRDefault="00171A2D" w:rsidP="00842097">
      <w:pPr>
        <w:spacing w:line="288" w:lineRule="auto"/>
        <w:ind w:firstLine="561"/>
        <w:jc w:val="both"/>
        <w:rPr>
          <w:color w:val="000000" w:themeColor="text1"/>
          <w:sz w:val="26"/>
          <w:szCs w:val="26"/>
          <w:bdr w:val="none" w:sz="0" w:space="0" w:color="auto" w:frame="1"/>
          <w:lang w:val="nb-NO"/>
        </w:rPr>
      </w:pPr>
      <w:r w:rsidRPr="00E63DF4">
        <w:rPr>
          <w:color w:val="000000" w:themeColor="text1"/>
          <w:sz w:val="26"/>
          <w:szCs w:val="26"/>
          <w:bdr w:val="none" w:sz="0" w:space="0" w:color="auto" w:frame="1"/>
          <w:lang w:val="nb-NO"/>
        </w:rPr>
        <w:t>Nghiêm cấm người tham gia đấu giá có các hành vi sau đây:</w:t>
      </w:r>
    </w:p>
    <w:p w14:paraId="2DB35276" w14:textId="77777777" w:rsidR="00171A2D" w:rsidRPr="00E63DF4" w:rsidRDefault="00171A2D" w:rsidP="00842097">
      <w:pPr>
        <w:spacing w:line="288" w:lineRule="auto"/>
        <w:ind w:firstLine="561"/>
        <w:jc w:val="both"/>
        <w:rPr>
          <w:color w:val="000000" w:themeColor="text1"/>
          <w:sz w:val="26"/>
          <w:szCs w:val="26"/>
          <w:bdr w:val="none" w:sz="0" w:space="0" w:color="auto" w:frame="1"/>
          <w:lang w:val="nb-NO"/>
        </w:rPr>
      </w:pPr>
      <w:r w:rsidRPr="00E63DF4">
        <w:rPr>
          <w:color w:val="000000" w:themeColor="text1"/>
          <w:sz w:val="26"/>
          <w:szCs w:val="26"/>
          <w:bdr w:val="none" w:sz="0" w:space="0" w:color="auto" w:frame="1"/>
          <w:lang w:val="nb-NO"/>
        </w:rPr>
        <w:t>4.1. Tự ý thay đổi vị trí chỗ ngồi đã được công ty Cường Phát sắp xếp;</w:t>
      </w:r>
    </w:p>
    <w:p w14:paraId="536F46B8" w14:textId="77777777" w:rsidR="00171A2D" w:rsidRPr="00E63DF4" w:rsidRDefault="00171A2D" w:rsidP="00842097">
      <w:pPr>
        <w:spacing w:line="288" w:lineRule="auto"/>
        <w:ind w:firstLine="561"/>
        <w:jc w:val="both"/>
        <w:rPr>
          <w:color w:val="000000" w:themeColor="text1"/>
          <w:sz w:val="26"/>
          <w:szCs w:val="26"/>
          <w:bdr w:val="none" w:sz="0" w:space="0" w:color="auto" w:frame="1"/>
          <w:lang w:val="nb-NO"/>
        </w:rPr>
      </w:pPr>
      <w:r w:rsidRPr="00E63DF4">
        <w:rPr>
          <w:color w:val="000000" w:themeColor="text1"/>
          <w:sz w:val="26"/>
          <w:szCs w:val="26"/>
          <w:bdr w:val="none" w:sz="0" w:space="0" w:color="auto" w:frame="1"/>
          <w:lang w:val="nb-NO"/>
        </w:rPr>
        <w:lastRenderedPageBreak/>
        <w:t>4.2. Đi lại tự do trong phòng đấu giá; gây rối; trao đổi gây mất trật tự trong Hội trường đấu giá.</w:t>
      </w:r>
    </w:p>
    <w:p w14:paraId="6EF8D01E" w14:textId="485C237C" w:rsidR="00171A2D" w:rsidRPr="00E63DF4" w:rsidRDefault="00171A2D" w:rsidP="00842097">
      <w:pPr>
        <w:spacing w:line="288" w:lineRule="auto"/>
        <w:ind w:firstLine="561"/>
        <w:jc w:val="both"/>
        <w:rPr>
          <w:color w:val="000000" w:themeColor="text1"/>
          <w:sz w:val="26"/>
          <w:szCs w:val="26"/>
          <w:lang w:val="nb-NO"/>
        </w:rPr>
      </w:pPr>
      <w:r w:rsidRPr="00E63DF4">
        <w:rPr>
          <w:color w:val="000000" w:themeColor="text1"/>
          <w:sz w:val="26"/>
          <w:szCs w:val="26"/>
          <w:lang w:val="nb-NO"/>
        </w:rPr>
        <w:t>4.3. T</w:t>
      </w:r>
      <w:r w:rsidRPr="00E63DF4">
        <w:rPr>
          <w:color w:val="000000" w:themeColor="text1"/>
          <w:sz w:val="26"/>
          <w:szCs w:val="26"/>
          <w:lang w:val="vi-VN"/>
        </w:rPr>
        <w:t xml:space="preserve">ranh luận với </w:t>
      </w:r>
      <w:r w:rsidRPr="00E63DF4">
        <w:rPr>
          <w:color w:val="000000" w:themeColor="text1"/>
          <w:sz w:val="26"/>
          <w:szCs w:val="26"/>
          <w:lang w:val="nb-NO"/>
        </w:rPr>
        <w:t>Đấu giá viên điều hành</w:t>
      </w:r>
      <w:r w:rsidR="00C53BF8" w:rsidRPr="00E63DF4">
        <w:rPr>
          <w:color w:val="000000" w:themeColor="text1"/>
          <w:sz w:val="26"/>
          <w:szCs w:val="26"/>
          <w:lang w:val="nb-NO"/>
        </w:rPr>
        <w:t xml:space="preserve"> </w:t>
      </w:r>
      <w:r w:rsidR="00544260">
        <w:rPr>
          <w:color w:val="000000" w:themeColor="text1"/>
          <w:sz w:val="26"/>
          <w:szCs w:val="26"/>
        </w:rPr>
        <w:t>phiên</w:t>
      </w:r>
      <w:r w:rsidR="00953F90" w:rsidRPr="00E63DF4">
        <w:rPr>
          <w:color w:val="000000" w:themeColor="text1"/>
          <w:sz w:val="26"/>
          <w:szCs w:val="26"/>
        </w:rPr>
        <w:t xml:space="preserve"> </w:t>
      </w:r>
      <w:r w:rsidR="00C53BF8" w:rsidRPr="00E63DF4">
        <w:rPr>
          <w:color w:val="000000" w:themeColor="text1"/>
          <w:sz w:val="26"/>
          <w:szCs w:val="26"/>
          <w:lang w:val="nb-NO"/>
        </w:rPr>
        <w:t xml:space="preserve">đấu </w:t>
      </w:r>
      <w:r w:rsidRPr="00E63DF4">
        <w:rPr>
          <w:color w:val="000000" w:themeColor="text1"/>
          <w:sz w:val="26"/>
          <w:szCs w:val="26"/>
          <w:lang w:val="vi-VN"/>
        </w:rPr>
        <w:t>giá với bất kỳ lý do nào</w:t>
      </w:r>
      <w:r w:rsidRPr="00E63DF4">
        <w:rPr>
          <w:color w:val="000000" w:themeColor="text1"/>
          <w:sz w:val="26"/>
          <w:szCs w:val="26"/>
          <w:lang w:val="nb-NO"/>
        </w:rPr>
        <w:t xml:space="preserve">. Có hành vi, lời nói xúc phạm Đấu giá viên điều hành; nhân viên Công ty </w:t>
      </w:r>
      <w:r w:rsidR="00953F90" w:rsidRPr="00E63DF4">
        <w:rPr>
          <w:color w:val="000000" w:themeColor="text1"/>
          <w:sz w:val="26"/>
          <w:szCs w:val="26"/>
          <w:bdr w:val="none" w:sz="0" w:space="0" w:color="auto" w:frame="1"/>
          <w:lang w:val="nb-NO"/>
        </w:rPr>
        <w:t>Cường Phát,</w:t>
      </w:r>
      <w:r w:rsidRPr="00E63DF4">
        <w:rPr>
          <w:color w:val="000000" w:themeColor="text1"/>
          <w:sz w:val="26"/>
          <w:szCs w:val="26"/>
          <w:lang w:val="nb-NO"/>
        </w:rPr>
        <w:t xml:space="preserve"> người thuộc đơn vị giám sát </w:t>
      </w:r>
      <w:r w:rsidR="00544260">
        <w:rPr>
          <w:color w:val="000000" w:themeColor="text1"/>
          <w:sz w:val="26"/>
          <w:szCs w:val="26"/>
          <w:lang w:val="nb-NO"/>
        </w:rPr>
        <w:t>phiên</w:t>
      </w:r>
      <w:r w:rsidR="00953F90" w:rsidRPr="00E63DF4">
        <w:rPr>
          <w:color w:val="000000" w:themeColor="text1"/>
          <w:sz w:val="26"/>
          <w:szCs w:val="26"/>
          <w:lang w:val="nb-NO"/>
        </w:rPr>
        <w:t xml:space="preserve"> </w:t>
      </w:r>
      <w:r w:rsidR="00C53BF8" w:rsidRPr="00E63DF4">
        <w:rPr>
          <w:color w:val="000000" w:themeColor="text1"/>
          <w:sz w:val="26"/>
          <w:szCs w:val="26"/>
          <w:lang w:val="nb-NO"/>
        </w:rPr>
        <w:t xml:space="preserve">đấu </w:t>
      </w:r>
      <w:r w:rsidRPr="00E63DF4">
        <w:rPr>
          <w:color w:val="000000" w:themeColor="text1"/>
          <w:sz w:val="26"/>
          <w:szCs w:val="26"/>
          <w:lang w:val="nb-NO"/>
        </w:rPr>
        <w:t xml:space="preserve">giá; khách mời tham dự </w:t>
      </w:r>
      <w:r w:rsidR="00544260">
        <w:rPr>
          <w:color w:val="000000" w:themeColor="text1"/>
          <w:sz w:val="26"/>
          <w:szCs w:val="26"/>
          <w:lang w:val="nb-NO"/>
        </w:rPr>
        <w:t>phiên</w:t>
      </w:r>
      <w:r w:rsidR="00953F90" w:rsidRPr="00E63DF4">
        <w:rPr>
          <w:color w:val="000000" w:themeColor="text1"/>
          <w:sz w:val="26"/>
          <w:szCs w:val="26"/>
          <w:lang w:val="nb-NO"/>
        </w:rPr>
        <w:t xml:space="preserve"> </w:t>
      </w:r>
      <w:r w:rsidR="00C53BF8" w:rsidRPr="00E63DF4">
        <w:rPr>
          <w:color w:val="000000" w:themeColor="text1"/>
          <w:sz w:val="26"/>
          <w:szCs w:val="26"/>
          <w:lang w:val="nb-NO"/>
        </w:rPr>
        <w:t xml:space="preserve">đấu </w:t>
      </w:r>
      <w:r w:rsidRPr="00E63DF4">
        <w:rPr>
          <w:color w:val="000000" w:themeColor="text1"/>
          <w:sz w:val="26"/>
          <w:szCs w:val="26"/>
          <w:lang w:val="nb-NO"/>
        </w:rPr>
        <w:t xml:space="preserve">giá hoặc người tham gia </w:t>
      </w:r>
      <w:r w:rsidR="00544260">
        <w:rPr>
          <w:color w:val="000000" w:themeColor="text1"/>
          <w:sz w:val="26"/>
          <w:szCs w:val="26"/>
          <w:lang w:val="nb-NO"/>
        </w:rPr>
        <w:t>phiên</w:t>
      </w:r>
      <w:r w:rsidR="00953F90" w:rsidRPr="00E63DF4">
        <w:rPr>
          <w:color w:val="000000" w:themeColor="text1"/>
          <w:sz w:val="26"/>
          <w:szCs w:val="26"/>
          <w:lang w:val="nb-NO"/>
        </w:rPr>
        <w:t xml:space="preserve"> </w:t>
      </w:r>
      <w:r w:rsidR="00C53BF8" w:rsidRPr="00E63DF4">
        <w:rPr>
          <w:color w:val="000000" w:themeColor="text1"/>
          <w:sz w:val="26"/>
          <w:szCs w:val="26"/>
          <w:lang w:val="nb-NO"/>
        </w:rPr>
        <w:t xml:space="preserve">đấu </w:t>
      </w:r>
      <w:r w:rsidRPr="00E63DF4">
        <w:rPr>
          <w:color w:val="000000" w:themeColor="text1"/>
          <w:sz w:val="26"/>
          <w:szCs w:val="26"/>
          <w:lang w:val="nb-NO"/>
        </w:rPr>
        <w:t xml:space="preserve">giá khác; cá nhân có nhiệm vụ trong </w:t>
      </w:r>
      <w:r w:rsidR="00544260">
        <w:rPr>
          <w:color w:val="000000" w:themeColor="text1"/>
          <w:sz w:val="26"/>
          <w:szCs w:val="26"/>
          <w:lang w:val="nb-NO"/>
        </w:rPr>
        <w:t>phiên</w:t>
      </w:r>
      <w:r w:rsidR="00953F90" w:rsidRPr="00E63DF4">
        <w:rPr>
          <w:color w:val="000000" w:themeColor="text1"/>
          <w:sz w:val="26"/>
          <w:szCs w:val="26"/>
          <w:lang w:val="nb-NO"/>
        </w:rPr>
        <w:t xml:space="preserve"> </w:t>
      </w:r>
      <w:r w:rsidR="00C53BF8" w:rsidRPr="00E63DF4">
        <w:rPr>
          <w:color w:val="000000" w:themeColor="text1"/>
          <w:sz w:val="26"/>
          <w:szCs w:val="26"/>
          <w:lang w:val="nb-NO"/>
        </w:rPr>
        <w:t xml:space="preserve">đấu </w:t>
      </w:r>
      <w:r w:rsidRPr="00E63DF4">
        <w:rPr>
          <w:color w:val="000000" w:themeColor="text1"/>
          <w:sz w:val="26"/>
          <w:szCs w:val="26"/>
          <w:lang w:val="nb-NO"/>
        </w:rPr>
        <w:t>giá.</w:t>
      </w:r>
    </w:p>
    <w:p w14:paraId="5A54EF7B" w14:textId="4E47E661" w:rsidR="00171A2D" w:rsidRPr="00E63DF4" w:rsidRDefault="00171A2D" w:rsidP="00842097">
      <w:pPr>
        <w:spacing w:line="288" w:lineRule="auto"/>
        <w:ind w:firstLine="562"/>
        <w:jc w:val="both"/>
        <w:rPr>
          <w:color w:val="000000" w:themeColor="text1"/>
          <w:sz w:val="26"/>
          <w:szCs w:val="26"/>
          <w:lang w:val="nb-NO"/>
        </w:rPr>
      </w:pPr>
      <w:r w:rsidRPr="00E63DF4">
        <w:rPr>
          <w:color w:val="000000" w:themeColor="text1"/>
          <w:sz w:val="26"/>
          <w:szCs w:val="26"/>
          <w:lang w:val="nb-NO"/>
        </w:rPr>
        <w:t xml:space="preserve">4.4. Hút thuốc lá, uống rượu, sử dụng chất kích thích trong hội trường đấu giá; mang chất cháy nổ, vũ khí, chất kích thích vào khu vực tổ chức </w:t>
      </w:r>
      <w:r w:rsidR="00C53BF8" w:rsidRPr="00E63DF4">
        <w:rPr>
          <w:color w:val="000000" w:themeColor="text1"/>
          <w:sz w:val="26"/>
          <w:szCs w:val="26"/>
          <w:lang w:val="nb-NO"/>
        </w:rPr>
        <w:t xml:space="preserve">đấu </w:t>
      </w:r>
      <w:r w:rsidRPr="00E63DF4">
        <w:rPr>
          <w:color w:val="000000" w:themeColor="text1"/>
          <w:sz w:val="26"/>
          <w:szCs w:val="26"/>
          <w:lang w:val="nb-NO"/>
        </w:rPr>
        <w:t>giá.</w:t>
      </w:r>
    </w:p>
    <w:p w14:paraId="077420C5" w14:textId="12531031" w:rsidR="00171A2D" w:rsidRPr="00E63DF4" w:rsidRDefault="00171A2D" w:rsidP="00842097">
      <w:pPr>
        <w:spacing w:line="288" w:lineRule="auto"/>
        <w:ind w:firstLine="562"/>
        <w:jc w:val="both"/>
        <w:rPr>
          <w:color w:val="000000" w:themeColor="text1"/>
          <w:sz w:val="26"/>
          <w:szCs w:val="26"/>
          <w:lang w:val="nb-NO"/>
        </w:rPr>
      </w:pPr>
      <w:r w:rsidRPr="00E63DF4">
        <w:rPr>
          <w:color w:val="000000" w:themeColor="text1"/>
          <w:sz w:val="26"/>
          <w:szCs w:val="26"/>
          <w:lang w:val="nb-NO"/>
        </w:rPr>
        <w:t xml:space="preserve">4.5. Sử dụng điện thoại di động các thiết bị ghi âm, ghi hình trong phòng tổ chức </w:t>
      </w:r>
      <w:r w:rsidR="00544260">
        <w:rPr>
          <w:color w:val="000000" w:themeColor="text1"/>
          <w:sz w:val="26"/>
          <w:szCs w:val="26"/>
          <w:lang w:val="nb-NO"/>
        </w:rPr>
        <w:t>phiên</w:t>
      </w:r>
      <w:r w:rsidR="00953F90" w:rsidRPr="00E63DF4">
        <w:rPr>
          <w:color w:val="000000" w:themeColor="text1"/>
          <w:sz w:val="26"/>
          <w:szCs w:val="26"/>
          <w:lang w:val="nb-NO"/>
        </w:rPr>
        <w:t xml:space="preserve"> </w:t>
      </w:r>
      <w:r w:rsidR="00C53BF8" w:rsidRPr="00E63DF4">
        <w:rPr>
          <w:color w:val="000000" w:themeColor="text1"/>
          <w:sz w:val="26"/>
          <w:szCs w:val="26"/>
          <w:lang w:val="nb-NO"/>
        </w:rPr>
        <w:t xml:space="preserve">đấu </w:t>
      </w:r>
      <w:r w:rsidRPr="00E63DF4">
        <w:rPr>
          <w:color w:val="000000" w:themeColor="text1"/>
          <w:sz w:val="26"/>
          <w:szCs w:val="26"/>
          <w:lang w:val="nb-NO"/>
        </w:rPr>
        <w:t>giá.</w:t>
      </w:r>
    </w:p>
    <w:p w14:paraId="0D19EC4D" w14:textId="77777777" w:rsidR="00171A2D" w:rsidRPr="00E63DF4" w:rsidRDefault="00171A2D" w:rsidP="00842097">
      <w:pPr>
        <w:spacing w:line="288" w:lineRule="auto"/>
        <w:ind w:firstLine="562"/>
        <w:jc w:val="both"/>
        <w:rPr>
          <w:color w:val="000000" w:themeColor="text1"/>
          <w:sz w:val="26"/>
          <w:szCs w:val="26"/>
          <w:lang w:val="nb-NO"/>
        </w:rPr>
      </w:pPr>
      <w:r w:rsidRPr="00E63DF4">
        <w:rPr>
          <w:color w:val="000000" w:themeColor="text1"/>
          <w:sz w:val="26"/>
          <w:szCs w:val="26"/>
          <w:lang w:val="nb-NO"/>
        </w:rPr>
        <w:t xml:space="preserve">4.6. Tự ý ra khỏi phòng đấu giá. </w:t>
      </w:r>
    </w:p>
    <w:p w14:paraId="368B0B6F" w14:textId="77777777" w:rsidR="00171A2D" w:rsidRPr="00E63DF4" w:rsidRDefault="00171A2D" w:rsidP="00842097">
      <w:pPr>
        <w:spacing w:line="288" w:lineRule="auto"/>
        <w:ind w:firstLine="562"/>
        <w:jc w:val="both"/>
        <w:rPr>
          <w:b/>
          <w:i/>
          <w:color w:val="000000" w:themeColor="text1"/>
          <w:sz w:val="26"/>
          <w:szCs w:val="26"/>
          <w:lang w:val="nb-NO"/>
        </w:rPr>
      </w:pPr>
      <w:r w:rsidRPr="00E63DF4">
        <w:rPr>
          <w:color w:val="000000" w:themeColor="text1"/>
          <w:sz w:val="26"/>
          <w:szCs w:val="26"/>
          <w:lang w:val="nb-NO"/>
        </w:rPr>
        <w:t>Người tham gia đấu giá vi phạm các hành vi như nêu trong điều này và các điều khác thuộc quy chế này, tùy theo mức độ sẽ bị lập biên bản truất quyền tham gia đấu giá, bị xử phạt vi phạm hành chính hoặc bị truy cứu trách nhiệm hình sự.</w:t>
      </w:r>
    </w:p>
    <w:p w14:paraId="0F42636A" w14:textId="77777777" w:rsidR="00171A2D" w:rsidRPr="00E63DF4" w:rsidRDefault="009762A7" w:rsidP="00842097">
      <w:pPr>
        <w:pStyle w:val="NormalWeb"/>
        <w:tabs>
          <w:tab w:val="left" w:pos="720"/>
        </w:tabs>
        <w:spacing w:before="0" w:beforeAutospacing="0" w:after="0" w:afterAutospacing="0" w:line="288" w:lineRule="auto"/>
        <w:ind w:firstLine="561"/>
        <w:jc w:val="both"/>
        <w:outlineLvl w:val="0"/>
        <w:rPr>
          <w:b/>
          <w:color w:val="000000" w:themeColor="text1"/>
          <w:sz w:val="26"/>
          <w:szCs w:val="26"/>
          <w:lang w:val="nb-NO"/>
        </w:rPr>
      </w:pPr>
      <w:r w:rsidRPr="00E63DF4">
        <w:rPr>
          <w:b/>
          <w:color w:val="000000" w:themeColor="text1"/>
          <w:sz w:val="26"/>
          <w:szCs w:val="26"/>
          <w:lang w:val="nb-NO"/>
        </w:rPr>
        <w:t>5</w:t>
      </w:r>
      <w:r w:rsidR="00171A2D" w:rsidRPr="00E63DF4">
        <w:rPr>
          <w:b/>
          <w:color w:val="000000" w:themeColor="text1"/>
          <w:sz w:val="26"/>
          <w:szCs w:val="26"/>
          <w:lang w:val="nb-NO"/>
        </w:rPr>
        <w:t>. Các trường hợp bị truất quyền tham gia đấu giá</w:t>
      </w:r>
    </w:p>
    <w:p w14:paraId="5757DA75" w14:textId="77777777" w:rsidR="00544260" w:rsidRPr="00544260" w:rsidRDefault="00544260" w:rsidP="00544260">
      <w:pPr>
        <w:spacing w:line="288" w:lineRule="auto"/>
        <w:ind w:firstLine="561"/>
        <w:jc w:val="both"/>
        <w:rPr>
          <w:color w:val="000000" w:themeColor="text1"/>
          <w:sz w:val="26"/>
          <w:szCs w:val="26"/>
          <w:lang w:val="nb-NO"/>
        </w:rPr>
      </w:pPr>
      <w:r w:rsidRPr="00544260">
        <w:rPr>
          <w:color w:val="000000" w:themeColor="text1"/>
          <w:sz w:val="26"/>
          <w:szCs w:val="26"/>
          <w:lang w:val="nb-NO"/>
        </w:rPr>
        <w:t>5.1. Mọi hành vi vi phạm các quy định của Quy chế này hoặc pháp luật về đấu giá tài sản đều được lập Biên bản và xử lý theo quy định của pháp luật.</w:t>
      </w:r>
    </w:p>
    <w:p w14:paraId="60649E15" w14:textId="77777777" w:rsidR="00544260" w:rsidRPr="00544260" w:rsidRDefault="00544260" w:rsidP="00544260">
      <w:pPr>
        <w:spacing w:line="288" w:lineRule="auto"/>
        <w:ind w:firstLine="561"/>
        <w:jc w:val="both"/>
        <w:rPr>
          <w:color w:val="000000" w:themeColor="text1"/>
          <w:sz w:val="26"/>
          <w:szCs w:val="26"/>
          <w:lang w:val="nb-NO"/>
        </w:rPr>
      </w:pPr>
      <w:r w:rsidRPr="00544260">
        <w:rPr>
          <w:color w:val="000000" w:themeColor="text1"/>
          <w:sz w:val="26"/>
          <w:szCs w:val="26"/>
          <w:lang w:val="nb-NO"/>
        </w:rPr>
        <w:t xml:space="preserve">5.2. Đấu giá viên có quyền truất tham gia đấu giá đối với người tham gia đấu giá có hành vi vi phạm quy định tại khoản 5 Điều 9 của Luật đấu giá tài sản 2016 được sửa đổi, bổ sung một số điều theo Luật số 37/2024/QH15, cụ thể: </w:t>
      </w:r>
    </w:p>
    <w:p w14:paraId="0F1174D5" w14:textId="77777777" w:rsidR="00544260" w:rsidRPr="00544260" w:rsidRDefault="00544260" w:rsidP="00544260">
      <w:pPr>
        <w:spacing w:line="288" w:lineRule="auto"/>
        <w:ind w:firstLine="561"/>
        <w:jc w:val="both"/>
        <w:rPr>
          <w:color w:val="000000" w:themeColor="text1"/>
          <w:sz w:val="26"/>
          <w:szCs w:val="26"/>
          <w:lang w:val="nb-NO"/>
        </w:rPr>
      </w:pPr>
      <w:r w:rsidRPr="00544260">
        <w:rPr>
          <w:color w:val="000000" w:themeColor="text1"/>
          <w:sz w:val="26"/>
          <w:szCs w:val="26"/>
          <w:lang w:val="nb-NO"/>
        </w:rPr>
        <w:t>Nghiêm cấm người tham gia đấu giá, người trúng đấu giá, cá nhân, tổ chức khác thực hiện các hành vi sau đây:</w:t>
      </w:r>
    </w:p>
    <w:p w14:paraId="2BBBC3C1" w14:textId="77777777" w:rsidR="00544260" w:rsidRPr="00544260" w:rsidRDefault="00544260" w:rsidP="00544260">
      <w:pPr>
        <w:spacing w:line="288" w:lineRule="auto"/>
        <w:ind w:firstLine="561"/>
        <w:jc w:val="both"/>
        <w:rPr>
          <w:color w:val="000000" w:themeColor="text1"/>
          <w:sz w:val="26"/>
          <w:szCs w:val="26"/>
          <w:lang w:val="nb-NO"/>
        </w:rPr>
      </w:pPr>
      <w:r w:rsidRPr="00544260">
        <w:rPr>
          <w:color w:val="000000" w:themeColor="text1"/>
          <w:sz w:val="26"/>
          <w:szCs w:val="26"/>
          <w:lang w:val="nb-NO"/>
        </w:rPr>
        <w:t>- Cung cấp thông tin, tài liệu sai sự thật; sử dụng giấy tờ giả mạo để đăng ký tham gia đấu giá, tham dự phiên đấu giá;</w:t>
      </w:r>
    </w:p>
    <w:p w14:paraId="5D519BAD" w14:textId="77777777" w:rsidR="00544260" w:rsidRPr="00544260" w:rsidRDefault="00544260" w:rsidP="00544260">
      <w:pPr>
        <w:spacing w:line="288" w:lineRule="auto"/>
        <w:ind w:firstLine="561"/>
        <w:jc w:val="both"/>
        <w:rPr>
          <w:color w:val="000000" w:themeColor="text1"/>
          <w:sz w:val="26"/>
          <w:szCs w:val="26"/>
          <w:lang w:val="nb-NO"/>
        </w:rPr>
      </w:pPr>
      <w:r w:rsidRPr="00544260">
        <w:rPr>
          <w:color w:val="000000" w:themeColor="text1"/>
          <w:sz w:val="26"/>
          <w:szCs w:val="26"/>
          <w:lang w:val="nb-NO"/>
        </w:rPr>
        <w:t>- Thông đồng, móc nối với đấu giá viên, tổ chức hành nghề đấu giá tài sản, người có tài sản đấu giá, người tham gia đấu giá khác, cá nhân, tổ chức khác để dìm giá, nâng giá, làm sai lệch kết quả đấu giá tài sản;</w:t>
      </w:r>
    </w:p>
    <w:p w14:paraId="1ECE3083" w14:textId="77777777" w:rsidR="00544260" w:rsidRPr="00544260" w:rsidRDefault="00544260" w:rsidP="00544260">
      <w:pPr>
        <w:spacing w:line="288" w:lineRule="auto"/>
        <w:ind w:firstLine="561"/>
        <w:jc w:val="both"/>
        <w:rPr>
          <w:color w:val="000000" w:themeColor="text1"/>
          <w:sz w:val="26"/>
          <w:szCs w:val="26"/>
          <w:lang w:val="nb-NO"/>
        </w:rPr>
      </w:pPr>
      <w:r w:rsidRPr="00544260">
        <w:rPr>
          <w:color w:val="000000" w:themeColor="text1"/>
          <w:sz w:val="26"/>
          <w:szCs w:val="26"/>
          <w:lang w:val="nb-NO"/>
        </w:rPr>
        <w:t>- Cản trở hoạt động đấu giá tài sản; gây rối, mất trật tự tại phiên đấu giá;</w:t>
      </w:r>
    </w:p>
    <w:p w14:paraId="6727E44F" w14:textId="77777777" w:rsidR="00544260" w:rsidRPr="00544260" w:rsidRDefault="00544260" w:rsidP="00544260">
      <w:pPr>
        <w:spacing w:line="288" w:lineRule="auto"/>
        <w:ind w:firstLine="561"/>
        <w:jc w:val="both"/>
        <w:rPr>
          <w:color w:val="000000" w:themeColor="text1"/>
          <w:sz w:val="26"/>
          <w:szCs w:val="26"/>
          <w:lang w:val="nb-NO"/>
        </w:rPr>
      </w:pPr>
      <w:r w:rsidRPr="00544260">
        <w:rPr>
          <w:color w:val="000000" w:themeColor="text1"/>
          <w:sz w:val="26"/>
          <w:szCs w:val="26"/>
          <w:lang w:val="nb-NO"/>
        </w:rPr>
        <w:t>- Đe dọa, cưỡng ép đấu giá viên, người tham gia đấu giá khác nhằm làm sai lệch kết quả đấu giá tài sản;</w:t>
      </w:r>
    </w:p>
    <w:p w14:paraId="006E98EC" w14:textId="77777777" w:rsidR="00544260" w:rsidRPr="00544260" w:rsidRDefault="00544260" w:rsidP="00544260">
      <w:pPr>
        <w:spacing w:line="288" w:lineRule="auto"/>
        <w:ind w:firstLine="561"/>
        <w:jc w:val="both"/>
        <w:rPr>
          <w:color w:val="000000" w:themeColor="text1"/>
          <w:sz w:val="26"/>
          <w:szCs w:val="26"/>
          <w:lang w:val="nb-NO"/>
        </w:rPr>
      </w:pPr>
      <w:r w:rsidRPr="00544260">
        <w:rPr>
          <w:color w:val="000000" w:themeColor="text1"/>
          <w:sz w:val="26"/>
          <w:szCs w:val="26"/>
          <w:lang w:val="nb-NO"/>
        </w:rPr>
        <w:t>- Nhận ủy quyền tham gia đấu giá của người tham gia đấu giá khác đối với tài sản mà mình cũng là người tham gia đấu giá tài sản đó; nhận ủy quyền tham gia đấu giá của từ hai người tham gia đấu giá trở lên đối với cùng một tài sản;</w:t>
      </w:r>
    </w:p>
    <w:p w14:paraId="2DED50A1" w14:textId="77777777" w:rsidR="00544260" w:rsidRPr="00544260" w:rsidRDefault="00544260" w:rsidP="00544260">
      <w:pPr>
        <w:spacing w:line="288" w:lineRule="auto"/>
        <w:ind w:firstLine="561"/>
        <w:jc w:val="both"/>
        <w:rPr>
          <w:color w:val="000000" w:themeColor="text1"/>
          <w:sz w:val="26"/>
          <w:szCs w:val="26"/>
          <w:lang w:val="nb-NO"/>
        </w:rPr>
      </w:pPr>
      <w:r w:rsidRPr="00544260">
        <w:rPr>
          <w:color w:val="000000" w:themeColor="text1"/>
          <w:sz w:val="26"/>
          <w:szCs w:val="26"/>
          <w:lang w:val="nb-NO"/>
        </w:rPr>
        <w:t xml:space="preserve">- Tham dự phiên đấu giá trong trường hợp vợ, chồng, anh ruột, chị ruột, em ruột cũng là người tham gia đấu giá đối với tài sản đó; </w:t>
      </w:r>
    </w:p>
    <w:p w14:paraId="043B017E" w14:textId="77777777" w:rsidR="00544260" w:rsidRPr="00544260" w:rsidRDefault="00544260" w:rsidP="00544260">
      <w:pPr>
        <w:spacing w:line="288" w:lineRule="auto"/>
        <w:ind w:firstLine="561"/>
        <w:jc w:val="both"/>
        <w:rPr>
          <w:color w:val="000000" w:themeColor="text1"/>
          <w:sz w:val="26"/>
          <w:szCs w:val="26"/>
          <w:lang w:val="nb-NO"/>
        </w:rPr>
      </w:pPr>
      <w:r w:rsidRPr="00544260">
        <w:rPr>
          <w:color w:val="000000" w:themeColor="text1"/>
          <w:sz w:val="26"/>
          <w:szCs w:val="26"/>
          <w:lang w:val="nb-NO"/>
        </w:rPr>
        <w:t>- Tham dự phiên đấu giá trong trường hợp công ty mẹ, công ty con, các doanh nghiệp mà cá nhân, tổ chức hoặc nhóm cá nhân, tổ chức có khả năng chi phối hoạt động của doanh nghiệp theo quy định của pháp luật về doanh nghiệp cũng là người tham gia đấu giá đối với tài sản đó;</w:t>
      </w:r>
    </w:p>
    <w:p w14:paraId="66B4E4F3" w14:textId="77777777" w:rsidR="00544260" w:rsidRPr="00544260" w:rsidRDefault="00544260" w:rsidP="00544260">
      <w:pPr>
        <w:spacing w:line="288" w:lineRule="auto"/>
        <w:ind w:firstLine="561"/>
        <w:jc w:val="both"/>
        <w:rPr>
          <w:color w:val="000000" w:themeColor="text1"/>
          <w:sz w:val="26"/>
          <w:szCs w:val="26"/>
          <w:lang w:val="nb-NO"/>
        </w:rPr>
      </w:pPr>
      <w:r w:rsidRPr="00544260">
        <w:rPr>
          <w:color w:val="000000" w:themeColor="text1"/>
          <w:sz w:val="26"/>
          <w:szCs w:val="26"/>
          <w:lang w:val="nb-NO"/>
        </w:rPr>
        <w:t xml:space="preserve">- Các hành vi bị nghiêm cấm khác theo quy định của luật có liên quan. </w:t>
      </w:r>
    </w:p>
    <w:p w14:paraId="44C019E1" w14:textId="77777777" w:rsidR="00544260" w:rsidRPr="00544260" w:rsidRDefault="00544260" w:rsidP="00544260">
      <w:pPr>
        <w:spacing w:line="288" w:lineRule="auto"/>
        <w:ind w:firstLine="561"/>
        <w:jc w:val="both"/>
        <w:rPr>
          <w:color w:val="000000" w:themeColor="text1"/>
          <w:sz w:val="26"/>
          <w:szCs w:val="26"/>
          <w:lang w:val="nb-NO"/>
        </w:rPr>
      </w:pPr>
      <w:r w:rsidRPr="00544260">
        <w:rPr>
          <w:color w:val="000000" w:themeColor="text1"/>
          <w:sz w:val="26"/>
          <w:szCs w:val="26"/>
          <w:lang w:val="nb-NO"/>
        </w:rPr>
        <w:lastRenderedPageBreak/>
        <w:t>*  Các hành vi coi là cản trở hoạt động đấu giá tài sản:</w:t>
      </w:r>
    </w:p>
    <w:p w14:paraId="18AD9592" w14:textId="77777777" w:rsidR="00544260" w:rsidRPr="00544260" w:rsidRDefault="00544260" w:rsidP="00544260">
      <w:pPr>
        <w:spacing w:line="288" w:lineRule="auto"/>
        <w:ind w:firstLine="561"/>
        <w:jc w:val="both"/>
        <w:rPr>
          <w:color w:val="000000" w:themeColor="text1"/>
          <w:sz w:val="26"/>
          <w:szCs w:val="26"/>
          <w:lang w:val="nb-NO"/>
        </w:rPr>
      </w:pPr>
      <w:r w:rsidRPr="00544260">
        <w:rPr>
          <w:color w:val="000000" w:themeColor="text1"/>
          <w:sz w:val="26"/>
          <w:szCs w:val="26"/>
          <w:lang w:val="nb-NO"/>
        </w:rPr>
        <w:t>- Đến tham gia cuộc đấu giá nhưng không làm thủ tục khi được nhân viên Công ty đã gọi vào phòng đấu giá;</w:t>
      </w:r>
    </w:p>
    <w:p w14:paraId="564FCACB" w14:textId="77777777" w:rsidR="00544260" w:rsidRPr="00544260" w:rsidRDefault="00544260" w:rsidP="00544260">
      <w:pPr>
        <w:spacing w:line="288" w:lineRule="auto"/>
        <w:ind w:firstLine="561"/>
        <w:jc w:val="both"/>
        <w:rPr>
          <w:color w:val="000000" w:themeColor="text1"/>
          <w:sz w:val="26"/>
          <w:szCs w:val="26"/>
          <w:lang w:val="nb-NO"/>
        </w:rPr>
      </w:pPr>
      <w:r w:rsidRPr="00544260">
        <w:rPr>
          <w:color w:val="000000" w:themeColor="text1"/>
          <w:sz w:val="26"/>
          <w:szCs w:val="26"/>
          <w:lang w:val="nb-NO"/>
        </w:rPr>
        <w:t xml:space="preserve">- Đến tham dự phiên đấu giá muộn theo đúng thời gian quy định trong thông báo đấu giá tài sản hoặc thông báo trong Giấy mời hoặc đến tham gia cuộc đấu giá nhưng không vào phòng tổ chức đấu giá đúng giờ khi đã gọi vào làm thủ tục vào phòng đấu giá; </w:t>
      </w:r>
    </w:p>
    <w:p w14:paraId="4E23B5E5" w14:textId="77777777" w:rsidR="00544260" w:rsidRPr="00544260" w:rsidRDefault="00544260" w:rsidP="00544260">
      <w:pPr>
        <w:spacing w:line="288" w:lineRule="auto"/>
        <w:ind w:firstLine="561"/>
        <w:jc w:val="both"/>
        <w:rPr>
          <w:color w:val="000000" w:themeColor="text1"/>
          <w:sz w:val="26"/>
          <w:szCs w:val="26"/>
          <w:lang w:val="nb-NO"/>
        </w:rPr>
      </w:pPr>
      <w:r w:rsidRPr="00544260">
        <w:rPr>
          <w:color w:val="000000" w:themeColor="text1"/>
          <w:sz w:val="26"/>
          <w:szCs w:val="26"/>
          <w:lang w:val="nb-NO"/>
        </w:rPr>
        <w:t xml:space="preserve">- Không tuân thủ theo sự điều hành của Đấu giá viên điều hành phiên đấu giá, gây mất trật tự trong phòng đấu giá; </w:t>
      </w:r>
    </w:p>
    <w:p w14:paraId="4B05FE76" w14:textId="77777777" w:rsidR="00544260" w:rsidRPr="00544260" w:rsidRDefault="00544260" w:rsidP="00544260">
      <w:pPr>
        <w:spacing w:line="288" w:lineRule="auto"/>
        <w:ind w:firstLine="561"/>
        <w:jc w:val="both"/>
        <w:rPr>
          <w:color w:val="000000" w:themeColor="text1"/>
          <w:sz w:val="26"/>
          <w:szCs w:val="26"/>
          <w:lang w:val="nb-NO"/>
        </w:rPr>
      </w:pPr>
      <w:r w:rsidRPr="00544260">
        <w:rPr>
          <w:color w:val="000000" w:themeColor="text1"/>
          <w:sz w:val="26"/>
          <w:szCs w:val="26"/>
          <w:lang w:val="nb-NO"/>
        </w:rPr>
        <w:t xml:space="preserve">- Không ký vào biên bản đấu giá với tư cách là người tham dự chứng kiến phiên đấu giá khi đã được đấu giá viên chỉ định. </w:t>
      </w:r>
    </w:p>
    <w:p w14:paraId="3FFFE0C4" w14:textId="77777777" w:rsidR="00544260" w:rsidRPr="00544260" w:rsidRDefault="00544260" w:rsidP="00544260">
      <w:pPr>
        <w:spacing w:line="288" w:lineRule="auto"/>
        <w:ind w:firstLine="561"/>
        <w:jc w:val="both"/>
        <w:rPr>
          <w:color w:val="000000" w:themeColor="text1"/>
          <w:sz w:val="26"/>
          <w:szCs w:val="26"/>
          <w:lang w:val="nb-NO"/>
        </w:rPr>
      </w:pPr>
      <w:r w:rsidRPr="00544260">
        <w:rPr>
          <w:color w:val="000000" w:themeColor="text1"/>
          <w:sz w:val="26"/>
          <w:szCs w:val="26"/>
          <w:lang w:val="nb-NO"/>
        </w:rPr>
        <w:t xml:space="preserve">5.3. Đấu giá viên có quyền dừng phiên đấu giá, khi phát hiện có hành vi thông đồng, dìm giá hoặc gây rối, mất trật tự tại phiên đấu giá và thông báo cho tổ chức bán đấu giá tài sản. </w:t>
      </w:r>
    </w:p>
    <w:p w14:paraId="565E8842" w14:textId="77777777" w:rsidR="00544260" w:rsidRPr="00544260" w:rsidRDefault="00544260" w:rsidP="00544260">
      <w:pPr>
        <w:spacing w:line="288" w:lineRule="auto"/>
        <w:ind w:firstLine="561"/>
        <w:jc w:val="both"/>
        <w:rPr>
          <w:color w:val="000000" w:themeColor="text1"/>
          <w:sz w:val="26"/>
          <w:szCs w:val="26"/>
          <w:lang w:val="nb-NO"/>
        </w:rPr>
      </w:pPr>
      <w:r w:rsidRPr="00544260">
        <w:rPr>
          <w:color w:val="000000" w:themeColor="text1"/>
          <w:sz w:val="26"/>
          <w:szCs w:val="26"/>
          <w:lang w:val="nb-NO"/>
        </w:rPr>
        <w:t xml:space="preserve">5.44. Người có tài sản đấu giá có quyền yêu cầu Đấu giá viên điều hành phiên đấu giá dừng phiên đấu giá khi có căn cứ cho rằng Đấu giá viên điều hành có hành vi vi phạm quy định tại điểm c khoản 1 Điều 9 của Luật đấu giá tài sản được sửa đổi, bổ sung một số điều theo Luật số 37/2024/QH15; người tham gia đấu giá có hành vi vi phạm quy định tại điểm b, c hoặc d khoản 5 Điều 9 của Luật đấu giá tài sản được sửa đổi, bổ sung một số điều theo Luật số 37/2024/QH15. </w:t>
      </w:r>
    </w:p>
    <w:p w14:paraId="039E29A4" w14:textId="77777777" w:rsidR="00544260" w:rsidRPr="00544260" w:rsidRDefault="00544260" w:rsidP="00544260">
      <w:pPr>
        <w:spacing w:line="288" w:lineRule="auto"/>
        <w:ind w:firstLine="561"/>
        <w:jc w:val="both"/>
        <w:rPr>
          <w:color w:val="000000" w:themeColor="text1"/>
          <w:sz w:val="26"/>
          <w:szCs w:val="26"/>
          <w:lang w:val="nb-NO"/>
        </w:rPr>
      </w:pPr>
      <w:r w:rsidRPr="00544260">
        <w:rPr>
          <w:color w:val="000000" w:themeColor="text1"/>
          <w:sz w:val="26"/>
          <w:szCs w:val="26"/>
          <w:lang w:val="nb-NO"/>
        </w:rPr>
        <w:t>5.5. Người tham gia đấu giá, người trúng đấu giá, cá nhân, tổ chức có liên quan có hành vi vi phạm quy định tại khoản 5 Điều 9 Luật Đấu giá tài sản năm 2016 được sửa đổi, bổ sung một số điều theo Luật số 37/2024/QH15 hoặc quy định khác của Luật Đấu giá tài sản thì tùy theo tính chất, mức độ vi phạm mà bị xử lý kỷ luật, xử phạt vi phạm hành chính hoặc bị truy cứu trách nhiệm hình sự, nếu gây thiệt hại thì phải bồi thường theo quy định của pháp luật (theo Điều 70 Luật Đấu giá tài sản năm 2016 được sửa đổi, bổ sung một số điều theo Luật số 37/2024/QH15).</w:t>
      </w:r>
    </w:p>
    <w:p w14:paraId="47558F05" w14:textId="65B02E00" w:rsidR="00171A2D" w:rsidRPr="00E63DF4" w:rsidRDefault="00544260" w:rsidP="00544260">
      <w:pPr>
        <w:spacing w:line="288" w:lineRule="auto"/>
        <w:ind w:firstLine="561"/>
        <w:jc w:val="both"/>
        <w:rPr>
          <w:color w:val="000000" w:themeColor="text1"/>
          <w:sz w:val="26"/>
          <w:szCs w:val="26"/>
          <w:lang w:val="nb-NO"/>
        </w:rPr>
      </w:pPr>
      <w:r w:rsidRPr="00544260">
        <w:rPr>
          <w:color w:val="000000" w:themeColor="text1"/>
          <w:sz w:val="26"/>
          <w:szCs w:val="26"/>
          <w:lang w:val="nb-NO"/>
        </w:rPr>
        <w:t>5.6. Người có tài sản đấu giá có hành vi vi phạm quy định tại khoản 4 Điều 9, khoản 2 Điều 47 Luật Đấu giá tài sản năm 2016 được sửa đổi, bổ sung một số điều theo Luật số 37/2024/QH15 hoặc quy định khác của Luật Đấu giá tài sản thì tùy theo tính chất, mức độ vi phạm mà bị xử lý kỷ luật, xử phạt vi phạm hành chính hoặc bị truy cứu trách nhiệm hình sự, nếu gây thiệt hại thì phải bồi thường theo quy định của pháp luật (theo Điều 70 Luật Đấu giá tài sản năm 2016 được sửa đổi, bổ sung một số điều theo Luật số 37/2024/QH15)</w:t>
      </w:r>
      <w:r w:rsidR="00171A2D" w:rsidRPr="00E63DF4">
        <w:rPr>
          <w:color w:val="000000" w:themeColor="text1"/>
          <w:sz w:val="26"/>
          <w:szCs w:val="26"/>
          <w:lang w:val="nb-NO"/>
        </w:rPr>
        <w:t>.</w:t>
      </w:r>
    </w:p>
    <w:p w14:paraId="385C9067" w14:textId="77777777" w:rsidR="00171A2D" w:rsidRPr="00E63DF4" w:rsidRDefault="00171A2D" w:rsidP="00842097">
      <w:pPr>
        <w:spacing w:line="288" w:lineRule="auto"/>
        <w:ind w:firstLine="561"/>
        <w:jc w:val="both"/>
        <w:rPr>
          <w:b/>
          <w:color w:val="000000" w:themeColor="text1"/>
          <w:sz w:val="26"/>
          <w:szCs w:val="26"/>
          <w:lang w:val="nb-NO"/>
        </w:rPr>
      </w:pPr>
      <w:r w:rsidRPr="00E63DF4">
        <w:rPr>
          <w:b/>
          <w:color w:val="000000" w:themeColor="text1"/>
          <w:sz w:val="26"/>
          <w:szCs w:val="26"/>
          <w:lang w:val="nb-NO"/>
        </w:rPr>
        <w:t>Điều 11.  Quyền, nghĩa vụ của người tham gia đấu giá, người trúng đấu giá</w:t>
      </w:r>
    </w:p>
    <w:p w14:paraId="521C943C" w14:textId="77777777" w:rsidR="00171A2D" w:rsidRPr="00E63DF4" w:rsidRDefault="00171A2D" w:rsidP="00842097">
      <w:pPr>
        <w:pStyle w:val="ListParagraph"/>
        <w:spacing w:after="0" w:line="288" w:lineRule="auto"/>
        <w:ind w:left="0" w:firstLine="540"/>
        <w:jc w:val="both"/>
        <w:rPr>
          <w:b/>
          <w:color w:val="000000" w:themeColor="text1"/>
          <w:sz w:val="26"/>
          <w:szCs w:val="26"/>
          <w:lang w:val="nb-NO"/>
        </w:rPr>
      </w:pPr>
      <w:r w:rsidRPr="00E63DF4">
        <w:rPr>
          <w:b/>
          <w:color w:val="000000" w:themeColor="text1"/>
          <w:sz w:val="26"/>
          <w:szCs w:val="26"/>
          <w:lang w:val="nb-NO"/>
        </w:rPr>
        <w:t>1. Quyền và nghĩa vụ của người tham gia đấu giá</w:t>
      </w:r>
    </w:p>
    <w:p w14:paraId="2D6FB351" w14:textId="77777777" w:rsidR="00171A2D" w:rsidRPr="00E63DF4" w:rsidRDefault="00953F90" w:rsidP="00842097">
      <w:pPr>
        <w:pStyle w:val="NormalWeb"/>
        <w:shd w:val="clear" w:color="auto" w:fill="FFFFFF"/>
        <w:spacing w:before="0" w:beforeAutospacing="0" w:after="0" w:afterAutospacing="0" w:line="288" w:lineRule="auto"/>
        <w:ind w:firstLine="540"/>
        <w:jc w:val="both"/>
        <w:rPr>
          <w:color w:val="000000" w:themeColor="text1"/>
          <w:sz w:val="26"/>
          <w:szCs w:val="26"/>
          <w:lang w:val="nb-NO"/>
        </w:rPr>
      </w:pPr>
      <w:r w:rsidRPr="00E63DF4">
        <w:rPr>
          <w:color w:val="000000" w:themeColor="text1"/>
          <w:sz w:val="26"/>
          <w:szCs w:val="26"/>
          <w:lang w:val="nb-NO"/>
        </w:rPr>
        <w:t>a) Người tham gia</w:t>
      </w:r>
      <w:r w:rsidR="00AB679E" w:rsidRPr="00E63DF4">
        <w:rPr>
          <w:color w:val="000000" w:themeColor="text1"/>
          <w:sz w:val="26"/>
          <w:szCs w:val="26"/>
          <w:lang w:val="nb-NO"/>
        </w:rPr>
        <w:t xml:space="preserve"> </w:t>
      </w:r>
      <w:r w:rsidR="00171A2D" w:rsidRPr="00E63DF4">
        <w:rPr>
          <w:color w:val="000000" w:themeColor="text1"/>
          <w:sz w:val="26"/>
          <w:szCs w:val="26"/>
          <w:lang w:val="vi-VN"/>
        </w:rPr>
        <w:t>đấu giá có các quyền sau đây:</w:t>
      </w:r>
    </w:p>
    <w:p w14:paraId="313EE505" w14:textId="77777777" w:rsidR="00171A2D" w:rsidRPr="00E63DF4" w:rsidRDefault="00171A2D" w:rsidP="00842097">
      <w:pPr>
        <w:spacing w:line="288" w:lineRule="auto"/>
        <w:ind w:firstLine="561"/>
        <w:jc w:val="both"/>
        <w:outlineLvl w:val="0"/>
        <w:rPr>
          <w:color w:val="000000" w:themeColor="text1"/>
          <w:sz w:val="26"/>
          <w:szCs w:val="26"/>
          <w:lang w:val="nb-NO"/>
        </w:rPr>
      </w:pPr>
      <w:r w:rsidRPr="00E63DF4">
        <w:rPr>
          <w:color w:val="000000" w:themeColor="text1"/>
          <w:sz w:val="26"/>
          <w:szCs w:val="26"/>
          <w:lang w:val="nb-NO"/>
        </w:rPr>
        <w:t>- Được cung cấp thông tin liên quan đến tài sản đấu giá, được phổ biến Quy chế đấu giá và giải thích về tài sản đấu giá và quy chế đấu giá.</w:t>
      </w:r>
    </w:p>
    <w:p w14:paraId="54E4CC4E" w14:textId="77777777" w:rsidR="00953F90" w:rsidRPr="00E63DF4" w:rsidRDefault="00953F90" w:rsidP="00842097">
      <w:pPr>
        <w:spacing w:line="288" w:lineRule="auto"/>
        <w:ind w:firstLine="561"/>
        <w:jc w:val="both"/>
        <w:outlineLvl w:val="0"/>
        <w:rPr>
          <w:color w:val="000000" w:themeColor="text1"/>
          <w:sz w:val="26"/>
          <w:szCs w:val="26"/>
          <w:lang w:val="nb-NO"/>
        </w:rPr>
      </w:pPr>
      <w:r w:rsidRPr="00E63DF4">
        <w:rPr>
          <w:color w:val="000000" w:themeColor="text1"/>
          <w:sz w:val="26"/>
          <w:szCs w:val="26"/>
          <w:lang w:val="nb-NO"/>
        </w:rPr>
        <w:t>- Được phát phiếu trả giá tương ứng với số lượng hồ sơ đăng ký tham gia đấu giá.</w:t>
      </w:r>
    </w:p>
    <w:p w14:paraId="687E9DDB" w14:textId="60A770B4" w:rsidR="00171A2D" w:rsidRPr="00E63DF4" w:rsidRDefault="00171A2D" w:rsidP="00842097">
      <w:pPr>
        <w:spacing w:line="288" w:lineRule="auto"/>
        <w:ind w:firstLine="561"/>
        <w:jc w:val="both"/>
        <w:outlineLvl w:val="0"/>
        <w:rPr>
          <w:color w:val="000000" w:themeColor="text1"/>
          <w:sz w:val="26"/>
          <w:szCs w:val="26"/>
          <w:lang w:val="nb-NO"/>
        </w:rPr>
      </w:pPr>
      <w:r w:rsidRPr="00E63DF4">
        <w:rPr>
          <w:color w:val="000000" w:themeColor="text1"/>
          <w:sz w:val="26"/>
          <w:szCs w:val="26"/>
          <w:lang w:val="nb-NO"/>
        </w:rPr>
        <w:lastRenderedPageBreak/>
        <w:t xml:space="preserve">- Được công ty Cường Phát sắp xếp chỗ ngồi trong Hội trường </w:t>
      </w:r>
      <w:r w:rsidR="00544260">
        <w:rPr>
          <w:color w:val="000000" w:themeColor="text1"/>
          <w:sz w:val="26"/>
          <w:szCs w:val="26"/>
          <w:lang w:val="nb-NO"/>
        </w:rPr>
        <w:t>phiên</w:t>
      </w:r>
      <w:r w:rsidR="00953F90" w:rsidRPr="00E63DF4">
        <w:rPr>
          <w:color w:val="000000" w:themeColor="text1"/>
          <w:sz w:val="26"/>
          <w:szCs w:val="26"/>
          <w:lang w:val="nb-NO"/>
        </w:rPr>
        <w:t xml:space="preserve"> </w:t>
      </w:r>
      <w:r w:rsidR="00C53BF8" w:rsidRPr="00E63DF4">
        <w:rPr>
          <w:color w:val="000000" w:themeColor="text1"/>
          <w:sz w:val="26"/>
          <w:szCs w:val="26"/>
          <w:lang w:val="nb-NO"/>
        </w:rPr>
        <w:t xml:space="preserve">đấu </w:t>
      </w:r>
      <w:r w:rsidRPr="00E63DF4">
        <w:rPr>
          <w:color w:val="000000" w:themeColor="text1"/>
          <w:sz w:val="26"/>
          <w:szCs w:val="26"/>
          <w:lang w:val="nb-NO"/>
        </w:rPr>
        <w:t xml:space="preserve"> giá.</w:t>
      </w:r>
    </w:p>
    <w:p w14:paraId="5C7ACC60" w14:textId="776D0D68" w:rsidR="00171A2D" w:rsidRPr="00E63DF4" w:rsidRDefault="00171A2D" w:rsidP="00842097">
      <w:pPr>
        <w:spacing w:line="288" w:lineRule="auto"/>
        <w:ind w:firstLine="561"/>
        <w:jc w:val="both"/>
        <w:outlineLvl w:val="0"/>
        <w:rPr>
          <w:color w:val="000000" w:themeColor="text1"/>
          <w:sz w:val="26"/>
          <w:szCs w:val="26"/>
          <w:lang w:val="nb-NO"/>
        </w:rPr>
      </w:pPr>
      <w:r w:rsidRPr="00E63DF4">
        <w:rPr>
          <w:color w:val="000000" w:themeColor="text1"/>
          <w:sz w:val="26"/>
          <w:szCs w:val="26"/>
          <w:lang w:val="nb-NO"/>
        </w:rPr>
        <w:t xml:space="preserve">- Được pháp luật bảo vệ quyền và lợi ích chính đáng khi đăng ký tham gia đấu giá và tham gia </w:t>
      </w:r>
      <w:r w:rsidR="00544260">
        <w:rPr>
          <w:color w:val="000000" w:themeColor="text1"/>
          <w:sz w:val="26"/>
          <w:szCs w:val="26"/>
          <w:lang w:val="nb-NO"/>
        </w:rPr>
        <w:t>phiên</w:t>
      </w:r>
      <w:r w:rsidR="00953F90" w:rsidRPr="00E63DF4">
        <w:rPr>
          <w:color w:val="000000" w:themeColor="text1"/>
          <w:sz w:val="26"/>
          <w:szCs w:val="26"/>
          <w:lang w:val="nb-NO"/>
        </w:rPr>
        <w:t xml:space="preserve"> </w:t>
      </w:r>
      <w:r w:rsidR="00C53BF8" w:rsidRPr="00E63DF4">
        <w:rPr>
          <w:color w:val="000000" w:themeColor="text1"/>
          <w:sz w:val="26"/>
          <w:szCs w:val="26"/>
          <w:lang w:val="nb-NO"/>
        </w:rPr>
        <w:t xml:space="preserve">đấu </w:t>
      </w:r>
      <w:r w:rsidRPr="00E63DF4">
        <w:rPr>
          <w:color w:val="000000" w:themeColor="text1"/>
          <w:sz w:val="26"/>
          <w:szCs w:val="26"/>
          <w:lang w:val="nb-NO"/>
        </w:rPr>
        <w:t>giá; được bảo mật thông tin khi đăng ký tham gia đấu giá;</w:t>
      </w:r>
    </w:p>
    <w:p w14:paraId="6DFF5557" w14:textId="77777777" w:rsidR="00171A2D" w:rsidRPr="00E63DF4" w:rsidRDefault="00171A2D" w:rsidP="00842097">
      <w:pPr>
        <w:spacing w:line="288" w:lineRule="auto"/>
        <w:ind w:firstLine="567"/>
        <w:jc w:val="both"/>
        <w:rPr>
          <w:color w:val="000000" w:themeColor="text1"/>
          <w:sz w:val="26"/>
          <w:szCs w:val="26"/>
          <w:lang w:val="nb-NO"/>
        </w:rPr>
      </w:pPr>
      <w:r w:rsidRPr="00E63DF4">
        <w:rPr>
          <w:color w:val="000000" w:themeColor="text1"/>
          <w:sz w:val="26"/>
          <w:szCs w:val="26"/>
          <w:lang w:val="nb-NO"/>
        </w:rPr>
        <w:t xml:space="preserve">- Được rút lại đăng ký tham gia đấu giá và trả lại khoản tiền đặt trước trong trường hợp </w:t>
      </w:r>
      <w:r w:rsidRPr="00E63DF4">
        <w:rPr>
          <w:color w:val="000000" w:themeColor="text1"/>
          <w:sz w:val="26"/>
          <w:szCs w:val="26"/>
          <w:shd w:val="clear" w:color="auto" w:fill="FFFFFF"/>
          <w:lang w:val="nb-NO"/>
        </w:rPr>
        <w:t xml:space="preserve">có thay đổi về giá khởi điểm, số lượng, chất lượng tài sản đã niêm yết, thông báo công khai. </w:t>
      </w:r>
    </w:p>
    <w:p w14:paraId="7779DBF8" w14:textId="77777777" w:rsidR="00171A2D" w:rsidRPr="00E63DF4" w:rsidRDefault="00171A2D" w:rsidP="00842097">
      <w:pPr>
        <w:spacing w:line="288" w:lineRule="auto"/>
        <w:ind w:firstLine="561"/>
        <w:jc w:val="both"/>
        <w:outlineLvl w:val="0"/>
        <w:rPr>
          <w:color w:val="000000" w:themeColor="text1"/>
          <w:sz w:val="26"/>
          <w:szCs w:val="26"/>
          <w:lang w:val="nb-NO"/>
        </w:rPr>
      </w:pPr>
      <w:r w:rsidRPr="00E63DF4">
        <w:rPr>
          <w:color w:val="000000" w:themeColor="text1"/>
          <w:sz w:val="26"/>
          <w:szCs w:val="26"/>
          <w:lang w:val="nb-NO"/>
        </w:rPr>
        <w:t xml:space="preserve">- Các quyền khác theo quy định của Quy chế này và quy định của pháp luật. </w:t>
      </w:r>
    </w:p>
    <w:p w14:paraId="18F8B28E" w14:textId="77777777" w:rsidR="00171A2D" w:rsidRPr="00E63DF4" w:rsidRDefault="00171A2D" w:rsidP="00842097">
      <w:pPr>
        <w:pStyle w:val="NormalWeb"/>
        <w:shd w:val="clear" w:color="auto" w:fill="FFFFFF"/>
        <w:spacing w:before="0" w:beforeAutospacing="0" w:after="0" w:afterAutospacing="0" w:line="288" w:lineRule="auto"/>
        <w:ind w:firstLine="540"/>
        <w:jc w:val="both"/>
        <w:rPr>
          <w:color w:val="000000" w:themeColor="text1"/>
          <w:sz w:val="26"/>
          <w:szCs w:val="26"/>
          <w:lang w:val="nb-NO"/>
        </w:rPr>
      </w:pPr>
      <w:r w:rsidRPr="00E63DF4">
        <w:rPr>
          <w:color w:val="000000" w:themeColor="text1"/>
          <w:sz w:val="26"/>
          <w:szCs w:val="26"/>
          <w:lang w:val="nb-NO"/>
        </w:rPr>
        <w:t xml:space="preserve">b) Người tham giá </w:t>
      </w:r>
      <w:r w:rsidRPr="00E63DF4">
        <w:rPr>
          <w:color w:val="000000" w:themeColor="text1"/>
          <w:sz w:val="26"/>
          <w:szCs w:val="26"/>
          <w:lang w:val="vi-VN"/>
        </w:rPr>
        <w:t xml:space="preserve">đấu giá có các </w:t>
      </w:r>
      <w:r w:rsidRPr="00E63DF4">
        <w:rPr>
          <w:color w:val="000000" w:themeColor="text1"/>
          <w:sz w:val="26"/>
          <w:szCs w:val="26"/>
          <w:lang w:val="nb-NO"/>
        </w:rPr>
        <w:t xml:space="preserve">nghĩa vụ </w:t>
      </w:r>
      <w:r w:rsidRPr="00E63DF4">
        <w:rPr>
          <w:color w:val="000000" w:themeColor="text1"/>
          <w:sz w:val="26"/>
          <w:szCs w:val="26"/>
          <w:lang w:val="vi-VN"/>
        </w:rPr>
        <w:t>sau đây:</w:t>
      </w:r>
    </w:p>
    <w:p w14:paraId="17E6B600" w14:textId="77777777" w:rsidR="00171A2D" w:rsidRPr="00E63DF4" w:rsidRDefault="00171A2D" w:rsidP="00842097">
      <w:pPr>
        <w:pStyle w:val="NormalWeb"/>
        <w:shd w:val="clear" w:color="auto" w:fill="FFFFFF"/>
        <w:spacing w:before="0" w:beforeAutospacing="0" w:after="0" w:afterAutospacing="0" w:line="288" w:lineRule="auto"/>
        <w:ind w:firstLine="540"/>
        <w:jc w:val="both"/>
        <w:rPr>
          <w:color w:val="000000" w:themeColor="text1"/>
          <w:sz w:val="26"/>
          <w:szCs w:val="26"/>
          <w:lang w:val="nb-NO"/>
        </w:rPr>
      </w:pPr>
      <w:r w:rsidRPr="00E63DF4">
        <w:rPr>
          <w:color w:val="000000" w:themeColor="text1"/>
          <w:sz w:val="26"/>
          <w:szCs w:val="26"/>
          <w:lang w:val="nb-NO"/>
        </w:rPr>
        <w:t xml:space="preserve"> - Mua hồ sơ, nộp tiền đặt trước, nộp đơn đăng ký tham gia đấu giá</w:t>
      </w:r>
      <w:r w:rsidR="006A7A3E" w:rsidRPr="00E63DF4">
        <w:rPr>
          <w:color w:val="000000" w:themeColor="text1"/>
          <w:sz w:val="26"/>
          <w:szCs w:val="26"/>
          <w:lang w:val="nb-NO"/>
        </w:rPr>
        <w:t>, nộp phiếu trả giá</w:t>
      </w:r>
      <w:r w:rsidRPr="00E63DF4">
        <w:rPr>
          <w:color w:val="000000" w:themeColor="text1"/>
          <w:sz w:val="26"/>
          <w:szCs w:val="26"/>
          <w:lang w:val="nb-NO"/>
        </w:rPr>
        <w:t xml:space="preserve"> theo quy định tại Thông báo đấu giá và Quy chế này.</w:t>
      </w:r>
    </w:p>
    <w:p w14:paraId="08E0CB43" w14:textId="77777777" w:rsidR="00171A2D" w:rsidRPr="00E63DF4" w:rsidRDefault="00171A2D" w:rsidP="00842097">
      <w:pPr>
        <w:pStyle w:val="NormalWeb"/>
        <w:shd w:val="clear" w:color="auto" w:fill="FFFFFF"/>
        <w:spacing w:before="0" w:beforeAutospacing="0" w:after="0" w:afterAutospacing="0" w:line="288" w:lineRule="auto"/>
        <w:ind w:firstLine="540"/>
        <w:jc w:val="both"/>
        <w:rPr>
          <w:color w:val="000000" w:themeColor="text1"/>
          <w:sz w:val="26"/>
          <w:szCs w:val="26"/>
          <w:lang w:val="nb-NO"/>
        </w:rPr>
      </w:pPr>
      <w:r w:rsidRPr="00E63DF4">
        <w:rPr>
          <w:color w:val="000000" w:themeColor="text1"/>
          <w:sz w:val="26"/>
          <w:szCs w:val="26"/>
          <w:lang w:val="nb-NO"/>
        </w:rPr>
        <w:t>- Tuân thủ và chấp hành nghiêm Quy chế cuộc đấu giá và sự điều hành của đấu giá viên.</w:t>
      </w:r>
    </w:p>
    <w:p w14:paraId="32E271BA" w14:textId="77777777" w:rsidR="00171A2D" w:rsidRPr="00E63DF4" w:rsidRDefault="00171A2D" w:rsidP="00842097">
      <w:pPr>
        <w:pStyle w:val="NormalWeb"/>
        <w:shd w:val="clear" w:color="auto" w:fill="FFFFFF"/>
        <w:spacing w:before="0" w:beforeAutospacing="0" w:after="0" w:afterAutospacing="0" w:line="288" w:lineRule="auto"/>
        <w:ind w:firstLine="540"/>
        <w:jc w:val="both"/>
        <w:rPr>
          <w:color w:val="000000" w:themeColor="text1"/>
          <w:sz w:val="26"/>
          <w:szCs w:val="26"/>
          <w:lang w:val="nb-NO"/>
        </w:rPr>
      </w:pPr>
      <w:r w:rsidRPr="00E63DF4">
        <w:rPr>
          <w:color w:val="000000" w:themeColor="text1"/>
          <w:sz w:val="26"/>
          <w:szCs w:val="26"/>
          <w:lang w:val="nb-NO"/>
        </w:rPr>
        <w:t>- Các nghĩa vụ khác theo quy định của pháp luật.</w:t>
      </w:r>
    </w:p>
    <w:p w14:paraId="3431C2BD" w14:textId="77777777" w:rsidR="00171A2D" w:rsidRPr="00E63DF4" w:rsidRDefault="00171A2D" w:rsidP="00842097">
      <w:pPr>
        <w:pStyle w:val="NormalWeb"/>
        <w:shd w:val="clear" w:color="auto" w:fill="FFFFFF"/>
        <w:spacing w:before="0" w:beforeAutospacing="0" w:after="0" w:afterAutospacing="0" w:line="288" w:lineRule="auto"/>
        <w:ind w:firstLine="540"/>
        <w:jc w:val="both"/>
        <w:rPr>
          <w:color w:val="000000" w:themeColor="text1"/>
          <w:sz w:val="26"/>
          <w:szCs w:val="26"/>
          <w:lang w:val="nb-NO"/>
        </w:rPr>
      </w:pPr>
      <w:r w:rsidRPr="00E63DF4">
        <w:rPr>
          <w:b/>
          <w:color w:val="000000" w:themeColor="text1"/>
          <w:sz w:val="26"/>
          <w:szCs w:val="26"/>
          <w:lang w:val="nb-NO"/>
        </w:rPr>
        <w:t xml:space="preserve">2. </w:t>
      </w:r>
      <w:bookmarkStart w:id="8" w:name="dieu_48"/>
      <w:r w:rsidRPr="00E63DF4">
        <w:rPr>
          <w:b/>
          <w:bCs/>
          <w:color w:val="000000" w:themeColor="text1"/>
          <w:sz w:val="26"/>
          <w:szCs w:val="26"/>
          <w:lang w:val="vi-VN"/>
        </w:rPr>
        <w:t>Quyền và nghĩa vụ của người trúng đấu giá</w:t>
      </w:r>
      <w:bookmarkEnd w:id="8"/>
    </w:p>
    <w:p w14:paraId="7408A227" w14:textId="77777777" w:rsidR="00171A2D" w:rsidRPr="00E63DF4" w:rsidRDefault="00171A2D" w:rsidP="00842097">
      <w:pPr>
        <w:pStyle w:val="NormalWeb"/>
        <w:shd w:val="clear" w:color="auto" w:fill="FFFFFF"/>
        <w:spacing w:before="0" w:beforeAutospacing="0" w:after="0" w:afterAutospacing="0" w:line="288" w:lineRule="auto"/>
        <w:ind w:firstLine="540"/>
        <w:jc w:val="both"/>
        <w:rPr>
          <w:color w:val="000000" w:themeColor="text1"/>
          <w:sz w:val="26"/>
          <w:szCs w:val="26"/>
          <w:lang w:val="nb-NO"/>
        </w:rPr>
      </w:pPr>
      <w:r w:rsidRPr="00E63DF4">
        <w:rPr>
          <w:color w:val="000000" w:themeColor="text1"/>
          <w:sz w:val="26"/>
          <w:szCs w:val="26"/>
          <w:lang w:val="nb-NO"/>
        </w:rPr>
        <w:t xml:space="preserve">a) </w:t>
      </w:r>
      <w:r w:rsidRPr="00E63DF4">
        <w:rPr>
          <w:color w:val="000000" w:themeColor="text1"/>
          <w:sz w:val="26"/>
          <w:szCs w:val="26"/>
          <w:lang w:val="vi-VN"/>
        </w:rPr>
        <w:t>Người trúng đấu giá có các quyền sau đây:</w:t>
      </w:r>
    </w:p>
    <w:p w14:paraId="0A4195AD" w14:textId="77777777" w:rsidR="00171A2D" w:rsidRPr="00E63DF4" w:rsidRDefault="00171A2D" w:rsidP="00842097">
      <w:pPr>
        <w:pStyle w:val="NormalWeb"/>
        <w:shd w:val="clear" w:color="auto" w:fill="FFFFFF"/>
        <w:spacing w:before="0" w:beforeAutospacing="0" w:after="0" w:afterAutospacing="0" w:line="288" w:lineRule="auto"/>
        <w:ind w:firstLine="540"/>
        <w:jc w:val="both"/>
        <w:rPr>
          <w:color w:val="000000" w:themeColor="text1"/>
          <w:sz w:val="26"/>
          <w:szCs w:val="26"/>
          <w:lang w:val="nb-NO"/>
        </w:rPr>
      </w:pPr>
      <w:r w:rsidRPr="00E63DF4">
        <w:rPr>
          <w:color w:val="000000" w:themeColor="text1"/>
          <w:sz w:val="26"/>
          <w:szCs w:val="26"/>
          <w:lang w:val="nb-NO"/>
        </w:rPr>
        <w:t xml:space="preserve">- </w:t>
      </w:r>
      <w:r w:rsidRPr="00E63DF4">
        <w:rPr>
          <w:color w:val="000000" w:themeColor="text1"/>
          <w:sz w:val="26"/>
          <w:szCs w:val="26"/>
          <w:lang w:val="vi-VN"/>
        </w:rPr>
        <w:t>Yêu cầu người có tài sản đấu giá trình cơ quan có thẩm quyền phê duyệt kết quả đấu giá tài sản theo quy định của pháp luật;</w:t>
      </w:r>
    </w:p>
    <w:p w14:paraId="1117C9B8" w14:textId="77777777" w:rsidR="00171A2D" w:rsidRPr="00E63DF4" w:rsidRDefault="00171A2D" w:rsidP="00842097">
      <w:pPr>
        <w:pStyle w:val="NormalWeb"/>
        <w:shd w:val="clear" w:color="auto" w:fill="FFFFFF"/>
        <w:spacing w:before="0" w:beforeAutospacing="0" w:after="0" w:afterAutospacing="0" w:line="288" w:lineRule="auto"/>
        <w:ind w:firstLine="540"/>
        <w:jc w:val="both"/>
        <w:rPr>
          <w:color w:val="000000" w:themeColor="text1"/>
          <w:sz w:val="26"/>
          <w:szCs w:val="26"/>
          <w:lang w:val="nb-NO"/>
        </w:rPr>
      </w:pPr>
      <w:r w:rsidRPr="00E63DF4">
        <w:rPr>
          <w:color w:val="000000" w:themeColor="text1"/>
          <w:sz w:val="26"/>
          <w:szCs w:val="26"/>
          <w:lang w:val="nb-NO"/>
        </w:rPr>
        <w:t xml:space="preserve">- </w:t>
      </w:r>
      <w:r w:rsidRPr="00E63DF4">
        <w:rPr>
          <w:color w:val="000000" w:themeColor="text1"/>
          <w:sz w:val="26"/>
          <w:szCs w:val="26"/>
          <w:lang w:val="vi-VN"/>
        </w:rPr>
        <w:t>Được nhận tài sản đấu giá, có quyền sở hữu đối với tài sản đấu giá theo quy định của pháp luật;</w:t>
      </w:r>
    </w:p>
    <w:p w14:paraId="58A25057" w14:textId="77777777" w:rsidR="00171A2D" w:rsidRPr="00E63DF4" w:rsidRDefault="00171A2D" w:rsidP="00842097">
      <w:pPr>
        <w:pStyle w:val="NormalWeb"/>
        <w:shd w:val="clear" w:color="auto" w:fill="FFFFFF"/>
        <w:spacing w:before="0" w:beforeAutospacing="0" w:after="0" w:afterAutospacing="0" w:line="288" w:lineRule="auto"/>
        <w:ind w:firstLine="540"/>
        <w:jc w:val="both"/>
        <w:rPr>
          <w:color w:val="000000" w:themeColor="text1"/>
          <w:sz w:val="26"/>
          <w:szCs w:val="26"/>
          <w:lang w:val="nb-NO"/>
        </w:rPr>
      </w:pPr>
      <w:r w:rsidRPr="00E63DF4">
        <w:rPr>
          <w:color w:val="000000" w:themeColor="text1"/>
          <w:sz w:val="26"/>
          <w:szCs w:val="26"/>
          <w:lang w:val="nb-NO"/>
        </w:rPr>
        <w:t xml:space="preserve">- </w:t>
      </w:r>
      <w:r w:rsidRPr="00E63DF4">
        <w:rPr>
          <w:color w:val="000000" w:themeColor="text1"/>
          <w:sz w:val="26"/>
          <w:szCs w:val="26"/>
          <w:lang w:val="vi-VN"/>
        </w:rPr>
        <w:t>Được cơ quan nhà nước có thẩm quyền cấp giấy chứng nhận quyền sở hữu, quyền sử dụng tài sản đấu giá đối với tài sản phải đăng ký quyền sở hữu, quyền sử dụng theo quy định của pháp luật;</w:t>
      </w:r>
    </w:p>
    <w:p w14:paraId="65F0F1CB" w14:textId="77777777" w:rsidR="00171A2D" w:rsidRPr="00E63DF4" w:rsidRDefault="00171A2D" w:rsidP="00842097">
      <w:pPr>
        <w:pStyle w:val="NormalWeb"/>
        <w:shd w:val="clear" w:color="auto" w:fill="FFFFFF"/>
        <w:spacing w:before="0" w:beforeAutospacing="0" w:after="0" w:afterAutospacing="0" w:line="288" w:lineRule="auto"/>
        <w:ind w:firstLine="540"/>
        <w:jc w:val="both"/>
        <w:rPr>
          <w:color w:val="000000" w:themeColor="text1"/>
          <w:sz w:val="26"/>
          <w:szCs w:val="26"/>
          <w:lang w:val="nb-NO"/>
        </w:rPr>
      </w:pPr>
      <w:r w:rsidRPr="00E63DF4">
        <w:rPr>
          <w:color w:val="000000" w:themeColor="text1"/>
          <w:sz w:val="26"/>
          <w:szCs w:val="26"/>
          <w:lang w:val="nb-NO"/>
        </w:rPr>
        <w:t xml:space="preserve">- </w:t>
      </w:r>
      <w:r w:rsidRPr="00E63DF4">
        <w:rPr>
          <w:color w:val="000000" w:themeColor="text1"/>
          <w:sz w:val="26"/>
          <w:szCs w:val="26"/>
          <w:lang w:val="vi-VN"/>
        </w:rPr>
        <w:t>Các quyền khác theo theo quy định của pháp luật.</w:t>
      </w:r>
    </w:p>
    <w:p w14:paraId="6778F0EE" w14:textId="77777777" w:rsidR="00171A2D" w:rsidRPr="00E63DF4" w:rsidRDefault="00171A2D" w:rsidP="00842097">
      <w:pPr>
        <w:pStyle w:val="NormalWeb"/>
        <w:shd w:val="clear" w:color="auto" w:fill="FFFFFF"/>
        <w:spacing w:before="0" w:beforeAutospacing="0" w:after="0" w:afterAutospacing="0" w:line="288" w:lineRule="auto"/>
        <w:ind w:firstLine="540"/>
        <w:jc w:val="both"/>
        <w:rPr>
          <w:color w:val="000000" w:themeColor="text1"/>
          <w:sz w:val="26"/>
          <w:szCs w:val="26"/>
          <w:lang w:val="nb-NO"/>
        </w:rPr>
      </w:pPr>
      <w:r w:rsidRPr="00E63DF4">
        <w:rPr>
          <w:color w:val="000000" w:themeColor="text1"/>
          <w:sz w:val="26"/>
          <w:szCs w:val="26"/>
          <w:lang w:val="nb-NO"/>
        </w:rPr>
        <w:t xml:space="preserve">b) </w:t>
      </w:r>
      <w:r w:rsidRPr="00E63DF4">
        <w:rPr>
          <w:color w:val="000000" w:themeColor="text1"/>
          <w:sz w:val="26"/>
          <w:szCs w:val="26"/>
          <w:lang w:val="vi-VN"/>
        </w:rPr>
        <w:t>Người trúng đấu giá có các nghĩa vụ sau đây:</w:t>
      </w:r>
    </w:p>
    <w:p w14:paraId="25BFC1CA" w14:textId="77777777" w:rsidR="00171A2D" w:rsidRPr="00E63DF4" w:rsidRDefault="00171A2D" w:rsidP="00842097">
      <w:pPr>
        <w:pStyle w:val="NormalWeb"/>
        <w:shd w:val="clear" w:color="auto" w:fill="FFFFFF"/>
        <w:spacing w:before="0" w:beforeAutospacing="0" w:after="0" w:afterAutospacing="0" w:line="288" w:lineRule="auto"/>
        <w:ind w:firstLine="540"/>
        <w:jc w:val="both"/>
        <w:rPr>
          <w:color w:val="000000" w:themeColor="text1"/>
          <w:sz w:val="26"/>
          <w:szCs w:val="26"/>
          <w:lang w:val="nb-NO"/>
        </w:rPr>
      </w:pPr>
      <w:r w:rsidRPr="00E63DF4">
        <w:rPr>
          <w:color w:val="000000" w:themeColor="text1"/>
          <w:sz w:val="26"/>
          <w:szCs w:val="26"/>
          <w:lang w:val="nb-NO"/>
        </w:rPr>
        <w:t xml:space="preserve">- </w:t>
      </w:r>
      <w:r w:rsidRPr="00E63DF4">
        <w:rPr>
          <w:color w:val="000000" w:themeColor="text1"/>
          <w:sz w:val="26"/>
          <w:szCs w:val="26"/>
          <w:lang w:val="vi-VN"/>
        </w:rPr>
        <w:t>Ký biên bản đấu giá</w:t>
      </w:r>
      <w:r w:rsidRPr="00E63DF4">
        <w:rPr>
          <w:color w:val="000000" w:themeColor="text1"/>
          <w:sz w:val="26"/>
          <w:szCs w:val="26"/>
          <w:lang w:val="nb-NO"/>
        </w:rPr>
        <w:t xml:space="preserve"> và biên bản trúng đấu giá</w:t>
      </w:r>
    </w:p>
    <w:p w14:paraId="487A285E" w14:textId="77777777" w:rsidR="00171A2D" w:rsidRPr="00E63DF4" w:rsidRDefault="00171A2D" w:rsidP="00842097">
      <w:pPr>
        <w:spacing w:line="288" w:lineRule="auto"/>
        <w:ind w:firstLine="567"/>
        <w:jc w:val="both"/>
        <w:rPr>
          <w:color w:val="000000" w:themeColor="text1"/>
          <w:sz w:val="26"/>
          <w:szCs w:val="26"/>
          <w:lang w:val="nb-NO"/>
        </w:rPr>
      </w:pPr>
      <w:r w:rsidRPr="00E63DF4">
        <w:rPr>
          <w:color w:val="000000" w:themeColor="text1"/>
          <w:sz w:val="26"/>
          <w:szCs w:val="26"/>
          <w:lang w:val="nb-NO"/>
        </w:rPr>
        <w:t xml:space="preserve">- </w:t>
      </w:r>
      <w:r w:rsidRPr="00E63DF4">
        <w:rPr>
          <w:color w:val="000000" w:themeColor="text1"/>
          <w:sz w:val="26"/>
          <w:szCs w:val="26"/>
          <w:lang w:val="vi-VN"/>
        </w:rPr>
        <w:t>Thanh toán đầy đủ tiền mua tài sản đấu giá cho người có tài sản đấu giá theo</w:t>
      </w:r>
      <w:r w:rsidRPr="00E63DF4">
        <w:rPr>
          <w:color w:val="000000" w:themeColor="text1"/>
          <w:sz w:val="26"/>
          <w:szCs w:val="26"/>
          <w:lang w:val="nb-NO"/>
        </w:rPr>
        <w:t xml:space="preserve"> Quyết định (hoặc thông báo) của cơ quan Nhà nước có thẩm quyền và</w:t>
      </w:r>
      <w:r w:rsidRPr="00E63DF4">
        <w:rPr>
          <w:color w:val="000000" w:themeColor="text1"/>
          <w:sz w:val="26"/>
          <w:szCs w:val="26"/>
          <w:lang w:val="vi-VN"/>
        </w:rPr>
        <w:t xml:space="preserve"> quy định của pháp luật có liên quan</w:t>
      </w:r>
      <w:r w:rsidRPr="00E63DF4">
        <w:rPr>
          <w:color w:val="000000" w:themeColor="text1"/>
          <w:sz w:val="26"/>
          <w:szCs w:val="26"/>
          <w:lang w:val="nb-NO"/>
        </w:rPr>
        <w:t xml:space="preserve">. </w:t>
      </w:r>
    </w:p>
    <w:p w14:paraId="116B6AA7" w14:textId="77777777" w:rsidR="00171A2D" w:rsidRPr="00E63DF4" w:rsidRDefault="00171A2D" w:rsidP="00842097">
      <w:pPr>
        <w:pStyle w:val="NormalWeb"/>
        <w:shd w:val="clear" w:color="auto" w:fill="FFFFFF"/>
        <w:spacing w:before="0" w:beforeAutospacing="0" w:after="0" w:afterAutospacing="0" w:line="288" w:lineRule="auto"/>
        <w:ind w:firstLine="540"/>
        <w:jc w:val="both"/>
        <w:rPr>
          <w:color w:val="000000" w:themeColor="text1"/>
          <w:sz w:val="26"/>
          <w:szCs w:val="26"/>
          <w:lang w:val="nb-NO"/>
        </w:rPr>
      </w:pPr>
      <w:r w:rsidRPr="00E63DF4">
        <w:rPr>
          <w:color w:val="000000" w:themeColor="text1"/>
          <w:sz w:val="26"/>
          <w:szCs w:val="26"/>
          <w:lang w:val="nb-NO"/>
        </w:rPr>
        <w:t xml:space="preserve">- </w:t>
      </w:r>
      <w:r w:rsidRPr="00E63DF4">
        <w:rPr>
          <w:color w:val="000000" w:themeColor="text1"/>
          <w:sz w:val="26"/>
          <w:szCs w:val="26"/>
          <w:lang w:val="vi-VN"/>
        </w:rPr>
        <w:t>Các nghĩa vụ khác theo quy định của pháp luật.</w:t>
      </w:r>
    </w:p>
    <w:p w14:paraId="60E74D9A" w14:textId="77777777" w:rsidR="00171A2D" w:rsidRPr="00E63DF4" w:rsidRDefault="00171A2D" w:rsidP="00842097">
      <w:pPr>
        <w:spacing w:line="288" w:lineRule="auto"/>
        <w:ind w:firstLine="561"/>
        <w:jc w:val="both"/>
        <w:outlineLvl w:val="0"/>
        <w:rPr>
          <w:b/>
          <w:color w:val="000000" w:themeColor="text1"/>
          <w:sz w:val="26"/>
          <w:szCs w:val="26"/>
          <w:lang w:val="nb-NO"/>
        </w:rPr>
      </w:pPr>
      <w:r w:rsidRPr="00E63DF4">
        <w:rPr>
          <w:b/>
          <w:color w:val="000000" w:themeColor="text1"/>
          <w:sz w:val="26"/>
          <w:szCs w:val="26"/>
          <w:lang w:val="nb-NO"/>
        </w:rPr>
        <w:t>Điều 12. Xử lý khoản tiền đặt trước</w:t>
      </w:r>
    </w:p>
    <w:p w14:paraId="2498EAFB" w14:textId="77777777" w:rsidR="00171A2D" w:rsidRPr="00E63DF4" w:rsidRDefault="00171A2D" w:rsidP="00842097">
      <w:pPr>
        <w:spacing w:line="288" w:lineRule="auto"/>
        <w:ind w:firstLine="561"/>
        <w:jc w:val="both"/>
        <w:outlineLvl w:val="0"/>
        <w:rPr>
          <w:color w:val="000000" w:themeColor="text1"/>
          <w:sz w:val="26"/>
          <w:szCs w:val="26"/>
          <w:lang w:val="nb-NO"/>
        </w:rPr>
      </w:pPr>
      <w:r w:rsidRPr="00E63DF4">
        <w:rPr>
          <w:color w:val="000000" w:themeColor="text1"/>
          <w:sz w:val="26"/>
          <w:szCs w:val="26"/>
          <w:lang w:val="nb-NO"/>
        </w:rPr>
        <w:t xml:space="preserve">1.Trường hợp trúng đấu giá thì khoản tiền đặt trước được chuyển thành tiền đặt cọc để thực hiện giao kết hoặc thực hiện Hợp đồng mua bán tài sản đấu giá hoặc thực hiện nghĩa vụ mua tài sản đấu giá sau khi được phê duyệt. </w:t>
      </w:r>
    </w:p>
    <w:p w14:paraId="197B7774" w14:textId="77777777" w:rsidR="00171A2D" w:rsidRPr="00E63DF4" w:rsidRDefault="00171A2D" w:rsidP="00842097">
      <w:pPr>
        <w:spacing w:line="288" w:lineRule="auto"/>
        <w:ind w:firstLine="561"/>
        <w:jc w:val="both"/>
        <w:outlineLvl w:val="0"/>
        <w:rPr>
          <w:b/>
          <w:color w:val="000000" w:themeColor="text1"/>
          <w:sz w:val="26"/>
          <w:szCs w:val="26"/>
          <w:lang w:val="nb-NO"/>
        </w:rPr>
      </w:pPr>
      <w:r w:rsidRPr="00E63DF4">
        <w:rPr>
          <w:color w:val="000000" w:themeColor="text1"/>
          <w:sz w:val="26"/>
          <w:szCs w:val="26"/>
          <w:lang w:val="nb-NO"/>
        </w:rPr>
        <w:t>Việc xử lý tiền đặt cọc thực hiện theo quy định của pháp luật về dân sự và quy định khác của pháp luật có liên quan.</w:t>
      </w:r>
    </w:p>
    <w:p w14:paraId="30A24F92" w14:textId="77777777" w:rsidR="00171A2D" w:rsidRPr="00E63DF4" w:rsidRDefault="00171A2D" w:rsidP="00842097">
      <w:pPr>
        <w:spacing w:line="288" w:lineRule="auto"/>
        <w:ind w:firstLine="562"/>
        <w:jc w:val="both"/>
        <w:rPr>
          <w:color w:val="000000" w:themeColor="text1"/>
          <w:sz w:val="26"/>
          <w:szCs w:val="26"/>
          <w:lang w:val="nb-NO"/>
        </w:rPr>
      </w:pPr>
      <w:r w:rsidRPr="00E63DF4">
        <w:rPr>
          <w:color w:val="000000" w:themeColor="text1"/>
          <w:sz w:val="26"/>
          <w:szCs w:val="26"/>
          <w:lang w:val="nb-NO"/>
        </w:rPr>
        <w:t xml:space="preserve">2. Thời gian, địa điểm trả lại khoản tiền đặt trước cho người không trúng đấu giá (trừ trường hợp quy định tại khoản 3 Điều này) </w:t>
      </w:r>
    </w:p>
    <w:p w14:paraId="5DD350E1" w14:textId="77777777" w:rsidR="00171A2D" w:rsidRPr="00E63DF4" w:rsidRDefault="00171A2D" w:rsidP="00842097">
      <w:pPr>
        <w:spacing w:line="288" w:lineRule="auto"/>
        <w:ind w:firstLine="562"/>
        <w:jc w:val="both"/>
        <w:rPr>
          <w:color w:val="000000" w:themeColor="text1"/>
          <w:sz w:val="26"/>
          <w:szCs w:val="26"/>
          <w:lang w:val="nb-NO"/>
        </w:rPr>
      </w:pPr>
      <w:r w:rsidRPr="00E63DF4">
        <w:rPr>
          <w:color w:val="000000" w:themeColor="text1"/>
          <w:sz w:val="26"/>
          <w:szCs w:val="26"/>
          <w:lang w:val="nb-NO"/>
        </w:rPr>
        <w:t xml:space="preserve">- Thời gian:  </w:t>
      </w:r>
      <w:r w:rsidR="00D60E44" w:rsidRPr="00E63DF4">
        <w:rPr>
          <w:color w:val="000000" w:themeColor="text1"/>
          <w:sz w:val="26"/>
          <w:szCs w:val="26"/>
          <w:lang w:val="nb-NO"/>
        </w:rPr>
        <w:t>trong 03 ngày làm việc kể từ sau ngày tổ chức cuộc đấu giá</w:t>
      </w:r>
    </w:p>
    <w:p w14:paraId="0ED2B476" w14:textId="77777777" w:rsidR="00171A2D" w:rsidRPr="00E63DF4" w:rsidRDefault="00171A2D" w:rsidP="00842097">
      <w:pPr>
        <w:spacing w:line="288" w:lineRule="auto"/>
        <w:ind w:firstLine="562"/>
        <w:jc w:val="both"/>
        <w:rPr>
          <w:color w:val="000000" w:themeColor="text1"/>
          <w:sz w:val="26"/>
          <w:szCs w:val="26"/>
          <w:lang w:val="nb-NO"/>
        </w:rPr>
      </w:pPr>
      <w:r w:rsidRPr="00E63DF4">
        <w:rPr>
          <w:color w:val="000000" w:themeColor="text1"/>
          <w:sz w:val="26"/>
          <w:szCs w:val="26"/>
          <w:lang w:val="nb-NO"/>
        </w:rPr>
        <w:t>- Địa điểm: Tại nơi khách hàng đã đăng ký.</w:t>
      </w:r>
    </w:p>
    <w:p w14:paraId="4461DBD9" w14:textId="77777777" w:rsidR="00171A2D" w:rsidRPr="00E63DF4" w:rsidRDefault="00171A2D" w:rsidP="00842097">
      <w:pPr>
        <w:spacing w:line="288" w:lineRule="auto"/>
        <w:ind w:firstLine="562"/>
        <w:jc w:val="both"/>
        <w:rPr>
          <w:i/>
          <w:color w:val="000000" w:themeColor="text1"/>
          <w:sz w:val="26"/>
          <w:szCs w:val="26"/>
          <w:lang w:val="nb-NO"/>
        </w:rPr>
      </w:pPr>
      <w:r w:rsidRPr="00E63DF4">
        <w:rPr>
          <w:i/>
          <w:color w:val="000000" w:themeColor="text1"/>
          <w:sz w:val="26"/>
          <w:szCs w:val="26"/>
          <w:lang w:val="nb-NO"/>
        </w:rPr>
        <w:lastRenderedPageBreak/>
        <w:t>Trường hợp khách hàng được trả lại tiền đặt trước nhưng không đến nhận tiền đặt theo thời gian nêu trên thì phải liên hệ với công ty Cường Phát để được trả vào ngày khác theo thông báo của công ty Cường Phát.</w:t>
      </w:r>
    </w:p>
    <w:p w14:paraId="793BEA85" w14:textId="77777777" w:rsidR="00171A2D" w:rsidRPr="00E63DF4" w:rsidRDefault="00171A2D" w:rsidP="00842097">
      <w:pPr>
        <w:spacing w:line="288" w:lineRule="auto"/>
        <w:ind w:firstLine="567"/>
        <w:jc w:val="both"/>
        <w:rPr>
          <w:color w:val="000000" w:themeColor="text1"/>
          <w:sz w:val="26"/>
          <w:szCs w:val="26"/>
          <w:lang w:val="nb-NO"/>
        </w:rPr>
      </w:pPr>
      <w:r w:rsidRPr="00E63DF4">
        <w:rPr>
          <w:color w:val="000000" w:themeColor="text1"/>
          <w:sz w:val="26"/>
          <w:szCs w:val="26"/>
          <w:lang w:val="nb-NO"/>
        </w:rPr>
        <w:t>3. Các trường hợp không được nhận lại tiền đặt trước</w:t>
      </w:r>
    </w:p>
    <w:p w14:paraId="0AA0F697" w14:textId="2C38B350" w:rsidR="00171A2D" w:rsidRPr="00E63DF4" w:rsidRDefault="00171A2D" w:rsidP="00842097">
      <w:pPr>
        <w:spacing w:line="288" w:lineRule="auto"/>
        <w:ind w:firstLine="567"/>
        <w:jc w:val="both"/>
        <w:rPr>
          <w:color w:val="000000" w:themeColor="text1"/>
          <w:sz w:val="26"/>
          <w:szCs w:val="26"/>
          <w:lang w:val="nb-NO"/>
        </w:rPr>
      </w:pPr>
      <w:r w:rsidRPr="00E63DF4">
        <w:rPr>
          <w:color w:val="000000" w:themeColor="text1"/>
          <w:sz w:val="26"/>
          <w:szCs w:val="26"/>
          <w:lang w:val="nb-NO"/>
        </w:rPr>
        <w:t>3.1. Người tham gia đấu giá đăng ký tham gia đấu giá, đã nộp tiền đặt trước</w:t>
      </w:r>
      <w:r w:rsidR="006A7A3E" w:rsidRPr="00E63DF4">
        <w:rPr>
          <w:color w:val="000000" w:themeColor="text1"/>
          <w:sz w:val="26"/>
          <w:szCs w:val="26"/>
          <w:lang w:val="nb-NO"/>
        </w:rPr>
        <w:t>, đã nộp phiếu trả giá</w:t>
      </w:r>
      <w:r w:rsidRPr="00E63DF4">
        <w:rPr>
          <w:color w:val="000000" w:themeColor="text1"/>
          <w:sz w:val="26"/>
          <w:szCs w:val="26"/>
          <w:lang w:val="nb-NO"/>
        </w:rPr>
        <w:t xml:space="preserve"> nhưng không tham gia </w:t>
      </w:r>
      <w:r w:rsidR="00544260">
        <w:rPr>
          <w:color w:val="000000" w:themeColor="text1"/>
          <w:sz w:val="26"/>
          <w:szCs w:val="26"/>
          <w:lang w:val="nb-NO"/>
        </w:rPr>
        <w:t>phiên</w:t>
      </w:r>
      <w:r w:rsidR="006A7A3E" w:rsidRPr="00E63DF4">
        <w:rPr>
          <w:color w:val="000000" w:themeColor="text1"/>
          <w:sz w:val="26"/>
          <w:szCs w:val="26"/>
          <w:lang w:val="nb-NO"/>
        </w:rPr>
        <w:t xml:space="preserve"> </w:t>
      </w:r>
      <w:r w:rsidR="00C53BF8" w:rsidRPr="00E63DF4">
        <w:rPr>
          <w:color w:val="000000" w:themeColor="text1"/>
          <w:sz w:val="26"/>
          <w:szCs w:val="26"/>
          <w:lang w:val="nb-NO"/>
        </w:rPr>
        <w:t xml:space="preserve">đấu </w:t>
      </w:r>
      <w:r w:rsidR="006A7A3E" w:rsidRPr="00E63DF4">
        <w:rPr>
          <w:color w:val="000000" w:themeColor="text1"/>
          <w:sz w:val="26"/>
          <w:szCs w:val="26"/>
          <w:lang w:val="nb-NO"/>
        </w:rPr>
        <w:t>giá</w:t>
      </w:r>
      <w:r w:rsidRPr="00E63DF4">
        <w:rPr>
          <w:color w:val="000000" w:themeColor="text1"/>
          <w:sz w:val="26"/>
          <w:szCs w:val="26"/>
          <w:lang w:val="nb-NO"/>
        </w:rPr>
        <w:t xml:space="preserve"> giá mà không thuộc trường hợp bất khả kháng.</w:t>
      </w:r>
    </w:p>
    <w:p w14:paraId="5C20C583" w14:textId="76EFD1A0" w:rsidR="00171A2D" w:rsidRPr="00E63DF4" w:rsidRDefault="00171A2D" w:rsidP="00842097">
      <w:pPr>
        <w:spacing w:line="288" w:lineRule="auto"/>
        <w:ind w:firstLine="567"/>
        <w:jc w:val="both"/>
        <w:rPr>
          <w:color w:val="000000" w:themeColor="text1"/>
          <w:sz w:val="26"/>
          <w:szCs w:val="26"/>
          <w:lang w:val="nb-NO"/>
        </w:rPr>
      </w:pPr>
      <w:r w:rsidRPr="00E63DF4">
        <w:rPr>
          <w:color w:val="000000" w:themeColor="text1"/>
          <w:sz w:val="26"/>
          <w:szCs w:val="26"/>
          <w:lang w:val="nb-NO"/>
        </w:rPr>
        <w:t>3.2. Người tham gia đấu giá bị truất quyền tham gia đấu giá do có hành vi vi phạm quy định tại Khoản 5 Điều 9 Luật Đấu giá tài sản</w:t>
      </w:r>
      <w:r w:rsidR="00544260">
        <w:rPr>
          <w:color w:val="000000" w:themeColor="text1"/>
          <w:sz w:val="26"/>
          <w:szCs w:val="26"/>
          <w:lang w:val="vi-VN"/>
        </w:rPr>
        <w:t xml:space="preserve"> </w:t>
      </w:r>
      <w:r w:rsidR="00544260" w:rsidRPr="00544260">
        <w:rPr>
          <w:color w:val="081B3A"/>
          <w:spacing w:val="3"/>
          <w:sz w:val="26"/>
          <w:szCs w:val="26"/>
          <w:shd w:val="clear" w:color="auto" w:fill="FFFFFF"/>
        </w:rPr>
        <w:t>được sửa đổi, bổ sung một số điều theo Luật số 37/2024/QH15</w:t>
      </w:r>
      <w:r w:rsidRPr="00E63DF4">
        <w:rPr>
          <w:color w:val="000000" w:themeColor="text1"/>
          <w:sz w:val="26"/>
          <w:szCs w:val="26"/>
          <w:lang w:val="nb-NO"/>
        </w:rPr>
        <w:t>;</w:t>
      </w:r>
    </w:p>
    <w:p w14:paraId="70461771" w14:textId="77777777" w:rsidR="00171A2D" w:rsidRPr="00E63DF4" w:rsidRDefault="00171A2D" w:rsidP="00842097">
      <w:pPr>
        <w:spacing w:line="288" w:lineRule="auto"/>
        <w:ind w:firstLine="567"/>
        <w:jc w:val="both"/>
        <w:rPr>
          <w:color w:val="000000" w:themeColor="text1"/>
          <w:sz w:val="26"/>
          <w:szCs w:val="26"/>
          <w:lang w:val="nb-NO"/>
        </w:rPr>
      </w:pPr>
      <w:r w:rsidRPr="00E63DF4">
        <w:rPr>
          <w:color w:val="000000" w:themeColor="text1"/>
          <w:sz w:val="26"/>
          <w:szCs w:val="26"/>
          <w:lang w:val="nb-NO"/>
        </w:rPr>
        <w:t>3.3. Người tham gia đấu giá từ chối ký biên bản đấu giá tại Khoản 3 Điều 44 của Luật Đấu giá tài sản;</w:t>
      </w:r>
    </w:p>
    <w:p w14:paraId="4BFE369F" w14:textId="77777777" w:rsidR="00171A2D" w:rsidRPr="00E63DF4" w:rsidRDefault="006A7A3E" w:rsidP="00842097">
      <w:pPr>
        <w:spacing w:line="288" w:lineRule="auto"/>
        <w:ind w:firstLine="567"/>
        <w:jc w:val="both"/>
        <w:rPr>
          <w:color w:val="000000" w:themeColor="text1"/>
          <w:sz w:val="26"/>
          <w:szCs w:val="26"/>
          <w:lang w:val="nb-NO"/>
        </w:rPr>
      </w:pPr>
      <w:r w:rsidRPr="00E63DF4">
        <w:rPr>
          <w:color w:val="000000" w:themeColor="text1"/>
          <w:sz w:val="26"/>
          <w:szCs w:val="26"/>
          <w:lang w:val="nb-NO"/>
        </w:rPr>
        <w:t>3.4. Ngư</w:t>
      </w:r>
      <w:r w:rsidR="00171A2D" w:rsidRPr="00E63DF4">
        <w:rPr>
          <w:color w:val="000000" w:themeColor="text1"/>
          <w:sz w:val="26"/>
          <w:szCs w:val="26"/>
          <w:lang w:val="nb-NO"/>
        </w:rPr>
        <w:t>ời tham gia đấu giá r</w:t>
      </w:r>
      <w:r w:rsidR="00171A2D" w:rsidRPr="00E63DF4">
        <w:rPr>
          <w:color w:val="000000" w:themeColor="text1"/>
          <w:sz w:val="26"/>
          <w:szCs w:val="26"/>
          <w:lang w:val="vi-VN"/>
        </w:rPr>
        <w:t>út lại giá đã</w:t>
      </w:r>
      <w:r w:rsidR="00171A2D" w:rsidRPr="00E63DF4">
        <w:rPr>
          <w:color w:val="000000" w:themeColor="text1"/>
          <w:sz w:val="26"/>
          <w:szCs w:val="26"/>
          <w:lang w:val="nb-NO"/>
        </w:rPr>
        <w:t xml:space="preserve"> trảhoặc giá đã chấp nhận </w:t>
      </w:r>
      <w:r w:rsidR="00171A2D" w:rsidRPr="00E63DF4">
        <w:rPr>
          <w:color w:val="000000" w:themeColor="text1"/>
          <w:sz w:val="26"/>
          <w:szCs w:val="26"/>
          <w:lang w:val="vi-VN"/>
        </w:rPr>
        <w:t xml:space="preserve">theo quy định </w:t>
      </w:r>
      <w:r w:rsidR="00171A2D" w:rsidRPr="00E63DF4">
        <w:rPr>
          <w:color w:val="000000" w:themeColor="text1"/>
          <w:sz w:val="26"/>
          <w:szCs w:val="26"/>
          <w:lang w:val="nb-NO"/>
        </w:rPr>
        <w:t>tại Khoản 2 Điều 13 Quy chế này;</w:t>
      </w:r>
    </w:p>
    <w:p w14:paraId="7282533E" w14:textId="77777777" w:rsidR="00171A2D" w:rsidRPr="00E63DF4" w:rsidRDefault="00171A2D" w:rsidP="00B753B6">
      <w:pPr>
        <w:spacing w:line="288" w:lineRule="auto"/>
        <w:ind w:firstLine="426"/>
        <w:jc w:val="both"/>
        <w:rPr>
          <w:strike/>
          <w:color w:val="000000" w:themeColor="text1"/>
          <w:sz w:val="26"/>
          <w:szCs w:val="26"/>
          <w:lang w:val="nb-NO"/>
        </w:rPr>
      </w:pPr>
      <w:r w:rsidRPr="00E63DF4">
        <w:rPr>
          <w:color w:val="000000" w:themeColor="text1"/>
          <w:sz w:val="26"/>
          <w:szCs w:val="26"/>
          <w:lang w:val="nb-NO"/>
        </w:rPr>
        <w:t>3.5. Người tham gia đấu giá từ</w:t>
      </w:r>
      <w:r w:rsidRPr="00E63DF4">
        <w:rPr>
          <w:color w:val="000000" w:themeColor="text1"/>
          <w:sz w:val="26"/>
          <w:szCs w:val="26"/>
          <w:lang w:val="vi-VN"/>
        </w:rPr>
        <w:t xml:space="preserve"> chối kết quả trúng đấu giá theo quy định tại </w:t>
      </w:r>
      <w:r w:rsidRPr="00E63DF4">
        <w:rPr>
          <w:color w:val="000000" w:themeColor="text1"/>
          <w:sz w:val="26"/>
          <w:szCs w:val="26"/>
          <w:lang w:val="nb-NO"/>
        </w:rPr>
        <w:t>Khoản 3 Điều 13 Quy chế này.</w:t>
      </w:r>
    </w:p>
    <w:p w14:paraId="0CC0576E" w14:textId="77777777" w:rsidR="00171A2D" w:rsidRPr="00E63DF4" w:rsidRDefault="00171A2D" w:rsidP="00842097">
      <w:pPr>
        <w:spacing w:line="288" w:lineRule="auto"/>
        <w:ind w:firstLine="567"/>
        <w:jc w:val="both"/>
        <w:outlineLvl w:val="0"/>
        <w:rPr>
          <w:color w:val="000000" w:themeColor="text1"/>
          <w:sz w:val="26"/>
          <w:szCs w:val="26"/>
          <w:lang w:val="nb-NO"/>
        </w:rPr>
      </w:pPr>
      <w:r w:rsidRPr="00E63DF4">
        <w:rPr>
          <w:b/>
          <w:color w:val="000000" w:themeColor="text1"/>
          <w:sz w:val="26"/>
          <w:szCs w:val="26"/>
          <w:lang w:val="nb-NO"/>
        </w:rPr>
        <w:t>Điều 13. Xử lý các tình huống cuộc đấu giá</w:t>
      </w:r>
    </w:p>
    <w:p w14:paraId="49E6CBA3" w14:textId="77777777" w:rsidR="00171A2D" w:rsidRPr="00E63DF4" w:rsidRDefault="00171A2D" w:rsidP="00842097">
      <w:pPr>
        <w:pStyle w:val="NormalWeb"/>
        <w:shd w:val="clear" w:color="auto" w:fill="FFFFFF"/>
        <w:spacing w:before="0" w:beforeAutospacing="0" w:after="0" w:afterAutospacing="0" w:line="288" w:lineRule="auto"/>
        <w:ind w:firstLine="567"/>
        <w:jc w:val="both"/>
        <w:rPr>
          <w:b/>
          <w:color w:val="000000" w:themeColor="text1"/>
          <w:sz w:val="26"/>
          <w:szCs w:val="26"/>
          <w:lang w:val="nb-NO"/>
        </w:rPr>
      </w:pPr>
      <w:r w:rsidRPr="00E63DF4">
        <w:rPr>
          <w:b/>
          <w:color w:val="000000" w:themeColor="text1"/>
          <w:sz w:val="26"/>
          <w:szCs w:val="26"/>
          <w:lang w:val="nb-NO"/>
        </w:rPr>
        <w:t>1. Những trường hợp không tổ chức đấu giá</w:t>
      </w:r>
    </w:p>
    <w:p w14:paraId="361EFA4B" w14:textId="43AAA3D7" w:rsidR="00171A2D" w:rsidRPr="00E63DF4" w:rsidRDefault="00171A2D" w:rsidP="00842097">
      <w:pPr>
        <w:pStyle w:val="NormalWeb"/>
        <w:shd w:val="clear" w:color="auto" w:fill="FFFFFF"/>
        <w:spacing w:before="0" w:beforeAutospacing="0" w:after="0" w:afterAutospacing="0" w:line="288" w:lineRule="auto"/>
        <w:ind w:firstLine="567"/>
        <w:jc w:val="both"/>
        <w:rPr>
          <w:color w:val="000000" w:themeColor="text1"/>
          <w:sz w:val="26"/>
          <w:szCs w:val="26"/>
          <w:lang w:val="nb-NO"/>
        </w:rPr>
      </w:pPr>
      <w:r w:rsidRPr="00E63DF4">
        <w:rPr>
          <w:color w:val="000000" w:themeColor="text1"/>
          <w:sz w:val="26"/>
          <w:szCs w:val="26"/>
          <w:lang w:val="nb-NO"/>
        </w:rPr>
        <w:t xml:space="preserve">Trong các trường hợp sau đây, Công ty Cường Phát không tổ chức </w:t>
      </w:r>
      <w:r w:rsidR="00544260">
        <w:rPr>
          <w:color w:val="000000" w:themeColor="text1"/>
          <w:sz w:val="26"/>
          <w:szCs w:val="26"/>
          <w:lang w:val="nb-NO"/>
        </w:rPr>
        <w:t>phiên</w:t>
      </w:r>
      <w:r w:rsidR="006A7A3E" w:rsidRPr="00E63DF4">
        <w:rPr>
          <w:color w:val="000000" w:themeColor="text1"/>
          <w:sz w:val="26"/>
          <w:szCs w:val="26"/>
          <w:lang w:val="nb-NO"/>
        </w:rPr>
        <w:t xml:space="preserve"> </w:t>
      </w:r>
      <w:r w:rsidR="00C53BF8" w:rsidRPr="00E63DF4">
        <w:rPr>
          <w:color w:val="000000" w:themeColor="text1"/>
          <w:sz w:val="26"/>
          <w:szCs w:val="26"/>
          <w:lang w:val="nb-NO"/>
        </w:rPr>
        <w:t xml:space="preserve">đấu </w:t>
      </w:r>
      <w:r w:rsidRPr="00E63DF4">
        <w:rPr>
          <w:color w:val="000000" w:themeColor="text1"/>
          <w:sz w:val="26"/>
          <w:szCs w:val="26"/>
          <w:lang w:val="nb-NO"/>
        </w:rPr>
        <w:t xml:space="preserve">giá và hoàn trả lại tiền mua hồ sơ tham gia đấu giá, tiền đặt trước </w:t>
      </w:r>
      <w:r w:rsidRPr="00E63DF4">
        <w:rPr>
          <w:i/>
          <w:color w:val="000000" w:themeColor="text1"/>
          <w:sz w:val="26"/>
          <w:szCs w:val="26"/>
          <w:lang w:val="nb-NO"/>
        </w:rPr>
        <w:t>(nếu đã nộp)</w:t>
      </w:r>
      <w:r w:rsidRPr="00E63DF4">
        <w:rPr>
          <w:color w:val="000000" w:themeColor="text1"/>
          <w:sz w:val="26"/>
          <w:szCs w:val="26"/>
          <w:lang w:val="nb-NO"/>
        </w:rPr>
        <w:t xml:space="preserve"> cho người tham gia đấu giá:</w:t>
      </w:r>
    </w:p>
    <w:p w14:paraId="5D74CD0F" w14:textId="6552C778" w:rsidR="00171A2D" w:rsidRPr="00E63DF4" w:rsidRDefault="00171A2D" w:rsidP="00842097">
      <w:pPr>
        <w:pStyle w:val="NormalWeb"/>
        <w:shd w:val="clear" w:color="auto" w:fill="FFFFFF"/>
        <w:spacing w:before="0" w:beforeAutospacing="0" w:after="0" w:afterAutospacing="0" w:line="288" w:lineRule="auto"/>
        <w:ind w:firstLine="567"/>
        <w:jc w:val="both"/>
        <w:rPr>
          <w:color w:val="000000" w:themeColor="text1"/>
          <w:sz w:val="26"/>
          <w:szCs w:val="26"/>
          <w:lang w:val="nb-NO"/>
        </w:rPr>
      </w:pPr>
      <w:r w:rsidRPr="00E63DF4">
        <w:rPr>
          <w:color w:val="000000" w:themeColor="text1"/>
          <w:sz w:val="26"/>
          <w:szCs w:val="26"/>
          <w:lang w:val="nb-NO"/>
        </w:rPr>
        <w:t xml:space="preserve">1.1. Cơ quan Nhà nước có thẩm quyền yêu cầu dừng việc tổ chức </w:t>
      </w:r>
      <w:r w:rsidR="00544260">
        <w:rPr>
          <w:color w:val="000000" w:themeColor="text1"/>
          <w:sz w:val="26"/>
          <w:szCs w:val="26"/>
          <w:lang w:val="nb-NO"/>
        </w:rPr>
        <w:t>phiên</w:t>
      </w:r>
      <w:r w:rsidR="006A7A3E" w:rsidRPr="00E63DF4">
        <w:rPr>
          <w:color w:val="000000" w:themeColor="text1"/>
          <w:sz w:val="26"/>
          <w:szCs w:val="26"/>
          <w:lang w:val="nb-NO"/>
        </w:rPr>
        <w:t xml:space="preserve"> </w:t>
      </w:r>
      <w:r w:rsidR="00C53BF8" w:rsidRPr="00E63DF4">
        <w:rPr>
          <w:color w:val="000000" w:themeColor="text1"/>
          <w:sz w:val="26"/>
          <w:szCs w:val="26"/>
          <w:lang w:val="nb-NO"/>
        </w:rPr>
        <w:t xml:space="preserve">đấu </w:t>
      </w:r>
      <w:r w:rsidRPr="00E63DF4">
        <w:rPr>
          <w:color w:val="000000" w:themeColor="text1"/>
          <w:sz w:val="26"/>
          <w:szCs w:val="26"/>
          <w:lang w:val="nb-NO"/>
        </w:rPr>
        <w:t>giá;</w:t>
      </w:r>
    </w:p>
    <w:p w14:paraId="64EBB308" w14:textId="61156FCF" w:rsidR="00171A2D" w:rsidRPr="00E63DF4" w:rsidRDefault="00171A2D" w:rsidP="00842097">
      <w:pPr>
        <w:spacing w:line="288" w:lineRule="auto"/>
        <w:ind w:firstLine="567"/>
        <w:jc w:val="both"/>
        <w:rPr>
          <w:color w:val="000000" w:themeColor="text1"/>
          <w:sz w:val="26"/>
          <w:szCs w:val="26"/>
          <w:lang w:val="nb-NO"/>
        </w:rPr>
      </w:pPr>
      <w:r w:rsidRPr="00E63DF4">
        <w:rPr>
          <w:color w:val="000000" w:themeColor="text1"/>
          <w:sz w:val="26"/>
          <w:szCs w:val="26"/>
          <w:lang w:val="nb-NO"/>
        </w:rPr>
        <w:t xml:space="preserve">1.2. Hết thời hạn đăng ký tham gia đấu giá, chỉ có 01 (một) người đăng ký tham gia đấu giá hoặc có nhiều người đăng ký nhưng tại thời điểm </w:t>
      </w:r>
      <w:r w:rsidR="00C53BF8" w:rsidRPr="00E63DF4">
        <w:rPr>
          <w:color w:val="000000" w:themeColor="text1"/>
          <w:sz w:val="26"/>
          <w:szCs w:val="26"/>
          <w:lang w:val="nb-NO"/>
        </w:rPr>
        <w:t xml:space="preserve">đấu </w:t>
      </w:r>
      <w:r w:rsidR="006A7A3E" w:rsidRPr="00E63DF4">
        <w:rPr>
          <w:color w:val="000000" w:themeColor="text1"/>
          <w:sz w:val="26"/>
          <w:szCs w:val="26"/>
          <w:lang w:val="nb-NO"/>
        </w:rPr>
        <w:t>giá</w:t>
      </w:r>
      <w:r w:rsidRPr="00E63DF4">
        <w:rPr>
          <w:color w:val="000000" w:themeColor="text1"/>
          <w:sz w:val="26"/>
          <w:szCs w:val="26"/>
          <w:lang w:val="nb-NO"/>
        </w:rPr>
        <w:t xml:space="preserve"> chỉ có một người tham gia.</w:t>
      </w:r>
    </w:p>
    <w:p w14:paraId="41401A0A" w14:textId="77777777" w:rsidR="00171A2D" w:rsidRPr="00E63DF4" w:rsidRDefault="00171A2D" w:rsidP="00842097">
      <w:pPr>
        <w:spacing w:line="288" w:lineRule="auto"/>
        <w:ind w:firstLine="567"/>
        <w:jc w:val="both"/>
        <w:rPr>
          <w:b/>
          <w:color w:val="000000" w:themeColor="text1"/>
          <w:sz w:val="26"/>
          <w:szCs w:val="26"/>
          <w:lang w:val="nb-NO"/>
        </w:rPr>
      </w:pPr>
      <w:r w:rsidRPr="00E63DF4">
        <w:rPr>
          <w:b/>
          <w:color w:val="000000" w:themeColor="text1"/>
          <w:sz w:val="26"/>
          <w:szCs w:val="26"/>
          <w:lang w:val="nb-NO"/>
        </w:rPr>
        <w:t>2. Rút lại giá đã trả</w:t>
      </w:r>
    </w:p>
    <w:p w14:paraId="5333CD32" w14:textId="0F27E60C" w:rsidR="00171A2D" w:rsidRPr="00E63DF4" w:rsidRDefault="00171A2D" w:rsidP="00842097">
      <w:pPr>
        <w:spacing w:line="288" w:lineRule="auto"/>
        <w:ind w:firstLine="567"/>
        <w:jc w:val="both"/>
        <w:rPr>
          <w:strike/>
          <w:color w:val="000000" w:themeColor="text1"/>
          <w:sz w:val="26"/>
          <w:szCs w:val="26"/>
          <w:lang w:val="vi-VN"/>
        </w:rPr>
      </w:pPr>
      <w:r w:rsidRPr="00E63DF4">
        <w:rPr>
          <w:color w:val="000000" w:themeColor="text1"/>
          <w:sz w:val="26"/>
          <w:szCs w:val="26"/>
          <w:lang w:val="nb-NO"/>
        </w:rPr>
        <w:t xml:space="preserve">Tại </w:t>
      </w:r>
      <w:r w:rsidR="00544260">
        <w:rPr>
          <w:color w:val="000000" w:themeColor="text1"/>
          <w:sz w:val="26"/>
          <w:szCs w:val="26"/>
          <w:lang w:val="nb-NO"/>
        </w:rPr>
        <w:t>phiên</w:t>
      </w:r>
      <w:r w:rsidR="006A7A3E" w:rsidRPr="00E63DF4">
        <w:rPr>
          <w:color w:val="000000" w:themeColor="text1"/>
          <w:sz w:val="26"/>
          <w:szCs w:val="26"/>
          <w:lang w:val="nb-NO"/>
        </w:rPr>
        <w:t xml:space="preserve"> </w:t>
      </w:r>
      <w:r w:rsidR="00C53BF8" w:rsidRPr="00E63DF4">
        <w:rPr>
          <w:color w:val="000000" w:themeColor="text1"/>
          <w:sz w:val="26"/>
          <w:szCs w:val="26"/>
          <w:lang w:val="nb-NO"/>
        </w:rPr>
        <w:t xml:space="preserve">đấu </w:t>
      </w:r>
      <w:r w:rsidRPr="00E63DF4">
        <w:rPr>
          <w:color w:val="000000" w:themeColor="text1"/>
          <w:sz w:val="26"/>
          <w:szCs w:val="26"/>
          <w:lang w:val="nb-NO"/>
        </w:rPr>
        <w:t xml:space="preserve">giá, người đã trả giá cao nhất mà rút lại giá đã trả trước khi người điều hành đấu giá công bố người trúng đấu giá, thì </w:t>
      </w:r>
      <w:r w:rsidR="00544260">
        <w:rPr>
          <w:color w:val="000000" w:themeColor="text1"/>
          <w:sz w:val="26"/>
          <w:szCs w:val="26"/>
          <w:lang w:val="nb-NO"/>
        </w:rPr>
        <w:t>phiên</w:t>
      </w:r>
      <w:r w:rsidR="006A7A3E" w:rsidRPr="00E63DF4">
        <w:rPr>
          <w:color w:val="000000" w:themeColor="text1"/>
          <w:sz w:val="26"/>
          <w:szCs w:val="26"/>
          <w:lang w:val="nb-NO"/>
        </w:rPr>
        <w:t xml:space="preserve"> </w:t>
      </w:r>
      <w:r w:rsidR="00C53BF8" w:rsidRPr="00E63DF4">
        <w:rPr>
          <w:color w:val="000000" w:themeColor="text1"/>
          <w:sz w:val="26"/>
          <w:szCs w:val="26"/>
          <w:lang w:val="nb-NO"/>
        </w:rPr>
        <w:t xml:space="preserve">đấu </w:t>
      </w:r>
      <w:r w:rsidRPr="00E63DF4">
        <w:rPr>
          <w:color w:val="000000" w:themeColor="text1"/>
          <w:sz w:val="26"/>
          <w:szCs w:val="26"/>
          <w:lang w:val="nb-NO"/>
        </w:rPr>
        <w:t xml:space="preserve">giá vẫn tiếp tục và bắt đầu từ giá của người trả giá liền kề trước đó </w:t>
      </w:r>
      <w:r w:rsidRPr="00E63DF4">
        <w:rPr>
          <w:i/>
          <w:color w:val="000000" w:themeColor="text1"/>
          <w:sz w:val="26"/>
          <w:szCs w:val="26"/>
          <w:lang w:val="nb-NO"/>
        </w:rPr>
        <w:t>(nếu người này không vi phạm quy chế)</w:t>
      </w:r>
      <w:r w:rsidRPr="00E63DF4">
        <w:rPr>
          <w:color w:val="000000" w:themeColor="text1"/>
          <w:sz w:val="26"/>
          <w:szCs w:val="26"/>
          <w:lang w:val="nb-NO"/>
        </w:rPr>
        <w:t xml:space="preserve">. </w:t>
      </w:r>
    </w:p>
    <w:p w14:paraId="0553CFA9" w14:textId="16A8C8EE" w:rsidR="00171A2D" w:rsidRPr="00E63DF4" w:rsidRDefault="00171A2D" w:rsidP="00842097">
      <w:pPr>
        <w:spacing w:line="288" w:lineRule="auto"/>
        <w:ind w:firstLine="567"/>
        <w:jc w:val="both"/>
        <w:rPr>
          <w:b/>
          <w:color w:val="000000" w:themeColor="text1"/>
          <w:sz w:val="26"/>
          <w:szCs w:val="26"/>
          <w:lang w:val="nb-NO"/>
        </w:rPr>
      </w:pPr>
      <w:r w:rsidRPr="00E63DF4">
        <w:rPr>
          <w:b/>
          <w:color w:val="000000" w:themeColor="text1"/>
          <w:sz w:val="26"/>
          <w:szCs w:val="26"/>
          <w:lang w:val="nb-NO"/>
        </w:rPr>
        <w:t>3. Từ chối trúng đấu giá</w:t>
      </w:r>
      <w:r w:rsidR="00C53BF8" w:rsidRPr="00E63DF4">
        <w:rPr>
          <w:b/>
          <w:color w:val="000000" w:themeColor="text1"/>
          <w:sz w:val="26"/>
          <w:szCs w:val="26"/>
          <w:lang w:val="nb-NO"/>
        </w:rPr>
        <w:t xml:space="preserve"> </w:t>
      </w:r>
    </w:p>
    <w:p w14:paraId="7B52275C" w14:textId="0E7D591D" w:rsidR="00171A2D" w:rsidRPr="00E63DF4" w:rsidRDefault="00171A2D" w:rsidP="00842097">
      <w:pPr>
        <w:spacing w:line="288" w:lineRule="auto"/>
        <w:ind w:firstLine="567"/>
        <w:jc w:val="both"/>
        <w:rPr>
          <w:i/>
          <w:color w:val="000000" w:themeColor="text1"/>
          <w:sz w:val="26"/>
          <w:szCs w:val="26"/>
          <w:lang w:val="nb-NO"/>
        </w:rPr>
      </w:pPr>
      <w:r w:rsidRPr="00E63DF4">
        <w:rPr>
          <w:color w:val="000000" w:themeColor="text1"/>
          <w:sz w:val="26"/>
          <w:szCs w:val="26"/>
          <w:lang w:val="nb-NO"/>
        </w:rPr>
        <w:t xml:space="preserve">3.1. Trong </w:t>
      </w:r>
      <w:r w:rsidR="00544260">
        <w:rPr>
          <w:color w:val="000000" w:themeColor="text1"/>
          <w:sz w:val="26"/>
          <w:szCs w:val="26"/>
          <w:lang w:val="nb-NO"/>
        </w:rPr>
        <w:t>phiên</w:t>
      </w:r>
      <w:r w:rsidR="006A7A3E" w:rsidRPr="00E63DF4">
        <w:rPr>
          <w:color w:val="000000" w:themeColor="text1"/>
          <w:sz w:val="26"/>
          <w:szCs w:val="26"/>
          <w:lang w:val="nb-NO"/>
        </w:rPr>
        <w:t xml:space="preserve"> </w:t>
      </w:r>
      <w:r w:rsidR="00C53BF8" w:rsidRPr="00E63DF4">
        <w:rPr>
          <w:color w:val="000000" w:themeColor="text1"/>
          <w:sz w:val="26"/>
          <w:szCs w:val="26"/>
          <w:lang w:val="nb-NO"/>
        </w:rPr>
        <w:t xml:space="preserve">đấu </w:t>
      </w:r>
      <w:r w:rsidRPr="00E63DF4">
        <w:rPr>
          <w:color w:val="000000" w:themeColor="text1"/>
          <w:sz w:val="26"/>
          <w:szCs w:val="26"/>
          <w:lang w:val="nb-NO"/>
        </w:rPr>
        <w:t xml:space="preserve">giá, khi người điều hành đấu giá đã công bố người trúng đấu giá mà người này từ chối, thì tài sản được ưu tiên cho người trả giá liền kề trúng đấu giá, nếu giá liền kề đó cộng với khoản tiền đặt trước ít nhất bằng giá đã trả của người từ chối trúng đấu giá. Giá trúng đấu giá là giá mà người trả giá liền kề đã trả </w:t>
      </w:r>
      <w:r w:rsidRPr="00E63DF4">
        <w:rPr>
          <w:i/>
          <w:color w:val="000000" w:themeColor="text1"/>
          <w:sz w:val="26"/>
          <w:szCs w:val="26"/>
          <w:lang w:val="nb-NO"/>
        </w:rPr>
        <w:t xml:space="preserve">(không cộng thêm khoản tiền đặt trước); </w:t>
      </w:r>
    </w:p>
    <w:p w14:paraId="19BCF1A1" w14:textId="77777777" w:rsidR="00171A2D" w:rsidRPr="00E63DF4" w:rsidRDefault="00171A2D" w:rsidP="00842097">
      <w:pPr>
        <w:spacing w:line="288" w:lineRule="auto"/>
        <w:ind w:firstLine="567"/>
        <w:jc w:val="both"/>
        <w:rPr>
          <w:color w:val="000000" w:themeColor="text1"/>
          <w:sz w:val="26"/>
          <w:szCs w:val="26"/>
          <w:lang w:val="nb-NO"/>
        </w:rPr>
      </w:pPr>
      <w:r w:rsidRPr="00E63DF4">
        <w:rPr>
          <w:color w:val="000000" w:themeColor="text1"/>
          <w:sz w:val="26"/>
          <w:szCs w:val="26"/>
          <w:lang w:val="nb-NO"/>
        </w:rPr>
        <w:t xml:space="preserve">Trường hợp giá liền kề cộng với khoản tiền đặt trước nhỏ hơn giá đã trả của người từ chối trúng đấu giá, hoặc trường hợp người trả giá liền kề không đồng ý trúng đấu giá thì cuộc đấu giá được xem là không thành </w:t>
      </w:r>
      <w:r w:rsidR="008F6D9F" w:rsidRPr="00E63DF4">
        <w:rPr>
          <w:color w:val="000000" w:themeColor="text1"/>
          <w:sz w:val="26"/>
          <w:szCs w:val="26"/>
          <w:lang w:val="nb-NO"/>
        </w:rPr>
        <w:t>tài sản</w:t>
      </w:r>
      <w:r w:rsidRPr="00E63DF4">
        <w:rPr>
          <w:color w:val="000000" w:themeColor="text1"/>
          <w:sz w:val="26"/>
          <w:szCs w:val="26"/>
          <w:lang w:val="nb-NO"/>
        </w:rPr>
        <w:t xml:space="preserve"> đó;</w:t>
      </w:r>
    </w:p>
    <w:p w14:paraId="008E750D" w14:textId="7E213818" w:rsidR="00171A2D" w:rsidRPr="00E63DF4" w:rsidRDefault="00171A2D" w:rsidP="00842097">
      <w:pPr>
        <w:spacing w:line="288" w:lineRule="auto"/>
        <w:ind w:firstLine="567"/>
        <w:jc w:val="both"/>
        <w:rPr>
          <w:i/>
          <w:color w:val="000000" w:themeColor="text1"/>
          <w:sz w:val="26"/>
          <w:szCs w:val="26"/>
          <w:lang w:val="nb-NO"/>
        </w:rPr>
      </w:pPr>
      <w:r w:rsidRPr="00E63DF4">
        <w:rPr>
          <w:color w:val="000000" w:themeColor="text1"/>
          <w:sz w:val="26"/>
          <w:szCs w:val="26"/>
          <w:lang w:val="nb-NO"/>
        </w:rPr>
        <w:t xml:space="preserve">3.2. Trong trường hợp có người từ chối trúng đấu giá nêu tại điểm 3.1 khoản này mà có từ hai người trở lên trả giá liền kề thì người điều hành đấu giá tổ chức cho đấu </w:t>
      </w:r>
      <w:r w:rsidRPr="00E63DF4">
        <w:rPr>
          <w:color w:val="000000" w:themeColor="text1"/>
          <w:sz w:val="26"/>
          <w:szCs w:val="26"/>
          <w:lang w:val="nb-NO"/>
        </w:rPr>
        <w:lastRenderedPageBreak/>
        <w:t xml:space="preserve">giá tiếp giữa hai người đó hoặc tổ chức rút thăm để chọn ra người trúng đấu giá </w:t>
      </w:r>
      <w:r w:rsidRPr="00E63DF4">
        <w:rPr>
          <w:i/>
          <w:color w:val="000000" w:themeColor="text1"/>
          <w:sz w:val="26"/>
          <w:szCs w:val="26"/>
          <w:lang w:val="nb-NO"/>
        </w:rPr>
        <w:t>(</w:t>
      </w:r>
      <w:r w:rsidR="00544260" w:rsidRPr="00544260">
        <w:rPr>
          <w:i/>
          <w:color w:val="000000" w:themeColor="text1"/>
          <w:sz w:val="26"/>
          <w:szCs w:val="26"/>
          <w:lang w:val="nb-NO"/>
        </w:rPr>
        <w:t>nếu các khách hàng không đồng ý đấu giá tiếp hoặc không có người trả giá cao hơn thì đấu giá viên tổ chức bốc thăm</w:t>
      </w:r>
      <w:r w:rsidRPr="00E63DF4">
        <w:rPr>
          <w:i/>
          <w:color w:val="000000" w:themeColor="text1"/>
          <w:sz w:val="26"/>
          <w:szCs w:val="26"/>
          <w:lang w:val="nb-NO"/>
        </w:rPr>
        <w:t>).</w:t>
      </w:r>
    </w:p>
    <w:p w14:paraId="742D12BD" w14:textId="77777777" w:rsidR="002A2FB8" w:rsidRPr="00E63DF4" w:rsidRDefault="002A2FB8" w:rsidP="00842097">
      <w:pPr>
        <w:spacing w:line="288" w:lineRule="auto"/>
        <w:ind w:firstLine="720"/>
        <w:jc w:val="both"/>
        <w:rPr>
          <w:b/>
          <w:color w:val="000000" w:themeColor="text1"/>
          <w:sz w:val="26"/>
          <w:szCs w:val="26"/>
          <w:lang w:val="nb-NO"/>
        </w:rPr>
      </w:pPr>
      <w:r w:rsidRPr="00E63DF4">
        <w:rPr>
          <w:b/>
          <w:color w:val="000000" w:themeColor="text1"/>
          <w:sz w:val="26"/>
          <w:szCs w:val="26"/>
          <w:lang w:val="nb-NO"/>
        </w:rPr>
        <w:t>Điều 14. Quyền nhận lại tài sản của người thi hành án</w:t>
      </w:r>
    </w:p>
    <w:p w14:paraId="0034E483" w14:textId="61F32573" w:rsidR="002A2FB8" w:rsidRPr="00E63DF4" w:rsidRDefault="002A2FB8" w:rsidP="00842097">
      <w:pPr>
        <w:spacing w:line="288" w:lineRule="auto"/>
        <w:ind w:firstLine="567"/>
        <w:jc w:val="both"/>
        <w:rPr>
          <w:color w:val="000000" w:themeColor="text1"/>
          <w:sz w:val="26"/>
          <w:szCs w:val="26"/>
          <w:lang w:val="nb-NO"/>
        </w:rPr>
      </w:pPr>
      <w:r w:rsidRPr="00E63DF4">
        <w:rPr>
          <w:color w:val="000000" w:themeColor="text1"/>
          <w:sz w:val="26"/>
          <w:szCs w:val="26"/>
          <w:lang w:val="nb-NO"/>
        </w:rPr>
        <w:tab/>
        <w:t xml:space="preserve">Trước khi mở </w:t>
      </w:r>
      <w:r w:rsidR="00544260">
        <w:rPr>
          <w:color w:val="000000" w:themeColor="text1"/>
          <w:sz w:val="26"/>
          <w:szCs w:val="26"/>
          <w:lang w:val="nb-NO"/>
        </w:rPr>
        <w:t>phiên</w:t>
      </w:r>
      <w:r w:rsidRPr="00E63DF4">
        <w:rPr>
          <w:color w:val="000000" w:themeColor="text1"/>
          <w:sz w:val="26"/>
          <w:szCs w:val="26"/>
          <w:lang w:val="nb-NO"/>
        </w:rPr>
        <w:t xml:space="preserve"> </w:t>
      </w:r>
      <w:r w:rsidR="00C53BF8" w:rsidRPr="00E63DF4">
        <w:rPr>
          <w:color w:val="000000" w:themeColor="text1"/>
          <w:sz w:val="26"/>
          <w:szCs w:val="26"/>
          <w:lang w:val="nb-NO"/>
        </w:rPr>
        <w:t xml:space="preserve">đấu </w:t>
      </w:r>
      <w:r w:rsidRPr="00E63DF4">
        <w:rPr>
          <w:color w:val="000000" w:themeColor="text1"/>
          <w:sz w:val="26"/>
          <w:szCs w:val="26"/>
          <w:lang w:val="nb-NO"/>
        </w:rPr>
        <w:t xml:space="preserve">giá 01 ngày làm việc, người phải thi hành án có quyền nhận lại tài sản nếu nộp đủ tiền thi hành án và thanh toán chi phí thực tế, hợp lý đã phát sinh từ việc cưỡng chế thi hành án, tổ chức bán đấu giá. Khách hàng tham giá đấu giá (nếu có) không được thắc mắc, khiếu nại về việc dừng </w:t>
      </w:r>
      <w:r w:rsidR="00544260">
        <w:rPr>
          <w:color w:val="000000" w:themeColor="text1"/>
          <w:sz w:val="26"/>
          <w:szCs w:val="26"/>
          <w:lang w:val="nb-NO"/>
        </w:rPr>
        <w:t>phiên</w:t>
      </w:r>
      <w:r w:rsidRPr="00E63DF4">
        <w:rPr>
          <w:color w:val="000000" w:themeColor="text1"/>
          <w:sz w:val="26"/>
          <w:szCs w:val="26"/>
          <w:lang w:val="nb-NO"/>
        </w:rPr>
        <w:t xml:space="preserve"> </w:t>
      </w:r>
      <w:r w:rsidR="00C53BF8" w:rsidRPr="00E63DF4">
        <w:rPr>
          <w:color w:val="000000" w:themeColor="text1"/>
          <w:sz w:val="26"/>
          <w:szCs w:val="26"/>
          <w:lang w:val="nb-NO"/>
        </w:rPr>
        <w:t xml:space="preserve">đấu </w:t>
      </w:r>
      <w:r w:rsidRPr="00E63DF4">
        <w:rPr>
          <w:color w:val="000000" w:themeColor="text1"/>
          <w:sz w:val="26"/>
          <w:szCs w:val="26"/>
          <w:lang w:val="nb-NO"/>
        </w:rPr>
        <w:t>giá.</w:t>
      </w:r>
    </w:p>
    <w:p w14:paraId="082F1A62" w14:textId="77777777" w:rsidR="002A2FB8" w:rsidRPr="00E63DF4" w:rsidRDefault="002A2FB8" w:rsidP="00842097">
      <w:pPr>
        <w:spacing w:line="288" w:lineRule="auto"/>
        <w:ind w:firstLine="567"/>
        <w:jc w:val="both"/>
        <w:rPr>
          <w:color w:val="000000" w:themeColor="text1"/>
          <w:sz w:val="26"/>
          <w:szCs w:val="26"/>
          <w:lang w:val="nb-NO"/>
        </w:rPr>
      </w:pPr>
      <w:r w:rsidRPr="00E63DF4">
        <w:rPr>
          <w:color w:val="000000" w:themeColor="text1"/>
          <w:sz w:val="26"/>
          <w:szCs w:val="26"/>
          <w:lang w:val="nb-NO"/>
        </w:rPr>
        <w:tab/>
        <w:t>Người phải thi hành án có trách nhiệm hoàn trả phí tổn thất thực tế, hợp lý cho người đăng ký mua tài sản. Mức phí tổn do các bên thỏa thuận, nếu không thỏa thuận được thì yêu cầu Tòa án giải quyết.</w:t>
      </w:r>
    </w:p>
    <w:p w14:paraId="1213DC33" w14:textId="77777777" w:rsidR="002A2FB8" w:rsidRPr="00E63DF4" w:rsidRDefault="002A2FB8" w:rsidP="00842097">
      <w:pPr>
        <w:spacing w:line="288" w:lineRule="auto"/>
        <w:ind w:firstLine="567"/>
        <w:jc w:val="both"/>
        <w:rPr>
          <w:b/>
          <w:color w:val="000000" w:themeColor="text1"/>
          <w:spacing w:val="-4"/>
          <w:sz w:val="26"/>
          <w:szCs w:val="26"/>
          <w:lang w:val="nb-NO"/>
        </w:rPr>
      </w:pPr>
      <w:r w:rsidRPr="00E63DF4">
        <w:rPr>
          <w:b/>
          <w:color w:val="000000" w:themeColor="text1"/>
          <w:spacing w:val="-4"/>
          <w:sz w:val="26"/>
          <w:szCs w:val="26"/>
          <w:lang w:val="nb-NO"/>
        </w:rPr>
        <w:t>Điều 15. Thời hạn, địa điểm, phương thức thanh toán tiền bán đấu giá tài sản</w:t>
      </w:r>
    </w:p>
    <w:p w14:paraId="1EF35408" w14:textId="5F3E2812" w:rsidR="002A2FB8" w:rsidRPr="00E63DF4" w:rsidRDefault="002A2FB8" w:rsidP="00842097">
      <w:pPr>
        <w:spacing w:line="288" w:lineRule="auto"/>
        <w:ind w:firstLine="567"/>
        <w:jc w:val="both"/>
        <w:rPr>
          <w:color w:val="000000" w:themeColor="text1"/>
          <w:sz w:val="26"/>
          <w:szCs w:val="26"/>
          <w:lang w:val="nb-NO"/>
        </w:rPr>
      </w:pPr>
      <w:r w:rsidRPr="00E63DF4">
        <w:rPr>
          <w:color w:val="000000" w:themeColor="text1"/>
          <w:spacing w:val="-4"/>
          <w:sz w:val="26"/>
          <w:szCs w:val="26"/>
          <w:lang w:val="nb-NO"/>
        </w:rPr>
        <w:t xml:space="preserve">Trong thời hạn 30 ngày kể từ ngày bán đấu giá thành, người trúng đấu giá phải nộp đủ tiền cho Chi cục thi hành án dân sự </w:t>
      </w:r>
      <w:r w:rsidR="00FD2BCF" w:rsidRPr="00E63DF4">
        <w:rPr>
          <w:bCs/>
          <w:color w:val="FF0000"/>
          <w:spacing w:val="-4"/>
          <w:sz w:val="26"/>
          <w:szCs w:val="26"/>
          <w:lang w:val="nl-NL"/>
        </w:rPr>
        <w:t xml:space="preserve">thành phố Sầm Sơn </w:t>
      </w:r>
      <w:r w:rsidRPr="00E63DF4">
        <w:rPr>
          <w:color w:val="000000" w:themeColor="text1"/>
          <w:spacing w:val="-4"/>
          <w:sz w:val="26"/>
          <w:szCs w:val="26"/>
          <w:lang w:val="nb-NO"/>
        </w:rPr>
        <w:t>theo Thông báo của đơn vị bán đấu giá. Nếu quá thời hạn trên khách hàng không nộp đủ tiền trúng đấu giá thì sẽ bị hủy kết quả trúng đấu giá và khách hàng không được nhận lại khoản tiền đặt trước</w:t>
      </w:r>
      <w:r w:rsidRPr="00E63DF4">
        <w:rPr>
          <w:color w:val="000000" w:themeColor="text1"/>
          <w:sz w:val="26"/>
          <w:szCs w:val="26"/>
          <w:lang w:val="nb-NO"/>
        </w:rPr>
        <w:t>.</w:t>
      </w:r>
    </w:p>
    <w:p w14:paraId="77EB7462" w14:textId="77777777" w:rsidR="002A2FB8" w:rsidRPr="00E63DF4" w:rsidRDefault="002A2FB8" w:rsidP="00842097">
      <w:pPr>
        <w:spacing w:line="288" w:lineRule="auto"/>
        <w:ind w:firstLine="567"/>
        <w:jc w:val="both"/>
        <w:rPr>
          <w:color w:val="000000" w:themeColor="text1"/>
          <w:sz w:val="26"/>
          <w:szCs w:val="26"/>
          <w:lang w:val="nb-NO"/>
        </w:rPr>
      </w:pPr>
      <w:r w:rsidRPr="00E63DF4">
        <w:rPr>
          <w:color w:val="000000" w:themeColor="text1"/>
          <w:sz w:val="26"/>
          <w:szCs w:val="26"/>
          <w:lang w:val="nb-NO"/>
        </w:rPr>
        <w:t>Phương thức thanh toán tiền: bằng tiền mặt hoặc chuyển khoản.</w:t>
      </w:r>
    </w:p>
    <w:p w14:paraId="1EDCC203" w14:textId="7157D56B" w:rsidR="002A2FB8" w:rsidRPr="00E63DF4" w:rsidRDefault="002A2FB8" w:rsidP="00AB52BA">
      <w:pPr>
        <w:spacing w:line="288" w:lineRule="auto"/>
        <w:ind w:firstLine="567"/>
        <w:jc w:val="both"/>
        <w:rPr>
          <w:b/>
          <w:color w:val="000000" w:themeColor="text1"/>
          <w:sz w:val="26"/>
          <w:szCs w:val="26"/>
          <w:lang w:val="vi-VN"/>
        </w:rPr>
      </w:pPr>
      <w:r w:rsidRPr="00E63DF4">
        <w:rPr>
          <w:b/>
          <w:color w:val="000000" w:themeColor="text1"/>
          <w:sz w:val="26"/>
          <w:szCs w:val="26"/>
          <w:lang w:val="nb-NO"/>
        </w:rPr>
        <w:t>Điều 16. Ký hợp đồng và bàn giao tài sản cho khách hàng trúng đấu giá</w:t>
      </w:r>
    </w:p>
    <w:p w14:paraId="160BA643" w14:textId="1255C310" w:rsidR="002A2FB8" w:rsidRPr="00E63DF4" w:rsidRDefault="002A2FB8" w:rsidP="00842097">
      <w:pPr>
        <w:spacing w:line="288" w:lineRule="auto"/>
        <w:ind w:firstLine="567"/>
        <w:jc w:val="both"/>
        <w:rPr>
          <w:color w:val="000000" w:themeColor="text1"/>
          <w:sz w:val="26"/>
          <w:szCs w:val="26"/>
          <w:lang w:val="nb-NO"/>
        </w:rPr>
      </w:pPr>
      <w:r w:rsidRPr="00E63DF4">
        <w:rPr>
          <w:color w:val="000000" w:themeColor="text1"/>
          <w:sz w:val="26"/>
          <w:szCs w:val="26"/>
          <w:lang w:val="nb-NO"/>
        </w:rPr>
        <w:tab/>
        <w:t xml:space="preserve">Ngay sau khi nộp đủ số tiền trúng đấu giá, khách hàng trúng đấu giá cùng với Chi cục thi hành án dân sự </w:t>
      </w:r>
      <w:r w:rsidR="00FD2BCF" w:rsidRPr="00E63DF4">
        <w:rPr>
          <w:bCs/>
          <w:color w:val="FF0000"/>
          <w:sz w:val="26"/>
          <w:szCs w:val="26"/>
          <w:lang w:val="nl-NL"/>
        </w:rPr>
        <w:t xml:space="preserve">thành phố Sầm Sơn </w:t>
      </w:r>
      <w:r w:rsidR="000770C3" w:rsidRPr="00E63DF4">
        <w:rPr>
          <w:color w:val="000000" w:themeColor="text1"/>
          <w:sz w:val="26"/>
          <w:szCs w:val="26"/>
          <w:lang w:val="nb-NO"/>
        </w:rPr>
        <w:t xml:space="preserve"> </w:t>
      </w:r>
      <w:r w:rsidRPr="00E63DF4">
        <w:rPr>
          <w:color w:val="000000" w:themeColor="text1"/>
          <w:sz w:val="26"/>
          <w:szCs w:val="26"/>
          <w:lang w:val="nb-NO"/>
        </w:rPr>
        <w:t>ký hợp đồng chuyển nhượng tài sản.</w:t>
      </w:r>
    </w:p>
    <w:p w14:paraId="57F62285" w14:textId="65A12C74" w:rsidR="002A2FB8" w:rsidRPr="00E63DF4" w:rsidRDefault="002A2FB8" w:rsidP="00842097">
      <w:pPr>
        <w:spacing w:line="288" w:lineRule="auto"/>
        <w:ind w:firstLine="567"/>
        <w:jc w:val="both"/>
        <w:rPr>
          <w:color w:val="000000" w:themeColor="text1"/>
          <w:sz w:val="26"/>
          <w:szCs w:val="26"/>
          <w:lang w:val="nb-NO"/>
        </w:rPr>
      </w:pPr>
      <w:r w:rsidRPr="00E63DF4">
        <w:rPr>
          <w:color w:val="000000" w:themeColor="text1"/>
          <w:sz w:val="26"/>
          <w:szCs w:val="26"/>
          <w:lang w:val="nb-NO"/>
        </w:rPr>
        <w:tab/>
        <w:t xml:space="preserve">Trong thời hạn không quá 30 ngày, trường hợp khó khăn, phức tạp thì không quá 60 ngày, kể từ ngày người mua tài sản nộp đủ tiền, Chi cục Thi hành án dân sự </w:t>
      </w:r>
      <w:r w:rsidR="00FD2BCF" w:rsidRPr="00E63DF4">
        <w:rPr>
          <w:bCs/>
          <w:color w:val="FF0000"/>
          <w:sz w:val="26"/>
          <w:szCs w:val="26"/>
          <w:lang w:val="nl-NL"/>
        </w:rPr>
        <w:t>thành phố Sầm Sơn</w:t>
      </w:r>
      <w:r w:rsidR="007565B6" w:rsidRPr="00E63DF4">
        <w:rPr>
          <w:color w:val="000000" w:themeColor="text1"/>
          <w:sz w:val="26"/>
          <w:szCs w:val="26"/>
          <w:lang w:val="nb-NO"/>
        </w:rPr>
        <w:t xml:space="preserve"> </w:t>
      </w:r>
      <w:r w:rsidRPr="00E63DF4">
        <w:rPr>
          <w:color w:val="000000" w:themeColor="text1"/>
          <w:sz w:val="26"/>
          <w:szCs w:val="26"/>
          <w:lang w:val="nb-NO"/>
        </w:rPr>
        <w:t>phải tiến hành bàn giao tài sản và giấy tờ về tài sản cho người mua được tài sản.</w:t>
      </w:r>
    </w:p>
    <w:p w14:paraId="18971B6A" w14:textId="77777777" w:rsidR="00171A2D" w:rsidRPr="00E63DF4" w:rsidRDefault="00D60E44" w:rsidP="00842097">
      <w:pPr>
        <w:tabs>
          <w:tab w:val="left" w:pos="720"/>
        </w:tabs>
        <w:spacing w:line="288" w:lineRule="auto"/>
        <w:ind w:firstLine="567"/>
        <w:jc w:val="both"/>
        <w:rPr>
          <w:b/>
          <w:color w:val="000000" w:themeColor="text1"/>
          <w:sz w:val="26"/>
          <w:szCs w:val="26"/>
          <w:lang w:val="nb-NO"/>
        </w:rPr>
      </w:pPr>
      <w:r w:rsidRPr="00E63DF4">
        <w:rPr>
          <w:b/>
          <w:color w:val="000000" w:themeColor="text1"/>
          <w:sz w:val="26"/>
          <w:szCs w:val="26"/>
          <w:lang w:val="nb-NO"/>
        </w:rPr>
        <w:t>Điều 1</w:t>
      </w:r>
      <w:r w:rsidR="0083259C" w:rsidRPr="00E63DF4">
        <w:rPr>
          <w:b/>
          <w:color w:val="000000" w:themeColor="text1"/>
          <w:sz w:val="26"/>
          <w:szCs w:val="26"/>
          <w:lang w:val="nb-NO"/>
        </w:rPr>
        <w:t>7</w:t>
      </w:r>
      <w:r w:rsidR="00171A2D" w:rsidRPr="00E63DF4">
        <w:rPr>
          <w:color w:val="000000" w:themeColor="text1"/>
          <w:sz w:val="26"/>
          <w:szCs w:val="26"/>
          <w:lang w:val="nb-NO"/>
        </w:rPr>
        <w:t xml:space="preserve">. </w:t>
      </w:r>
      <w:r w:rsidR="00171A2D" w:rsidRPr="00E63DF4">
        <w:rPr>
          <w:b/>
          <w:color w:val="000000" w:themeColor="text1"/>
          <w:sz w:val="26"/>
          <w:szCs w:val="26"/>
          <w:lang w:val="nb-NO"/>
        </w:rPr>
        <w:t>Điều khoản thi hành</w:t>
      </w:r>
    </w:p>
    <w:p w14:paraId="37CCAC1F" w14:textId="1B35C7CD" w:rsidR="00C65DF6" w:rsidRPr="00E63DF4" w:rsidRDefault="00171A2D" w:rsidP="00C04FBC">
      <w:pPr>
        <w:tabs>
          <w:tab w:val="center" w:pos="5050"/>
        </w:tabs>
        <w:spacing w:line="288" w:lineRule="auto"/>
        <w:ind w:firstLine="567"/>
        <w:jc w:val="both"/>
        <w:rPr>
          <w:color w:val="000000" w:themeColor="text1"/>
          <w:sz w:val="26"/>
          <w:szCs w:val="26"/>
          <w:lang w:val="nb-NO"/>
        </w:rPr>
      </w:pPr>
      <w:r w:rsidRPr="00E63DF4">
        <w:rPr>
          <w:color w:val="000000" w:themeColor="text1"/>
          <w:sz w:val="26"/>
          <w:szCs w:val="26"/>
          <w:lang w:val="nb-NO"/>
        </w:rPr>
        <w:t xml:space="preserve">Quy chế này chỉ áp dụng cho cuộc đấu giá tài sản </w:t>
      </w:r>
      <w:r w:rsidR="008E5689" w:rsidRPr="00E63DF4">
        <w:rPr>
          <w:color w:val="000000" w:themeColor="text1"/>
          <w:sz w:val="26"/>
          <w:szCs w:val="26"/>
          <w:lang w:val="nb-NO"/>
        </w:rPr>
        <w:t xml:space="preserve">thuộc Chi cục thi hành án dân sự </w:t>
      </w:r>
      <w:r w:rsidR="00FD2BCF" w:rsidRPr="00E63DF4">
        <w:rPr>
          <w:bCs/>
          <w:color w:val="FF0000"/>
          <w:sz w:val="26"/>
          <w:szCs w:val="26"/>
          <w:lang w:val="nl-NL"/>
        </w:rPr>
        <w:t>thành phố Sầm Sơn</w:t>
      </w:r>
      <w:r w:rsidRPr="00E63DF4">
        <w:rPr>
          <w:color w:val="000000" w:themeColor="text1"/>
          <w:sz w:val="26"/>
          <w:szCs w:val="26"/>
          <w:lang w:val="nb-NO"/>
        </w:rPr>
        <w:t>, những nội dung khác không quy định trong Quy chế này thực hiện theo các quy định của pháp luật hiện hành./.</w:t>
      </w:r>
    </w:p>
    <w:sectPr w:rsidR="00C65DF6" w:rsidRPr="00E63DF4" w:rsidSect="008B1EE6">
      <w:footerReference w:type="default" r:id="rId8"/>
      <w:pgSz w:w="11909" w:h="16834"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47606F" w14:textId="77777777" w:rsidR="004A1C47" w:rsidRDefault="004A1C47" w:rsidP="00174F71">
      <w:r>
        <w:separator/>
      </w:r>
    </w:p>
  </w:endnote>
  <w:endnote w:type="continuationSeparator" w:id="0">
    <w:p w14:paraId="529CE31C" w14:textId="77777777" w:rsidR="004A1C47" w:rsidRDefault="004A1C47" w:rsidP="00174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nArialH">
    <w:panose1 w:val="020B7200000000000000"/>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6116383"/>
      <w:docPartObj>
        <w:docPartGallery w:val="Page Numbers (Bottom of Page)"/>
        <w:docPartUnique/>
      </w:docPartObj>
    </w:sdtPr>
    <w:sdtEndPr>
      <w:rPr>
        <w:noProof/>
      </w:rPr>
    </w:sdtEndPr>
    <w:sdtContent>
      <w:p w14:paraId="180AFA17" w14:textId="77777777" w:rsidR="00174F71" w:rsidRDefault="00444FA7">
        <w:pPr>
          <w:pStyle w:val="Footer"/>
          <w:jc w:val="center"/>
        </w:pPr>
        <w:r>
          <w:fldChar w:fldCharType="begin"/>
        </w:r>
        <w:r w:rsidR="00174F71">
          <w:instrText xml:space="preserve"> PAGE   \* MERGEFORMAT </w:instrText>
        </w:r>
        <w:r>
          <w:fldChar w:fldCharType="separate"/>
        </w:r>
        <w:r w:rsidR="00022D66">
          <w:rPr>
            <w:noProof/>
          </w:rPr>
          <w:t>17</w:t>
        </w:r>
        <w:r>
          <w:rPr>
            <w:noProof/>
          </w:rPr>
          <w:fldChar w:fldCharType="end"/>
        </w:r>
      </w:p>
    </w:sdtContent>
  </w:sdt>
  <w:p w14:paraId="7828F2A8" w14:textId="77777777" w:rsidR="00174F71" w:rsidRDefault="00174F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A16D85" w14:textId="77777777" w:rsidR="004A1C47" w:rsidRDefault="004A1C47" w:rsidP="00174F71">
      <w:r>
        <w:separator/>
      </w:r>
    </w:p>
  </w:footnote>
  <w:footnote w:type="continuationSeparator" w:id="0">
    <w:p w14:paraId="219A56F7" w14:textId="77777777" w:rsidR="004A1C47" w:rsidRDefault="004A1C47" w:rsidP="00174F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80459"/>
    <w:multiLevelType w:val="hybridMultilevel"/>
    <w:tmpl w:val="54C47E8E"/>
    <w:lvl w:ilvl="0" w:tplc="477275EC">
      <w:start w:val="1"/>
      <w:numFmt w:val="bullet"/>
      <w:lvlText w:val="-"/>
      <w:lvlJc w:val="left"/>
      <w:pPr>
        <w:ind w:left="927" w:hanging="360"/>
      </w:pPr>
      <w:rPr>
        <w:rFonts w:ascii="Times New Roman" w:eastAsia="Times New Roman" w:hAnsi="Times New Roman" w:cs="Times New Roman" w:hint="default"/>
      </w:rPr>
    </w:lvl>
    <w:lvl w:ilvl="1" w:tplc="042A0003">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 w15:restartNumberingAfterBreak="0">
    <w:nsid w:val="16D177E9"/>
    <w:multiLevelType w:val="hybridMultilevel"/>
    <w:tmpl w:val="FE5A5848"/>
    <w:lvl w:ilvl="0" w:tplc="14B015CE">
      <w:start w:val="3"/>
      <w:numFmt w:val="bullet"/>
      <w:lvlText w:val="-"/>
      <w:lvlJc w:val="left"/>
      <w:pPr>
        <w:ind w:left="795" w:hanging="360"/>
      </w:pPr>
      <w:rPr>
        <w:rFonts w:ascii="Courier New" w:eastAsia="Segoe UI" w:hAnsi="Courier New" w:cs="Courier New" w:hint="default"/>
      </w:rPr>
    </w:lvl>
    <w:lvl w:ilvl="1" w:tplc="04090003" w:tentative="1">
      <w:start w:val="1"/>
      <w:numFmt w:val="bullet"/>
      <w:lvlText w:val="o"/>
      <w:lvlJc w:val="left"/>
      <w:pPr>
        <w:ind w:left="1515" w:hanging="360"/>
      </w:pPr>
      <w:rPr>
        <w:rFonts w:ascii="Cambria Math" w:hAnsi="Cambria Math" w:cs="Cambria Math" w:hint="default"/>
      </w:rPr>
    </w:lvl>
    <w:lvl w:ilvl="2" w:tplc="04090005" w:tentative="1">
      <w:start w:val="1"/>
      <w:numFmt w:val="bullet"/>
      <w:lvlText w:val=""/>
      <w:lvlJc w:val="left"/>
      <w:pPr>
        <w:ind w:left="2235" w:hanging="360"/>
      </w:pPr>
      <w:rPr>
        <w:rFonts w:ascii=".VnArialH" w:hAnsi=".VnArialH" w:hint="default"/>
      </w:rPr>
    </w:lvl>
    <w:lvl w:ilvl="3" w:tplc="04090001" w:tentative="1">
      <w:start w:val="1"/>
      <w:numFmt w:val="bullet"/>
      <w:lvlText w:val=""/>
      <w:lvlJc w:val="left"/>
      <w:pPr>
        <w:ind w:left="2955" w:hanging="360"/>
      </w:pPr>
      <w:rPr>
        <w:rFonts w:ascii="Calibri Light" w:hAnsi="Calibri Light" w:hint="default"/>
      </w:rPr>
    </w:lvl>
    <w:lvl w:ilvl="4" w:tplc="04090003" w:tentative="1">
      <w:start w:val="1"/>
      <w:numFmt w:val="bullet"/>
      <w:lvlText w:val="o"/>
      <w:lvlJc w:val="left"/>
      <w:pPr>
        <w:ind w:left="3675" w:hanging="360"/>
      </w:pPr>
      <w:rPr>
        <w:rFonts w:ascii="Cambria Math" w:hAnsi="Cambria Math" w:cs="Cambria Math" w:hint="default"/>
      </w:rPr>
    </w:lvl>
    <w:lvl w:ilvl="5" w:tplc="04090005" w:tentative="1">
      <w:start w:val="1"/>
      <w:numFmt w:val="bullet"/>
      <w:lvlText w:val=""/>
      <w:lvlJc w:val="left"/>
      <w:pPr>
        <w:ind w:left="4395" w:hanging="360"/>
      </w:pPr>
      <w:rPr>
        <w:rFonts w:ascii=".VnArialH" w:hAnsi=".VnArialH" w:hint="default"/>
      </w:rPr>
    </w:lvl>
    <w:lvl w:ilvl="6" w:tplc="04090001" w:tentative="1">
      <w:start w:val="1"/>
      <w:numFmt w:val="bullet"/>
      <w:lvlText w:val=""/>
      <w:lvlJc w:val="left"/>
      <w:pPr>
        <w:ind w:left="5115" w:hanging="360"/>
      </w:pPr>
      <w:rPr>
        <w:rFonts w:ascii="Calibri Light" w:hAnsi="Calibri Light" w:hint="default"/>
      </w:rPr>
    </w:lvl>
    <w:lvl w:ilvl="7" w:tplc="04090003" w:tentative="1">
      <w:start w:val="1"/>
      <w:numFmt w:val="bullet"/>
      <w:lvlText w:val="o"/>
      <w:lvlJc w:val="left"/>
      <w:pPr>
        <w:ind w:left="5835" w:hanging="360"/>
      </w:pPr>
      <w:rPr>
        <w:rFonts w:ascii="Cambria Math" w:hAnsi="Cambria Math" w:cs="Cambria Math" w:hint="default"/>
      </w:rPr>
    </w:lvl>
    <w:lvl w:ilvl="8" w:tplc="04090005" w:tentative="1">
      <w:start w:val="1"/>
      <w:numFmt w:val="bullet"/>
      <w:lvlText w:val=""/>
      <w:lvlJc w:val="left"/>
      <w:pPr>
        <w:ind w:left="6555" w:hanging="360"/>
      </w:pPr>
      <w:rPr>
        <w:rFonts w:ascii=".VnArialH" w:hAnsi=".VnArialH" w:hint="default"/>
      </w:rPr>
    </w:lvl>
  </w:abstractNum>
  <w:abstractNum w:abstractNumId="2" w15:restartNumberingAfterBreak="0">
    <w:nsid w:val="22B079B8"/>
    <w:multiLevelType w:val="hybridMultilevel"/>
    <w:tmpl w:val="25ACA3B4"/>
    <w:lvl w:ilvl="0" w:tplc="3AB4839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2AD9031E"/>
    <w:multiLevelType w:val="hybridMultilevel"/>
    <w:tmpl w:val="333607C8"/>
    <w:lvl w:ilvl="0" w:tplc="03067532">
      <w:start w:val="1"/>
      <w:numFmt w:val="decimal"/>
      <w:lvlText w:val="%1."/>
      <w:lvlJc w:val="left"/>
      <w:pPr>
        <w:ind w:left="927" w:hanging="360"/>
      </w:pPr>
      <w:rPr>
        <w:rFonts w:ascii="Times New Roman" w:eastAsia="Times New Roman" w:hAnsi="Times New Roman" w:cs="Times New Roman"/>
        <w:b/>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4" w15:restartNumberingAfterBreak="0">
    <w:nsid w:val="32813F98"/>
    <w:multiLevelType w:val="hybridMultilevel"/>
    <w:tmpl w:val="8F3210C4"/>
    <w:lvl w:ilvl="0" w:tplc="79A8A02E">
      <w:start w:val="1"/>
      <w:numFmt w:val="decimal"/>
      <w:lvlText w:val="%1."/>
      <w:lvlJc w:val="left"/>
      <w:pPr>
        <w:ind w:left="786" w:hanging="360"/>
      </w:pPr>
      <w:rPr>
        <w:b/>
      </w:rPr>
    </w:lvl>
    <w:lvl w:ilvl="1" w:tplc="042A0019">
      <w:start w:val="1"/>
      <w:numFmt w:val="lowerLetter"/>
      <w:lvlText w:val="%2."/>
      <w:lvlJc w:val="left"/>
      <w:pPr>
        <w:ind w:left="1582" w:hanging="360"/>
      </w:pPr>
    </w:lvl>
    <w:lvl w:ilvl="2" w:tplc="042A001B">
      <w:start w:val="1"/>
      <w:numFmt w:val="lowerRoman"/>
      <w:lvlText w:val="%3."/>
      <w:lvlJc w:val="right"/>
      <w:pPr>
        <w:ind w:left="2302" w:hanging="180"/>
      </w:pPr>
    </w:lvl>
    <w:lvl w:ilvl="3" w:tplc="042A000F">
      <w:start w:val="1"/>
      <w:numFmt w:val="decimal"/>
      <w:lvlText w:val="%4."/>
      <w:lvlJc w:val="left"/>
      <w:pPr>
        <w:ind w:left="3022" w:hanging="360"/>
      </w:pPr>
    </w:lvl>
    <w:lvl w:ilvl="4" w:tplc="042A0019">
      <w:start w:val="1"/>
      <w:numFmt w:val="lowerLetter"/>
      <w:lvlText w:val="%5."/>
      <w:lvlJc w:val="left"/>
      <w:pPr>
        <w:ind w:left="3742" w:hanging="360"/>
      </w:pPr>
    </w:lvl>
    <w:lvl w:ilvl="5" w:tplc="042A001B">
      <w:start w:val="1"/>
      <w:numFmt w:val="lowerRoman"/>
      <w:lvlText w:val="%6."/>
      <w:lvlJc w:val="right"/>
      <w:pPr>
        <w:ind w:left="4462" w:hanging="180"/>
      </w:pPr>
    </w:lvl>
    <w:lvl w:ilvl="6" w:tplc="042A000F">
      <w:start w:val="1"/>
      <w:numFmt w:val="decimal"/>
      <w:lvlText w:val="%7."/>
      <w:lvlJc w:val="left"/>
      <w:pPr>
        <w:ind w:left="5182" w:hanging="360"/>
      </w:pPr>
    </w:lvl>
    <w:lvl w:ilvl="7" w:tplc="042A0019">
      <w:start w:val="1"/>
      <w:numFmt w:val="lowerLetter"/>
      <w:lvlText w:val="%8."/>
      <w:lvlJc w:val="left"/>
      <w:pPr>
        <w:ind w:left="5902" w:hanging="360"/>
      </w:pPr>
    </w:lvl>
    <w:lvl w:ilvl="8" w:tplc="042A001B">
      <w:start w:val="1"/>
      <w:numFmt w:val="lowerRoman"/>
      <w:lvlText w:val="%9."/>
      <w:lvlJc w:val="right"/>
      <w:pPr>
        <w:ind w:left="6622" w:hanging="180"/>
      </w:pPr>
    </w:lvl>
  </w:abstractNum>
  <w:abstractNum w:abstractNumId="5" w15:restartNumberingAfterBreak="0">
    <w:nsid w:val="57DF5030"/>
    <w:multiLevelType w:val="hybridMultilevel"/>
    <w:tmpl w:val="60169EEC"/>
    <w:lvl w:ilvl="0" w:tplc="DD4C63AE">
      <w:start w:val="6"/>
      <w:numFmt w:val="bullet"/>
      <w:lvlText w:val=""/>
      <w:lvlJc w:val="left"/>
      <w:pPr>
        <w:ind w:left="1637" w:hanging="360"/>
      </w:pPr>
      <w:rPr>
        <w:rFonts w:ascii="Symbol" w:eastAsia="Times New Roman" w:hAnsi="Symbol" w:cs="Times New Roman" w:hint="default"/>
      </w:rPr>
    </w:lvl>
    <w:lvl w:ilvl="1" w:tplc="042A0003" w:tentative="1">
      <w:start w:val="1"/>
      <w:numFmt w:val="bullet"/>
      <w:lvlText w:val="o"/>
      <w:lvlJc w:val="left"/>
      <w:pPr>
        <w:ind w:left="2357" w:hanging="360"/>
      </w:pPr>
      <w:rPr>
        <w:rFonts w:ascii="Courier New" w:hAnsi="Courier New" w:cs="Courier New" w:hint="default"/>
      </w:rPr>
    </w:lvl>
    <w:lvl w:ilvl="2" w:tplc="042A0005" w:tentative="1">
      <w:start w:val="1"/>
      <w:numFmt w:val="bullet"/>
      <w:lvlText w:val=""/>
      <w:lvlJc w:val="left"/>
      <w:pPr>
        <w:ind w:left="3077" w:hanging="360"/>
      </w:pPr>
      <w:rPr>
        <w:rFonts w:ascii="Wingdings" w:hAnsi="Wingdings" w:hint="default"/>
      </w:rPr>
    </w:lvl>
    <w:lvl w:ilvl="3" w:tplc="042A0001" w:tentative="1">
      <w:start w:val="1"/>
      <w:numFmt w:val="bullet"/>
      <w:lvlText w:val=""/>
      <w:lvlJc w:val="left"/>
      <w:pPr>
        <w:ind w:left="3797" w:hanging="360"/>
      </w:pPr>
      <w:rPr>
        <w:rFonts w:ascii="Symbol" w:hAnsi="Symbol" w:hint="default"/>
      </w:rPr>
    </w:lvl>
    <w:lvl w:ilvl="4" w:tplc="042A0003" w:tentative="1">
      <w:start w:val="1"/>
      <w:numFmt w:val="bullet"/>
      <w:lvlText w:val="o"/>
      <w:lvlJc w:val="left"/>
      <w:pPr>
        <w:ind w:left="4517" w:hanging="360"/>
      </w:pPr>
      <w:rPr>
        <w:rFonts w:ascii="Courier New" w:hAnsi="Courier New" w:cs="Courier New" w:hint="default"/>
      </w:rPr>
    </w:lvl>
    <w:lvl w:ilvl="5" w:tplc="042A0005" w:tentative="1">
      <w:start w:val="1"/>
      <w:numFmt w:val="bullet"/>
      <w:lvlText w:val=""/>
      <w:lvlJc w:val="left"/>
      <w:pPr>
        <w:ind w:left="5237" w:hanging="360"/>
      </w:pPr>
      <w:rPr>
        <w:rFonts w:ascii="Wingdings" w:hAnsi="Wingdings" w:hint="default"/>
      </w:rPr>
    </w:lvl>
    <w:lvl w:ilvl="6" w:tplc="042A0001" w:tentative="1">
      <w:start w:val="1"/>
      <w:numFmt w:val="bullet"/>
      <w:lvlText w:val=""/>
      <w:lvlJc w:val="left"/>
      <w:pPr>
        <w:ind w:left="5957" w:hanging="360"/>
      </w:pPr>
      <w:rPr>
        <w:rFonts w:ascii="Symbol" w:hAnsi="Symbol" w:hint="default"/>
      </w:rPr>
    </w:lvl>
    <w:lvl w:ilvl="7" w:tplc="042A0003" w:tentative="1">
      <w:start w:val="1"/>
      <w:numFmt w:val="bullet"/>
      <w:lvlText w:val="o"/>
      <w:lvlJc w:val="left"/>
      <w:pPr>
        <w:ind w:left="6677" w:hanging="360"/>
      </w:pPr>
      <w:rPr>
        <w:rFonts w:ascii="Courier New" w:hAnsi="Courier New" w:cs="Courier New" w:hint="default"/>
      </w:rPr>
    </w:lvl>
    <w:lvl w:ilvl="8" w:tplc="042A0005" w:tentative="1">
      <w:start w:val="1"/>
      <w:numFmt w:val="bullet"/>
      <w:lvlText w:val=""/>
      <w:lvlJc w:val="left"/>
      <w:pPr>
        <w:ind w:left="7397" w:hanging="360"/>
      </w:pPr>
      <w:rPr>
        <w:rFonts w:ascii="Wingdings" w:hAnsi="Wingdings" w:hint="default"/>
      </w:rPr>
    </w:lvl>
  </w:abstractNum>
  <w:abstractNum w:abstractNumId="6" w15:restartNumberingAfterBreak="0">
    <w:nsid w:val="59902C9B"/>
    <w:multiLevelType w:val="multilevel"/>
    <w:tmpl w:val="E85EFB38"/>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A4C5DCB"/>
    <w:multiLevelType w:val="hybridMultilevel"/>
    <w:tmpl w:val="82E864CA"/>
    <w:lvl w:ilvl="0" w:tplc="10167D2C">
      <w:start w:val="6"/>
      <w:numFmt w:val="bullet"/>
      <w:lvlText w:val="-"/>
      <w:lvlJc w:val="left"/>
      <w:pPr>
        <w:ind w:left="1062" w:hanging="360"/>
      </w:pPr>
      <w:rPr>
        <w:rFonts w:ascii="Times New Roman" w:hAnsi="Times New Roman" w:cs="Times New Roman" w:hint="default"/>
      </w:rPr>
    </w:lvl>
    <w:lvl w:ilvl="1" w:tplc="042A0003" w:tentative="1">
      <w:start w:val="1"/>
      <w:numFmt w:val="bullet"/>
      <w:lvlText w:val="o"/>
      <w:lvlJc w:val="left"/>
      <w:pPr>
        <w:ind w:left="1782" w:hanging="360"/>
      </w:pPr>
      <w:rPr>
        <w:rFonts w:ascii="Cambria Math" w:hAnsi="Cambria Math" w:cs="Cambria Math" w:hint="default"/>
      </w:rPr>
    </w:lvl>
    <w:lvl w:ilvl="2" w:tplc="042A0005" w:tentative="1">
      <w:start w:val="1"/>
      <w:numFmt w:val="bullet"/>
      <w:lvlText w:val=""/>
      <w:lvlJc w:val="left"/>
      <w:pPr>
        <w:ind w:left="2502" w:hanging="360"/>
      </w:pPr>
      <w:rPr>
        <w:rFonts w:ascii=".VnArialH" w:hAnsi=".VnArialH" w:hint="default"/>
      </w:rPr>
    </w:lvl>
    <w:lvl w:ilvl="3" w:tplc="042A0001" w:tentative="1">
      <w:start w:val="1"/>
      <w:numFmt w:val="bullet"/>
      <w:lvlText w:val=""/>
      <w:lvlJc w:val="left"/>
      <w:pPr>
        <w:ind w:left="3222" w:hanging="360"/>
      </w:pPr>
      <w:rPr>
        <w:rFonts w:ascii="Sylfaen" w:hAnsi="Sylfaen" w:hint="default"/>
      </w:rPr>
    </w:lvl>
    <w:lvl w:ilvl="4" w:tplc="042A0003" w:tentative="1">
      <w:start w:val="1"/>
      <w:numFmt w:val="bullet"/>
      <w:lvlText w:val="o"/>
      <w:lvlJc w:val="left"/>
      <w:pPr>
        <w:ind w:left="3942" w:hanging="360"/>
      </w:pPr>
      <w:rPr>
        <w:rFonts w:ascii="Cambria Math" w:hAnsi="Cambria Math" w:cs="Cambria Math" w:hint="default"/>
      </w:rPr>
    </w:lvl>
    <w:lvl w:ilvl="5" w:tplc="042A0005" w:tentative="1">
      <w:start w:val="1"/>
      <w:numFmt w:val="bullet"/>
      <w:lvlText w:val=""/>
      <w:lvlJc w:val="left"/>
      <w:pPr>
        <w:ind w:left="4662" w:hanging="360"/>
      </w:pPr>
      <w:rPr>
        <w:rFonts w:ascii=".VnArialH" w:hAnsi=".VnArialH" w:hint="default"/>
      </w:rPr>
    </w:lvl>
    <w:lvl w:ilvl="6" w:tplc="042A0001" w:tentative="1">
      <w:start w:val="1"/>
      <w:numFmt w:val="bullet"/>
      <w:lvlText w:val=""/>
      <w:lvlJc w:val="left"/>
      <w:pPr>
        <w:ind w:left="5382" w:hanging="360"/>
      </w:pPr>
      <w:rPr>
        <w:rFonts w:ascii="Sylfaen" w:hAnsi="Sylfaen" w:hint="default"/>
      </w:rPr>
    </w:lvl>
    <w:lvl w:ilvl="7" w:tplc="042A0003" w:tentative="1">
      <w:start w:val="1"/>
      <w:numFmt w:val="bullet"/>
      <w:lvlText w:val="o"/>
      <w:lvlJc w:val="left"/>
      <w:pPr>
        <w:ind w:left="6102" w:hanging="360"/>
      </w:pPr>
      <w:rPr>
        <w:rFonts w:ascii="Cambria Math" w:hAnsi="Cambria Math" w:cs="Cambria Math" w:hint="default"/>
      </w:rPr>
    </w:lvl>
    <w:lvl w:ilvl="8" w:tplc="042A0005" w:tentative="1">
      <w:start w:val="1"/>
      <w:numFmt w:val="bullet"/>
      <w:lvlText w:val=""/>
      <w:lvlJc w:val="left"/>
      <w:pPr>
        <w:ind w:left="6822" w:hanging="360"/>
      </w:pPr>
      <w:rPr>
        <w:rFonts w:ascii=".VnArialH" w:hAnsi=".VnArialH" w:hint="default"/>
      </w:rPr>
    </w:lvl>
  </w:abstractNum>
  <w:abstractNum w:abstractNumId="8" w15:restartNumberingAfterBreak="0">
    <w:nsid w:val="5E1D4B40"/>
    <w:multiLevelType w:val="hybridMultilevel"/>
    <w:tmpl w:val="AD1A49A4"/>
    <w:lvl w:ilvl="0" w:tplc="440E60D8">
      <w:start w:val="3"/>
      <w:numFmt w:val="bullet"/>
      <w:lvlText w:val=""/>
      <w:lvlJc w:val="left"/>
      <w:pPr>
        <w:ind w:left="1080" w:hanging="360"/>
      </w:pPr>
      <w:rPr>
        <w:rFonts w:ascii="Symbol" w:eastAsia="Times New Roman" w:hAnsi="Symbol"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7A74168D"/>
    <w:multiLevelType w:val="hybridMultilevel"/>
    <w:tmpl w:val="851E2F46"/>
    <w:lvl w:ilvl="0" w:tplc="3DE840DC">
      <w:start w:val="3"/>
      <w:numFmt w:val="decimal"/>
      <w:lvlText w:val="%1."/>
      <w:lvlJc w:val="left"/>
      <w:pPr>
        <w:ind w:left="644" w:hanging="360"/>
      </w:pPr>
    </w:lvl>
    <w:lvl w:ilvl="1" w:tplc="042A0019">
      <w:start w:val="1"/>
      <w:numFmt w:val="lowerLetter"/>
      <w:lvlText w:val="%2."/>
      <w:lvlJc w:val="left"/>
      <w:pPr>
        <w:ind w:left="1364" w:hanging="360"/>
      </w:pPr>
    </w:lvl>
    <w:lvl w:ilvl="2" w:tplc="042A001B">
      <w:start w:val="1"/>
      <w:numFmt w:val="lowerRoman"/>
      <w:lvlText w:val="%3."/>
      <w:lvlJc w:val="right"/>
      <w:pPr>
        <w:ind w:left="2084" w:hanging="180"/>
      </w:pPr>
    </w:lvl>
    <w:lvl w:ilvl="3" w:tplc="042A000F">
      <w:start w:val="1"/>
      <w:numFmt w:val="decimal"/>
      <w:lvlText w:val="%4."/>
      <w:lvlJc w:val="left"/>
      <w:pPr>
        <w:ind w:left="2804" w:hanging="360"/>
      </w:pPr>
    </w:lvl>
    <w:lvl w:ilvl="4" w:tplc="042A0019">
      <w:start w:val="1"/>
      <w:numFmt w:val="lowerLetter"/>
      <w:lvlText w:val="%5."/>
      <w:lvlJc w:val="left"/>
      <w:pPr>
        <w:ind w:left="3524" w:hanging="360"/>
      </w:pPr>
    </w:lvl>
    <w:lvl w:ilvl="5" w:tplc="042A001B">
      <w:start w:val="1"/>
      <w:numFmt w:val="lowerRoman"/>
      <w:lvlText w:val="%6."/>
      <w:lvlJc w:val="right"/>
      <w:pPr>
        <w:ind w:left="4244" w:hanging="180"/>
      </w:pPr>
    </w:lvl>
    <w:lvl w:ilvl="6" w:tplc="042A000F">
      <w:start w:val="1"/>
      <w:numFmt w:val="decimal"/>
      <w:lvlText w:val="%7."/>
      <w:lvlJc w:val="left"/>
      <w:pPr>
        <w:ind w:left="4964" w:hanging="360"/>
      </w:pPr>
    </w:lvl>
    <w:lvl w:ilvl="7" w:tplc="042A0019">
      <w:start w:val="1"/>
      <w:numFmt w:val="lowerLetter"/>
      <w:lvlText w:val="%8."/>
      <w:lvlJc w:val="left"/>
      <w:pPr>
        <w:ind w:left="5684" w:hanging="360"/>
      </w:pPr>
    </w:lvl>
    <w:lvl w:ilvl="8" w:tplc="042A001B">
      <w:start w:val="1"/>
      <w:numFmt w:val="lowerRoman"/>
      <w:lvlText w:val="%9."/>
      <w:lvlJc w:val="right"/>
      <w:pPr>
        <w:ind w:left="6404" w:hanging="180"/>
      </w:pPr>
    </w:lvl>
  </w:abstractNum>
  <w:num w:numId="1" w16cid:durableId="1891107007">
    <w:abstractNumId w:val="4"/>
  </w:num>
  <w:num w:numId="2" w16cid:durableId="108383708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5590936">
    <w:abstractNumId w:val="9"/>
  </w:num>
  <w:num w:numId="4" w16cid:durableId="50735982">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35452328">
    <w:abstractNumId w:val="2"/>
  </w:num>
  <w:num w:numId="6" w16cid:durableId="1810586630">
    <w:abstractNumId w:val="0"/>
  </w:num>
  <w:num w:numId="7" w16cid:durableId="1484076743">
    <w:abstractNumId w:val="8"/>
  </w:num>
  <w:num w:numId="8" w16cid:durableId="1027606362">
    <w:abstractNumId w:val="5"/>
  </w:num>
  <w:num w:numId="9" w16cid:durableId="807627444">
    <w:abstractNumId w:val="1"/>
  </w:num>
  <w:num w:numId="10" w16cid:durableId="1559970633">
    <w:abstractNumId w:val="6"/>
  </w:num>
  <w:num w:numId="11" w16cid:durableId="1157569201">
    <w:abstractNumId w:val="7"/>
  </w:num>
  <w:num w:numId="12" w16cid:durableId="13137571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71A2D"/>
    <w:rsid w:val="00006216"/>
    <w:rsid w:val="00011D28"/>
    <w:rsid w:val="00022D66"/>
    <w:rsid w:val="0002771C"/>
    <w:rsid w:val="00051B5B"/>
    <w:rsid w:val="00076AAF"/>
    <w:rsid w:val="000770C3"/>
    <w:rsid w:val="00081D3A"/>
    <w:rsid w:val="000856A5"/>
    <w:rsid w:val="0009098D"/>
    <w:rsid w:val="000A68E1"/>
    <w:rsid w:val="000C2B4A"/>
    <w:rsid w:val="000E4715"/>
    <w:rsid w:val="00104DD9"/>
    <w:rsid w:val="0011424B"/>
    <w:rsid w:val="001206E4"/>
    <w:rsid w:val="00126911"/>
    <w:rsid w:val="0013279F"/>
    <w:rsid w:val="00141E49"/>
    <w:rsid w:val="0014410B"/>
    <w:rsid w:val="001522CB"/>
    <w:rsid w:val="001530D4"/>
    <w:rsid w:val="00171A2D"/>
    <w:rsid w:val="00174F71"/>
    <w:rsid w:val="001831D3"/>
    <w:rsid w:val="001A2BC7"/>
    <w:rsid w:val="001C6319"/>
    <w:rsid w:val="001D1D36"/>
    <w:rsid w:val="001D6A2A"/>
    <w:rsid w:val="00212E42"/>
    <w:rsid w:val="00213938"/>
    <w:rsid w:val="00227167"/>
    <w:rsid w:val="0023212E"/>
    <w:rsid w:val="002511C6"/>
    <w:rsid w:val="00264B45"/>
    <w:rsid w:val="00272D0B"/>
    <w:rsid w:val="0027417C"/>
    <w:rsid w:val="00290EFB"/>
    <w:rsid w:val="00291751"/>
    <w:rsid w:val="002A2FB8"/>
    <w:rsid w:val="002A4664"/>
    <w:rsid w:val="002A5EF8"/>
    <w:rsid w:val="002B43E6"/>
    <w:rsid w:val="002C3002"/>
    <w:rsid w:val="002D1CB9"/>
    <w:rsid w:val="002E7263"/>
    <w:rsid w:val="002F0448"/>
    <w:rsid w:val="00301901"/>
    <w:rsid w:val="00301938"/>
    <w:rsid w:val="00307D9F"/>
    <w:rsid w:val="00311B50"/>
    <w:rsid w:val="00313DEE"/>
    <w:rsid w:val="003310F2"/>
    <w:rsid w:val="003418B7"/>
    <w:rsid w:val="00350F3D"/>
    <w:rsid w:val="00375788"/>
    <w:rsid w:val="003B63AE"/>
    <w:rsid w:val="003B672F"/>
    <w:rsid w:val="003B778B"/>
    <w:rsid w:val="003F1CF0"/>
    <w:rsid w:val="003F4C05"/>
    <w:rsid w:val="003F519C"/>
    <w:rsid w:val="00403E63"/>
    <w:rsid w:val="00405E1B"/>
    <w:rsid w:val="00416770"/>
    <w:rsid w:val="00444FA7"/>
    <w:rsid w:val="0045205A"/>
    <w:rsid w:val="00455F4D"/>
    <w:rsid w:val="00480B4E"/>
    <w:rsid w:val="004821E7"/>
    <w:rsid w:val="00493E22"/>
    <w:rsid w:val="00495C11"/>
    <w:rsid w:val="00495C74"/>
    <w:rsid w:val="004A00CD"/>
    <w:rsid w:val="004A182B"/>
    <w:rsid w:val="004A1C47"/>
    <w:rsid w:val="004A50B2"/>
    <w:rsid w:val="004B3EC5"/>
    <w:rsid w:val="004D3DFD"/>
    <w:rsid w:val="004F5830"/>
    <w:rsid w:val="004F78C1"/>
    <w:rsid w:val="00501E4D"/>
    <w:rsid w:val="00537232"/>
    <w:rsid w:val="00537328"/>
    <w:rsid w:val="00542644"/>
    <w:rsid w:val="00544260"/>
    <w:rsid w:val="0056500D"/>
    <w:rsid w:val="00583AAB"/>
    <w:rsid w:val="0058664C"/>
    <w:rsid w:val="005B3A39"/>
    <w:rsid w:val="005D6CBB"/>
    <w:rsid w:val="005F7CCC"/>
    <w:rsid w:val="00602F44"/>
    <w:rsid w:val="00604F5B"/>
    <w:rsid w:val="006071D5"/>
    <w:rsid w:val="00617E8B"/>
    <w:rsid w:val="006245CF"/>
    <w:rsid w:val="00635A70"/>
    <w:rsid w:val="00635DE3"/>
    <w:rsid w:val="0064553C"/>
    <w:rsid w:val="00645831"/>
    <w:rsid w:val="00652557"/>
    <w:rsid w:val="00657A78"/>
    <w:rsid w:val="006604D0"/>
    <w:rsid w:val="00667517"/>
    <w:rsid w:val="00672966"/>
    <w:rsid w:val="006733A7"/>
    <w:rsid w:val="00695240"/>
    <w:rsid w:val="006A7A3E"/>
    <w:rsid w:val="006B111B"/>
    <w:rsid w:val="006B2504"/>
    <w:rsid w:val="006C1495"/>
    <w:rsid w:val="006C4CCD"/>
    <w:rsid w:val="006D0B5C"/>
    <w:rsid w:val="006D6F67"/>
    <w:rsid w:val="006F399D"/>
    <w:rsid w:val="00701563"/>
    <w:rsid w:val="007129B7"/>
    <w:rsid w:val="00715149"/>
    <w:rsid w:val="00720041"/>
    <w:rsid w:val="007272CE"/>
    <w:rsid w:val="00730637"/>
    <w:rsid w:val="00737495"/>
    <w:rsid w:val="0074539F"/>
    <w:rsid w:val="007565B6"/>
    <w:rsid w:val="0075735C"/>
    <w:rsid w:val="00762B08"/>
    <w:rsid w:val="00763993"/>
    <w:rsid w:val="00764D93"/>
    <w:rsid w:val="0077600D"/>
    <w:rsid w:val="007A05CE"/>
    <w:rsid w:val="007B222F"/>
    <w:rsid w:val="007B275F"/>
    <w:rsid w:val="0083259C"/>
    <w:rsid w:val="008404DA"/>
    <w:rsid w:val="00841929"/>
    <w:rsid w:val="00842097"/>
    <w:rsid w:val="0085582C"/>
    <w:rsid w:val="00862B7C"/>
    <w:rsid w:val="00863713"/>
    <w:rsid w:val="00867B8F"/>
    <w:rsid w:val="00896F46"/>
    <w:rsid w:val="00897D3B"/>
    <w:rsid w:val="008A2249"/>
    <w:rsid w:val="008A449B"/>
    <w:rsid w:val="008B1EE6"/>
    <w:rsid w:val="008B2B7C"/>
    <w:rsid w:val="008B2E71"/>
    <w:rsid w:val="008B4880"/>
    <w:rsid w:val="008B55A0"/>
    <w:rsid w:val="008C3BF9"/>
    <w:rsid w:val="008D29AD"/>
    <w:rsid w:val="008D563B"/>
    <w:rsid w:val="008D7364"/>
    <w:rsid w:val="008E5689"/>
    <w:rsid w:val="008F6D9F"/>
    <w:rsid w:val="00917C17"/>
    <w:rsid w:val="00935850"/>
    <w:rsid w:val="00953F90"/>
    <w:rsid w:val="009705EB"/>
    <w:rsid w:val="00970EF5"/>
    <w:rsid w:val="00974534"/>
    <w:rsid w:val="009762A7"/>
    <w:rsid w:val="00976C25"/>
    <w:rsid w:val="00994D21"/>
    <w:rsid w:val="00996BD9"/>
    <w:rsid w:val="009972A5"/>
    <w:rsid w:val="009A173F"/>
    <w:rsid w:val="009A284B"/>
    <w:rsid w:val="009B0181"/>
    <w:rsid w:val="009B305D"/>
    <w:rsid w:val="009B55FF"/>
    <w:rsid w:val="009C1AB8"/>
    <w:rsid w:val="009C62F2"/>
    <w:rsid w:val="009E0159"/>
    <w:rsid w:val="009E02B2"/>
    <w:rsid w:val="009E267B"/>
    <w:rsid w:val="009E3B45"/>
    <w:rsid w:val="009E4158"/>
    <w:rsid w:val="009F0C54"/>
    <w:rsid w:val="009F1942"/>
    <w:rsid w:val="009F406D"/>
    <w:rsid w:val="009F40E9"/>
    <w:rsid w:val="00A10802"/>
    <w:rsid w:val="00A2255C"/>
    <w:rsid w:val="00A22723"/>
    <w:rsid w:val="00A230A5"/>
    <w:rsid w:val="00A35422"/>
    <w:rsid w:val="00A47A89"/>
    <w:rsid w:val="00A63103"/>
    <w:rsid w:val="00A64EEA"/>
    <w:rsid w:val="00A6669F"/>
    <w:rsid w:val="00AB08F7"/>
    <w:rsid w:val="00AB3784"/>
    <w:rsid w:val="00AB52BA"/>
    <w:rsid w:val="00AB679E"/>
    <w:rsid w:val="00AD2A46"/>
    <w:rsid w:val="00AF0B93"/>
    <w:rsid w:val="00AF2DF7"/>
    <w:rsid w:val="00AF3C94"/>
    <w:rsid w:val="00AF7CF3"/>
    <w:rsid w:val="00B02B52"/>
    <w:rsid w:val="00B13435"/>
    <w:rsid w:val="00B24A05"/>
    <w:rsid w:val="00B26AE7"/>
    <w:rsid w:val="00B30EF2"/>
    <w:rsid w:val="00B37BAB"/>
    <w:rsid w:val="00B632C8"/>
    <w:rsid w:val="00B64323"/>
    <w:rsid w:val="00B65EC7"/>
    <w:rsid w:val="00B66B58"/>
    <w:rsid w:val="00B753B6"/>
    <w:rsid w:val="00B83299"/>
    <w:rsid w:val="00B83569"/>
    <w:rsid w:val="00BA2C2F"/>
    <w:rsid w:val="00BA7FB6"/>
    <w:rsid w:val="00BC01F4"/>
    <w:rsid w:val="00BF6E13"/>
    <w:rsid w:val="00C04FBC"/>
    <w:rsid w:val="00C3216D"/>
    <w:rsid w:val="00C35493"/>
    <w:rsid w:val="00C3588E"/>
    <w:rsid w:val="00C53BF8"/>
    <w:rsid w:val="00C54642"/>
    <w:rsid w:val="00C65DF6"/>
    <w:rsid w:val="00C84589"/>
    <w:rsid w:val="00C87D3F"/>
    <w:rsid w:val="00CA0FEF"/>
    <w:rsid w:val="00CB0A35"/>
    <w:rsid w:val="00CB4330"/>
    <w:rsid w:val="00CB56DC"/>
    <w:rsid w:val="00CD0202"/>
    <w:rsid w:val="00CF0922"/>
    <w:rsid w:val="00D01DEF"/>
    <w:rsid w:val="00D10848"/>
    <w:rsid w:val="00D138D3"/>
    <w:rsid w:val="00D35754"/>
    <w:rsid w:val="00D429AA"/>
    <w:rsid w:val="00D43231"/>
    <w:rsid w:val="00D46072"/>
    <w:rsid w:val="00D46BDF"/>
    <w:rsid w:val="00D60E44"/>
    <w:rsid w:val="00D706C9"/>
    <w:rsid w:val="00D96C08"/>
    <w:rsid w:val="00DC6747"/>
    <w:rsid w:val="00DD019D"/>
    <w:rsid w:val="00DE3F72"/>
    <w:rsid w:val="00DE7EFC"/>
    <w:rsid w:val="00DF6DF2"/>
    <w:rsid w:val="00E0773B"/>
    <w:rsid w:val="00E10FA3"/>
    <w:rsid w:val="00E20C05"/>
    <w:rsid w:val="00E30584"/>
    <w:rsid w:val="00E4106D"/>
    <w:rsid w:val="00E444F5"/>
    <w:rsid w:val="00E550BE"/>
    <w:rsid w:val="00E63DF4"/>
    <w:rsid w:val="00E64988"/>
    <w:rsid w:val="00E6758E"/>
    <w:rsid w:val="00E7455D"/>
    <w:rsid w:val="00E81FB2"/>
    <w:rsid w:val="00E854BC"/>
    <w:rsid w:val="00E91E4D"/>
    <w:rsid w:val="00E9566B"/>
    <w:rsid w:val="00EA3A06"/>
    <w:rsid w:val="00EA5AF6"/>
    <w:rsid w:val="00ED1C9E"/>
    <w:rsid w:val="00ED5010"/>
    <w:rsid w:val="00ED58C9"/>
    <w:rsid w:val="00F070D1"/>
    <w:rsid w:val="00F11FE5"/>
    <w:rsid w:val="00F12FB8"/>
    <w:rsid w:val="00F14B6F"/>
    <w:rsid w:val="00F1776E"/>
    <w:rsid w:val="00F236BB"/>
    <w:rsid w:val="00F471FD"/>
    <w:rsid w:val="00F60159"/>
    <w:rsid w:val="00F74716"/>
    <w:rsid w:val="00F813CA"/>
    <w:rsid w:val="00F8288B"/>
    <w:rsid w:val="00FC6F78"/>
    <w:rsid w:val="00FD1191"/>
    <w:rsid w:val="00FD2BCF"/>
    <w:rsid w:val="00FE1C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9B406"/>
  <w15:docId w15:val="{240CD192-D13D-4CC3-A4F2-791A7EC49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A2D"/>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uiPriority w:val="99"/>
    <w:rsid w:val="00171A2D"/>
    <w:pPr>
      <w:spacing w:before="100" w:beforeAutospacing="1" w:after="100" w:afterAutospacing="1"/>
    </w:pPr>
  </w:style>
  <w:style w:type="paragraph" w:styleId="NormalWeb">
    <w:name w:val="Normal (Web)"/>
    <w:basedOn w:val="Normal"/>
    <w:uiPriority w:val="99"/>
    <w:unhideWhenUsed/>
    <w:rsid w:val="00171A2D"/>
    <w:pPr>
      <w:spacing w:before="100" w:beforeAutospacing="1" w:after="100" w:afterAutospacing="1"/>
    </w:pPr>
  </w:style>
  <w:style w:type="paragraph" w:styleId="Header">
    <w:name w:val="header"/>
    <w:basedOn w:val="Normal"/>
    <w:link w:val="HeaderChar"/>
    <w:uiPriority w:val="99"/>
    <w:unhideWhenUsed/>
    <w:rsid w:val="00171A2D"/>
    <w:pPr>
      <w:tabs>
        <w:tab w:val="center" w:pos="4320"/>
        <w:tab w:val="right" w:pos="8640"/>
      </w:tabs>
    </w:pPr>
  </w:style>
  <w:style w:type="character" w:customStyle="1" w:styleId="HeaderChar">
    <w:name w:val="Header Char"/>
    <w:basedOn w:val="DefaultParagraphFont"/>
    <w:link w:val="Header"/>
    <w:uiPriority w:val="99"/>
    <w:rsid w:val="00171A2D"/>
    <w:rPr>
      <w:rFonts w:eastAsia="Times New Roman" w:cs="Times New Roman"/>
      <w:szCs w:val="24"/>
    </w:rPr>
  </w:style>
  <w:style w:type="paragraph" w:styleId="Footer">
    <w:name w:val="footer"/>
    <w:basedOn w:val="Normal"/>
    <w:link w:val="FooterChar"/>
    <w:uiPriority w:val="99"/>
    <w:unhideWhenUsed/>
    <w:rsid w:val="00171A2D"/>
    <w:pPr>
      <w:tabs>
        <w:tab w:val="center" w:pos="4320"/>
        <w:tab w:val="right" w:pos="8640"/>
      </w:tabs>
    </w:pPr>
  </w:style>
  <w:style w:type="character" w:customStyle="1" w:styleId="FooterChar">
    <w:name w:val="Footer Char"/>
    <w:basedOn w:val="DefaultParagraphFont"/>
    <w:link w:val="Footer"/>
    <w:uiPriority w:val="99"/>
    <w:rsid w:val="00171A2D"/>
    <w:rPr>
      <w:rFonts w:eastAsia="Times New Roman" w:cs="Times New Roman"/>
      <w:szCs w:val="24"/>
    </w:rPr>
  </w:style>
  <w:style w:type="paragraph" w:styleId="BodyTextIndent">
    <w:name w:val="Body Text Indent"/>
    <w:basedOn w:val="Normal"/>
    <w:link w:val="BodyTextIndentChar"/>
    <w:uiPriority w:val="99"/>
    <w:semiHidden/>
    <w:unhideWhenUsed/>
    <w:rsid w:val="00171A2D"/>
    <w:pPr>
      <w:spacing w:after="120"/>
      <w:ind w:left="360"/>
    </w:pPr>
  </w:style>
  <w:style w:type="character" w:customStyle="1" w:styleId="BodyTextIndentChar">
    <w:name w:val="Body Text Indent Char"/>
    <w:basedOn w:val="DefaultParagraphFont"/>
    <w:link w:val="BodyTextIndent"/>
    <w:uiPriority w:val="99"/>
    <w:semiHidden/>
    <w:rsid w:val="00171A2D"/>
    <w:rPr>
      <w:rFonts w:eastAsia="Times New Roman" w:cs="Times New Roman"/>
      <w:szCs w:val="24"/>
    </w:rPr>
  </w:style>
  <w:style w:type="paragraph" w:styleId="BodyText2">
    <w:name w:val="Body Text 2"/>
    <w:basedOn w:val="Normal"/>
    <w:link w:val="BodyText2Char"/>
    <w:uiPriority w:val="99"/>
    <w:semiHidden/>
    <w:unhideWhenUsed/>
    <w:rsid w:val="00171A2D"/>
    <w:pPr>
      <w:spacing w:after="120" w:line="480" w:lineRule="auto"/>
    </w:pPr>
  </w:style>
  <w:style w:type="character" w:customStyle="1" w:styleId="BodyText2Char">
    <w:name w:val="Body Text 2 Char"/>
    <w:basedOn w:val="DefaultParagraphFont"/>
    <w:link w:val="BodyText2"/>
    <w:uiPriority w:val="99"/>
    <w:semiHidden/>
    <w:rsid w:val="00171A2D"/>
    <w:rPr>
      <w:rFonts w:eastAsia="Times New Roman" w:cs="Times New Roman"/>
      <w:szCs w:val="24"/>
    </w:rPr>
  </w:style>
  <w:style w:type="paragraph" w:styleId="NoSpacing">
    <w:name w:val="No Spacing"/>
    <w:uiPriority w:val="1"/>
    <w:qFormat/>
    <w:rsid w:val="00171A2D"/>
    <w:pPr>
      <w:spacing w:after="0" w:line="240" w:lineRule="auto"/>
    </w:pPr>
    <w:rPr>
      <w:rFonts w:eastAsia="Times New Roman" w:cs="Times New Roman"/>
      <w:szCs w:val="24"/>
    </w:rPr>
  </w:style>
  <w:style w:type="paragraph" w:styleId="ListParagraph">
    <w:name w:val="List Paragraph"/>
    <w:basedOn w:val="Normal"/>
    <w:link w:val="ListParagraphChar"/>
    <w:uiPriority w:val="34"/>
    <w:qFormat/>
    <w:rsid w:val="00171A2D"/>
    <w:pPr>
      <w:spacing w:after="200" w:line="276" w:lineRule="auto"/>
      <w:ind w:left="720"/>
      <w:contextualSpacing/>
    </w:pPr>
    <w:rPr>
      <w:rFonts w:eastAsia="Calibri"/>
      <w:sz w:val="28"/>
      <w:szCs w:val="22"/>
    </w:rPr>
  </w:style>
  <w:style w:type="character" w:customStyle="1" w:styleId="apple-converted-space">
    <w:name w:val="apple-converted-space"/>
    <w:rsid w:val="00171A2D"/>
  </w:style>
  <w:style w:type="character" w:customStyle="1" w:styleId="Bodytext">
    <w:name w:val="Body text_"/>
    <w:basedOn w:val="DefaultParagraphFont"/>
    <w:link w:val="Bodytext1"/>
    <w:rsid w:val="00171A2D"/>
    <w:rPr>
      <w:rFonts w:cs="Times New Roman"/>
      <w:sz w:val="26"/>
      <w:szCs w:val="26"/>
      <w:shd w:val="clear" w:color="auto" w:fill="FFFFFF"/>
    </w:rPr>
  </w:style>
  <w:style w:type="paragraph" w:customStyle="1" w:styleId="Bodytext1">
    <w:name w:val="Body text1"/>
    <w:basedOn w:val="Normal"/>
    <w:link w:val="Bodytext"/>
    <w:rsid w:val="00171A2D"/>
    <w:pPr>
      <w:widowControl w:val="0"/>
      <w:shd w:val="clear" w:color="auto" w:fill="FFFFFF"/>
      <w:spacing w:line="299" w:lineRule="exact"/>
      <w:jc w:val="both"/>
    </w:pPr>
    <w:rPr>
      <w:rFonts w:eastAsiaTheme="minorHAnsi"/>
      <w:sz w:val="26"/>
      <w:szCs w:val="26"/>
    </w:rPr>
  </w:style>
  <w:style w:type="character" w:customStyle="1" w:styleId="Bodytext135pt">
    <w:name w:val="Body text + 13.5 pt"/>
    <w:aliases w:val="Italic"/>
    <w:rsid w:val="00171A2D"/>
    <w:rPr>
      <w:rFonts w:cs="Times New Roman"/>
      <w:i/>
      <w:iCs/>
      <w:strike w:val="0"/>
      <w:dstrike w:val="0"/>
      <w:sz w:val="27"/>
      <w:szCs w:val="27"/>
      <w:u w:val="none"/>
      <w:effect w:val="none"/>
      <w:shd w:val="clear" w:color="auto" w:fill="FFFFFF"/>
    </w:rPr>
  </w:style>
  <w:style w:type="paragraph" w:styleId="BalloonText">
    <w:name w:val="Balloon Text"/>
    <w:basedOn w:val="Normal"/>
    <w:link w:val="BalloonTextChar"/>
    <w:uiPriority w:val="99"/>
    <w:semiHidden/>
    <w:unhideWhenUsed/>
    <w:rsid w:val="00762B0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2B08"/>
    <w:rPr>
      <w:rFonts w:ascii="Segoe UI" w:eastAsia="Times New Roman" w:hAnsi="Segoe UI" w:cs="Segoe UI"/>
      <w:sz w:val="18"/>
      <w:szCs w:val="18"/>
    </w:rPr>
  </w:style>
  <w:style w:type="paragraph" w:customStyle="1" w:styleId="ColorfulList-Accent11">
    <w:name w:val="Colorful List - Accent 11"/>
    <w:basedOn w:val="Normal"/>
    <w:qFormat/>
    <w:rsid w:val="00720041"/>
    <w:pPr>
      <w:ind w:left="720"/>
      <w:contextualSpacing/>
    </w:pPr>
    <w:rPr>
      <w:rFonts w:ascii="Courier New" w:eastAsia="Courier New" w:hAnsi="Courier New" w:cs="Courier New"/>
      <w:lang w:val="vi-VN" w:eastAsia="vi-VN"/>
    </w:rPr>
  </w:style>
  <w:style w:type="character" w:customStyle="1" w:styleId="ListParagraphChar">
    <w:name w:val="List Paragraph Char"/>
    <w:link w:val="ListParagraph"/>
    <w:uiPriority w:val="34"/>
    <w:rsid w:val="00720041"/>
    <w:rPr>
      <w:rFonts w:eastAsia="Calibri" w:cs="Times New Roman"/>
      <w:sz w:val="28"/>
    </w:rPr>
  </w:style>
  <w:style w:type="character" w:styleId="Emphasis">
    <w:name w:val="Emphasis"/>
    <w:qFormat/>
    <w:rsid w:val="00E550BE"/>
    <w:rPr>
      <w:i/>
      <w:iCs/>
    </w:rPr>
  </w:style>
  <w:style w:type="paragraph" w:customStyle="1" w:styleId="TableParagraph">
    <w:name w:val="Table Paragraph"/>
    <w:basedOn w:val="Normal"/>
    <w:uiPriority w:val="1"/>
    <w:qFormat/>
    <w:rsid w:val="00E0773B"/>
    <w:pPr>
      <w:widowControl w:val="0"/>
      <w:autoSpaceDE w:val="0"/>
      <w:autoSpaceDN w:val="0"/>
    </w:pPr>
    <w:rPr>
      <w:sz w:val="22"/>
      <w:szCs w:val="22"/>
      <w:lang w:val="vi"/>
    </w:rPr>
  </w:style>
  <w:style w:type="paragraph" w:customStyle="1" w:styleId="ColorfulList-Accent12">
    <w:name w:val="Colorful List - Accent 12"/>
    <w:basedOn w:val="Normal"/>
    <w:uiPriority w:val="34"/>
    <w:qFormat/>
    <w:rsid w:val="00CB56DC"/>
    <w:pPr>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30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3B395-F68E-41C9-87E9-CB5316BC1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11</Pages>
  <Words>3902</Words>
  <Characters>22247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158</cp:revision>
  <cp:lastPrinted>2024-12-25T06:45:00Z</cp:lastPrinted>
  <dcterms:created xsi:type="dcterms:W3CDTF">2021-11-20T09:41:00Z</dcterms:created>
  <dcterms:modified xsi:type="dcterms:W3CDTF">2025-02-05T01:51:00Z</dcterms:modified>
</cp:coreProperties>
</file>