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9637"/>
      </w:tblGrid>
      <w:tr w:rsidR="00F85F6E" w:rsidRPr="00F85F6E" w14:paraId="710BB861" w14:textId="77777777" w:rsidTr="00F85F6E">
        <w:trPr>
          <w:trHeight w:val="315"/>
        </w:trPr>
        <w:tc>
          <w:tcPr>
            <w:tcW w:w="5000" w:type="pct"/>
            <w:tcBorders>
              <w:top w:val="nil"/>
              <w:left w:val="nil"/>
              <w:bottom w:val="nil"/>
              <w:right w:val="nil"/>
            </w:tcBorders>
            <w:shd w:val="clear" w:color="auto" w:fill="auto"/>
            <w:vAlign w:val="bottom"/>
            <w:hideMark/>
          </w:tcPr>
          <w:p w14:paraId="360ECE43" w14:textId="77777777" w:rsidR="00F85F6E" w:rsidRPr="00B32203" w:rsidRDefault="00F85F6E" w:rsidP="00F85F6E">
            <w:pPr>
              <w:spacing w:after="0" w:line="312" w:lineRule="auto"/>
              <w:jc w:val="center"/>
              <w:rPr>
                <w:rFonts w:eastAsia="Times New Roman"/>
                <w:b/>
                <w:bCs/>
                <w:i w:val="0"/>
                <w:iCs w:val="0"/>
                <w:sz w:val="26"/>
                <w:szCs w:val="26"/>
                <w:lang w:val="vi-VN" w:eastAsia="vi-VN"/>
              </w:rPr>
            </w:pPr>
            <w:r w:rsidRPr="00B32203">
              <w:rPr>
                <w:rFonts w:eastAsia="Times New Roman"/>
                <w:b/>
                <w:bCs/>
                <w:i w:val="0"/>
                <w:iCs w:val="0"/>
                <w:sz w:val="26"/>
                <w:szCs w:val="26"/>
                <w:lang w:val="vi-VN" w:eastAsia="vi-VN"/>
              </w:rPr>
              <w:t>CỘNG HOÀ XÃ HỘI CHỦ NGHĨA VIỆT NAM</w:t>
            </w:r>
          </w:p>
        </w:tc>
      </w:tr>
      <w:tr w:rsidR="00F85F6E" w:rsidRPr="00F85F6E" w14:paraId="3835C3C4" w14:textId="77777777" w:rsidTr="00F85F6E">
        <w:trPr>
          <w:trHeight w:val="330"/>
        </w:trPr>
        <w:tc>
          <w:tcPr>
            <w:tcW w:w="5000" w:type="pct"/>
            <w:tcBorders>
              <w:top w:val="nil"/>
              <w:left w:val="nil"/>
              <w:bottom w:val="nil"/>
              <w:right w:val="nil"/>
            </w:tcBorders>
            <w:shd w:val="clear" w:color="auto" w:fill="auto"/>
            <w:vAlign w:val="bottom"/>
            <w:hideMark/>
          </w:tcPr>
          <w:p w14:paraId="69AD4B7C" w14:textId="77777777"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t>Độc lập - Tự do - Hạnh phúc</w:t>
            </w:r>
          </w:p>
        </w:tc>
      </w:tr>
      <w:tr w:rsidR="00F85F6E" w:rsidRPr="00F85F6E" w14:paraId="0D08732E" w14:textId="77777777" w:rsidTr="00F85F6E">
        <w:trPr>
          <w:trHeight w:val="330"/>
        </w:trPr>
        <w:tc>
          <w:tcPr>
            <w:tcW w:w="5000" w:type="pct"/>
            <w:tcBorders>
              <w:top w:val="nil"/>
              <w:left w:val="nil"/>
              <w:bottom w:val="nil"/>
              <w:right w:val="nil"/>
            </w:tcBorders>
            <w:shd w:val="clear" w:color="auto" w:fill="auto"/>
            <w:vAlign w:val="bottom"/>
            <w:hideMark/>
          </w:tcPr>
          <w:p w14:paraId="01A40961" w14:textId="77777777" w:rsidR="00F85F6E" w:rsidRPr="00F85F6E" w:rsidRDefault="00F85F6E" w:rsidP="00F85F6E">
            <w:pPr>
              <w:spacing w:after="0" w:line="312" w:lineRule="auto"/>
              <w:jc w:val="center"/>
              <w:rPr>
                <w:rFonts w:eastAsia="Times New Roman"/>
                <w:b/>
                <w:bCs/>
                <w:i w:val="0"/>
                <w:iCs w:val="0"/>
                <w:sz w:val="26"/>
                <w:szCs w:val="26"/>
                <w:lang w:val="vi-VN" w:eastAsia="vi-VN"/>
              </w:rPr>
            </w:pPr>
          </w:p>
        </w:tc>
      </w:tr>
      <w:tr w:rsidR="00F85F6E" w:rsidRPr="00F85F6E" w14:paraId="22734D46" w14:textId="77777777" w:rsidTr="00F85F6E">
        <w:trPr>
          <w:trHeight w:val="315"/>
        </w:trPr>
        <w:tc>
          <w:tcPr>
            <w:tcW w:w="5000" w:type="pct"/>
            <w:tcBorders>
              <w:top w:val="nil"/>
              <w:left w:val="nil"/>
              <w:bottom w:val="nil"/>
              <w:right w:val="nil"/>
            </w:tcBorders>
            <w:shd w:val="clear" w:color="auto" w:fill="auto"/>
            <w:vAlign w:val="center"/>
            <w:hideMark/>
          </w:tcPr>
          <w:p w14:paraId="1837743F" w14:textId="42639004" w:rsidR="00F85F6E" w:rsidRPr="00C23FF8" w:rsidRDefault="00F85F6E" w:rsidP="005E3616">
            <w:pPr>
              <w:spacing w:after="0" w:line="312" w:lineRule="auto"/>
              <w:jc w:val="right"/>
              <w:rPr>
                <w:rFonts w:eastAsia="Times New Roman"/>
                <w:sz w:val="26"/>
                <w:szCs w:val="26"/>
                <w:lang w:eastAsia="vi-VN"/>
              </w:rPr>
            </w:pPr>
            <w:r w:rsidRPr="00F85F6E">
              <w:rPr>
                <w:rFonts w:eastAsia="Times New Roman"/>
                <w:sz w:val="26"/>
                <w:szCs w:val="26"/>
                <w:lang w:val="vi-VN" w:eastAsia="vi-VN"/>
              </w:rPr>
              <w:t xml:space="preserve">Hà </w:t>
            </w:r>
            <w:r w:rsidR="00D430EF">
              <w:rPr>
                <w:rFonts w:eastAsia="Times New Roman"/>
                <w:sz w:val="26"/>
                <w:szCs w:val="26"/>
                <w:lang w:eastAsia="vi-VN"/>
              </w:rPr>
              <w:t>N</w:t>
            </w:r>
            <w:r w:rsidRPr="00F85F6E">
              <w:rPr>
                <w:rFonts w:eastAsia="Times New Roman"/>
                <w:sz w:val="26"/>
                <w:szCs w:val="26"/>
                <w:lang w:val="vi-VN" w:eastAsia="vi-VN"/>
              </w:rPr>
              <w:t xml:space="preserve">ội, ngày </w:t>
            </w:r>
            <w:r w:rsidR="00C23FF8">
              <w:rPr>
                <w:rFonts w:eastAsia="Times New Roman"/>
                <w:sz w:val="26"/>
                <w:szCs w:val="26"/>
                <w:lang w:eastAsia="vi-VN"/>
              </w:rPr>
              <w:t>04</w:t>
            </w:r>
            <w:r w:rsidRPr="00F85F6E">
              <w:rPr>
                <w:rFonts w:eastAsia="Times New Roman"/>
                <w:sz w:val="26"/>
                <w:szCs w:val="26"/>
                <w:lang w:val="vi-VN" w:eastAsia="vi-VN"/>
              </w:rPr>
              <w:t xml:space="preserve"> tháng </w:t>
            </w:r>
            <w:r w:rsidR="00C23FF8">
              <w:rPr>
                <w:rFonts w:eastAsia="Times New Roman"/>
                <w:sz w:val="26"/>
                <w:szCs w:val="26"/>
                <w:lang w:eastAsia="vi-VN"/>
              </w:rPr>
              <w:t>0</w:t>
            </w:r>
            <w:r w:rsidR="0012700C">
              <w:rPr>
                <w:rFonts w:eastAsia="Times New Roman"/>
                <w:sz w:val="26"/>
                <w:szCs w:val="26"/>
                <w:lang w:eastAsia="vi-VN"/>
              </w:rPr>
              <w:t>4</w:t>
            </w:r>
            <w:r w:rsidRPr="00F85F6E">
              <w:rPr>
                <w:rFonts w:eastAsia="Times New Roman"/>
                <w:sz w:val="26"/>
                <w:szCs w:val="26"/>
                <w:lang w:val="vi-VN" w:eastAsia="vi-VN"/>
              </w:rPr>
              <w:t xml:space="preserve"> năm 202</w:t>
            </w:r>
            <w:r w:rsidR="00C23FF8">
              <w:rPr>
                <w:rFonts w:eastAsia="Times New Roman"/>
                <w:sz w:val="26"/>
                <w:szCs w:val="26"/>
                <w:lang w:eastAsia="vi-VN"/>
              </w:rPr>
              <w:t>5</w:t>
            </w:r>
          </w:p>
        </w:tc>
      </w:tr>
      <w:tr w:rsidR="00F85F6E" w:rsidRPr="00F85F6E" w14:paraId="042C1EBC" w14:textId="77777777" w:rsidTr="00F85F6E">
        <w:trPr>
          <w:trHeight w:val="315"/>
        </w:trPr>
        <w:tc>
          <w:tcPr>
            <w:tcW w:w="5000" w:type="pct"/>
            <w:tcBorders>
              <w:top w:val="nil"/>
              <w:left w:val="nil"/>
              <w:bottom w:val="nil"/>
              <w:right w:val="nil"/>
            </w:tcBorders>
            <w:shd w:val="clear" w:color="auto" w:fill="auto"/>
            <w:hideMark/>
          </w:tcPr>
          <w:p w14:paraId="3C6830FD" w14:textId="77777777" w:rsidR="00F85F6E" w:rsidRPr="00F85F6E" w:rsidRDefault="00F85F6E" w:rsidP="00F85F6E">
            <w:pPr>
              <w:spacing w:after="0" w:line="312" w:lineRule="auto"/>
              <w:jc w:val="right"/>
              <w:rPr>
                <w:rFonts w:eastAsia="Times New Roman"/>
                <w:sz w:val="26"/>
                <w:szCs w:val="26"/>
                <w:lang w:val="vi-VN" w:eastAsia="vi-VN"/>
              </w:rPr>
            </w:pPr>
          </w:p>
        </w:tc>
      </w:tr>
      <w:tr w:rsidR="00F85F6E" w:rsidRPr="00F85F6E" w14:paraId="46D8583A" w14:textId="77777777" w:rsidTr="00BA1552">
        <w:trPr>
          <w:trHeight w:val="591"/>
        </w:trPr>
        <w:tc>
          <w:tcPr>
            <w:tcW w:w="5000" w:type="pct"/>
            <w:tcBorders>
              <w:top w:val="nil"/>
              <w:left w:val="nil"/>
              <w:bottom w:val="nil"/>
              <w:right w:val="nil"/>
            </w:tcBorders>
            <w:shd w:val="clear" w:color="auto" w:fill="auto"/>
            <w:vAlign w:val="center"/>
            <w:hideMark/>
          </w:tcPr>
          <w:p w14:paraId="2BA3D2BD" w14:textId="77777777"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t>QUY CHẾ CUỘC ĐẤU GIÁ</w:t>
            </w:r>
          </w:p>
        </w:tc>
      </w:tr>
      <w:tr w:rsidR="00F85F6E" w:rsidRPr="00F85F6E" w14:paraId="27A6FB8C" w14:textId="77777777" w:rsidTr="00BA1552">
        <w:trPr>
          <w:trHeight w:val="625"/>
        </w:trPr>
        <w:tc>
          <w:tcPr>
            <w:tcW w:w="5000" w:type="pct"/>
            <w:tcBorders>
              <w:top w:val="nil"/>
              <w:left w:val="nil"/>
              <w:bottom w:val="nil"/>
              <w:right w:val="nil"/>
            </w:tcBorders>
            <w:shd w:val="clear" w:color="auto" w:fill="auto"/>
            <w:vAlign w:val="center"/>
            <w:hideMark/>
          </w:tcPr>
          <w:p w14:paraId="74BD926B" w14:textId="7D66BE7D"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t xml:space="preserve">Số </w:t>
            </w:r>
            <w:r w:rsidR="003D69C1">
              <w:rPr>
                <w:rFonts w:eastAsia="Times New Roman"/>
                <w:b/>
                <w:bCs/>
                <w:i w:val="0"/>
                <w:iCs w:val="0"/>
                <w:sz w:val="26"/>
                <w:szCs w:val="26"/>
                <w:lang w:eastAsia="vi-VN"/>
              </w:rPr>
              <w:t>2</w:t>
            </w:r>
            <w:r w:rsidR="00B32203">
              <w:rPr>
                <w:rFonts w:eastAsia="Times New Roman"/>
                <w:b/>
                <w:bCs/>
                <w:i w:val="0"/>
                <w:iCs w:val="0"/>
                <w:sz w:val="26"/>
                <w:szCs w:val="26"/>
                <w:lang w:eastAsia="vi-VN"/>
              </w:rPr>
              <w:t>1</w:t>
            </w:r>
            <w:r w:rsidR="003E5031">
              <w:rPr>
                <w:rFonts w:eastAsia="Times New Roman"/>
                <w:b/>
                <w:bCs/>
                <w:i w:val="0"/>
                <w:iCs w:val="0"/>
                <w:sz w:val="26"/>
                <w:szCs w:val="26"/>
                <w:lang w:eastAsia="vi-VN"/>
              </w:rPr>
              <w:t>.</w:t>
            </w:r>
            <w:r w:rsidR="0012700C">
              <w:rPr>
                <w:rFonts w:eastAsia="Times New Roman"/>
                <w:b/>
                <w:bCs/>
                <w:i w:val="0"/>
                <w:iCs w:val="0"/>
                <w:sz w:val="26"/>
                <w:szCs w:val="26"/>
                <w:lang w:eastAsia="vi-VN"/>
              </w:rPr>
              <w:t>8</w:t>
            </w:r>
            <w:r w:rsidRPr="00F85F6E">
              <w:rPr>
                <w:rFonts w:eastAsia="Times New Roman"/>
                <w:b/>
                <w:bCs/>
                <w:i w:val="0"/>
                <w:iCs w:val="0"/>
                <w:sz w:val="26"/>
                <w:szCs w:val="26"/>
                <w:lang w:val="vi-VN" w:eastAsia="vi-VN"/>
              </w:rPr>
              <w:t>/202</w:t>
            </w:r>
            <w:r w:rsidR="00C23FF8">
              <w:rPr>
                <w:rFonts w:eastAsia="Times New Roman"/>
                <w:b/>
                <w:bCs/>
                <w:i w:val="0"/>
                <w:iCs w:val="0"/>
                <w:sz w:val="26"/>
                <w:szCs w:val="26"/>
                <w:lang w:eastAsia="vi-VN"/>
              </w:rPr>
              <w:t>5</w:t>
            </w:r>
            <w:r w:rsidRPr="00F85F6E">
              <w:rPr>
                <w:rFonts w:eastAsia="Times New Roman"/>
                <w:b/>
                <w:bCs/>
                <w:i w:val="0"/>
                <w:iCs w:val="0"/>
                <w:sz w:val="26"/>
                <w:szCs w:val="26"/>
                <w:lang w:val="vi-VN" w:eastAsia="vi-VN"/>
              </w:rPr>
              <w:t>/QCTP</w:t>
            </w:r>
          </w:p>
        </w:tc>
      </w:tr>
      <w:tr w:rsidR="00F85F6E" w:rsidRPr="00F85F6E" w14:paraId="28E98BFF" w14:textId="77777777" w:rsidTr="00F85F6E">
        <w:trPr>
          <w:trHeight w:val="315"/>
        </w:trPr>
        <w:tc>
          <w:tcPr>
            <w:tcW w:w="5000" w:type="pct"/>
            <w:tcBorders>
              <w:top w:val="nil"/>
              <w:left w:val="nil"/>
              <w:bottom w:val="nil"/>
              <w:right w:val="nil"/>
            </w:tcBorders>
            <w:shd w:val="clear" w:color="auto" w:fill="auto"/>
            <w:vAlign w:val="center"/>
            <w:hideMark/>
          </w:tcPr>
          <w:p w14:paraId="4C0CFA42" w14:textId="69AB178B" w:rsidR="00F85F6E" w:rsidRPr="00F85F6E" w:rsidRDefault="00F85F6E" w:rsidP="000E11F2">
            <w:pPr>
              <w:spacing w:after="0" w:line="312" w:lineRule="auto"/>
              <w:jc w:val="both"/>
              <w:rPr>
                <w:rFonts w:eastAsia="Times New Roman"/>
                <w:sz w:val="26"/>
                <w:szCs w:val="26"/>
                <w:lang w:val="vi-VN" w:eastAsia="vi-VN"/>
              </w:rPr>
            </w:pPr>
            <w:r w:rsidRPr="00F85F6E">
              <w:rPr>
                <w:rFonts w:eastAsia="Times New Roman"/>
                <w:sz w:val="26"/>
                <w:szCs w:val="26"/>
                <w:lang w:val="vi-VN" w:eastAsia="vi-VN"/>
              </w:rPr>
              <w:t xml:space="preserve">(Của hợp đồng dịch vụ đấu giá tài sản số </w:t>
            </w:r>
            <w:r w:rsidR="00B32203">
              <w:rPr>
                <w:rFonts w:eastAsia="Times New Roman"/>
                <w:sz w:val="26"/>
                <w:szCs w:val="26"/>
                <w:lang w:eastAsia="vi-VN"/>
              </w:rPr>
              <w:t>61</w:t>
            </w:r>
            <w:r w:rsidRPr="00F85F6E">
              <w:rPr>
                <w:rFonts w:eastAsia="Times New Roman"/>
                <w:sz w:val="26"/>
                <w:szCs w:val="26"/>
                <w:lang w:val="vi-VN" w:eastAsia="vi-VN"/>
              </w:rPr>
              <w:t>/202</w:t>
            </w:r>
            <w:r w:rsidR="00B32203">
              <w:rPr>
                <w:rFonts w:eastAsia="Times New Roman"/>
                <w:sz w:val="26"/>
                <w:szCs w:val="26"/>
                <w:lang w:eastAsia="vi-VN"/>
              </w:rPr>
              <w:t>3</w:t>
            </w:r>
            <w:r w:rsidRPr="00F85F6E">
              <w:rPr>
                <w:rFonts w:eastAsia="Times New Roman"/>
                <w:sz w:val="26"/>
                <w:szCs w:val="26"/>
                <w:lang w:val="vi-VN" w:eastAsia="vi-VN"/>
              </w:rPr>
              <w:t xml:space="preserve">/HĐDVĐG ngày </w:t>
            </w:r>
            <w:r w:rsidR="00B32203">
              <w:rPr>
                <w:rFonts w:eastAsia="Times New Roman"/>
                <w:sz w:val="26"/>
                <w:szCs w:val="26"/>
                <w:lang w:eastAsia="vi-VN"/>
              </w:rPr>
              <w:t>0</w:t>
            </w:r>
            <w:r w:rsidR="00D55F3E">
              <w:rPr>
                <w:rFonts w:eastAsia="Times New Roman"/>
                <w:sz w:val="26"/>
                <w:szCs w:val="26"/>
                <w:lang w:eastAsia="vi-VN"/>
              </w:rPr>
              <w:t>8</w:t>
            </w:r>
            <w:r w:rsidRPr="00F85F6E">
              <w:rPr>
                <w:rFonts w:eastAsia="Times New Roman"/>
                <w:sz w:val="26"/>
                <w:szCs w:val="26"/>
                <w:lang w:val="vi-VN" w:eastAsia="vi-VN"/>
              </w:rPr>
              <w:t xml:space="preserve"> tháng </w:t>
            </w:r>
            <w:r w:rsidR="000E11F2">
              <w:rPr>
                <w:rFonts w:eastAsia="Times New Roman"/>
                <w:sz w:val="26"/>
                <w:szCs w:val="26"/>
                <w:lang w:eastAsia="vi-VN"/>
              </w:rPr>
              <w:t>1</w:t>
            </w:r>
            <w:r w:rsidR="00B32203">
              <w:rPr>
                <w:rFonts w:eastAsia="Times New Roman"/>
                <w:sz w:val="26"/>
                <w:szCs w:val="26"/>
                <w:lang w:eastAsia="vi-VN"/>
              </w:rPr>
              <w:t>1</w:t>
            </w:r>
            <w:r w:rsidRPr="00F85F6E">
              <w:rPr>
                <w:rFonts w:eastAsia="Times New Roman"/>
                <w:sz w:val="26"/>
                <w:szCs w:val="26"/>
                <w:lang w:val="vi-VN" w:eastAsia="vi-VN"/>
              </w:rPr>
              <w:t xml:space="preserve"> năm 202</w:t>
            </w:r>
            <w:r w:rsidR="003E5031">
              <w:rPr>
                <w:rFonts w:eastAsia="Times New Roman"/>
                <w:sz w:val="26"/>
                <w:szCs w:val="26"/>
                <w:lang w:eastAsia="vi-VN"/>
              </w:rPr>
              <w:t>3</w:t>
            </w:r>
            <w:r w:rsidRPr="00F85F6E">
              <w:rPr>
                <w:rFonts w:eastAsia="Times New Roman"/>
                <w:sz w:val="26"/>
                <w:szCs w:val="26"/>
                <w:lang w:val="vi-VN" w:eastAsia="vi-VN"/>
              </w:rPr>
              <w:t>)</w:t>
            </w:r>
          </w:p>
        </w:tc>
      </w:tr>
      <w:tr w:rsidR="00F85F6E" w:rsidRPr="00F85F6E" w14:paraId="4E4BAC8C" w14:textId="77777777" w:rsidTr="00F85F6E">
        <w:trPr>
          <w:trHeight w:val="630"/>
        </w:trPr>
        <w:tc>
          <w:tcPr>
            <w:tcW w:w="5000" w:type="pct"/>
            <w:tcBorders>
              <w:top w:val="nil"/>
              <w:left w:val="nil"/>
              <w:bottom w:val="nil"/>
              <w:right w:val="nil"/>
            </w:tcBorders>
            <w:shd w:val="clear" w:color="auto" w:fill="auto"/>
            <w:vAlign w:val="center"/>
            <w:hideMark/>
          </w:tcPr>
          <w:p w14:paraId="22AC7D32" w14:textId="77777777" w:rsidR="00F85F6E" w:rsidRPr="00F85F6E" w:rsidRDefault="00F85F6E" w:rsidP="003E5031">
            <w:pPr>
              <w:spacing w:after="0" w:line="312" w:lineRule="auto"/>
              <w:ind w:firstLine="604"/>
              <w:jc w:val="both"/>
              <w:rPr>
                <w:rFonts w:eastAsia="Times New Roman"/>
                <w:sz w:val="26"/>
                <w:szCs w:val="26"/>
                <w:lang w:val="vi-VN" w:eastAsia="vi-VN"/>
              </w:rPr>
            </w:pPr>
            <w:r w:rsidRPr="00F85F6E">
              <w:rPr>
                <w:rFonts w:eastAsia="Times New Roman"/>
                <w:sz w:val="26"/>
                <w:szCs w:val="26"/>
                <w:lang w:val="vi-VN" w:eastAsia="vi-VN"/>
              </w:rPr>
              <w:t>- Căn cứ Bộ luật Dân sự Luật số 91/2015/QH13 ngày 24/11/2015 đã được Quốc hội Nước Cộng hòa xã hội chủ nghĩa Việt Nam khóa XIII thông qua</w:t>
            </w:r>
          </w:p>
        </w:tc>
      </w:tr>
      <w:tr w:rsidR="00F85F6E" w:rsidRPr="00F85F6E" w14:paraId="2874E782" w14:textId="77777777" w:rsidTr="00F85F6E">
        <w:trPr>
          <w:trHeight w:val="630"/>
        </w:trPr>
        <w:tc>
          <w:tcPr>
            <w:tcW w:w="5000" w:type="pct"/>
            <w:tcBorders>
              <w:top w:val="nil"/>
              <w:left w:val="nil"/>
              <w:bottom w:val="nil"/>
              <w:right w:val="nil"/>
            </w:tcBorders>
            <w:shd w:val="clear" w:color="auto" w:fill="auto"/>
            <w:vAlign w:val="center"/>
            <w:hideMark/>
          </w:tcPr>
          <w:p w14:paraId="48275857" w14:textId="77777777" w:rsidR="00F85F6E" w:rsidRPr="00F85F6E" w:rsidRDefault="00F85F6E" w:rsidP="003E5031">
            <w:pPr>
              <w:spacing w:after="0" w:line="312" w:lineRule="auto"/>
              <w:ind w:firstLine="604"/>
              <w:jc w:val="both"/>
              <w:rPr>
                <w:rFonts w:eastAsia="Times New Roman"/>
                <w:sz w:val="26"/>
                <w:szCs w:val="26"/>
                <w:lang w:val="vi-VN" w:eastAsia="vi-VN"/>
              </w:rPr>
            </w:pPr>
            <w:r w:rsidRPr="00F85F6E">
              <w:rPr>
                <w:rFonts w:eastAsia="Times New Roman"/>
                <w:sz w:val="26"/>
                <w:szCs w:val="26"/>
                <w:lang w:val="vi-VN" w:eastAsia="vi-VN"/>
              </w:rPr>
              <w:t>- Căn cứ Luật đấu giá tài sản Luật số 01/2016/QH14 ngày 17/11/2016 đã được Quốc hội Nước Cộng hòa xã hội chủ nghĩa Việt Nam khóa XIV thông qua;</w:t>
            </w:r>
          </w:p>
        </w:tc>
      </w:tr>
      <w:tr w:rsidR="00F85F6E" w:rsidRPr="00F85F6E" w14:paraId="2DEE9BC8" w14:textId="77777777" w:rsidTr="00F85F6E">
        <w:trPr>
          <w:trHeight w:val="945"/>
        </w:trPr>
        <w:tc>
          <w:tcPr>
            <w:tcW w:w="5000" w:type="pct"/>
            <w:tcBorders>
              <w:top w:val="nil"/>
              <w:left w:val="nil"/>
              <w:bottom w:val="nil"/>
              <w:right w:val="nil"/>
            </w:tcBorders>
            <w:shd w:val="clear" w:color="auto" w:fill="auto"/>
            <w:vAlign w:val="center"/>
            <w:hideMark/>
          </w:tcPr>
          <w:p w14:paraId="27E24144" w14:textId="77777777" w:rsidR="00F85F6E" w:rsidRPr="00F85F6E" w:rsidRDefault="00F85F6E" w:rsidP="003E5031">
            <w:pPr>
              <w:spacing w:after="0" w:line="312" w:lineRule="auto"/>
              <w:ind w:firstLine="604"/>
              <w:jc w:val="both"/>
              <w:rPr>
                <w:rFonts w:eastAsia="Times New Roman"/>
                <w:sz w:val="26"/>
                <w:szCs w:val="26"/>
                <w:lang w:val="vi-VN" w:eastAsia="vi-VN"/>
              </w:rPr>
            </w:pPr>
            <w:r w:rsidRPr="00F85F6E">
              <w:rPr>
                <w:rFonts w:eastAsia="Times New Roman"/>
                <w:sz w:val="26"/>
                <w:szCs w:val="26"/>
                <w:lang w:val="vi-VN" w:eastAsia="vi-VN"/>
              </w:rPr>
              <w:t>- Căn cứ Nghị định số 163/2006/NĐ-CP ngày 29/12/2006 của Chính phủ về giao dịch bảo đảm và Nghị định số 11/2012/NĐ-CP ngày 22/02/2012 của Chính phủ về sửa đổi bổ sung một số điều của Nghị định số 163/2006/NĐ-CP ngày 29/12/2006;</w:t>
            </w:r>
          </w:p>
        </w:tc>
      </w:tr>
      <w:tr w:rsidR="00F85F6E" w:rsidRPr="00F85F6E" w14:paraId="2E6DC72E" w14:textId="77777777" w:rsidTr="00F85F6E">
        <w:trPr>
          <w:trHeight w:val="945"/>
        </w:trPr>
        <w:tc>
          <w:tcPr>
            <w:tcW w:w="5000" w:type="pct"/>
            <w:tcBorders>
              <w:top w:val="nil"/>
              <w:left w:val="nil"/>
              <w:bottom w:val="nil"/>
              <w:right w:val="nil"/>
            </w:tcBorders>
            <w:shd w:val="clear" w:color="auto" w:fill="auto"/>
            <w:vAlign w:val="center"/>
            <w:hideMark/>
          </w:tcPr>
          <w:p w14:paraId="7B8D7BBD" w14:textId="77777777" w:rsidR="00F85F6E" w:rsidRDefault="00F85F6E" w:rsidP="003E5031">
            <w:pPr>
              <w:spacing w:after="0" w:line="312" w:lineRule="auto"/>
              <w:ind w:firstLine="604"/>
              <w:jc w:val="both"/>
              <w:rPr>
                <w:rFonts w:eastAsia="Times New Roman"/>
                <w:sz w:val="26"/>
                <w:szCs w:val="26"/>
                <w:lang w:val="vi-VN" w:eastAsia="vi-VN"/>
              </w:rPr>
            </w:pPr>
            <w:r w:rsidRPr="00F85F6E">
              <w:rPr>
                <w:rFonts w:eastAsia="Times New Roman"/>
                <w:sz w:val="26"/>
                <w:szCs w:val="26"/>
                <w:lang w:val="vi-VN" w:eastAsia="vi-VN"/>
              </w:rPr>
              <w:t xml:space="preserve">- Căn cứ hợp đồng đấu giá tài sản số: </w:t>
            </w:r>
            <w:r w:rsidR="003D69C1">
              <w:rPr>
                <w:rFonts w:eastAsia="Times New Roman"/>
                <w:sz w:val="26"/>
                <w:szCs w:val="26"/>
                <w:lang w:eastAsia="vi-VN"/>
              </w:rPr>
              <w:t>21</w:t>
            </w:r>
            <w:r w:rsidRPr="00F85F6E">
              <w:rPr>
                <w:rFonts w:eastAsia="Times New Roman"/>
                <w:sz w:val="26"/>
                <w:szCs w:val="26"/>
                <w:lang w:val="vi-VN" w:eastAsia="vi-VN"/>
              </w:rPr>
              <w:t>/202</w:t>
            </w:r>
            <w:r w:rsidR="003D69C1">
              <w:rPr>
                <w:rFonts w:eastAsia="Times New Roman"/>
                <w:sz w:val="26"/>
                <w:szCs w:val="26"/>
                <w:lang w:eastAsia="vi-VN"/>
              </w:rPr>
              <w:t>4</w:t>
            </w:r>
            <w:r w:rsidRPr="00F85F6E">
              <w:rPr>
                <w:rFonts w:eastAsia="Times New Roman"/>
                <w:sz w:val="26"/>
                <w:szCs w:val="26"/>
                <w:lang w:val="vi-VN" w:eastAsia="vi-VN"/>
              </w:rPr>
              <w:t xml:space="preserve">/HĐDVĐG ký ngày </w:t>
            </w:r>
            <w:r w:rsidR="003D69C1">
              <w:rPr>
                <w:rFonts w:eastAsia="Times New Roman"/>
                <w:sz w:val="26"/>
                <w:szCs w:val="26"/>
                <w:lang w:eastAsia="vi-VN"/>
              </w:rPr>
              <w:t>20</w:t>
            </w:r>
            <w:r w:rsidRPr="00F85F6E">
              <w:rPr>
                <w:rFonts w:eastAsia="Times New Roman"/>
                <w:sz w:val="26"/>
                <w:szCs w:val="26"/>
                <w:lang w:val="vi-VN" w:eastAsia="vi-VN"/>
              </w:rPr>
              <w:t xml:space="preserve"> tháng </w:t>
            </w:r>
            <w:r w:rsidR="003D69C1">
              <w:rPr>
                <w:rFonts w:eastAsia="Times New Roman"/>
                <w:sz w:val="26"/>
                <w:szCs w:val="26"/>
                <w:lang w:eastAsia="vi-VN"/>
              </w:rPr>
              <w:t>05</w:t>
            </w:r>
            <w:r w:rsidRPr="00F85F6E">
              <w:rPr>
                <w:rFonts w:eastAsia="Times New Roman"/>
                <w:sz w:val="26"/>
                <w:szCs w:val="26"/>
                <w:lang w:val="vi-VN" w:eastAsia="vi-VN"/>
              </w:rPr>
              <w:t xml:space="preserve"> năm 202</w:t>
            </w:r>
            <w:r w:rsidR="003D69C1">
              <w:rPr>
                <w:rFonts w:eastAsia="Times New Roman"/>
                <w:sz w:val="26"/>
                <w:szCs w:val="26"/>
                <w:lang w:eastAsia="vi-VN"/>
              </w:rPr>
              <w:t>4</w:t>
            </w:r>
            <w:r w:rsidRPr="00F85F6E">
              <w:rPr>
                <w:rFonts w:eastAsia="Times New Roman"/>
                <w:sz w:val="26"/>
                <w:szCs w:val="26"/>
                <w:lang w:val="vi-VN" w:eastAsia="vi-VN"/>
              </w:rPr>
              <w:t xml:space="preserve"> giữa Công ty Đấu Giá Hợp Danh Thuận Phát và </w:t>
            </w:r>
            <w:r w:rsidR="003E5031" w:rsidRPr="00EC332A">
              <w:rPr>
                <w:rFonts w:eastAsia="Times New Roman"/>
                <w:sz w:val="26"/>
                <w:szCs w:val="26"/>
                <w:lang w:val="vi-VN" w:eastAsia="vi-VN"/>
              </w:rPr>
              <w:t xml:space="preserve">Ngân hàng nông nghiệp và phát triển nông thôn Việt Nam - </w:t>
            </w:r>
            <w:r w:rsidR="00B32203">
              <w:rPr>
                <w:rFonts w:eastAsia="Times New Roman"/>
                <w:sz w:val="26"/>
                <w:szCs w:val="26"/>
                <w:lang w:val="vi-VN" w:eastAsia="vi-VN"/>
              </w:rPr>
              <w:t xml:space="preserve">Chi nhánh </w:t>
            </w:r>
            <w:r w:rsidR="003D69C1">
              <w:rPr>
                <w:rFonts w:eastAsia="Times New Roman"/>
                <w:sz w:val="26"/>
                <w:szCs w:val="26"/>
                <w:lang w:eastAsia="vi-VN"/>
              </w:rPr>
              <w:t>Mỹ Đình</w:t>
            </w:r>
            <w:r w:rsidR="003E5031" w:rsidRPr="00EC332A">
              <w:rPr>
                <w:rFonts w:eastAsia="Times New Roman"/>
                <w:sz w:val="26"/>
                <w:szCs w:val="26"/>
                <w:lang w:val="vi-VN" w:eastAsia="vi-VN"/>
              </w:rPr>
              <w:t>.</w:t>
            </w:r>
          </w:p>
          <w:p w14:paraId="35DB0579" w14:textId="6AEA4A44" w:rsidR="001126BB" w:rsidRPr="00F85F6E" w:rsidRDefault="001126BB" w:rsidP="003E5031">
            <w:pPr>
              <w:spacing w:after="0" w:line="312" w:lineRule="auto"/>
              <w:ind w:firstLine="604"/>
              <w:jc w:val="both"/>
              <w:rPr>
                <w:rFonts w:eastAsia="Times New Roman"/>
                <w:sz w:val="26"/>
                <w:szCs w:val="26"/>
                <w:lang w:val="vi-VN" w:eastAsia="vi-VN"/>
              </w:rPr>
            </w:pPr>
            <w:r w:rsidRPr="001126BB">
              <w:rPr>
                <w:rFonts w:eastAsia="Times New Roman"/>
                <w:sz w:val="26"/>
                <w:szCs w:val="26"/>
                <w:lang w:val="vi-VN" w:eastAsia="vi-VN"/>
              </w:rPr>
              <w:t xml:space="preserve">- Căn cứ </w:t>
            </w:r>
            <w:r>
              <w:rPr>
                <w:rFonts w:eastAsia="Times New Roman"/>
                <w:sz w:val="26"/>
                <w:szCs w:val="26"/>
                <w:lang w:eastAsia="vi-VN"/>
              </w:rPr>
              <w:t xml:space="preserve">Phụ lục </w:t>
            </w:r>
            <w:r w:rsidRPr="001126BB">
              <w:rPr>
                <w:rFonts w:eastAsia="Times New Roman"/>
                <w:sz w:val="26"/>
                <w:szCs w:val="26"/>
                <w:lang w:val="vi-VN" w:eastAsia="vi-VN"/>
              </w:rPr>
              <w:t xml:space="preserve">hợp đồng đấu giá tài sản số: </w:t>
            </w:r>
            <w:r>
              <w:rPr>
                <w:rFonts w:eastAsia="Times New Roman"/>
                <w:sz w:val="26"/>
                <w:szCs w:val="26"/>
                <w:lang w:eastAsia="vi-VN"/>
              </w:rPr>
              <w:t>0</w:t>
            </w:r>
            <w:r w:rsidR="0012700C">
              <w:rPr>
                <w:rFonts w:eastAsia="Times New Roman"/>
                <w:sz w:val="26"/>
                <w:szCs w:val="26"/>
                <w:lang w:eastAsia="vi-VN"/>
              </w:rPr>
              <w:t>7</w:t>
            </w:r>
            <w:r>
              <w:rPr>
                <w:rFonts w:eastAsia="Times New Roman"/>
                <w:sz w:val="26"/>
                <w:szCs w:val="26"/>
                <w:lang w:eastAsia="vi-VN"/>
              </w:rPr>
              <w:t>/</w:t>
            </w:r>
            <w:r w:rsidRPr="001126BB">
              <w:rPr>
                <w:rFonts w:eastAsia="Times New Roman"/>
                <w:sz w:val="26"/>
                <w:szCs w:val="26"/>
                <w:lang w:val="vi-VN" w:eastAsia="vi-VN"/>
              </w:rPr>
              <w:t>21/2024/HĐDVĐG</w:t>
            </w:r>
            <w:r>
              <w:rPr>
                <w:rFonts w:eastAsia="Times New Roman"/>
                <w:sz w:val="26"/>
                <w:szCs w:val="26"/>
                <w:lang w:eastAsia="vi-VN"/>
              </w:rPr>
              <w:t>/PLHĐ</w:t>
            </w:r>
            <w:r w:rsidRPr="001126BB">
              <w:rPr>
                <w:rFonts w:eastAsia="Times New Roman"/>
                <w:sz w:val="26"/>
                <w:szCs w:val="26"/>
                <w:lang w:val="vi-VN" w:eastAsia="vi-VN"/>
              </w:rPr>
              <w:t xml:space="preserve"> ký ngày </w:t>
            </w:r>
            <w:r w:rsidR="00C23FF8">
              <w:rPr>
                <w:rFonts w:eastAsia="Times New Roman"/>
                <w:sz w:val="26"/>
                <w:szCs w:val="26"/>
                <w:lang w:eastAsia="vi-VN"/>
              </w:rPr>
              <w:t>04</w:t>
            </w:r>
            <w:r>
              <w:rPr>
                <w:rFonts w:eastAsia="Times New Roman"/>
                <w:sz w:val="26"/>
                <w:szCs w:val="26"/>
                <w:lang w:eastAsia="vi-VN"/>
              </w:rPr>
              <w:t xml:space="preserve"> </w:t>
            </w:r>
            <w:r w:rsidRPr="001126BB">
              <w:rPr>
                <w:rFonts w:eastAsia="Times New Roman"/>
                <w:sz w:val="26"/>
                <w:szCs w:val="26"/>
                <w:lang w:val="vi-VN" w:eastAsia="vi-VN"/>
              </w:rPr>
              <w:t xml:space="preserve">tháng </w:t>
            </w:r>
            <w:r w:rsidR="00C23FF8">
              <w:rPr>
                <w:rFonts w:eastAsia="Times New Roman"/>
                <w:sz w:val="26"/>
                <w:szCs w:val="26"/>
                <w:lang w:eastAsia="vi-VN"/>
              </w:rPr>
              <w:t>0</w:t>
            </w:r>
            <w:r w:rsidR="0012700C">
              <w:rPr>
                <w:rFonts w:eastAsia="Times New Roman"/>
                <w:sz w:val="26"/>
                <w:szCs w:val="26"/>
                <w:lang w:eastAsia="vi-VN"/>
              </w:rPr>
              <w:t>4</w:t>
            </w:r>
            <w:r w:rsidRPr="001126BB">
              <w:rPr>
                <w:rFonts w:eastAsia="Times New Roman"/>
                <w:sz w:val="26"/>
                <w:szCs w:val="26"/>
                <w:lang w:val="vi-VN" w:eastAsia="vi-VN"/>
              </w:rPr>
              <w:t xml:space="preserve"> năm 202</w:t>
            </w:r>
            <w:r w:rsidR="00C23FF8">
              <w:rPr>
                <w:rFonts w:eastAsia="Times New Roman"/>
                <w:sz w:val="26"/>
                <w:szCs w:val="26"/>
                <w:lang w:eastAsia="vi-VN"/>
              </w:rPr>
              <w:t>5</w:t>
            </w:r>
            <w:r w:rsidRPr="001126BB">
              <w:rPr>
                <w:rFonts w:eastAsia="Times New Roman"/>
                <w:sz w:val="26"/>
                <w:szCs w:val="26"/>
                <w:lang w:val="vi-VN" w:eastAsia="vi-VN"/>
              </w:rPr>
              <w:t xml:space="preserve"> giữa Công ty Đấu Giá Hợp Danh Thuận Phát và Ngân hàng nông nghiệp và phát triển nông thôn Việt Nam - Chi nhánh Mỹ Đình.</w:t>
            </w:r>
          </w:p>
        </w:tc>
      </w:tr>
      <w:tr w:rsidR="00F85F6E" w:rsidRPr="00F85F6E" w14:paraId="53CFEF3F" w14:textId="77777777" w:rsidTr="00F85F6E">
        <w:trPr>
          <w:trHeight w:val="630"/>
        </w:trPr>
        <w:tc>
          <w:tcPr>
            <w:tcW w:w="5000" w:type="pct"/>
            <w:tcBorders>
              <w:top w:val="nil"/>
              <w:left w:val="nil"/>
              <w:bottom w:val="nil"/>
              <w:right w:val="nil"/>
            </w:tcBorders>
            <w:shd w:val="clear" w:color="auto" w:fill="auto"/>
            <w:hideMark/>
          </w:tcPr>
          <w:p w14:paraId="447EE97B" w14:textId="011EA1B2" w:rsidR="00F85F6E" w:rsidRPr="00F85F6E" w:rsidRDefault="00F85F6E" w:rsidP="005E3616">
            <w:pPr>
              <w:spacing w:after="0" w:line="312" w:lineRule="auto"/>
              <w:ind w:firstLine="604"/>
              <w:jc w:val="both"/>
              <w:rPr>
                <w:rFonts w:eastAsia="Times New Roman"/>
                <w:sz w:val="26"/>
                <w:szCs w:val="26"/>
                <w:lang w:val="vi-VN" w:eastAsia="vi-VN"/>
              </w:rPr>
            </w:pPr>
            <w:r w:rsidRPr="00F85F6E">
              <w:rPr>
                <w:rFonts w:eastAsia="Times New Roman"/>
                <w:sz w:val="26"/>
                <w:szCs w:val="26"/>
                <w:lang w:val="vi-VN" w:eastAsia="vi-VN"/>
              </w:rPr>
              <w:t xml:space="preserve"> - Căn cứ quyết định số: </w:t>
            </w:r>
            <w:r w:rsidR="003D69C1">
              <w:rPr>
                <w:rFonts w:eastAsia="Times New Roman"/>
                <w:sz w:val="26"/>
                <w:szCs w:val="26"/>
                <w:lang w:eastAsia="vi-VN"/>
              </w:rPr>
              <w:t>2</w:t>
            </w:r>
            <w:r w:rsidR="00B32203">
              <w:rPr>
                <w:rFonts w:eastAsia="Times New Roman"/>
                <w:sz w:val="26"/>
                <w:szCs w:val="26"/>
                <w:lang w:eastAsia="vi-VN"/>
              </w:rPr>
              <w:t>1</w:t>
            </w:r>
            <w:r w:rsidR="009C76A3">
              <w:rPr>
                <w:rFonts w:eastAsia="Times New Roman"/>
                <w:sz w:val="26"/>
                <w:szCs w:val="26"/>
                <w:lang w:eastAsia="vi-VN"/>
              </w:rPr>
              <w:t>.</w:t>
            </w:r>
            <w:r w:rsidR="0012700C">
              <w:rPr>
                <w:rFonts w:eastAsia="Times New Roman"/>
                <w:sz w:val="26"/>
                <w:szCs w:val="26"/>
                <w:lang w:eastAsia="vi-VN"/>
              </w:rPr>
              <w:t>8</w:t>
            </w:r>
            <w:r w:rsidRPr="00F85F6E">
              <w:rPr>
                <w:rFonts w:eastAsia="Times New Roman"/>
                <w:sz w:val="26"/>
                <w:szCs w:val="26"/>
                <w:lang w:val="vi-VN" w:eastAsia="vi-VN"/>
              </w:rPr>
              <w:t>/202</w:t>
            </w:r>
            <w:r w:rsidR="00C23FF8">
              <w:rPr>
                <w:rFonts w:eastAsia="Times New Roman"/>
                <w:sz w:val="26"/>
                <w:szCs w:val="26"/>
                <w:lang w:eastAsia="vi-VN"/>
              </w:rPr>
              <w:t>5</w:t>
            </w:r>
            <w:r w:rsidR="005E3616">
              <w:rPr>
                <w:rFonts w:eastAsia="Times New Roman"/>
                <w:sz w:val="26"/>
                <w:szCs w:val="26"/>
                <w:lang w:val="vi-VN" w:eastAsia="vi-VN"/>
              </w:rPr>
              <w:t xml:space="preserve">/QĐTP ngày </w:t>
            </w:r>
            <w:r w:rsidR="00C23FF8">
              <w:rPr>
                <w:rFonts w:eastAsia="Times New Roman"/>
                <w:sz w:val="26"/>
                <w:szCs w:val="26"/>
                <w:lang w:eastAsia="vi-VN"/>
              </w:rPr>
              <w:t>04</w:t>
            </w:r>
            <w:r w:rsidRPr="00F85F6E">
              <w:rPr>
                <w:rFonts w:eastAsia="Times New Roman"/>
                <w:sz w:val="26"/>
                <w:szCs w:val="26"/>
                <w:lang w:val="vi-VN" w:eastAsia="vi-VN"/>
              </w:rPr>
              <w:t xml:space="preserve"> tháng </w:t>
            </w:r>
            <w:r w:rsidR="00C23FF8">
              <w:rPr>
                <w:rFonts w:eastAsia="Times New Roman"/>
                <w:sz w:val="26"/>
                <w:szCs w:val="26"/>
                <w:lang w:eastAsia="vi-VN"/>
              </w:rPr>
              <w:t>0</w:t>
            </w:r>
            <w:r w:rsidR="0012700C">
              <w:rPr>
                <w:rFonts w:eastAsia="Times New Roman"/>
                <w:sz w:val="26"/>
                <w:szCs w:val="26"/>
                <w:lang w:eastAsia="vi-VN"/>
              </w:rPr>
              <w:t>4</w:t>
            </w:r>
            <w:r w:rsidRPr="00F85F6E">
              <w:rPr>
                <w:rFonts w:eastAsia="Times New Roman"/>
                <w:sz w:val="26"/>
                <w:szCs w:val="26"/>
                <w:lang w:val="vi-VN" w:eastAsia="vi-VN"/>
              </w:rPr>
              <w:t xml:space="preserve"> năm 202</w:t>
            </w:r>
            <w:r w:rsidR="00C23FF8">
              <w:rPr>
                <w:rFonts w:eastAsia="Times New Roman"/>
                <w:sz w:val="26"/>
                <w:szCs w:val="26"/>
                <w:lang w:eastAsia="vi-VN"/>
              </w:rPr>
              <w:t>5</w:t>
            </w:r>
            <w:r w:rsidRPr="00F85F6E">
              <w:rPr>
                <w:rFonts w:eastAsia="Times New Roman"/>
                <w:sz w:val="26"/>
                <w:szCs w:val="26"/>
                <w:lang w:val="vi-VN" w:eastAsia="vi-VN"/>
              </w:rPr>
              <w:t xml:space="preserve"> của Công ty Đấu Giá Hợp Danh Thuận Phát về việc ban hành quy chế cuộc bán đấu giá. </w:t>
            </w:r>
          </w:p>
        </w:tc>
      </w:tr>
      <w:tr w:rsidR="00F85F6E" w:rsidRPr="00F85F6E" w14:paraId="63BF7C91" w14:textId="77777777" w:rsidTr="00F85F6E">
        <w:trPr>
          <w:trHeight w:val="630"/>
        </w:trPr>
        <w:tc>
          <w:tcPr>
            <w:tcW w:w="5000" w:type="pct"/>
            <w:tcBorders>
              <w:top w:val="nil"/>
              <w:left w:val="nil"/>
              <w:bottom w:val="nil"/>
              <w:right w:val="nil"/>
            </w:tcBorders>
            <w:shd w:val="clear" w:color="auto" w:fill="auto"/>
            <w:hideMark/>
          </w:tcPr>
          <w:p w14:paraId="6B1A1C60"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Công ty Đấu Giá Hợp Danh Thuận Phát ban hành Quy chế cuộc đấu giá tài sản nêu trên, với các điều khoản như sau:</w:t>
            </w:r>
          </w:p>
        </w:tc>
      </w:tr>
      <w:tr w:rsidR="00F85F6E" w:rsidRPr="00F85F6E" w14:paraId="51D97C95" w14:textId="77777777" w:rsidTr="00F85F6E">
        <w:trPr>
          <w:trHeight w:val="315"/>
        </w:trPr>
        <w:tc>
          <w:tcPr>
            <w:tcW w:w="5000" w:type="pct"/>
            <w:tcBorders>
              <w:top w:val="nil"/>
              <w:left w:val="nil"/>
              <w:bottom w:val="nil"/>
              <w:right w:val="nil"/>
            </w:tcBorders>
            <w:shd w:val="clear" w:color="auto" w:fill="auto"/>
            <w:vAlign w:val="center"/>
            <w:hideMark/>
          </w:tcPr>
          <w:p w14:paraId="441AC3E2"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 TÀI SẢN ĐẤU GIÁ</w:t>
            </w:r>
          </w:p>
        </w:tc>
      </w:tr>
      <w:tr w:rsidR="003D69C1" w:rsidRPr="00F85F6E" w14:paraId="23ABF422" w14:textId="77777777" w:rsidTr="007C159E">
        <w:trPr>
          <w:trHeight w:val="95"/>
        </w:trPr>
        <w:tc>
          <w:tcPr>
            <w:tcW w:w="5000" w:type="pct"/>
            <w:vAlign w:val="center"/>
            <w:hideMark/>
          </w:tcPr>
          <w:p w14:paraId="05690F43" w14:textId="77777777" w:rsidR="003D69C1" w:rsidRDefault="003D69C1" w:rsidP="003D69C1">
            <w:pPr>
              <w:spacing w:after="0" w:line="312" w:lineRule="auto"/>
              <w:jc w:val="both"/>
              <w:rPr>
                <w:rFonts w:eastAsia="Times New Roman"/>
                <w:i w:val="0"/>
                <w:iCs w:val="0"/>
                <w:sz w:val="26"/>
                <w:szCs w:val="26"/>
                <w:lang w:val="vi-VN" w:eastAsia="vi-VN"/>
              </w:rPr>
            </w:pPr>
            <w:r>
              <w:rPr>
                <w:rFonts w:eastAsia="Times New Roman"/>
                <w:i w:val="0"/>
                <w:iCs w:val="0"/>
                <w:sz w:val="26"/>
                <w:szCs w:val="26"/>
                <w:lang w:val="vi-VN" w:eastAsia="vi-VN"/>
              </w:rPr>
              <w:t>- Quyền sử dụng đất dự án khu liên hiệp sản xuất thức ăn chăn nuôi từ phế phụ phẩm nông nghiệp và trại sản xuất bò giống chất lượng cao tại địa chỉ thôn Trường Yên, xã Yên Mông, thành phố Hòa Bình, tỉnh Hòa Bình:</w:t>
            </w:r>
          </w:p>
          <w:p w14:paraId="2A7B30D2"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Thửa đất số: 268</w:t>
            </w:r>
          </w:p>
          <w:p w14:paraId="530C9F18"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Tờ bản đồ số: 14</w:t>
            </w:r>
          </w:p>
          <w:p w14:paraId="26403C1E"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Địa chỉ: Xã Yên Mông, thành phố Hòa Bình, tỉnh Hòa Bình</w:t>
            </w:r>
          </w:p>
          <w:p w14:paraId="094F0559"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Diện tích: 164.384,7 m2 (Bằng chữ: Một trăm sáu mươi bốn nghìn, ba trăm tám mươi bốn phẩy bảy mét vuông)</w:t>
            </w:r>
          </w:p>
          <w:p w14:paraId="378CCE85"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Hình thức sử dụng: Sử dụng riêng</w:t>
            </w:r>
          </w:p>
          <w:p w14:paraId="2FDB9E15"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Mục đích sử dụng: Đất nông nghiệp khác</w:t>
            </w:r>
          </w:p>
          <w:p w14:paraId="174C5656"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lastRenderedPageBreak/>
              <w:t>+ Thời hạn sử dụng: Đến ngày 08/01/2066</w:t>
            </w:r>
          </w:p>
          <w:p w14:paraId="6698D863" w14:textId="77777777" w:rsidR="003D69C1" w:rsidRDefault="003D69C1" w:rsidP="003D69C1">
            <w:pPr>
              <w:spacing w:after="0" w:line="312" w:lineRule="auto"/>
              <w:ind w:firstLine="462"/>
              <w:jc w:val="both"/>
              <w:rPr>
                <w:rFonts w:eastAsia="Times New Roman"/>
                <w:i w:val="0"/>
                <w:iCs w:val="0"/>
                <w:sz w:val="26"/>
                <w:szCs w:val="26"/>
                <w:lang w:val="vi-VN" w:eastAsia="vi-VN"/>
              </w:rPr>
            </w:pPr>
            <w:r>
              <w:rPr>
                <w:rFonts w:eastAsia="Times New Roman"/>
                <w:i w:val="0"/>
                <w:iCs w:val="0"/>
                <w:sz w:val="26"/>
                <w:szCs w:val="26"/>
                <w:lang w:val="vi-VN" w:eastAsia="vi-VN"/>
              </w:rPr>
              <w:t>+ Nguồn gốc sử dụng: Nhà nước cho thuê đất trả tiền một lần</w:t>
            </w:r>
          </w:p>
          <w:p w14:paraId="10B2422F" w14:textId="77777777" w:rsidR="003D69C1" w:rsidRDefault="003D69C1" w:rsidP="003D69C1">
            <w:pPr>
              <w:spacing w:after="0" w:line="312" w:lineRule="auto"/>
              <w:jc w:val="both"/>
              <w:rPr>
                <w:rFonts w:eastAsia="Times New Roman"/>
                <w:i w:val="0"/>
                <w:iCs w:val="0"/>
                <w:sz w:val="26"/>
                <w:szCs w:val="26"/>
                <w:lang w:val="vi-VN" w:eastAsia="vi-VN"/>
              </w:rPr>
            </w:pPr>
            <w:r>
              <w:rPr>
                <w:rFonts w:eastAsia="Times New Roman"/>
                <w:i w:val="0"/>
                <w:iCs w:val="0"/>
                <w:sz w:val="26"/>
                <w:szCs w:val="26"/>
                <w:lang w:val="vi-VN" w:eastAsia="vi-VN"/>
              </w:rPr>
              <w:t>- Công trình trên đất dự án khu liên hiệp sản xuất thức ăn chăn nuôi từ phế phụ phẩm nông nghiệp và trại sản xuất bò giống chất lượng cao tại địa chỉ thôn Trường Yên, xã</w:t>
            </w:r>
            <w:r>
              <w:rPr>
                <w:rFonts w:eastAsia="Times New Roman"/>
                <w:b/>
                <w:bCs/>
                <w:i w:val="0"/>
                <w:iCs w:val="0"/>
                <w:sz w:val="26"/>
                <w:szCs w:val="26"/>
                <w:lang w:val="vi-VN" w:eastAsia="vi-VN"/>
              </w:rPr>
              <w:t xml:space="preserve"> </w:t>
            </w:r>
            <w:r>
              <w:rPr>
                <w:rFonts w:eastAsia="Times New Roman"/>
                <w:i w:val="0"/>
                <w:iCs w:val="0"/>
                <w:sz w:val="26"/>
                <w:szCs w:val="26"/>
                <w:lang w:val="vi-VN" w:eastAsia="vi-VN"/>
              </w:rPr>
              <w:t xml:space="preserve">Yên Mông, thành phố Hòa Bình, tỉnh Hòa Bình, cụ thể: </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8"/>
              <w:gridCol w:w="1663"/>
              <w:gridCol w:w="1099"/>
              <w:gridCol w:w="5295"/>
              <w:gridCol w:w="870"/>
            </w:tblGrid>
            <w:tr w:rsidR="003D69C1" w14:paraId="201E81BC" w14:textId="77777777">
              <w:trPr>
                <w:trHeight w:val="986"/>
                <w:tblHeader/>
              </w:trPr>
              <w:tc>
                <w:tcPr>
                  <w:tcW w:w="606" w:type="dxa"/>
                  <w:tcBorders>
                    <w:top w:val="single" w:sz="4" w:space="0" w:color="auto"/>
                    <w:left w:val="single" w:sz="4" w:space="0" w:color="auto"/>
                    <w:bottom w:val="single" w:sz="4" w:space="0" w:color="auto"/>
                    <w:right w:val="single" w:sz="4" w:space="0" w:color="auto"/>
                  </w:tcBorders>
                  <w:vAlign w:val="center"/>
                  <w:hideMark/>
                </w:tcPr>
                <w:p w14:paraId="21A1ADFD" w14:textId="77777777" w:rsidR="003D69C1" w:rsidRDefault="003D69C1" w:rsidP="003D69C1">
                  <w:pPr>
                    <w:tabs>
                      <w:tab w:val="left" w:pos="990"/>
                      <w:tab w:val="left" w:pos="5040"/>
                    </w:tabs>
                    <w:spacing w:after="0" w:line="276" w:lineRule="auto"/>
                    <w:jc w:val="center"/>
                    <w:rPr>
                      <w:rFonts w:eastAsia="Times New Roman"/>
                      <w:b/>
                      <w:i w:val="0"/>
                      <w:iCs w:val="0"/>
                      <w:kern w:val="2"/>
                      <w14:ligatures w14:val="standardContextual"/>
                    </w:rPr>
                  </w:pPr>
                  <w:r>
                    <w:rPr>
                      <w:rFonts w:eastAsia="Times New Roman"/>
                      <w:b/>
                      <w:i w:val="0"/>
                      <w:iCs w:val="0"/>
                    </w:rPr>
                    <w:t>TT</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29C7D21" w14:textId="77777777" w:rsidR="003D69C1" w:rsidRDefault="003D69C1" w:rsidP="003D69C1">
                  <w:pPr>
                    <w:tabs>
                      <w:tab w:val="left" w:pos="990"/>
                      <w:tab w:val="left" w:pos="5040"/>
                    </w:tabs>
                    <w:spacing w:after="0" w:line="276" w:lineRule="auto"/>
                    <w:jc w:val="center"/>
                    <w:rPr>
                      <w:rFonts w:eastAsia="Times New Roman"/>
                      <w:b/>
                      <w:i w:val="0"/>
                      <w:iCs w:val="0"/>
                    </w:rPr>
                  </w:pPr>
                  <w:r>
                    <w:rPr>
                      <w:rFonts w:eastAsia="Times New Roman"/>
                      <w:b/>
                      <w:i w:val="0"/>
                      <w:iCs w:val="0"/>
                    </w:rPr>
                    <w:t>Hạng mục</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87939FF" w14:textId="77777777" w:rsidR="003D69C1" w:rsidRDefault="003D69C1" w:rsidP="003D69C1">
                  <w:pPr>
                    <w:tabs>
                      <w:tab w:val="left" w:pos="990"/>
                      <w:tab w:val="left" w:pos="5040"/>
                    </w:tabs>
                    <w:spacing w:after="0" w:line="276" w:lineRule="auto"/>
                    <w:jc w:val="center"/>
                    <w:rPr>
                      <w:rFonts w:eastAsia="Times New Roman"/>
                      <w:b/>
                      <w:i w:val="0"/>
                      <w:iCs w:val="0"/>
                    </w:rPr>
                  </w:pPr>
                  <w:r>
                    <w:rPr>
                      <w:rFonts w:eastAsia="Times New Roman"/>
                      <w:b/>
                      <w:i w:val="0"/>
                      <w:iCs w:val="0"/>
                    </w:rPr>
                    <w:t>Diện tích xây dựng (m</w:t>
                  </w:r>
                  <w:r>
                    <w:rPr>
                      <w:rFonts w:eastAsia="Times New Roman"/>
                      <w:b/>
                      <w:i w:val="0"/>
                      <w:iCs w:val="0"/>
                      <w:vertAlign w:val="superscript"/>
                    </w:rPr>
                    <w:t>2</w:t>
                  </w:r>
                  <w:r>
                    <w:rPr>
                      <w:rFonts w:eastAsia="Times New Roman"/>
                      <w:b/>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DB2D1C4" w14:textId="77777777" w:rsidR="003D69C1" w:rsidRDefault="003D69C1" w:rsidP="003D69C1">
                  <w:pPr>
                    <w:tabs>
                      <w:tab w:val="left" w:pos="990"/>
                      <w:tab w:val="left" w:pos="5040"/>
                    </w:tabs>
                    <w:spacing w:after="0" w:line="276" w:lineRule="auto"/>
                    <w:jc w:val="center"/>
                    <w:rPr>
                      <w:rFonts w:eastAsia="Times New Roman"/>
                      <w:b/>
                      <w:i w:val="0"/>
                      <w:iCs w:val="0"/>
                    </w:rPr>
                  </w:pPr>
                  <w:r>
                    <w:rPr>
                      <w:rFonts w:eastAsia="Times New Roman"/>
                      <w:b/>
                      <w:i w:val="0"/>
                      <w:iCs w:val="0"/>
                    </w:rPr>
                    <w:t>Đặc điểm kĩ thuật</w:t>
                  </w:r>
                </w:p>
              </w:tc>
              <w:tc>
                <w:tcPr>
                  <w:tcW w:w="886" w:type="dxa"/>
                  <w:tcBorders>
                    <w:top w:val="single" w:sz="4" w:space="0" w:color="auto"/>
                    <w:left w:val="single" w:sz="4" w:space="0" w:color="auto"/>
                    <w:bottom w:val="single" w:sz="4" w:space="0" w:color="auto"/>
                    <w:right w:val="single" w:sz="4" w:space="0" w:color="auto"/>
                  </w:tcBorders>
                  <w:hideMark/>
                </w:tcPr>
                <w:p w14:paraId="102615C9" w14:textId="77777777" w:rsidR="003D69C1" w:rsidRDefault="003D69C1" w:rsidP="003D69C1">
                  <w:pPr>
                    <w:tabs>
                      <w:tab w:val="left" w:pos="990"/>
                      <w:tab w:val="left" w:pos="5040"/>
                    </w:tabs>
                    <w:spacing w:after="0" w:line="276" w:lineRule="auto"/>
                    <w:jc w:val="center"/>
                    <w:rPr>
                      <w:rFonts w:eastAsia="Times New Roman"/>
                      <w:b/>
                      <w:i w:val="0"/>
                      <w:iCs w:val="0"/>
                    </w:rPr>
                  </w:pPr>
                  <w:r>
                    <w:rPr>
                      <w:rFonts w:eastAsia="Times New Roman"/>
                      <w:b/>
                      <w:i w:val="0"/>
                      <w:iCs w:val="0"/>
                    </w:rPr>
                    <w:t>Thời điểm xây dựng</w:t>
                  </w:r>
                </w:p>
              </w:tc>
            </w:tr>
            <w:tr w:rsidR="003D69C1" w14:paraId="6892965E" w14:textId="77777777">
              <w:trPr>
                <w:trHeight w:val="77"/>
              </w:trPr>
              <w:tc>
                <w:tcPr>
                  <w:tcW w:w="606" w:type="dxa"/>
                  <w:tcBorders>
                    <w:top w:val="single" w:sz="4" w:space="0" w:color="auto"/>
                    <w:left w:val="single" w:sz="4" w:space="0" w:color="auto"/>
                    <w:bottom w:val="single" w:sz="4" w:space="0" w:color="auto"/>
                    <w:right w:val="single" w:sz="4" w:space="0" w:color="auto"/>
                  </w:tcBorders>
                  <w:vAlign w:val="center"/>
                  <w:hideMark/>
                </w:tcPr>
                <w:p w14:paraId="4D63C83C" w14:textId="77777777" w:rsidR="003D69C1" w:rsidRDefault="003D69C1" w:rsidP="003D69C1">
                  <w:pPr>
                    <w:spacing w:after="0" w:line="276" w:lineRule="auto"/>
                    <w:jc w:val="center"/>
                    <w:rPr>
                      <w:rFonts w:eastAsia="Times New Roman"/>
                      <w:i w:val="0"/>
                      <w:iCs w:val="0"/>
                    </w:rPr>
                  </w:pPr>
                  <w:r>
                    <w:rPr>
                      <w:rFonts w:eastAsia="Times New Roman"/>
                      <w:i w:val="0"/>
                      <w:iCs w:val="0"/>
                    </w:rPr>
                    <w:t>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80595D2" w14:textId="77777777" w:rsidR="003D69C1" w:rsidRDefault="003D69C1" w:rsidP="003D69C1">
                  <w:pPr>
                    <w:spacing w:after="0" w:line="276" w:lineRule="auto"/>
                    <w:jc w:val="center"/>
                    <w:rPr>
                      <w:rFonts w:eastAsia="Times New Roman"/>
                      <w:i w:val="0"/>
                      <w:iCs w:val="0"/>
                    </w:rPr>
                  </w:pPr>
                  <w:r>
                    <w:rPr>
                      <w:rFonts w:eastAsia="Calibri"/>
                      <w:i w:val="0"/>
                      <w:iCs w:val="0"/>
                    </w:rPr>
                    <w:t>Nhà điều hành</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9513B9B" w14:textId="77777777" w:rsidR="003D69C1" w:rsidRDefault="003D69C1" w:rsidP="003D69C1">
                  <w:pPr>
                    <w:spacing w:after="0" w:line="276" w:lineRule="auto"/>
                    <w:jc w:val="center"/>
                    <w:rPr>
                      <w:rFonts w:eastAsia="Times New Roman"/>
                      <w:i w:val="0"/>
                      <w:iCs w:val="0"/>
                    </w:rPr>
                  </w:pPr>
                  <w:r>
                    <w:rPr>
                      <w:rFonts w:eastAsia="Times New Roman"/>
                      <w:i w:val="0"/>
                      <w:iCs w:val="0"/>
                    </w:rPr>
                    <w:t>318.20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C688A7E" w14:textId="77777777" w:rsidR="003D69C1" w:rsidRDefault="003D69C1" w:rsidP="003D69C1">
                  <w:pPr>
                    <w:spacing w:after="0" w:line="276" w:lineRule="auto"/>
                    <w:rPr>
                      <w:rFonts w:eastAsia="Times New Roman"/>
                      <w:i w:val="0"/>
                      <w:iCs w:val="0"/>
                    </w:rPr>
                  </w:pPr>
                  <w:r>
                    <w:rPr>
                      <w:rFonts w:eastAsia="Times New Roman"/>
                      <w:i w:val="0"/>
                      <w:iCs w:val="0"/>
                    </w:rPr>
                    <w:t>+ Móng cột, trụ, hố kiểm tra, rộng &gt;1m, sâu &gt; 1m, đất cấp II, đào bằng máy tính bằng 70% khối lượng đào</w:t>
                  </w:r>
                </w:p>
                <w:p w14:paraId="7195CDCD" w14:textId="77777777" w:rsidR="003D69C1" w:rsidRDefault="003D69C1" w:rsidP="003D69C1">
                  <w:pPr>
                    <w:spacing w:after="0" w:line="276" w:lineRule="auto"/>
                    <w:rPr>
                      <w:rFonts w:eastAsia="Times New Roman"/>
                      <w:i w:val="0"/>
                      <w:iCs w:val="0"/>
                    </w:rPr>
                  </w:pPr>
                  <w:r>
                    <w:rPr>
                      <w:rFonts w:eastAsia="Times New Roman"/>
                      <w:i w:val="0"/>
                      <w:iCs w:val="0"/>
                    </w:rPr>
                    <w:t>+ Bê tông sản xuất bằng máy trộn- đổ bằng thủ công, bê tông cột, bê tông xà dầm, bê tông sàn mái, đá 1x2, mác 200</w:t>
                  </w:r>
                </w:p>
                <w:p w14:paraId="1B051CFF" w14:textId="77777777" w:rsidR="003D69C1" w:rsidRDefault="003D69C1" w:rsidP="003D69C1">
                  <w:pPr>
                    <w:spacing w:after="0" w:line="276" w:lineRule="auto"/>
                    <w:rPr>
                      <w:rFonts w:eastAsia="Times New Roman"/>
                      <w:i w:val="0"/>
                      <w:iCs w:val="0"/>
                    </w:rPr>
                  </w:pPr>
                  <w:r>
                    <w:rPr>
                      <w:rFonts w:eastAsia="Times New Roman"/>
                      <w:i w:val="0"/>
                      <w:iCs w:val="0"/>
                    </w:rPr>
                    <w:t>+ Xây gạch chỉ 6,5x10,5x22, xây tường thẳng, chiều dày &lt;=33 cm, cao &lt;=4m, vữa XM mác 50</w:t>
                  </w:r>
                </w:p>
                <w:p w14:paraId="2E362F4A" w14:textId="77777777" w:rsidR="003D69C1" w:rsidRDefault="003D69C1" w:rsidP="003D69C1">
                  <w:pPr>
                    <w:spacing w:after="0" w:line="276" w:lineRule="auto"/>
                    <w:rPr>
                      <w:rFonts w:eastAsia="Times New Roman"/>
                      <w:i w:val="0"/>
                      <w:iCs w:val="0"/>
                    </w:rPr>
                  </w:pPr>
                  <w:r>
                    <w:rPr>
                      <w:rFonts w:eastAsia="Times New Roman"/>
                      <w:i w:val="0"/>
                      <w:iCs w:val="0"/>
                    </w:rPr>
                    <w:t>+ Trát tường ngoài, dày 1,5 cm, vữa XM</w:t>
                  </w:r>
                </w:p>
                <w:p w14:paraId="6FC0FCC0" w14:textId="77777777" w:rsidR="003D69C1" w:rsidRDefault="003D69C1" w:rsidP="003D69C1">
                  <w:pPr>
                    <w:spacing w:after="0" w:line="276" w:lineRule="auto"/>
                    <w:rPr>
                      <w:rFonts w:eastAsia="Times New Roman"/>
                      <w:i w:val="0"/>
                      <w:iCs w:val="0"/>
                    </w:rPr>
                  </w:pPr>
                  <w:r>
                    <w:rPr>
                      <w:rFonts w:eastAsia="Times New Roman"/>
                      <w:i w:val="0"/>
                      <w:iCs w:val="0"/>
                    </w:rPr>
                    <w:t>+ Mái bằng đổ BTCT</w:t>
                  </w:r>
                </w:p>
              </w:tc>
              <w:tc>
                <w:tcPr>
                  <w:tcW w:w="886" w:type="dxa"/>
                  <w:tcBorders>
                    <w:top w:val="single" w:sz="4" w:space="0" w:color="auto"/>
                    <w:left w:val="single" w:sz="4" w:space="0" w:color="auto"/>
                    <w:bottom w:val="single" w:sz="4" w:space="0" w:color="auto"/>
                    <w:right w:val="single" w:sz="4" w:space="0" w:color="auto"/>
                  </w:tcBorders>
                  <w:vAlign w:val="center"/>
                  <w:hideMark/>
                </w:tcPr>
                <w:p w14:paraId="59AD4DE8"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419C397D" w14:textId="77777777">
              <w:trPr>
                <w:trHeight w:val="962"/>
              </w:trPr>
              <w:tc>
                <w:tcPr>
                  <w:tcW w:w="606" w:type="dxa"/>
                  <w:tcBorders>
                    <w:top w:val="single" w:sz="4" w:space="0" w:color="auto"/>
                    <w:left w:val="single" w:sz="4" w:space="0" w:color="auto"/>
                    <w:bottom w:val="single" w:sz="4" w:space="0" w:color="auto"/>
                    <w:right w:val="single" w:sz="4" w:space="0" w:color="auto"/>
                  </w:tcBorders>
                  <w:vAlign w:val="center"/>
                  <w:hideMark/>
                </w:tcPr>
                <w:p w14:paraId="5A9F933A" w14:textId="77777777" w:rsidR="003D69C1" w:rsidRDefault="003D69C1" w:rsidP="003D69C1">
                  <w:pPr>
                    <w:spacing w:after="0" w:line="276" w:lineRule="auto"/>
                    <w:jc w:val="center"/>
                    <w:rPr>
                      <w:rFonts w:eastAsia="Times New Roman"/>
                      <w:i w:val="0"/>
                      <w:iCs w:val="0"/>
                    </w:rPr>
                  </w:pPr>
                  <w:r>
                    <w:rPr>
                      <w:rFonts w:eastAsia="Times New Roman"/>
                      <w:i w:val="0"/>
                      <w:iCs w:val="0"/>
                    </w:rPr>
                    <w:t>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36DFF44F" w14:textId="77777777" w:rsidR="003D69C1" w:rsidRDefault="003D69C1" w:rsidP="003D69C1">
                  <w:pPr>
                    <w:spacing w:after="0" w:line="276" w:lineRule="auto"/>
                    <w:jc w:val="center"/>
                    <w:rPr>
                      <w:rFonts w:eastAsia="Times New Roman"/>
                      <w:i w:val="0"/>
                      <w:iCs w:val="0"/>
                    </w:rPr>
                  </w:pPr>
                  <w:r>
                    <w:rPr>
                      <w:rFonts w:eastAsia="Calibri"/>
                      <w:i w:val="0"/>
                      <w:iCs w:val="0"/>
                    </w:rPr>
                    <w:t>Nhà kỹ thuật chăn nuôi</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8AC452E" w14:textId="77777777" w:rsidR="003D69C1" w:rsidRDefault="003D69C1" w:rsidP="003D69C1">
                  <w:pPr>
                    <w:spacing w:after="0" w:line="276" w:lineRule="auto"/>
                    <w:jc w:val="center"/>
                    <w:rPr>
                      <w:rFonts w:eastAsia="Times New Roman"/>
                      <w:i w:val="0"/>
                      <w:iCs w:val="0"/>
                    </w:rPr>
                  </w:pPr>
                  <w:r>
                    <w:rPr>
                      <w:rFonts w:eastAsia="Times New Roman"/>
                      <w:i w:val="0"/>
                      <w:iCs w:val="0"/>
                    </w:rPr>
                    <w:t>169.50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3E6BE52" w14:textId="77777777" w:rsidR="003D69C1" w:rsidRDefault="003D69C1" w:rsidP="003D69C1">
                  <w:pPr>
                    <w:spacing w:after="0" w:line="276" w:lineRule="auto"/>
                    <w:rPr>
                      <w:rFonts w:eastAsia="Times New Roman"/>
                      <w:i w:val="0"/>
                      <w:iCs w:val="0"/>
                    </w:rPr>
                  </w:pPr>
                  <w:r>
                    <w:rPr>
                      <w:rFonts w:eastAsia="Times New Roman"/>
                      <w:i w:val="0"/>
                      <w:iCs w:val="0"/>
                    </w:rPr>
                    <w:t>+ Móng công trình chiều rộng &lt;= 6m, bằng máy đào &lt;= 0,8m3, đất cấp II</w:t>
                  </w:r>
                </w:p>
                <w:p w14:paraId="162003A4" w14:textId="77777777" w:rsidR="003D69C1" w:rsidRDefault="003D69C1" w:rsidP="003D69C1">
                  <w:pPr>
                    <w:spacing w:after="0" w:line="276" w:lineRule="auto"/>
                    <w:rPr>
                      <w:rFonts w:eastAsia="Times New Roman"/>
                      <w:i w:val="0"/>
                      <w:iCs w:val="0"/>
                    </w:rPr>
                  </w:pPr>
                  <w:r>
                    <w:rPr>
                      <w:rFonts w:eastAsia="Times New Roman"/>
                      <w:i w:val="0"/>
                      <w:iCs w:val="0"/>
                    </w:rPr>
                    <w:t>+ Ván khuôn cho bê tông đổ tại chỗ, ván khuôn gỗ, móng cột, móng vuông, chữ nhật</w:t>
                  </w:r>
                </w:p>
                <w:p w14:paraId="653878BA" w14:textId="77777777" w:rsidR="003D69C1" w:rsidRDefault="003D69C1" w:rsidP="003D69C1">
                  <w:pPr>
                    <w:spacing w:after="0" w:line="276" w:lineRule="auto"/>
                    <w:rPr>
                      <w:rFonts w:eastAsia="Times New Roman"/>
                      <w:i w:val="0"/>
                      <w:iCs w:val="0"/>
                    </w:rPr>
                  </w:pPr>
                  <w:r>
                    <w:rPr>
                      <w:rFonts w:eastAsia="Times New Roman"/>
                      <w:i w:val="0"/>
                      <w:iCs w:val="0"/>
                    </w:rPr>
                    <w:t>+ Bê tông sản xuất bằng máy trộn - đổ bằng thủ công, bê tông cột, bê tông sàn mái, đá 1x2, vữa XM mác 50</w:t>
                  </w:r>
                </w:p>
                <w:p w14:paraId="427C62B8" w14:textId="77777777" w:rsidR="003D69C1" w:rsidRDefault="003D69C1" w:rsidP="003D69C1">
                  <w:pPr>
                    <w:spacing w:after="0" w:line="276" w:lineRule="auto"/>
                    <w:rPr>
                      <w:rFonts w:eastAsia="Times New Roman"/>
                      <w:i w:val="0"/>
                      <w:iCs w:val="0"/>
                    </w:rPr>
                  </w:pPr>
                  <w:r>
                    <w:rPr>
                      <w:rFonts w:eastAsia="Times New Roman"/>
                      <w:i w:val="0"/>
                      <w:iCs w:val="0"/>
                    </w:rPr>
                    <w:t>+ Khuôn cửa gỗ đơn, tường bả matit</w:t>
                  </w:r>
                </w:p>
                <w:p w14:paraId="38E3FCF1" w14:textId="77777777" w:rsidR="003D69C1" w:rsidRDefault="003D69C1" w:rsidP="003D69C1">
                  <w:pPr>
                    <w:spacing w:after="0" w:line="276" w:lineRule="auto"/>
                    <w:rPr>
                      <w:rFonts w:eastAsia="Times New Roman"/>
                      <w:i w:val="0"/>
                      <w:iCs w:val="0"/>
                    </w:rPr>
                  </w:pPr>
                  <w:r>
                    <w:rPr>
                      <w:rFonts w:eastAsia="Times New Roman"/>
                      <w:i w:val="0"/>
                      <w:iCs w:val="0"/>
                    </w:rPr>
                    <w:t>+ Mái đổ BTCT, tường bao xây gạch</w:t>
                  </w:r>
                </w:p>
              </w:tc>
              <w:tc>
                <w:tcPr>
                  <w:tcW w:w="886" w:type="dxa"/>
                  <w:tcBorders>
                    <w:top w:val="single" w:sz="4" w:space="0" w:color="auto"/>
                    <w:left w:val="single" w:sz="4" w:space="0" w:color="auto"/>
                    <w:bottom w:val="single" w:sz="4" w:space="0" w:color="auto"/>
                    <w:right w:val="single" w:sz="4" w:space="0" w:color="auto"/>
                  </w:tcBorders>
                  <w:vAlign w:val="center"/>
                  <w:hideMark/>
                </w:tcPr>
                <w:p w14:paraId="1D6B8A10"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29E3C699" w14:textId="77777777">
              <w:trPr>
                <w:trHeight w:val="1373"/>
              </w:trPr>
              <w:tc>
                <w:tcPr>
                  <w:tcW w:w="606" w:type="dxa"/>
                  <w:tcBorders>
                    <w:top w:val="single" w:sz="4" w:space="0" w:color="auto"/>
                    <w:left w:val="single" w:sz="4" w:space="0" w:color="auto"/>
                    <w:bottom w:val="single" w:sz="4" w:space="0" w:color="auto"/>
                    <w:right w:val="single" w:sz="4" w:space="0" w:color="auto"/>
                  </w:tcBorders>
                  <w:vAlign w:val="center"/>
                  <w:hideMark/>
                </w:tcPr>
                <w:p w14:paraId="21565AA9" w14:textId="77777777" w:rsidR="003D69C1" w:rsidRDefault="003D69C1" w:rsidP="003D69C1">
                  <w:pPr>
                    <w:spacing w:after="0" w:line="276" w:lineRule="auto"/>
                    <w:jc w:val="center"/>
                    <w:rPr>
                      <w:rFonts w:eastAsia="Times New Roman"/>
                      <w:i w:val="0"/>
                      <w:iCs w:val="0"/>
                    </w:rPr>
                  </w:pPr>
                  <w:r>
                    <w:rPr>
                      <w:rFonts w:eastAsia="Times New Roman"/>
                      <w:i w:val="0"/>
                      <w:iCs w:val="0"/>
                    </w:rPr>
                    <w:t>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8E0CE9A" w14:textId="77777777" w:rsidR="003D69C1" w:rsidRDefault="003D69C1" w:rsidP="003D69C1">
                  <w:pPr>
                    <w:spacing w:after="0" w:line="276" w:lineRule="auto"/>
                    <w:jc w:val="center"/>
                    <w:rPr>
                      <w:rFonts w:eastAsia="Times New Roman"/>
                      <w:i w:val="0"/>
                      <w:iCs w:val="0"/>
                    </w:rPr>
                  </w:pPr>
                  <w:r>
                    <w:rPr>
                      <w:rFonts w:eastAsia="Calibri"/>
                      <w:i w:val="0"/>
                      <w:iCs w:val="0"/>
                    </w:rPr>
                    <w:t>Nhà công nhân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362AF2E" w14:textId="77777777" w:rsidR="003D69C1" w:rsidRDefault="003D69C1" w:rsidP="003D69C1">
                  <w:pPr>
                    <w:spacing w:after="0" w:line="276" w:lineRule="auto"/>
                    <w:jc w:val="center"/>
                    <w:rPr>
                      <w:rFonts w:eastAsia="Times New Roman"/>
                      <w:i w:val="0"/>
                      <w:iCs w:val="0"/>
                    </w:rPr>
                  </w:pPr>
                  <w:r>
                    <w:rPr>
                      <w:rFonts w:eastAsia="Times New Roman"/>
                      <w:i w:val="0"/>
                      <w:iCs w:val="0"/>
                    </w:rPr>
                    <w:t>88.70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BE74B41" w14:textId="77777777" w:rsidR="003D69C1" w:rsidRDefault="003D69C1" w:rsidP="003D69C1">
                  <w:pPr>
                    <w:spacing w:after="0" w:line="276" w:lineRule="auto"/>
                    <w:rPr>
                      <w:rFonts w:eastAsia="Times New Roman"/>
                      <w:i w:val="0"/>
                      <w:iCs w:val="0"/>
                    </w:rPr>
                  </w:pPr>
                  <w:r>
                    <w:rPr>
                      <w:rFonts w:eastAsia="Times New Roman"/>
                      <w:i w:val="0"/>
                      <w:iCs w:val="0"/>
                    </w:rPr>
                    <w:t>+ Móng công trình chiều rộng &lt;=6m, đất cấp II</w:t>
                  </w:r>
                </w:p>
                <w:p w14:paraId="233EEAC3" w14:textId="77777777" w:rsidR="003D69C1" w:rsidRDefault="003D69C1" w:rsidP="003D69C1">
                  <w:pPr>
                    <w:spacing w:after="0" w:line="276" w:lineRule="auto"/>
                    <w:rPr>
                      <w:rFonts w:eastAsia="Times New Roman"/>
                      <w:i w:val="0"/>
                      <w:iCs w:val="0"/>
                    </w:rPr>
                  </w:pPr>
                  <w:r>
                    <w:rPr>
                      <w:rFonts w:eastAsia="Times New Roman"/>
                      <w:i w:val="0"/>
                      <w:iCs w:val="0"/>
                    </w:rPr>
                    <w:t>+ Khuôn cửa đơn, khuôn cửa kép, tường bả matit, xà gồ thép, lợp mái ngói 22 v/m2 cao &lt;= 16m</w:t>
                  </w:r>
                </w:p>
                <w:p w14:paraId="3FC0EEEA" w14:textId="77777777" w:rsidR="003D69C1" w:rsidRDefault="003D69C1" w:rsidP="003D69C1">
                  <w:pPr>
                    <w:spacing w:after="0" w:line="276" w:lineRule="auto"/>
                    <w:rPr>
                      <w:rFonts w:eastAsia="Times New Roman"/>
                      <w:i w:val="0"/>
                      <w:iCs w:val="0"/>
                    </w:rPr>
                  </w:pPr>
                  <w:r>
                    <w:rPr>
                      <w:rFonts w:eastAsia="Times New Roman"/>
                      <w:i w:val="0"/>
                      <w:iCs w:val="0"/>
                    </w:rPr>
                    <w:t>+ Mái đổ BTCT, tường bao xây gạch</w:t>
                  </w:r>
                </w:p>
              </w:tc>
              <w:tc>
                <w:tcPr>
                  <w:tcW w:w="886" w:type="dxa"/>
                  <w:tcBorders>
                    <w:top w:val="single" w:sz="4" w:space="0" w:color="auto"/>
                    <w:left w:val="single" w:sz="4" w:space="0" w:color="auto"/>
                    <w:bottom w:val="single" w:sz="4" w:space="0" w:color="auto"/>
                    <w:right w:val="single" w:sz="4" w:space="0" w:color="auto"/>
                  </w:tcBorders>
                  <w:vAlign w:val="center"/>
                  <w:hideMark/>
                </w:tcPr>
                <w:p w14:paraId="679A6A10"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45AEB51C" w14:textId="77777777">
              <w:trPr>
                <w:trHeight w:val="422"/>
              </w:trPr>
              <w:tc>
                <w:tcPr>
                  <w:tcW w:w="606" w:type="dxa"/>
                  <w:tcBorders>
                    <w:top w:val="single" w:sz="4" w:space="0" w:color="auto"/>
                    <w:left w:val="single" w:sz="4" w:space="0" w:color="auto"/>
                    <w:bottom w:val="single" w:sz="4" w:space="0" w:color="auto"/>
                    <w:right w:val="single" w:sz="4" w:space="0" w:color="auto"/>
                  </w:tcBorders>
                  <w:vAlign w:val="center"/>
                  <w:hideMark/>
                </w:tcPr>
                <w:p w14:paraId="2246ACCE" w14:textId="77777777" w:rsidR="003D69C1" w:rsidRDefault="003D69C1" w:rsidP="003D69C1">
                  <w:pPr>
                    <w:spacing w:after="0" w:line="276" w:lineRule="auto"/>
                    <w:jc w:val="center"/>
                    <w:rPr>
                      <w:rFonts w:eastAsia="Times New Roman"/>
                      <w:i w:val="0"/>
                      <w:iCs w:val="0"/>
                    </w:rPr>
                  </w:pPr>
                  <w:r>
                    <w:rPr>
                      <w:rFonts w:eastAsia="Times New Roman"/>
                      <w:i w:val="0"/>
                      <w:iCs w:val="0"/>
                    </w:rPr>
                    <w:t>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C6030C8" w14:textId="77777777" w:rsidR="003D69C1" w:rsidRDefault="003D69C1" w:rsidP="003D69C1">
                  <w:pPr>
                    <w:spacing w:after="0" w:line="276" w:lineRule="auto"/>
                    <w:jc w:val="center"/>
                    <w:rPr>
                      <w:rFonts w:eastAsia="Times New Roman"/>
                      <w:i w:val="0"/>
                      <w:iCs w:val="0"/>
                    </w:rPr>
                  </w:pPr>
                  <w:r>
                    <w:rPr>
                      <w:rFonts w:eastAsia="Calibri"/>
                      <w:i w:val="0"/>
                      <w:iCs w:val="0"/>
                    </w:rPr>
                    <w:t xml:space="preserve">Nhà khử trùng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13C293E" w14:textId="77777777" w:rsidR="003D69C1" w:rsidRDefault="003D69C1" w:rsidP="003D69C1">
                  <w:pPr>
                    <w:spacing w:after="0" w:line="276" w:lineRule="auto"/>
                    <w:jc w:val="center"/>
                    <w:rPr>
                      <w:rFonts w:eastAsia="Times New Roman"/>
                      <w:i w:val="0"/>
                      <w:iCs w:val="0"/>
                    </w:rPr>
                  </w:pPr>
                  <w:r>
                    <w:rPr>
                      <w:rFonts w:eastAsia="Times New Roman"/>
                      <w:i w:val="0"/>
                      <w:iCs w:val="0"/>
                    </w:rPr>
                    <w:t>48.40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C071F64" w14:textId="77777777" w:rsidR="003D69C1" w:rsidRDefault="003D69C1" w:rsidP="003D69C1">
                  <w:pPr>
                    <w:spacing w:after="0" w:line="276" w:lineRule="auto"/>
                    <w:jc w:val="both"/>
                    <w:rPr>
                      <w:rFonts w:eastAsia="Times New Roman"/>
                      <w:i w:val="0"/>
                      <w:iCs w:val="0"/>
                    </w:rPr>
                  </w:pPr>
                  <w:r>
                    <w:rPr>
                      <w:rFonts w:eastAsia="Times New Roman"/>
                      <w:i w:val="0"/>
                      <w:iCs w:val="0"/>
                    </w:rPr>
                    <w:t>+ Công trình móng &lt;=6m, đất cấp II</w:t>
                  </w:r>
                </w:p>
                <w:p w14:paraId="184C2070" w14:textId="77777777" w:rsidR="003D69C1" w:rsidRDefault="003D69C1" w:rsidP="003D69C1">
                  <w:pPr>
                    <w:spacing w:after="0" w:line="276" w:lineRule="auto"/>
                    <w:jc w:val="both"/>
                    <w:rPr>
                      <w:rFonts w:eastAsia="Times New Roman"/>
                      <w:i w:val="0"/>
                      <w:iCs w:val="0"/>
                    </w:rPr>
                  </w:pPr>
                  <w:r>
                    <w:rPr>
                      <w:rFonts w:eastAsia="Times New Roman"/>
                      <w:i w:val="0"/>
                      <w:iCs w:val="0"/>
                    </w:rPr>
                    <w:t>+ Đá đệm móng, loại đá hộc</w:t>
                  </w:r>
                </w:p>
                <w:p w14:paraId="3B852BC0" w14:textId="77777777" w:rsidR="003D69C1" w:rsidRDefault="003D69C1" w:rsidP="003D69C1">
                  <w:pPr>
                    <w:spacing w:after="0" w:line="276" w:lineRule="auto"/>
                    <w:jc w:val="both"/>
                    <w:rPr>
                      <w:rFonts w:eastAsia="Times New Roman"/>
                      <w:i w:val="0"/>
                      <w:iCs w:val="0"/>
                    </w:rPr>
                  </w:pPr>
                  <w:r>
                    <w:rPr>
                      <w:rFonts w:eastAsia="Times New Roman"/>
                      <w:i w:val="0"/>
                      <w:iCs w:val="0"/>
                    </w:rPr>
                    <w:t>+ Ván khuôn đổ bê tông tại chỗ, ván khuôn gỗ, ván khuôn móng dài, bệ máy</w:t>
                  </w:r>
                </w:p>
              </w:tc>
              <w:tc>
                <w:tcPr>
                  <w:tcW w:w="886" w:type="dxa"/>
                  <w:tcBorders>
                    <w:top w:val="single" w:sz="4" w:space="0" w:color="auto"/>
                    <w:left w:val="single" w:sz="4" w:space="0" w:color="auto"/>
                    <w:bottom w:val="single" w:sz="4" w:space="0" w:color="auto"/>
                    <w:right w:val="single" w:sz="4" w:space="0" w:color="auto"/>
                  </w:tcBorders>
                  <w:vAlign w:val="center"/>
                  <w:hideMark/>
                </w:tcPr>
                <w:p w14:paraId="7EEC2E07"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43EEFD89" w14:textId="77777777">
              <w:trPr>
                <w:trHeight w:val="1247"/>
              </w:trPr>
              <w:tc>
                <w:tcPr>
                  <w:tcW w:w="606" w:type="dxa"/>
                  <w:tcBorders>
                    <w:top w:val="single" w:sz="4" w:space="0" w:color="auto"/>
                    <w:left w:val="single" w:sz="4" w:space="0" w:color="auto"/>
                    <w:bottom w:val="single" w:sz="4" w:space="0" w:color="auto"/>
                    <w:right w:val="single" w:sz="4" w:space="0" w:color="auto"/>
                  </w:tcBorders>
                  <w:vAlign w:val="center"/>
                  <w:hideMark/>
                </w:tcPr>
                <w:p w14:paraId="5A66C2AB" w14:textId="77777777" w:rsidR="003D69C1" w:rsidRDefault="003D69C1" w:rsidP="003D69C1">
                  <w:pPr>
                    <w:spacing w:after="0" w:line="276" w:lineRule="auto"/>
                    <w:jc w:val="center"/>
                    <w:rPr>
                      <w:rFonts w:eastAsia="Times New Roman"/>
                      <w:i w:val="0"/>
                      <w:iCs w:val="0"/>
                    </w:rPr>
                  </w:pPr>
                  <w:r>
                    <w:rPr>
                      <w:rFonts w:eastAsia="Times New Roman"/>
                      <w:i w:val="0"/>
                      <w:iCs w:val="0"/>
                    </w:rPr>
                    <w:t>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33470F9C" w14:textId="77777777" w:rsidR="003D69C1" w:rsidRDefault="003D69C1" w:rsidP="003D69C1">
                  <w:pPr>
                    <w:spacing w:after="0" w:line="276" w:lineRule="auto"/>
                    <w:jc w:val="center"/>
                    <w:rPr>
                      <w:rFonts w:eastAsia="Times New Roman"/>
                      <w:i w:val="0"/>
                      <w:iCs w:val="0"/>
                    </w:rPr>
                  </w:pPr>
                  <w:r>
                    <w:rPr>
                      <w:rFonts w:eastAsia="Calibri"/>
                      <w:i w:val="0"/>
                      <w:iCs w:val="0"/>
                    </w:rPr>
                    <w:t>Nhà kho vật tư và thành phẩm 1</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82EA651"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1,656.30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0AF58AD" w14:textId="77777777" w:rsidR="003D69C1" w:rsidRDefault="003D69C1" w:rsidP="003D69C1">
                  <w:pPr>
                    <w:spacing w:after="0" w:line="276" w:lineRule="auto"/>
                    <w:ind w:left="-107"/>
                    <w:rPr>
                      <w:rFonts w:eastAsia="Times New Roman"/>
                      <w:i w:val="0"/>
                      <w:iCs w:val="0"/>
                    </w:rPr>
                  </w:pPr>
                  <w:r>
                    <w:rPr>
                      <w:rFonts w:eastAsia="Times New Roman"/>
                      <w:i w:val="0"/>
                      <w:iCs w:val="0"/>
                    </w:rPr>
                    <w:t>+ Nền, móng bê tông cốt thép, đá 2x4, chiều rộng &lt;=250 cm, mác 200</w:t>
                  </w:r>
                </w:p>
                <w:p w14:paraId="21E9CA3A" w14:textId="77777777" w:rsidR="003D69C1" w:rsidRDefault="003D69C1" w:rsidP="003D69C1">
                  <w:pPr>
                    <w:spacing w:after="0" w:line="276" w:lineRule="auto"/>
                    <w:ind w:left="-107"/>
                    <w:rPr>
                      <w:rFonts w:eastAsia="Times New Roman"/>
                      <w:i w:val="0"/>
                      <w:iCs w:val="0"/>
                    </w:rPr>
                  </w:pPr>
                  <w:r>
                    <w:rPr>
                      <w:rFonts w:eastAsia="Times New Roman"/>
                      <w:i w:val="0"/>
                      <w:iCs w:val="0"/>
                    </w:rPr>
                    <w:t>+ Kết cấu cột thép, xà gồ thép, giằng mái thép, mái tôn</w:t>
                  </w:r>
                </w:p>
                <w:p w14:paraId="20FFE3B2" w14:textId="77777777" w:rsidR="003D69C1" w:rsidRDefault="003D69C1" w:rsidP="003D69C1">
                  <w:pPr>
                    <w:spacing w:after="0" w:line="276" w:lineRule="auto"/>
                    <w:ind w:left="-107"/>
                    <w:rPr>
                      <w:rFonts w:eastAsia="Times New Roman"/>
                      <w:i w:val="0"/>
                      <w:iCs w:val="0"/>
                    </w:rPr>
                  </w:pPr>
                  <w:r>
                    <w:rPr>
                      <w:rFonts w:eastAsia="Times New Roman"/>
                      <w:i w:val="0"/>
                      <w:iCs w:val="0"/>
                    </w:rPr>
                    <w:t>+ Trần, cột, tường trong nhà bả bằng sơn Joton 1 nước lót, 2 nước phủ</w:t>
                  </w:r>
                </w:p>
                <w:p w14:paraId="13CEE83A" w14:textId="77777777" w:rsidR="003D69C1" w:rsidRDefault="003D69C1" w:rsidP="003D69C1">
                  <w:pPr>
                    <w:spacing w:after="0" w:line="276" w:lineRule="auto"/>
                    <w:ind w:left="-107"/>
                    <w:rPr>
                      <w:rFonts w:eastAsia="Times New Roman"/>
                      <w:i w:val="0"/>
                      <w:iCs w:val="0"/>
                    </w:rPr>
                  </w:pPr>
                  <w:r>
                    <w:rPr>
                      <w:rFonts w:eastAsia="Times New Roman"/>
                      <w:i w:val="0"/>
                      <w:iCs w:val="0"/>
                    </w:rPr>
                    <w:lastRenderedPageBreak/>
                    <w:t>+ Hố ga nước mưa 600x600, ghi gang, thoát nước mái</w:t>
                  </w:r>
                </w:p>
                <w:p w14:paraId="03AFB445" w14:textId="77777777" w:rsidR="003D69C1" w:rsidRDefault="003D69C1" w:rsidP="003D69C1">
                  <w:pPr>
                    <w:spacing w:after="0" w:line="276" w:lineRule="auto"/>
                    <w:ind w:left="-107"/>
                    <w:rPr>
                      <w:rFonts w:eastAsia="Times New Roman"/>
                      <w:i w:val="0"/>
                      <w:iCs w:val="0"/>
                    </w:rPr>
                  </w:pPr>
                  <w:r>
                    <w:rPr>
                      <w:rFonts w:eastAsia="Times New Roman"/>
                      <w:i w:val="0"/>
                      <w:iCs w:val="0"/>
                    </w:rPr>
                    <w:t>+ Mái tôn,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06A35B37" w14:textId="77777777" w:rsidR="003D69C1" w:rsidRDefault="003D69C1" w:rsidP="003D69C1">
                  <w:pPr>
                    <w:spacing w:after="0" w:line="276" w:lineRule="auto"/>
                    <w:jc w:val="center"/>
                    <w:rPr>
                      <w:rFonts w:eastAsia="Times New Roman"/>
                      <w:i w:val="0"/>
                      <w:iCs w:val="0"/>
                    </w:rPr>
                  </w:pPr>
                  <w:r>
                    <w:rPr>
                      <w:rFonts w:eastAsia="Calibri"/>
                      <w:i w:val="0"/>
                      <w:iCs w:val="0"/>
                    </w:rPr>
                    <w:lastRenderedPageBreak/>
                    <w:t>2017</w:t>
                  </w:r>
                </w:p>
              </w:tc>
            </w:tr>
            <w:tr w:rsidR="003D69C1" w14:paraId="01D3BABE" w14:textId="77777777">
              <w:trPr>
                <w:trHeight w:val="422"/>
              </w:trPr>
              <w:tc>
                <w:tcPr>
                  <w:tcW w:w="606" w:type="dxa"/>
                  <w:tcBorders>
                    <w:top w:val="single" w:sz="4" w:space="0" w:color="auto"/>
                    <w:left w:val="single" w:sz="4" w:space="0" w:color="auto"/>
                    <w:bottom w:val="single" w:sz="4" w:space="0" w:color="auto"/>
                    <w:right w:val="single" w:sz="4" w:space="0" w:color="auto"/>
                  </w:tcBorders>
                  <w:vAlign w:val="center"/>
                  <w:hideMark/>
                </w:tcPr>
                <w:p w14:paraId="42813F38" w14:textId="77777777" w:rsidR="003D69C1" w:rsidRDefault="003D69C1" w:rsidP="003D69C1">
                  <w:pPr>
                    <w:spacing w:after="0" w:line="276" w:lineRule="auto"/>
                    <w:jc w:val="center"/>
                    <w:rPr>
                      <w:rFonts w:eastAsia="Times New Roman"/>
                      <w:i w:val="0"/>
                      <w:iCs w:val="0"/>
                    </w:rPr>
                  </w:pPr>
                  <w:r>
                    <w:rPr>
                      <w:rFonts w:eastAsia="Times New Roman"/>
                      <w:i w:val="0"/>
                      <w:iCs w:val="0"/>
                    </w:rPr>
                    <w:t>6</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3632800" w14:textId="77777777" w:rsidR="003D69C1" w:rsidRDefault="003D69C1" w:rsidP="003D69C1">
                  <w:pPr>
                    <w:spacing w:after="0" w:line="276" w:lineRule="auto"/>
                    <w:jc w:val="center"/>
                    <w:rPr>
                      <w:rFonts w:eastAsia="Times New Roman"/>
                      <w:i w:val="0"/>
                      <w:iCs w:val="0"/>
                    </w:rPr>
                  </w:pPr>
                  <w:r>
                    <w:rPr>
                      <w:rFonts w:eastAsia="Calibri"/>
                      <w:i w:val="0"/>
                      <w:iCs w:val="0"/>
                    </w:rPr>
                    <w:t>Nhà ủ phân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E026DFA"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2,620.10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E41F1E6" w14:textId="77777777" w:rsidR="003D69C1" w:rsidRDefault="003D69C1" w:rsidP="003D69C1">
                  <w:pPr>
                    <w:spacing w:after="0" w:line="276" w:lineRule="auto"/>
                    <w:ind w:left="-101"/>
                    <w:rPr>
                      <w:rFonts w:eastAsia="Times New Roman"/>
                      <w:i w:val="0"/>
                      <w:iCs w:val="0"/>
                    </w:rPr>
                  </w:pPr>
                  <w:r>
                    <w:rPr>
                      <w:rFonts w:eastAsia="Times New Roman"/>
                      <w:i w:val="0"/>
                      <w:iCs w:val="0"/>
                    </w:rPr>
                    <w:t>+ Chiều rộng móng &lt;=6m, đất cấp II</w:t>
                  </w:r>
                </w:p>
                <w:p w14:paraId="42E9FBD7" w14:textId="77777777" w:rsidR="003D69C1" w:rsidRDefault="003D69C1" w:rsidP="003D69C1">
                  <w:pPr>
                    <w:spacing w:after="0" w:line="276" w:lineRule="auto"/>
                    <w:ind w:left="-101"/>
                    <w:rPr>
                      <w:rFonts w:eastAsia="Times New Roman"/>
                      <w:i w:val="0"/>
                      <w:iCs w:val="0"/>
                    </w:rPr>
                  </w:pPr>
                  <w:r>
                    <w:rPr>
                      <w:rFonts w:eastAsia="Times New Roman"/>
                      <w:i w:val="0"/>
                      <w:iCs w:val="0"/>
                    </w:rPr>
                    <w:t>+ Bê tông móng, cột thép, xà gồ thép, giằng mái thép, vì kéo thép khẩu độ &lt;= 18m</w:t>
                  </w:r>
                </w:p>
                <w:p w14:paraId="256F478A" w14:textId="77777777" w:rsidR="003D69C1" w:rsidRDefault="003D69C1" w:rsidP="003D69C1">
                  <w:pPr>
                    <w:spacing w:after="0" w:line="276" w:lineRule="auto"/>
                    <w:ind w:left="-101"/>
                    <w:rPr>
                      <w:rFonts w:eastAsia="Times New Roman"/>
                      <w:i w:val="0"/>
                      <w:iCs w:val="0"/>
                    </w:rPr>
                  </w:pPr>
                  <w:r>
                    <w:rPr>
                      <w:rFonts w:eastAsia="Times New Roman"/>
                      <w:i w:val="0"/>
                      <w:iCs w:val="0"/>
                    </w:rPr>
                    <w:t>+ Bê tông nền đá 1x2, mác 250</w:t>
                  </w:r>
                </w:p>
                <w:p w14:paraId="39184A35" w14:textId="77777777" w:rsidR="003D69C1" w:rsidRDefault="003D69C1" w:rsidP="003D69C1">
                  <w:pPr>
                    <w:spacing w:after="0" w:line="276" w:lineRule="auto"/>
                    <w:ind w:left="-101"/>
                    <w:rPr>
                      <w:rFonts w:eastAsia="Times New Roman"/>
                      <w:i w:val="0"/>
                      <w:iCs w:val="0"/>
                    </w:rPr>
                  </w:pPr>
                  <w:r>
                    <w:rPr>
                      <w:rFonts w:eastAsia="Times New Roman"/>
                      <w:i w:val="0"/>
                      <w:iCs w:val="0"/>
                    </w:rPr>
                    <w:t>+ Ghi gang 0,5x0,6x0,03, thoát nước mái</w:t>
                  </w:r>
                </w:p>
                <w:p w14:paraId="73E39B42" w14:textId="77777777" w:rsidR="003D69C1" w:rsidRDefault="003D69C1" w:rsidP="003D69C1">
                  <w:pPr>
                    <w:spacing w:after="0" w:line="276" w:lineRule="auto"/>
                    <w:ind w:left="-101"/>
                    <w:rPr>
                      <w:rFonts w:eastAsia="Times New Roman"/>
                      <w:i w:val="0"/>
                      <w:iCs w:val="0"/>
                    </w:rPr>
                  </w:pPr>
                  <w:r>
                    <w:rPr>
                      <w:rFonts w:eastAsia="Times New Roman"/>
                      <w:i w:val="0"/>
                      <w:iCs w:val="0"/>
                    </w:rPr>
                    <w:t>+ Mái nhựa,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7DC8222B" w14:textId="77777777" w:rsidR="003D69C1" w:rsidRDefault="003D69C1" w:rsidP="003D69C1">
                  <w:pPr>
                    <w:spacing w:after="0" w:line="276" w:lineRule="auto"/>
                    <w:jc w:val="center"/>
                    <w:rPr>
                      <w:rFonts w:eastAsia="Times New Roman"/>
                      <w:i w:val="0"/>
                      <w:iCs w:val="0"/>
                    </w:rPr>
                  </w:pPr>
                  <w:r>
                    <w:rPr>
                      <w:rFonts w:eastAsia="Calibri"/>
                      <w:i w:val="0"/>
                      <w:iCs w:val="0"/>
                    </w:rPr>
                    <w:t>2021</w:t>
                  </w:r>
                </w:p>
              </w:tc>
            </w:tr>
            <w:tr w:rsidR="003D69C1" w14:paraId="427C640D" w14:textId="77777777">
              <w:trPr>
                <w:trHeight w:val="782"/>
              </w:trPr>
              <w:tc>
                <w:tcPr>
                  <w:tcW w:w="606" w:type="dxa"/>
                  <w:tcBorders>
                    <w:top w:val="single" w:sz="4" w:space="0" w:color="auto"/>
                    <w:left w:val="single" w:sz="4" w:space="0" w:color="auto"/>
                    <w:bottom w:val="single" w:sz="4" w:space="0" w:color="auto"/>
                    <w:right w:val="single" w:sz="4" w:space="0" w:color="auto"/>
                  </w:tcBorders>
                  <w:vAlign w:val="center"/>
                  <w:hideMark/>
                </w:tcPr>
                <w:p w14:paraId="32AFCCE3" w14:textId="77777777" w:rsidR="003D69C1" w:rsidRDefault="003D69C1" w:rsidP="003D69C1">
                  <w:pPr>
                    <w:spacing w:after="0" w:line="276" w:lineRule="auto"/>
                    <w:jc w:val="center"/>
                    <w:rPr>
                      <w:rFonts w:eastAsia="Times New Roman"/>
                      <w:i w:val="0"/>
                      <w:iCs w:val="0"/>
                    </w:rPr>
                  </w:pPr>
                  <w:r>
                    <w:rPr>
                      <w:rFonts w:eastAsia="Times New Roman"/>
                      <w:i w:val="0"/>
                      <w:iCs w:val="0"/>
                    </w:rPr>
                    <w:t>7</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D53ED59" w14:textId="77777777" w:rsidR="003D69C1" w:rsidRDefault="003D69C1" w:rsidP="003D69C1">
                  <w:pPr>
                    <w:spacing w:after="0" w:line="276" w:lineRule="auto"/>
                    <w:jc w:val="center"/>
                    <w:rPr>
                      <w:rFonts w:eastAsia="Times New Roman"/>
                      <w:i w:val="0"/>
                      <w:iCs w:val="0"/>
                    </w:rPr>
                  </w:pPr>
                  <w:r>
                    <w:rPr>
                      <w:rFonts w:eastAsia="Calibri"/>
                      <w:i w:val="0"/>
                      <w:iCs w:val="0"/>
                    </w:rPr>
                    <w:t>Nhà kho vật tư và thành phẩm 2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7C52163"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1,518.90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09E9355"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Nền, móng bê tông cốt thép, đá 2x4, chiều rộng &lt;=250 cm, mác 200</w:t>
                  </w:r>
                </w:p>
                <w:p w14:paraId="7E86D87A"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Kết cấu cột thép, xà gồ thép, giằng mái thép, mái tôn</w:t>
                  </w:r>
                </w:p>
                <w:p w14:paraId="162BADCB"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Trần, cột, tường trong nhà bả bằng sơn Joton 1 nước lót, 2 nước phủ</w:t>
                  </w:r>
                </w:p>
                <w:p w14:paraId="24B706C3"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Hố ga nước mưa 600x600, ghi gang, thoát nước mái</w:t>
                  </w:r>
                </w:p>
                <w:p w14:paraId="1C8B1B4B"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Mái tôn,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1FA2C56B" w14:textId="77777777" w:rsidR="003D69C1" w:rsidRDefault="003D69C1" w:rsidP="003D69C1">
                  <w:pPr>
                    <w:spacing w:after="0" w:line="276" w:lineRule="auto"/>
                    <w:jc w:val="center"/>
                    <w:rPr>
                      <w:rFonts w:eastAsia="Times New Roman"/>
                      <w:i w:val="0"/>
                      <w:iCs w:val="0"/>
                    </w:rPr>
                  </w:pPr>
                  <w:r>
                    <w:rPr>
                      <w:rFonts w:eastAsia="Calibri"/>
                      <w:i w:val="0"/>
                      <w:iCs w:val="0"/>
                    </w:rPr>
                    <w:t>2021</w:t>
                  </w:r>
                </w:p>
              </w:tc>
            </w:tr>
            <w:tr w:rsidR="003D69C1" w14:paraId="174C8F72" w14:textId="77777777">
              <w:trPr>
                <w:trHeight w:val="273"/>
              </w:trPr>
              <w:tc>
                <w:tcPr>
                  <w:tcW w:w="606" w:type="dxa"/>
                  <w:tcBorders>
                    <w:top w:val="single" w:sz="4" w:space="0" w:color="auto"/>
                    <w:left w:val="single" w:sz="4" w:space="0" w:color="auto"/>
                    <w:bottom w:val="single" w:sz="4" w:space="0" w:color="auto"/>
                    <w:right w:val="single" w:sz="4" w:space="0" w:color="auto"/>
                  </w:tcBorders>
                  <w:vAlign w:val="center"/>
                  <w:hideMark/>
                </w:tcPr>
                <w:p w14:paraId="391719D2" w14:textId="77777777" w:rsidR="003D69C1" w:rsidRDefault="003D69C1" w:rsidP="003D69C1">
                  <w:pPr>
                    <w:spacing w:after="0" w:line="276" w:lineRule="auto"/>
                    <w:jc w:val="center"/>
                    <w:rPr>
                      <w:rFonts w:eastAsia="Times New Roman"/>
                      <w:i w:val="0"/>
                      <w:iCs w:val="0"/>
                    </w:rPr>
                  </w:pPr>
                  <w:r>
                    <w:rPr>
                      <w:rFonts w:eastAsia="Times New Roman"/>
                      <w:i w:val="0"/>
                      <w:iCs w:val="0"/>
                    </w:rPr>
                    <w:t>8</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64651A0" w14:textId="77777777" w:rsidR="003D69C1" w:rsidRDefault="003D69C1" w:rsidP="003D69C1">
                  <w:pPr>
                    <w:spacing w:after="0" w:line="276" w:lineRule="auto"/>
                    <w:jc w:val="center"/>
                    <w:rPr>
                      <w:rFonts w:eastAsia="Times New Roman"/>
                      <w:i w:val="0"/>
                      <w:iCs w:val="0"/>
                    </w:rPr>
                  </w:pPr>
                  <w:r>
                    <w:rPr>
                      <w:rFonts w:eastAsia="Calibri"/>
                      <w:i w:val="0"/>
                      <w:iCs w:val="0"/>
                    </w:rPr>
                    <w:t>Nhà sản xuất 1</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2B633C8"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1,011.00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2ED2C29"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Nền, móng bê tông cốt thép, đá 2x4, chiều rộng &lt;=250 cm, mác 200</w:t>
                  </w:r>
                </w:p>
                <w:p w14:paraId="0FC41D0E"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Kết cấu cột thép, xà gồ thép, giằng mái thép, mái tôn</w:t>
                  </w:r>
                </w:p>
                <w:p w14:paraId="719B54CF"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Trần, cột, tường trong nhà bả bằng sơn Joton 1 nước lót, 2 nước phủ</w:t>
                  </w:r>
                </w:p>
                <w:p w14:paraId="6F118846"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Hố ga nước mưa 600x600, ghi gang, thoát nước mái</w:t>
                  </w:r>
                </w:p>
                <w:p w14:paraId="0EA5E808"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Mái tôn,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0DC34577" w14:textId="77777777" w:rsidR="003D69C1" w:rsidRDefault="003D69C1" w:rsidP="003D69C1">
                  <w:pPr>
                    <w:spacing w:after="0" w:line="276" w:lineRule="auto"/>
                    <w:jc w:val="center"/>
                    <w:rPr>
                      <w:rFonts w:eastAsia="Times New Roman"/>
                      <w:i w:val="0"/>
                      <w:iCs w:val="0"/>
                    </w:rPr>
                  </w:pPr>
                  <w:r>
                    <w:rPr>
                      <w:rFonts w:eastAsia="Calibri"/>
                      <w:i w:val="0"/>
                      <w:iCs w:val="0"/>
                    </w:rPr>
                    <w:t>2019</w:t>
                  </w:r>
                </w:p>
              </w:tc>
            </w:tr>
            <w:tr w:rsidR="003D69C1" w14:paraId="0BFBBD21" w14:textId="77777777">
              <w:trPr>
                <w:trHeight w:val="692"/>
              </w:trPr>
              <w:tc>
                <w:tcPr>
                  <w:tcW w:w="606" w:type="dxa"/>
                  <w:tcBorders>
                    <w:top w:val="single" w:sz="4" w:space="0" w:color="auto"/>
                    <w:left w:val="single" w:sz="4" w:space="0" w:color="auto"/>
                    <w:bottom w:val="single" w:sz="4" w:space="0" w:color="auto"/>
                    <w:right w:val="single" w:sz="4" w:space="0" w:color="auto"/>
                  </w:tcBorders>
                  <w:vAlign w:val="center"/>
                  <w:hideMark/>
                </w:tcPr>
                <w:p w14:paraId="6F27B824" w14:textId="77777777" w:rsidR="003D69C1" w:rsidRDefault="003D69C1" w:rsidP="003D69C1">
                  <w:pPr>
                    <w:spacing w:after="0" w:line="276" w:lineRule="auto"/>
                    <w:jc w:val="center"/>
                    <w:rPr>
                      <w:rFonts w:eastAsia="Times New Roman"/>
                      <w:i w:val="0"/>
                      <w:iCs w:val="0"/>
                    </w:rPr>
                  </w:pPr>
                  <w:r>
                    <w:rPr>
                      <w:rFonts w:eastAsia="Times New Roman"/>
                      <w:i w:val="0"/>
                      <w:iCs w:val="0"/>
                    </w:rPr>
                    <w:t>9</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1D031F7" w14:textId="77777777" w:rsidR="003D69C1" w:rsidRDefault="003D69C1" w:rsidP="003D69C1">
                  <w:pPr>
                    <w:spacing w:after="0" w:line="276" w:lineRule="auto"/>
                    <w:jc w:val="center"/>
                    <w:rPr>
                      <w:rFonts w:eastAsia="Times New Roman"/>
                      <w:i w:val="0"/>
                      <w:iCs w:val="0"/>
                    </w:rPr>
                  </w:pPr>
                  <w:r>
                    <w:rPr>
                      <w:rFonts w:eastAsia="Calibri"/>
                      <w:i w:val="0"/>
                      <w:iCs w:val="0"/>
                    </w:rPr>
                    <w:t>Hố ủ thức ăn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B19B85C"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2,729.80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4C25CE9"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Nền móng công trình độ chặt K=0.95</w:t>
                  </w:r>
                </w:p>
                <w:p w14:paraId="5F735F63"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Bê tông móng, bê tông cột, bê tông xà dầm, đá 1x2, mác 200</w:t>
                  </w:r>
                </w:p>
                <w:p w14:paraId="681F45D5"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Bể nước dày 1cm, vữa mác 100</w:t>
                  </w:r>
                </w:p>
                <w:p w14:paraId="12C6F9A9"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Xà gồ thép, cột thép, vì kèo thép, giằng mái thép</w:t>
                  </w:r>
                </w:p>
              </w:tc>
              <w:tc>
                <w:tcPr>
                  <w:tcW w:w="886" w:type="dxa"/>
                  <w:tcBorders>
                    <w:top w:val="single" w:sz="4" w:space="0" w:color="auto"/>
                    <w:left w:val="single" w:sz="4" w:space="0" w:color="auto"/>
                    <w:bottom w:val="single" w:sz="4" w:space="0" w:color="auto"/>
                    <w:right w:val="single" w:sz="4" w:space="0" w:color="auto"/>
                  </w:tcBorders>
                  <w:vAlign w:val="center"/>
                  <w:hideMark/>
                </w:tcPr>
                <w:p w14:paraId="766496D7"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23CE4AC0" w14:textId="77777777">
              <w:trPr>
                <w:trHeight w:val="1084"/>
              </w:trPr>
              <w:tc>
                <w:tcPr>
                  <w:tcW w:w="606" w:type="dxa"/>
                  <w:tcBorders>
                    <w:top w:val="single" w:sz="4" w:space="0" w:color="auto"/>
                    <w:left w:val="single" w:sz="4" w:space="0" w:color="auto"/>
                    <w:bottom w:val="single" w:sz="4" w:space="0" w:color="auto"/>
                    <w:right w:val="single" w:sz="4" w:space="0" w:color="auto"/>
                  </w:tcBorders>
                  <w:vAlign w:val="center"/>
                  <w:hideMark/>
                </w:tcPr>
                <w:p w14:paraId="53935AC0" w14:textId="77777777" w:rsidR="003D69C1" w:rsidRDefault="003D69C1" w:rsidP="003D69C1">
                  <w:pPr>
                    <w:spacing w:after="0" w:line="276" w:lineRule="auto"/>
                    <w:jc w:val="center"/>
                    <w:rPr>
                      <w:rFonts w:eastAsia="Times New Roman"/>
                      <w:i w:val="0"/>
                      <w:iCs w:val="0"/>
                    </w:rPr>
                  </w:pPr>
                  <w:r>
                    <w:rPr>
                      <w:rFonts w:eastAsia="Times New Roman"/>
                      <w:i w:val="0"/>
                      <w:iCs w:val="0"/>
                    </w:rPr>
                    <w:t>10</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70D67B1" w14:textId="77777777" w:rsidR="003D69C1" w:rsidRDefault="003D69C1" w:rsidP="003D69C1">
                  <w:pPr>
                    <w:spacing w:after="0" w:line="276" w:lineRule="auto"/>
                    <w:jc w:val="center"/>
                    <w:rPr>
                      <w:rFonts w:eastAsia="Times New Roman"/>
                      <w:i w:val="0"/>
                      <w:iCs w:val="0"/>
                    </w:rPr>
                  </w:pPr>
                  <w:r>
                    <w:rPr>
                      <w:rFonts w:eastAsia="Calibri"/>
                      <w:i w:val="0"/>
                      <w:iCs w:val="0"/>
                    </w:rPr>
                    <w:t>Nhà để xe và thiết bị</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84FD961"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305.60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A531D2D"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Chiều rộng móng &lt;=6m, đất cấp II</w:t>
                  </w:r>
                </w:p>
                <w:p w14:paraId="1193375E"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Ván khuôn bê tông đổ tại chỗ, ván khuôn gỗ, móng cột, móng vuông, chữ nhật</w:t>
                  </w:r>
                </w:p>
                <w:p w14:paraId="57BFD9D4"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Bê tông sản xuất bằng máy trộn- đổ bằng thủ công, bê tông cột, bê tông xà dầm, bê tông sàn mái, đá 1x2, mác 200</w:t>
                  </w:r>
                </w:p>
                <w:p w14:paraId="76147B32"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Xà gồ thép, mái tôn</w:t>
                  </w:r>
                </w:p>
                <w:p w14:paraId="0AC71D8F"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Khuôn cửa đơn, cửa gỗ kính</w:t>
                  </w:r>
                </w:p>
              </w:tc>
              <w:tc>
                <w:tcPr>
                  <w:tcW w:w="886" w:type="dxa"/>
                  <w:tcBorders>
                    <w:top w:val="single" w:sz="4" w:space="0" w:color="auto"/>
                    <w:left w:val="single" w:sz="4" w:space="0" w:color="auto"/>
                    <w:bottom w:val="single" w:sz="4" w:space="0" w:color="auto"/>
                    <w:right w:val="single" w:sz="4" w:space="0" w:color="auto"/>
                  </w:tcBorders>
                  <w:vAlign w:val="center"/>
                  <w:hideMark/>
                </w:tcPr>
                <w:p w14:paraId="13C5BC1C"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3617B2FB" w14:textId="77777777">
              <w:trPr>
                <w:trHeight w:val="1102"/>
              </w:trPr>
              <w:tc>
                <w:tcPr>
                  <w:tcW w:w="606" w:type="dxa"/>
                  <w:tcBorders>
                    <w:top w:val="single" w:sz="4" w:space="0" w:color="auto"/>
                    <w:left w:val="single" w:sz="4" w:space="0" w:color="auto"/>
                    <w:bottom w:val="single" w:sz="4" w:space="0" w:color="auto"/>
                    <w:right w:val="single" w:sz="4" w:space="0" w:color="auto"/>
                  </w:tcBorders>
                  <w:vAlign w:val="center"/>
                  <w:hideMark/>
                </w:tcPr>
                <w:p w14:paraId="3C1673A7" w14:textId="77777777" w:rsidR="003D69C1" w:rsidRDefault="003D69C1" w:rsidP="003D69C1">
                  <w:pPr>
                    <w:spacing w:after="0" w:line="276" w:lineRule="auto"/>
                    <w:jc w:val="center"/>
                    <w:rPr>
                      <w:rFonts w:eastAsia="Times New Roman"/>
                      <w:i w:val="0"/>
                      <w:iCs w:val="0"/>
                    </w:rPr>
                  </w:pPr>
                  <w:r>
                    <w:rPr>
                      <w:rFonts w:eastAsia="Times New Roman"/>
                      <w:i w:val="0"/>
                      <w:iCs w:val="0"/>
                    </w:rPr>
                    <w:t>11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45FA795" w14:textId="77777777" w:rsidR="003D69C1" w:rsidRDefault="003D69C1" w:rsidP="003D69C1">
                  <w:pPr>
                    <w:spacing w:after="0" w:line="276" w:lineRule="auto"/>
                    <w:jc w:val="center"/>
                    <w:rPr>
                      <w:rFonts w:eastAsia="Times New Roman"/>
                      <w:i w:val="0"/>
                      <w:iCs w:val="0"/>
                    </w:rPr>
                  </w:pPr>
                  <w:r>
                    <w:rPr>
                      <w:rFonts w:eastAsia="Calibri"/>
                      <w:i w:val="0"/>
                      <w:iCs w:val="0"/>
                    </w:rPr>
                    <w:t>Nhà sản xuất thức ăn 1</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4ACD7C5"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819.80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5DE75D6"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Chiều rộng móng &lt;=6m, đất cấp II</w:t>
                  </w:r>
                </w:p>
                <w:p w14:paraId="125B6158"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Ván khuôn bê tông đổ tại chỗ, ván khuôn gỗ, móng cột, móng vuông, chữ nhật</w:t>
                  </w:r>
                </w:p>
                <w:p w14:paraId="56B23533"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Bê tông sản xuất bằng máy trộn- đổ bằng thủ công, bê tông cột, bê tông xà dầm, bê tông sàn mái, đá 1x2, mác 200</w:t>
                  </w:r>
                </w:p>
                <w:p w14:paraId="0DAFC344"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Xà gồ thép, mái tôn múi</w:t>
                  </w:r>
                </w:p>
                <w:p w14:paraId="2AE2C419" w14:textId="77777777" w:rsidR="003D69C1" w:rsidRDefault="003D69C1" w:rsidP="003D69C1">
                  <w:pPr>
                    <w:spacing w:after="0" w:line="276" w:lineRule="auto"/>
                    <w:ind w:left="-107"/>
                    <w:jc w:val="both"/>
                    <w:rPr>
                      <w:rFonts w:eastAsia="Times New Roman"/>
                      <w:i w:val="0"/>
                      <w:iCs w:val="0"/>
                    </w:rPr>
                  </w:pPr>
                  <w:r>
                    <w:rPr>
                      <w:rFonts w:eastAsia="Times New Roman"/>
                      <w:i w:val="0"/>
                      <w:iCs w:val="0"/>
                    </w:rPr>
                    <w:t>+ Tường xây gạch chỉ 6,5x10,5x22</w:t>
                  </w:r>
                </w:p>
              </w:tc>
              <w:tc>
                <w:tcPr>
                  <w:tcW w:w="886" w:type="dxa"/>
                  <w:tcBorders>
                    <w:top w:val="single" w:sz="4" w:space="0" w:color="auto"/>
                    <w:left w:val="single" w:sz="4" w:space="0" w:color="auto"/>
                    <w:bottom w:val="single" w:sz="4" w:space="0" w:color="auto"/>
                    <w:right w:val="single" w:sz="4" w:space="0" w:color="auto"/>
                  </w:tcBorders>
                  <w:vAlign w:val="center"/>
                  <w:hideMark/>
                </w:tcPr>
                <w:p w14:paraId="5889B5FE"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6C0C8260" w14:textId="77777777">
              <w:trPr>
                <w:trHeight w:val="2673"/>
              </w:trPr>
              <w:tc>
                <w:tcPr>
                  <w:tcW w:w="606" w:type="dxa"/>
                  <w:tcBorders>
                    <w:top w:val="single" w:sz="4" w:space="0" w:color="auto"/>
                    <w:left w:val="single" w:sz="4" w:space="0" w:color="auto"/>
                    <w:bottom w:val="single" w:sz="4" w:space="0" w:color="auto"/>
                    <w:right w:val="single" w:sz="4" w:space="0" w:color="auto"/>
                  </w:tcBorders>
                  <w:vAlign w:val="center"/>
                  <w:hideMark/>
                </w:tcPr>
                <w:p w14:paraId="463A1BA1" w14:textId="77777777" w:rsidR="003D69C1" w:rsidRDefault="003D69C1" w:rsidP="003D69C1">
                  <w:pPr>
                    <w:spacing w:after="0" w:line="276" w:lineRule="auto"/>
                    <w:jc w:val="center"/>
                    <w:rPr>
                      <w:rFonts w:eastAsia="Times New Roman"/>
                      <w:i w:val="0"/>
                      <w:iCs w:val="0"/>
                    </w:rPr>
                  </w:pPr>
                  <w:r>
                    <w:rPr>
                      <w:rFonts w:eastAsia="Times New Roman"/>
                      <w:i w:val="0"/>
                      <w:iCs w:val="0"/>
                    </w:rPr>
                    <w:lastRenderedPageBreak/>
                    <w:t>12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3E42BE2A" w14:textId="77777777" w:rsidR="003D69C1" w:rsidRDefault="003D69C1" w:rsidP="003D69C1">
                  <w:pPr>
                    <w:spacing w:after="0" w:line="276" w:lineRule="auto"/>
                    <w:jc w:val="center"/>
                    <w:rPr>
                      <w:rFonts w:eastAsia="Times New Roman"/>
                      <w:i w:val="0"/>
                      <w:iCs w:val="0"/>
                    </w:rPr>
                  </w:pPr>
                  <w:r>
                    <w:rPr>
                      <w:rFonts w:eastAsia="Calibri"/>
                      <w:i w:val="0"/>
                      <w:iCs w:val="0"/>
                    </w:rPr>
                    <w:t>Nhà sản xuất thức ăn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1862076"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321.30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198021F" w14:textId="77777777" w:rsidR="003D69C1" w:rsidRDefault="003D69C1" w:rsidP="003D69C1">
                  <w:pPr>
                    <w:spacing w:after="0" w:line="276" w:lineRule="auto"/>
                    <w:ind w:left="720" w:hanging="821"/>
                    <w:rPr>
                      <w:rFonts w:eastAsia="Times New Roman"/>
                      <w:i w:val="0"/>
                      <w:iCs w:val="0"/>
                    </w:rPr>
                  </w:pPr>
                  <w:r>
                    <w:rPr>
                      <w:rFonts w:eastAsia="Times New Roman"/>
                      <w:i w:val="0"/>
                      <w:iCs w:val="0"/>
                    </w:rPr>
                    <w:t>+ Chiều rộng móng &lt;=6m, đất cấp II</w:t>
                  </w:r>
                </w:p>
                <w:p w14:paraId="2F961C08" w14:textId="77777777" w:rsidR="003D69C1" w:rsidRDefault="003D69C1" w:rsidP="003D69C1">
                  <w:pPr>
                    <w:spacing w:after="0" w:line="276" w:lineRule="auto"/>
                    <w:ind w:left="720" w:hanging="821"/>
                    <w:rPr>
                      <w:rFonts w:eastAsia="Times New Roman"/>
                      <w:i w:val="0"/>
                      <w:iCs w:val="0"/>
                    </w:rPr>
                  </w:pPr>
                  <w:r>
                    <w:rPr>
                      <w:rFonts w:eastAsia="Times New Roman"/>
                      <w:i w:val="0"/>
                      <w:iCs w:val="0"/>
                    </w:rPr>
                    <w:t>+ Ván khuôn bê tông đổ tại chỗ, ván khuôn gỗ, móng cột, móng vuông, chữ nhật</w:t>
                  </w:r>
                </w:p>
                <w:p w14:paraId="2CBE1E4C" w14:textId="77777777" w:rsidR="003D69C1" w:rsidRDefault="003D69C1" w:rsidP="003D69C1">
                  <w:pPr>
                    <w:spacing w:after="0" w:line="276" w:lineRule="auto"/>
                    <w:ind w:left="720" w:hanging="821"/>
                    <w:rPr>
                      <w:rFonts w:eastAsia="Times New Roman"/>
                      <w:i w:val="0"/>
                      <w:iCs w:val="0"/>
                    </w:rPr>
                  </w:pPr>
                  <w:r>
                    <w:rPr>
                      <w:rFonts w:eastAsia="Times New Roman"/>
                      <w:i w:val="0"/>
                      <w:iCs w:val="0"/>
                    </w:rPr>
                    <w:t>+ Bê tông sản xuất bằng máy trộn- đổ bằng thủ công, bê tông cột, bê tông xà dầm, bê tông sàn mái, đá 1x2, mác 200</w:t>
                  </w:r>
                </w:p>
                <w:p w14:paraId="149D16B7" w14:textId="77777777" w:rsidR="003D69C1" w:rsidRDefault="003D69C1" w:rsidP="003D69C1">
                  <w:pPr>
                    <w:spacing w:after="0" w:line="276" w:lineRule="auto"/>
                    <w:ind w:left="720" w:hanging="821"/>
                    <w:rPr>
                      <w:rFonts w:eastAsia="Times New Roman"/>
                      <w:i w:val="0"/>
                      <w:iCs w:val="0"/>
                    </w:rPr>
                  </w:pPr>
                  <w:r>
                    <w:rPr>
                      <w:rFonts w:eastAsia="Times New Roman"/>
                      <w:i w:val="0"/>
                      <w:iCs w:val="0"/>
                    </w:rPr>
                    <w:t>+ Xà gồ thép, mái tôn múi</w:t>
                  </w:r>
                </w:p>
                <w:p w14:paraId="697D1A6F" w14:textId="77777777" w:rsidR="003D69C1" w:rsidRDefault="003D69C1" w:rsidP="003D69C1">
                  <w:pPr>
                    <w:spacing w:after="0" w:line="276" w:lineRule="auto"/>
                    <w:ind w:left="720" w:hanging="821"/>
                    <w:rPr>
                      <w:rFonts w:eastAsia="Times New Roman"/>
                      <w:i w:val="0"/>
                      <w:iCs w:val="0"/>
                    </w:rPr>
                  </w:pPr>
                  <w:r>
                    <w:rPr>
                      <w:rFonts w:eastAsia="Times New Roman"/>
                      <w:i w:val="0"/>
                      <w:iCs w:val="0"/>
                    </w:rPr>
                    <w:t>+ Tường xây gạch chỉ 6,5x10,5x22</w:t>
                  </w:r>
                </w:p>
              </w:tc>
              <w:tc>
                <w:tcPr>
                  <w:tcW w:w="886" w:type="dxa"/>
                  <w:tcBorders>
                    <w:top w:val="single" w:sz="4" w:space="0" w:color="auto"/>
                    <w:left w:val="single" w:sz="4" w:space="0" w:color="auto"/>
                    <w:bottom w:val="single" w:sz="4" w:space="0" w:color="auto"/>
                    <w:right w:val="single" w:sz="4" w:space="0" w:color="auto"/>
                  </w:tcBorders>
                  <w:vAlign w:val="center"/>
                  <w:hideMark/>
                </w:tcPr>
                <w:p w14:paraId="7F6BF7C0"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175FD172" w14:textId="77777777">
              <w:trPr>
                <w:trHeight w:val="332"/>
              </w:trPr>
              <w:tc>
                <w:tcPr>
                  <w:tcW w:w="606" w:type="dxa"/>
                  <w:tcBorders>
                    <w:top w:val="single" w:sz="4" w:space="0" w:color="auto"/>
                    <w:left w:val="single" w:sz="4" w:space="0" w:color="auto"/>
                    <w:bottom w:val="single" w:sz="4" w:space="0" w:color="auto"/>
                    <w:right w:val="single" w:sz="4" w:space="0" w:color="auto"/>
                  </w:tcBorders>
                  <w:vAlign w:val="center"/>
                  <w:hideMark/>
                </w:tcPr>
                <w:p w14:paraId="36F28002" w14:textId="77777777" w:rsidR="003D69C1" w:rsidRDefault="003D69C1" w:rsidP="003D69C1">
                  <w:pPr>
                    <w:spacing w:after="0" w:line="276" w:lineRule="auto"/>
                    <w:jc w:val="center"/>
                    <w:rPr>
                      <w:rFonts w:eastAsia="Times New Roman"/>
                      <w:i w:val="0"/>
                      <w:iCs w:val="0"/>
                    </w:rPr>
                  </w:pPr>
                  <w:r>
                    <w:rPr>
                      <w:rFonts w:eastAsia="Times New Roman"/>
                      <w:i w:val="0"/>
                      <w:iCs w:val="0"/>
                    </w:rPr>
                    <w:t>13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0258C32" w14:textId="77777777" w:rsidR="003D69C1" w:rsidRDefault="003D69C1" w:rsidP="003D69C1">
                  <w:pPr>
                    <w:spacing w:after="0" w:line="276" w:lineRule="auto"/>
                    <w:jc w:val="center"/>
                    <w:rPr>
                      <w:rFonts w:eastAsia="Times New Roman"/>
                      <w:i w:val="0"/>
                      <w:iCs w:val="0"/>
                    </w:rPr>
                  </w:pPr>
                  <w:r>
                    <w:rPr>
                      <w:rFonts w:eastAsia="Calibri"/>
                      <w:i w:val="0"/>
                      <w:iCs w:val="0"/>
                    </w:rPr>
                    <w:t>Chuồng nuôi bò sinh sản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B8007E0"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3,664.00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9BAC835" w14:textId="77777777" w:rsidR="003D69C1" w:rsidRDefault="003D69C1" w:rsidP="003D69C1">
                  <w:pPr>
                    <w:spacing w:after="0" w:line="276" w:lineRule="auto"/>
                    <w:ind w:left="-101"/>
                    <w:rPr>
                      <w:rFonts w:eastAsia="Times New Roman"/>
                      <w:i w:val="0"/>
                      <w:iCs w:val="0"/>
                    </w:rPr>
                  </w:pPr>
                  <w:r>
                    <w:rPr>
                      <w:rFonts w:eastAsia="Times New Roman"/>
                      <w:i w:val="0"/>
                      <w:iCs w:val="0"/>
                    </w:rPr>
                    <w:t>+ Chiều rộng móng &lt;=6m, đất cấp II</w:t>
                  </w:r>
                </w:p>
                <w:p w14:paraId="1D9F7D10" w14:textId="77777777" w:rsidR="003D69C1" w:rsidRDefault="003D69C1" w:rsidP="003D69C1">
                  <w:pPr>
                    <w:spacing w:after="0" w:line="276" w:lineRule="auto"/>
                    <w:ind w:left="-101"/>
                    <w:rPr>
                      <w:rFonts w:eastAsia="Times New Roman"/>
                      <w:i w:val="0"/>
                      <w:iCs w:val="0"/>
                    </w:rPr>
                  </w:pPr>
                  <w:r>
                    <w:rPr>
                      <w:rFonts w:eastAsia="Times New Roman"/>
                      <w:i w:val="0"/>
                      <w:iCs w:val="0"/>
                    </w:rPr>
                    <w:t>+ Bê tông móng, đá 2x4, chiều rộng &lt;= 250cm, mác 200</w:t>
                  </w:r>
                </w:p>
                <w:p w14:paraId="0A8D8032" w14:textId="77777777" w:rsidR="003D69C1" w:rsidRDefault="003D69C1" w:rsidP="003D69C1">
                  <w:pPr>
                    <w:spacing w:after="0" w:line="276" w:lineRule="auto"/>
                    <w:ind w:left="-101"/>
                    <w:rPr>
                      <w:rFonts w:eastAsia="Times New Roman"/>
                      <w:i w:val="0"/>
                      <w:iCs w:val="0"/>
                    </w:rPr>
                  </w:pPr>
                  <w:r>
                    <w:rPr>
                      <w:rFonts w:eastAsia="Times New Roman"/>
                      <w:i w:val="0"/>
                      <w:iCs w:val="0"/>
                    </w:rPr>
                    <w:t>+ Cột thép, vì kèo, xà gồ, giằng mái thép, mái lợp tôn, lan can sắt</w:t>
                  </w:r>
                </w:p>
                <w:p w14:paraId="717BA62C" w14:textId="77777777" w:rsidR="003D69C1" w:rsidRDefault="003D69C1" w:rsidP="003D69C1">
                  <w:pPr>
                    <w:spacing w:after="0" w:line="276" w:lineRule="auto"/>
                    <w:ind w:left="-101"/>
                    <w:rPr>
                      <w:rFonts w:eastAsia="Times New Roman"/>
                      <w:i w:val="0"/>
                      <w:iCs w:val="0"/>
                    </w:rPr>
                  </w:pPr>
                  <w:r>
                    <w:rPr>
                      <w:rFonts w:eastAsia="Times New Roman"/>
                      <w:i w:val="0"/>
                      <w:iCs w:val="0"/>
                    </w:rPr>
                    <w:t>+ Chống sét thép dẹt 40x4 bọc nhựa</w:t>
                  </w:r>
                </w:p>
              </w:tc>
              <w:tc>
                <w:tcPr>
                  <w:tcW w:w="886" w:type="dxa"/>
                  <w:tcBorders>
                    <w:top w:val="single" w:sz="4" w:space="0" w:color="auto"/>
                    <w:left w:val="single" w:sz="4" w:space="0" w:color="auto"/>
                    <w:bottom w:val="single" w:sz="4" w:space="0" w:color="auto"/>
                    <w:right w:val="single" w:sz="4" w:space="0" w:color="auto"/>
                  </w:tcBorders>
                  <w:vAlign w:val="center"/>
                  <w:hideMark/>
                </w:tcPr>
                <w:p w14:paraId="2FA2E60A" w14:textId="77777777" w:rsidR="003D69C1" w:rsidRDefault="003D69C1" w:rsidP="003D69C1">
                  <w:pPr>
                    <w:spacing w:after="0" w:line="276" w:lineRule="auto"/>
                    <w:jc w:val="center"/>
                    <w:rPr>
                      <w:rFonts w:eastAsia="Times New Roman"/>
                      <w:i w:val="0"/>
                      <w:iCs w:val="0"/>
                    </w:rPr>
                  </w:pPr>
                  <w:r>
                    <w:rPr>
                      <w:rFonts w:eastAsia="Calibri"/>
                      <w:i w:val="0"/>
                      <w:iCs w:val="0"/>
                    </w:rPr>
                    <w:t>2019</w:t>
                  </w:r>
                </w:p>
              </w:tc>
            </w:tr>
            <w:tr w:rsidR="003D69C1" w14:paraId="58E85EFC" w14:textId="77777777">
              <w:trPr>
                <w:trHeight w:val="1247"/>
              </w:trPr>
              <w:tc>
                <w:tcPr>
                  <w:tcW w:w="606" w:type="dxa"/>
                  <w:tcBorders>
                    <w:top w:val="single" w:sz="4" w:space="0" w:color="auto"/>
                    <w:left w:val="single" w:sz="4" w:space="0" w:color="auto"/>
                    <w:bottom w:val="single" w:sz="4" w:space="0" w:color="auto"/>
                    <w:right w:val="single" w:sz="4" w:space="0" w:color="auto"/>
                  </w:tcBorders>
                  <w:vAlign w:val="center"/>
                  <w:hideMark/>
                </w:tcPr>
                <w:p w14:paraId="51F2C4A6" w14:textId="77777777" w:rsidR="003D69C1" w:rsidRDefault="003D69C1" w:rsidP="003D69C1">
                  <w:pPr>
                    <w:spacing w:after="0" w:line="276" w:lineRule="auto"/>
                    <w:jc w:val="center"/>
                    <w:rPr>
                      <w:rFonts w:eastAsia="Times New Roman"/>
                      <w:i w:val="0"/>
                      <w:iCs w:val="0"/>
                    </w:rPr>
                  </w:pPr>
                  <w:r>
                    <w:rPr>
                      <w:rFonts w:eastAsia="Times New Roman"/>
                      <w:i w:val="0"/>
                      <w:iCs w:val="0"/>
                    </w:rPr>
                    <w:t>14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96F0405" w14:textId="77777777" w:rsidR="003D69C1" w:rsidRDefault="003D69C1" w:rsidP="003D69C1">
                  <w:pPr>
                    <w:spacing w:after="0" w:line="276" w:lineRule="auto"/>
                    <w:jc w:val="center"/>
                    <w:rPr>
                      <w:rFonts w:eastAsia="Times New Roman"/>
                      <w:i w:val="0"/>
                      <w:iCs w:val="0"/>
                    </w:rPr>
                  </w:pPr>
                  <w:r>
                    <w:rPr>
                      <w:rFonts w:eastAsia="Calibri"/>
                      <w:i w:val="0"/>
                      <w:iCs w:val="0"/>
                    </w:rPr>
                    <w:t>Nhà sản xuất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2FA2D59"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1,105.50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2AAA100" w14:textId="77777777" w:rsidR="003D69C1" w:rsidRDefault="003D69C1" w:rsidP="003D69C1">
                  <w:pPr>
                    <w:spacing w:after="0" w:line="276" w:lineRule="auto"/>
                    <w:ind w:left="-107"/>
                    <w:rPr>
                      <w:rFonts w:eastAsia="Times New Roman"/>
                      <w:i w:val="0"/>
                      <w:iCs w:val="0"/>
                    </w:rPr>
                  </w:pPr>
                  <w:r>
                    <w:rPr>
                      <w:rFonts w:eastAsia="Times New Roman"/>
                      <w:i w:val="0"/>
                      <w:iCs w:val="0"/>
                    </w:rPr>
                    <w:t>+ Nền, móng bê tông cốt thép, đá 2x4, chiều rộng &lt;=250 cm, mác 200</w:t>
                  </w:r>
                </w:p>
                <w:p w14:paraId="56EF4588" w14:textId="77777777" w:rsidR="003D69C1" w:rsidRDefault="003D69C1" w:rsidP="003D69C1">
                  <w:pPr>
                    <w:spacing w:after="0" w:line="276" w:lineRule="auto"/>
                    <w:ind w:left="-107"/>
                    <w:rPr>
                      <w:rFonts w:eastAsia="Times New Roman"/>
                      <w:i w:val="0"/>
                      <w:iCs w:val="0"/>
                    </w:rPr>
                  </w:pPr>
                  <w:r>
                    <w:rPr>
                      <w:rFonts w:eastAsia="Times New Roman"/>
                      <w:i w:val="0"/>
                      <w:iCs w:val="0"/>
                    </w:rPr>
                    <w:t>+ Kết cấu cột thép, xà gồ thép, giằng mái thép, mái tôn</w:t>
                  </w:r>
                </w:p>
                <w:p w14:paraId="344B45A7" w14:textId="77777777" w:rsidR="003D69C1" w:rsidRDefault="003D69C1" w:rsidP="003D69C1">
                  <w:pPr>
                    <w:spacing w:after="0" w:line="276" w:lineRule="auto"/>
                    <w:ind w:left="-107"/>
                    <w:rPr>
                      <w:rFonts w:eastAsia="Times New Roman"/>
                      <w:i w:val="0"/>
                      <w:iCs w:val="0"/>
                    </w:rPr>
                  </w:pPr>
                  <w:r>
                    <w:rPr>
                      <w:rFonts w:eastAsia="Times New Roman"/>
                      <w:i w:val="0"/>
                      <w:iCs w:val="0"/>
                    </w:rPr>
                    <w:t>+ Trần, cột, tường trong nhà bả bằng sơn Joton 1 nước lót, 2 nước phủ</w:t>
                  </w:r>
                </w:p>
                <w:p w14:paraId="46BBE9F0" w14:textId="77777777" w:rsidR="003D69C1" w:rsidRDefault="003D69C1" w:rsidP="003D69C1">
                  <w:pPr>
                    <w:spacing w:after="0" w:line="276" w:lineRule="auto"/>
                    <w:ind w:left="-107"/>
                    <w:rPr>
                      <w:rFonts w:eastAsia="Times New Roman"/>
                      <w:i w:val="0"/>
                      <w:iCs w:val="0"/>
                    </w:rPr>
                  </w:pPr>
                  <w:r>
                    <w:rPr>
                      <w:rFonts w:eastAsia="Times New Roman"/>
                      <w:i w:val="0"/>
                      <w:iCs w:val="0"/>
                    </w:rPr>
                    <w:t>+ Hố ga nước mưa 600x600,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320A86F6" w14:textId="77777777" w:rsidR="003D69C1" w:rsidRDefault="003D69C1" w:rsidP="003D69C1">
                  <w:pPr>
                    <w:spacing w:after="0" w:line="276" w:lineRule="auto"/>
                    <w:jc w:val="center"/>
                    <w:rPr>
                      <w:rFonts w:eastAsia="Times New Roman"/>
                      <w:i w:val="0"/>
                      <w:iCs w:val="0"/>
                    </w:rPr>
                  </w:pPr>
                  <w:r>
                    <w:rPr>
                      <w:rFonts w:eastAsia="Calibri"/>
                      <w:i w:val="0"/>
                      <w:iCs w:val="0"/>
                    </w:rPr>
                    <w:t>2021</w:t>
                  </w:r>
                </w:p>
              </w:tc>
            </w:tr>
            <w:tr w:rsidR="003D69C1" w14:paraId="7AF609BE" w14:textId="77777777">
              <w:trPr>
                <w:trHeight w:val="422"/>
              </w:trPr>
              <w:tc>
                <w:tcPr>
                  <w:tcW w:w="606" w:type="dxa"/>
                  <w:tcBorders>
                    <w:top w:val="single" w:sz="4" w:space="0" w:color="auto"/>
                    <w:left w:val="single" w:sz="4" w:space="0" w:color="auto"/>
                    <w:bottom w:val="single" w:sz="4" w:space="0" w:color="auto"/>
                    <w:right w:val="single" w:sz="4" w:space="0" w:color="auto"/>
                  </w:tcBorders>
                  <w:vAlign w:val="center"/>
                  <w:hideMark/>
                </w:tcPr>
                <w:p w14:paraId="6590DEA8" w14:textId="77777777" w:rsidR="003D69C1" w:rsidRDefault="003D69C1" w:rsidP="003D69C1">
                  <w:pPr>
                    <w:spacing w:after="0" w:line="276" w:lineRule="auto"/>
                    <w:jc w:val="center"/>
                    <w:rPr>
                      <w:rFonts w:eastAsia="Times New Roman"/>
                      <w:i w:val="0"/>
                      <w:iCs w:val="0"/>
                    </w:rPr>
                  </w:pPr>
                  <w:r>
                    <w:rPr>
                      <w:rFonts w:eastAsia="Times New Roman"/>
                      <w:i w:val="0"/>
                      <w:iCs w:val="0"/>
                    </w:rPr>
                    <w:t>15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1BACF91" w14:textId="77777777" w:rsidR="003D69C1" w:rsidRDefault="003D69C1" w:rsidP="003D69C1">
                  <w:pPr>
                    <w:spacing w:after="0" w:line="276" w:lineRule="auto"/>
                    <w:jc w:val="center"/>
                    <w:rPr>
                      <w:rFonts w:eastAsia="Times New Roman"/>
                      <w:i w:val="0"/>
                      <w:iCs w:val="0"/>
                    </w:rPr>
                  </w:pPr>
                  <w:r>
                    <w:rPr>
                      <w:rFonts w:eastAsia="Calibri"/>
                      <w:i w:val="0"/>
                      <w:iCs w:val="0"/>
                    </w:rPr>
                    <w:t>Nhà sản xuất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6B99CCD"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361.70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9C16E58"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Nền, móng bê tông cốt thép, đá 2x4, chiều rộng &lt;=250 cm, mác 200</w:t>
                  </w:r>
                </w:p>
                <w:p w14:paraId="1CB2F8EB"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Kết cấu cột thép, xà gồ thép, giằng mái thép, mái tôn</w:t>
                  </w:r>
                </w:p>
                <w:p w14:paraId="190405C6"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Trần, cột, tường trong nhà bả bằng sơn Joton 1 nước lót, 2 nước phủ</w:t>
                  </w:r>
                </w:p>
                <w:p w14:paraId="4A5E2B76" w14:textId="77777777" w:rsidR="003D69C1" w:rsidRDefault="003D69C1" w:rsidP="003D69C1">
                  <w:pPr>
                    <w:spacing w:after="0" w:line="276" w:lineRule="auto"/>
                    <w:ind w:left="-101"/>
                    <w:jc w:val="both"/>
                    <w:rPr>
                      <w:rFonts w:eastAsia="Times New Roman"/>
                      <w:i w:val="0"/>
                      <w:iCs w:val="0"/>
                    </w:rPr>
                  </w:pPr>
                  <w:r>
                    <w:rPr>
                      <w:rFonts w:eastAsia="Times New Roman"/>
                      <w:i w:val="0"/>
                      <w:iCs w:val="0"/>
                    </w:rPr>
                    <w:t>+ Hố ga nước mưa 600x600,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19B61FFE" w14:textId="77777777" w:rsidR="003D69C1" w:rsidRDefault="003D69C1" w:rsidP="003D69C1">
                  <w:pPr>
                    <w:spacing w:after="0" w:line="276" w:lineRule="auto"/>
                    <w:jc w:val="center"/>
                    <w:rPr>
                      <w:rFonts w:eastAsia="Times New Roman"/>
                      <w:i w:val="0"/>
                      <w:iCs w:val="0"/>
                    </w:rPr>
                  </w:pPr>
                  <w:r>
                    <w:rPr>
                      <w:rFonts w:eastAsia="Calibri"/>
                      <w:i w:val="0"/>
                      <w:iCs w:val="0"/>
                    </w:rPr>
                    <w:t>2021</w:t>
                  </w:r>
                </w:p>
              </w:tc>
            </w:tr>
            <w:tr w:rsidR="003D69C1" w14:paraId="16F8ED4B" w14:textId="77777777">
              <w:trPr>
                <w:trHeight w:val="1337"/>
              </w:trPr>
              <w:tc>
                <w:tcPr>
                  <w:tcW w:w="606" w:type="dxa"/>
                  <w:tcBorders>
                    <w:top w:val="single" w:sz="4" w:space="0" w:color="auto"/>
                    <w:left w:val="single" w:sz="4" w:space="0" w:color="auto"/>
                    <w:bottom w:val="single" w:sz="4" w:space="0" w:color="auto"/>
                    <w:right w:val="single" w:sz="4" w:space="0" w:color="auto"/>
                  </w:tcBorders>
                  <w:vAlign w:val="center"/>
                  <w:hideMark/>
                </w:tcPr>
                <w:p w14:paraId="4BE0C040" w14:textId="77777777" w:rsidR="003D69C1" w:rsidRDefault="003D69C1" w:rsidP="003D69C1">
                  <w:pPr>
                    <w:spacing w:after="0" w:line="276" w:lineRule="auto"/>
                    <w:jc w:val="center"/>
                    <w:rPr>
                      <w:rFonts w:eastAsia="Times New Roman"/>
                      <w:i w:val="0"/>
                      <w:iCs w:val="0"/>
                    </w:rPr>
                  </w:pPr>
                  <w:r>
                    <w:rPr>
                      <w:rFonts w:eastAsia="Times New Roman"/>
                      <w:i w:val="0"/>
                      <w:iCs w:val="0"/>
                    </w:rPr>
                    <w:t>16</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83C2567" w14:textId="75E65D16" w:rsidR="003D69C1" w:rsidRDefault="003D69C1" w:rsidP="003D69C1">
                  <w:pPr>
                    <w:spacing w:after="0" w:line="276" w:lineRule="auto"/>
                    <w:jc w:val="center"/>
                    <w:rPr>
                      <w:rFonts w:eastAsia="Times New Roman"/>
                      <w:i w:val="0"/>
                      <w:iCs w:val="0"/>
                    </w:rPr>
                  </w:pPr>
                  <w:r>
                    <w:rPr>
                      <w:rFonts w:eastAsia="Calibri"/>
                      <w:i w:val="0"/>
                      <w:iCs w:val="0"/>
                    </w:rPr>
                    <w:t xml:space="preserve">Chuồng nuôi bò trước sinh sản (1840m2)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673A535"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1,840.00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D958BFE" w14:textId="77777777" w:rsidR="003D69C1" w:rsidRDefault="003D69C1" w:rsidP="003D69C1">
                  <w:pPr>
                    <w:spacing w:after="0" w:line="276" w:lineRule="auto"/>
                    <w:ind w:left="-101"/>
                    <w:rPr>
                      <w:rFonts w:eastAsia="Times New Roman"/>
                      <w:i w:val="0"/>
                      <w:iCs w:val="0"/>
                    </w:rPr>
                  </w:pPr>
                  <w:r>
                    <w:rPr>
                      <w:rFonts w:eastAsia="Times New Roman"/>
                      <w:i w:val="0"/>
                      <w:iCs w:val="0"/>
                    </w:rPr>
                    <w:t>+ Chiều rộng móng &lt;=6m, đất cấp II</w:t>
                  </w:r>
                </w:p>
                <w:p w14:paraId="0D28496C" w14:textId="77777777" w:rsidR="003D69C1" w:rsidRDefault="003D69C1" w:rsidP="003D69C1">
                  <w:pPr>
                    <w:spacing w:after="0" w:line="276" w:lineRule="auto"/>
                    <w:ind w:left="-101"/>
                    <w:rPr>
                      <w:rFonts w:eastAsia="Times New Roman"/>
                      <w:i w:val="0"/>
                      <w:iCs w:val="0"/>
                    </w:rPr>
                  </w:pPr>
                  <w:r>
                    <w:rPr>
                      <w:rFonts w:eastAsia="Times New Roman"/>
                      <w:i w:val="0"/>
                      <w:iCs w:val="0"/>
                    </w:rPr>
                    <w:t>+ Bê tông móng, cột thép, vi kèo thép, xà gồ thép, giằng mái thép</w:t>
                  </w:r>
                </w:p>
                <w:p w14:paraId="5D9565E9" w14:textId="77777777" w:rsidR="003D69C1" w:rsidRDefault="003D69C1" w:rsidP="003D69C1">
                  <w:pPr>
                    <w:spacing w:after="0" w:line="276" w:lineRule="auto"/>
                    <w:ind w:left="-101"/>
                    <w:rPr>
                      <w:rFonts w:eastAsia="Times New Roman"/>
                      <w:i w:val="0"/>
                      <w:iCs w:val="0"/>
                    </w:rPr>
                  </w:pPr>
                  <w:r>
                    <w:rPr>
                      <w:rFonts w:eastAsia="Times New Roman"/>
                      <w:i w:val="0"/>
                      <w:iCs w:val="0"/>
                    </w:rPr>
                    <w:t>+ Ván khuôn cho bê tông đổ tại chỗ, ván khuôn gỗ, ván khuôn lanh tô, lanh tô liền mái hắt, máng nước, tấm đan</w:t>
                  </w:r>
                </w:p>
                <w:p w14:paraId="477385E5" w14:textId="77777777" w:rsidR="003D69C1" w:rsidRDefault="003D69C1" w:rsidP="003D69C1">
                  <w:pPr>
                    <w:spacing w:after="0" w:line="276" w:lineRule="auto"/>
                    <w:ind w:left="-101"/>
                    <w:rPr>
                      <w:rFonts w:eastAsia="Times New Roman"/>
                      <w:i w:val="0"/>
                      <w:iCs w:val="0"/>
                    </w:rPr>
                  </w:pPr>
                  <w:r>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35E46B66"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375172A0" w14:textId="77777777">
              <w:trPr>
                <w:trHeight w:val="440"/>
              </w:trPr>
              <w:tc>
                <w:tcPr>
                  <w:tcW w:w="606" w:type="dxa"/>
                  <w:tcBorders>
                    <w:top w:val="single" w:sz="4" w:space="0" w:color="auto"/>
                    <w:left w:val="single" w:sz="4" w:space="0" w:color="auto"/>
                    <w:bottom w:val="single" w:sz="4" w:space="0" w:color="auto"/>
                    <w:right w:val="single" w:sz="4" w:space="0" w:color="auto"/>
                  </w:tcBorders>
                  <w:vAlign w:val="center"/>
                  <w:hideMark/>
                </w:tcPr>
                <w:p w14:paraId="66B4036D" w14:textId="77777777" w:rsidR="003D69C1" w:rsidRDefault="003D69C1" w:rsidP="003D69C1">
                  <w:pPr>
                    <w:spacing w:after="0" w:line="276" w:lineRule="auto"/>
                    <w:jc w:val="center"/>
                    <w:rPr>
                      <w:rFonts w:eastAsia="Times New Roman"/>
                      <w:i w:val="0"/>
                      <w:iCs w:val="0"/>
                    </w:rPr>
                  </w:pPr>
                  <w:r>
                    <w:rPr>
                      <w:rFonts w:eastAsia="Times New Roman"/>
                      <w:i w:val="0"/>
                      <w:iCs w:val="0"/>
                    </w:rPr>
                    <w:t>17</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2F45ABF" w14:textId="218DF953" w:rsidR="003D69C1" w:rsidRDefault="003D69C1" w:rsidP="003D69C1">
                  <w:pPr>
                    <w:spacing w:after="0" w:line="276" w:lineRule="auto"/>
                    <w:jc w:val="center"/>
                    <w:rPr>
                      <w:rFonts w:eastAsia="Times New Roman"/>
                      <w:i w:val="0"/>
                      <w:iCs w:val="0"/>
                    </w:rPr>
                  </w:pPr>
                  <w:r>
                    <w:rPr>
                      <w:rFonts w:eastAsia="Calibri"/>
                      <w:i w:val="0"/>
                      <w:iCs w:val="0"/>
                    </w:rPr>
                    <w:t>Chuồng nuôi bò trước sinh sản</w:t>
                  </w:r>
                  <w:r w:rsidR="00C23FF8">
                    <w:rPr>
                      <w:rFonts w:eastAsia="Calibri"/>
                      <w:i w:val="0"/>
                      <w:iCs w:val="0"/>
                    </w:rPr>
                    <w:t xml:space="preserve"> </w:t>
                  </w:r>
                  <w:r>
                    <w:rPr>
                      <w:rFonts w:eastAsia="Calibri"/>
                      <w:i w:val="0"/>
                      <w:iCs w:val="0"/>
                    </w:rPr>
                    <w:t>(1946,3 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34A0551"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1,946.30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9BAA32F" w14:textId="77777777" w:rsidR="003D69C1" w:rsidRDefault="003D69C1" w:rsidP="003D69C1">
                  <w:pPr>
                    <w:spacing w:after="0" w:line="276" w:lineRule="auto"/>
                    <w:ind w:left="-101"/>
                    <w:rPr>
                      <w:rFonts w:eastAsia="Times New Roman"/>
                      <w:i w:val="0"/>
                      <w:iCs w:val="0"/>
                    </w:rPr>
                  </w:pPr>
                  <w:r>
                    <w:rPr>
                      <w:rFonts w:eastAsia="Times New Roman"/>
                      <w:i w:val="0"/>
                      <w:iCs w:val="0"/>
                    </w:rPr>
                    <w:t>+ Chiều rộng móng &lt;=6m, đất cấp II</w:t>
                  </w:r>
                </w:p>
                <w:p w14:paraId="281302BD" w14:textId="77777777" w:rsidR="003D69C1" w:rsidRDefault="003D69C1" w:rsidP="003D69C1">
                  <w:pPr>
                    <w:spacing w:after="0" w:line="276" w:lineRule="auto"/>
                    <w:ind w:left="-101"/>
                    <w:rPr>
                      <w:rFonts w:eastAsia="Times New Roman"/>
                      <w:i w:val="0"/>
                      <w:iCs w:val="0"/>
                    </w:rPr>
                  </w:pPr>
                  <w:r>
                    <w:rPr>
                      <w:rFonts w:eastAsia="Times New Roman"/>
                      <w:i w:val="0"/>
                      <w:iCs w:val="0"/>
                    </w:rPr>
                    <w:t>+ Bê tông móng, cột thép, vi kèo thép, xà gồ thép, giằng mái thép</w:t>
                  </w:r>
                </w:p>
                <w:p w14:paraId="7C5CDD21" w14:textId="77777777" w:rsidR="003D69C1" w:rsidRDefault="003D69C1" w:rsidP="003D69C1">
                  <w:pPr>
                    <w:spacing w:after="0" w:line="276" w:lineRule="auto"/>
                    <w:ind w:left="-101"/>
                    <w:rPr>
                      <w:rFonts w:eastAsia="Times New Roman"/>
                      <w:i w:val="0"/>
                      <w:iCs w:val="0"/>
                    </w:rPr>
                  </w:pPr>
                  <w:r>
                    <w:rPr>
                      <w:rFonts w:eastAsia="Times New Roman"/>
                      <w:i w:val="0"/>
                      <w:iCs w:val="0"/>
                    </w:rPr>
                    <w:t>+ Ván khuôn cho bê tông đổ tại chỗ, ván khuôn gỗ, ván khuôn lanh tô, lanh tô liền mái hắt, máng nước, tấm đan</w:t>
                  </w:r>
                </w:p>
                <w:p w14:paraId="119C3E57" w14:textId="77777777" w:rsidR="003D69C1" w:rsidRDefault="003D69C1" w:rsidP="003D69C1">
                  <w:pPr>
                    <w:spacing w:after="0" w:line="276" w:lineRule="auto"/>
                    <w:ind w:left="-101"/>
                    <w:rPr>
                      <w:rFonts w:eastAsia="Times New Roman"/>
                      <w:i w:val="0"/>
                      <w:iCs w:val="0"/>
                    </w:rPr>
                  </w:pPr>
                  <w:r>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3210531E"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716024C3" w14:textId="77777777">
              <w:trPr>
                <w:trHeight w:val="440"/>
              </w:trPr>
              <w:tc>
                <w:tcPr>
                  <w:tcW w:w="606" w:type="dxa"/>
                  <w:tcBorders>
                    <w:top w:val="single" w:sz="4" w:space="0" w:color="auto"/>
                    <w:left w:val="single" w:sz="4" w:space="0" w:color="auto"/>
                    <w:bottom w:val="single" w:sz="4" w:space="0" w:color="auto"/>
                    <w:right w:val="single" w:sz="4" w:space="0" w:color="auto"/>
                  </w:tcBorders>
                  <w:vAlign w:val="center"/>
                  <w:hideMark/>
                </w:tcPr>
                <w:p w14:paraId="4AA73DF7" w14:textId="77777777" w:rsidR="003D69C1" w:rsidRDefault="003D69C1" w:rsidP="003D69C1">
                  <w:pPr>
                    <w:spacing w:after="0" w:line="276" w:lineRule="auto"/>
                    <w:jc w:val="center"/>
                    <w:rPr>
                      <w:rFonts w:eastAsia="Times New Roman"/>
                      <w:i w:val="0"/>
                      <w:iCs w:val="0"/>
                    </w:rPr>
                  </w:pPr>
                  <w:r>
                    <w:rPr>
                      <w:rFonts w:eastAsia="Times New Roman"/>
                      <w:i w:val="0"/>
                      <w:iCs w:val="0"/>
                    </w:rPr>
                    <w:t>18</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D00FE68" w14:textId="1DCA19DA" w:rsidR="003D69C1" w:rsidRDefault="003D69C1" w:rsidP="003D69C1">
                  <w:pPr>
                    <w:spacing w:after="0" w:line="276" w:lineRule="auto"/>
                    <w:jc w:val="center"/>
                    <w:rPr>
                      <w:rFonts w:eastAsia="Times New Roman"/>
                      <w:i w:val="0"/>
                      <w:iCs w:val="0"/>
                    </w:rPr>
                  </w:pPr>
                  <w:r>
                    <w:rPr>
                      <w:rFonts w:eastAsia="Calibri"/>
                      <w:i w:val="0"/>
                      <w:iCs w:val="0"/>
                    </w:rPr>
                    <w:t xml:space="preserve">Chuồng nuôi bò trước sinh </w:t>
                  </w:r>
                  <w:r>
                    <w:rPr>
                      <w:rFonts w:eastAsia="Calibri"/>
                      <w:i w:val="0"/>
                      <w:iCs w:val="0"/>
                    </w:rPr>
                    <w:lastRenderedPageBreak/>
                    <w:t>sản (1958,8 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A2C8ECE"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lastRenderedPageBreak/>
                    <w:t>1,958.80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A6F696D" w14:textId="77777777" w:rsidR="003D69C1" w:rsidRDefault="003D69C1" w:rsidP="003D69C1">
                  <w:pPr>
                    <w:spacing w:after="0" w:line="276" w:lineRule="auto"/>
                    <w:ind w:left="-107"/>
                    <w:rPr>
                      <w:rFonts w:eastAsia="Times New Roman"/>
                      <w:i w:val="0"/>
                      <w:iCs w:val="0"/>
                    </w:rPr>
                  </w:pPr>
                  <w:r>
                    <w:rPr>
                      <w:rFonts w:eastAsia="Times New Roman"/>
                      <w:i w:val="0"/>
                      <w:iCs w:val="0"/>
                    </w:rPr>
                    <w:t>+ Chiều rộng móng &lt;=6m, đất cấp II</w:t>
                  </w:r>
                </w:p>
                <w:p w14:paraId="3F2C465A" w14:textId="77777777" w:rsidR="003D69C1" w:rsidRDefault="003D69C1" w:rsidP="003D69C1">
                  <w:pPr>
                    <w:spacing w:after="0" w:line="276" w:lineRule="auto"/>
                    <w:ind w:left="-107"/>
                    <w:rPr>
                      <w:rFonts w:eastAsia="Times New Roman"/>
                      <w:i w:val="0"/>
                      <w:iCs w:val="0"/>
                    </w:rPr>
                  </w:pPr>
                  <w:r>
                    <w:rPr>
                      <w:rFonts w:eastAsia="Times New Roman"/>
                      <w:i w:val="0"/>
                      <w:iCs w:val="0"/>
                    </w:rPr>
                    <w:lastRenderedPageBreak/>
                    <w:t>+ Bê tông móng, cột thép, vi kèo thép, xà gồ thép, giằng mái thép</w:t>
                  </w:r>
                </w:p>
                <w:p w14:paraId="2093B6AD" w14:textId="77777777" w:rsidR="003D69C1" w:rsidRDefault="003D69C1" w:rsidP="003D69C1">
                  <w:pPr>
                    <w:spacing w:after="0" w:line="276" w:lineRule="auto"/>
                    <w:ind w:left="-107"/>
                    <w:rPr>
                      <w:rFonts w:eastAsia="Times New Roman"/>
                      <w:i w:val="0"/>
                      <w:iCs w:val="0"/>
                    </w:rPr>
                  </w:pPr>
                  <w:r>
                    <w:rPr>
                      <w:rFonts w:eastAsia="Times New Roman"/>
                      <w:i w:val="0"/>
                      <w:iCs w:val="0"/>
                    </w:rPr>
                    <w:t>+ Ván khuôn cho bê tông đổ tại chỗ, ván khuôn gỗ, ván khuôn lanh tô, lanh tô liền mái hắt, máng nước, tấm đan</w:t>
                  </w:r>
                </w:p>
                <w:p w14:paraId="5DD3C55D" w14:textId="77777777" w:rsidR="003D69C1" w:rsidRDefault="003D69C1" w:rsidP="003D69C1">
                  <w:pPr>
                    <w:spacing w:after="0" w:line="276" w:lineRule="auto"/>
                    <w:ind w:left="-107"/>
                    <w:rPr>
                      <w:rFonts w:eastAsia="Times New Roman"/>
                      <w:i w:val="0"/>
                      <w:iCs w:val="0"/>
                    </w:rPr>
                  </w:pPr>
                  <w:r>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20477BAB" w14:textId="77777777" w:rsidR="003D69C1" w:rsidRDefault="003D69C1" w:rsidP="003D69C1">
                  <w:pPr>
                    <w:spacing w:after="0" w:line="276" w:lineRule="auto"/>
                    <w:jc w:val="center"/>
                    <w:rPr>
                      <w:rFonts w:eastAsia="Times New Roman"/>
                      <w:i w:val="0"/>
                      <w:iCs w:val="0"/>
                    </w:rPr>
                  </w:pPr>
                  <w:r>
                    <w:rPr>
                      <w:rFonts w:eastAsia="Calibri"/>
                      <w:i w:val="0"/>
                      <w:iCs w:val="0"/>
                    </w:rPr>
                    <w:lastRenderedPageBreak/>
                    <w:t>2017</w:t>
                  </w:r>
                </w:p>
              </w:tc>
            </w:tr>
            <w:tr w:rsidR="003D69C1" w14:paraId="0FC76DE9" w14:textId="77777777">
              <w:trPr>
                <w:trHeight w:val="493"/>
              </w:trPr>
              <w:tc>
                <w:tcPr>
                  <w:tcW w:w="606" w:type="dxa"/>
                  <w:tcBorders>
                    <w:top w:val="single" w:sz="4" w:space="0" w:color="auto"/>
                    <w:left w:val="single" w:sz="4" w:space="0" w:color="auto"/>
                    <w:bottom w:val="single" w:sz="4" w:space="0" w:color="auto"/>
                    <w:right w:val="single" w:sz="4" w:space="0" w:color="auto"/>
                  </w:tcBorders>
                  <w:vAlign w:val="center"/>
                  <w:hideMark/>
                </w:tcPr>
                <w:p w14:paraId="106F3E49" w14:textId="77777777" w:rsidR="003D69C1" w:rsidRDefault="003D69C1" w:rsidP="003D69C1">
                  <w:pPr>
                    <w:spacing w:after="0" w:line="276" w:lineRule="auto"/>
                    <w:jc w:val="center"/>
                    <w:rPr>
                      <w:rFonts w:eastAsia="Times New Roman"/>
                      <w:i w:val="0"/>
                      <w:iCs w:val="0"/>
                    </w:rPr>
                  </w:pPr>
                  <w:r>
                    <w:rPr>
                      <w:rFonts w:eastAsia="Times New Roman"/>
                      <w:i w:val="0"/>
                      <w:iCs w:val="0"/>
                    </w:rPr>
                    <w:t>19</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6B52A4C" w14:textId="77777777" w:rsidR="003D69C1" w:rsidRDefault="003D69C1" w:rsidP="003D69C1">
                  <w:pPr>
                    <w:spacing w:after="0" w:line="276" w:lineRule="auto"/>
                    <w:jc w:val="center"/>
                    <w:rPr>
                      <w:rFonts w:eastAsia="Times New Roman"/>
                      <w:i w:val="0"/>
                      <w:iCs w:val="0"/>
                    </w:rPr>
                  </w:pPr>
                  <w:r>
                    <w:rPr>
                      <w:rFonts w:eastAsia="Calibri"/>
                      <w:i w:val="0"/>
                      <w:iCs w:val="0"/>
                    </w:rPr>
                    <w:t>Chuồng nuôi bò trước sinh sản (2124,5m2)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F246CCB" w14:textId="77777777" w:rsidR="003D69C1" w:rsidRDefault="003D69C1" w:rsidP="003D69C1">
                  <w:pPr>
                    <w:spacing w:after="0" w:line="276" w:lineRule="auto"/>
                    <w:ind w:left="-101"/>
                    <w:jc w:val="center"/>
                    <w:rPr>
                      <w:rFonts w:eastAsia="Times New Roman"/>
                      <w:i w:val="0"/>
                      <w:iCs w:val="0"/>
                    </w:rPr>
                  </w:pPr>
                  <w:r>
                    <w:rPr>
                      <w:rFonts w:eastAsia="Times New Roman"/>
                      <w:i w:val="0"/>
                      <w:iCs w:val="0"/>
                    </w:rPr>
                    <w:t>2,124.50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36E70A6" w14:textId="77777777" w:rsidR="003D69C1" w:rsidRDefault="003D69C1" w:rsidP="003D69C1">
                  <w:pPr>
                    <w:spacing w:after="0" w:line="276" w:lineRule="auto"/>
                    <w:ind w:left="-107"/>
                    <w:rPr>
                      <w:rFonts w:eastAsia="Times New Roman"/>
                      <w:i w:val="0"/>
                      <w:iCs w:val="0"/>
                    </w:rPr>
                  </w:pPr>
                  <w:r>
                    <w:rPr>
                      <w:rFonts w:eastAsia="Times New Roman"/>
                      <w:i w:val="0"/>
                      <w:iCs w:val="0"/>
                    </w:rPr>
                    <w:t>+ Chiều rộng móng &lt;=6m, đất cấp II</w:t>
                  </w:r>
                </w:p>
                <w:p w14:paraId="6EE48664" w14:textId="77777777" w:rsidR="003D69C1" w:rsidRDefault="003D69C1" w:rsidP="003D69C1">
                  <w:pPr>
                    <w:spacing w:after="0" w:line="276" w:lineRule="auto"/>
                    <w:ind w:left="-107"/>
                    <w:rPr>
                      <w:rFonts w:eastAsia="Times New Roman"/>
                      <w:i w:val="0"/>
                      <w:iCs w:val="0"/>
                    </w:rPr>
                  </w:pPr>
                  <w:r>
                    <w:rPr>
                      <w:rFonts w:eastAsia="Times New Roman"/>
                      <w:i w:val="0"/>
                      <w:iCs w:val="0"/>
                    </w:rPr>
                    <w:t>+ Bê tông móng, cột thép, vi kèo thép, xà gồ thép, giằng mái thép</w:t>
                  </w:r>
                </w:p>
                <w:p w14:paraId="50048E5B" w14:textId="77777777" w:rsidR="003D69C1" w:rsidRDefault="003D69C1" w:rsidP="003D69C1">
                  <w:pPr>
                    <w:spacing w:after="0" w:line="276" w:lineRule="auto"/>
                    <w:ind w:left="-107"/>
                    <w:rPr>
                      <w:rFonts w:eastAsia="Times New Roman"/>
                      <w:i w:val="0"/>
                      <w:iCs w:val="0"/>
                    </w:rPr>
                  </w:pPr>
                  <w:r>
                    <w:rPr>
                      <w:rFonts w:eastAsia="Times New Roman"/>
                      <w:i w:val="0"/>
                      <w:iCs w:val="0"/>
                    </w:rPr>
                    <w:t>+ Ván khuôn cho bê tông đổ tại chỗ, ván khuôn gỗ, ván khuôn lanh tô, lanh tô liền mái hắt, máng nước, tấm đan</w:t>
                  </w:r>
                </w:p>
                <w:p w14:paraId="59D625C7" w14:textId="77777777" w:rsidR="003D69C1" w:rsidRDefault="003D69C1" w:rsidP="003D69C1">
                  <w:pPr>
                    <w:spacing w:after="0" w:line="276" w:lineRule="auto"/>
                    <w:ind w:left="-107"/>
                    <w:rPr>
                      <w:rFonts w:eastAsia="Times New Roman"/>
                      <w:i w:val="0"/>
                      <w:iCs w:val="0"/>
                    </w:rPr>
                  </w:pPr>
                  <w:r>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077432A4"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73264F9A" w14:textId="77777777">
              <w:trPr>
                <w:trHeight w:val="1391"/>
              </w:trPr>
              <w:tc>
                <w:tcPr>
                  <w:tcW w:w="606" w:type="dxa"/>
                  <w:tcBorders>
                    <w:top w:val="single" w:sz="4" w:space="0" w:color="auto"/>
                    <w:left w:val="single" w:sz="4" w:space="0" w:color="auto"/>
                    <w:bottom w:val="single" w:sz="4" w:space="0" w:color="auto"/>
                    <w:right w:val="single" w:sz="4" w:space="0" w:color="auto"/>
                  </w:tcBorders>
                  <w:vAlign w:val="center"/>
                  <w:hideMark/>
                </w:tcPr>
                <w:p w14:paraId="70D03D30" w14:textId="77777777" w:rsidR="003D69C1" w:rsidRDefault="003D69C1" w:rsidP="003D69C1">
                  <w:pPr>
                    <w:spacing w:after="0" w:line="276" w:lineRule="auto"/>
                    <w:jc w:val="center"/>
                    <w:rPr>
                      <w:rFonts w:eastAsia="Times New Roman"/>
                      <w:i w:val="0"/>
                      <w:iCs w:val="0"/>
                    </w:rPr>
                  </w:pPr>
                  <w:r>
                    <w:rPr>
                      <w:rFonts w:eastAsia="Times New Roman"/>
                      <w:i w:val="0"/>
                      <w:iCs w:val="0"/>
                    </w:rPr>
                    <w:t>20</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FC84774" w14:textId="77777777" w:rsidR="003D69C1" w:rsidRDefault="003D69C1" w:rsidP="003D69C1">
                  <w:pPr>
                    <w:spacing w:after="0" w:line="276" w:lineRule="auto"/>
                    <w:jc w:val="center"/>
                    <w:rPr>
                      <w:rFonts w:eastAsia="Times New Roman"/>
                      <w:i w:val="0"/>
                      <w:iCs w:val="0"/>
                    </w:rPr>
                  </w:pPr>
                  <w:r>
                    <w:rPr>
                      <w:rFonts w:eastAsia="Calibri"/>
                      <w:i w:val="0"/>
                      <w:iCs w:val="0"/>
                    </w:rPr>
                    <w:t>Chuồng nuôi bò trước sinh sản (2109,4m2)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16A386F" w14:textId="77777777" w:rsidR="003D69C1" w:rsidRDefault="003D69C1" w:rsidP="003D69C1">
                  <w:pPr>
                    <w:spacing w:after="0" w:line="276" w:lineRule="auto"/>
                    <w:jc w:val="center"/>
                    <w:rPr>
                      <w:rFonts w:eastAsia="Times New Roman"/>
                      <w:i w:val="0"/>
                      <w:iCs w:val="0"/>
                    </w:rPr>
                  </w:pPr>
                  <w:r>
                    <w:rPr>
                      <w:rFonts w:eastAsia="Times New Roman"/>
                      <w:i w:val="0"/>
                      <w:iCs w:val="0"/>
                    </w:rPr>
                    <w:t>2,109.40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303C794" w14:textId="77777777" w:rsidR="003D69C1" w:rsidRDefault="003D69C1" w:rsidP="003D69C1">
                  <w:pPr>
                    <w:spacing w:after="0" w:line="276" w:lineRule="auto"/>
                    <w:jc w:val="both"/>
                    <w:rPr>
                      <w:rFonts w:eastAsia="Times New Roman"/>
                      <w:i w:val="0"/>
                      <w:iCs w:val="0"/>
                    </w:rPr>
                  </w:pPr>
                  <w:r>
                    <w:rPr>
                      <w:rFonts w:eastAsia="Times New Roman"/>
                      <w:i w:val="0"/>
                      <w:iCs w:val="0"/>
                    </w:rPr>
                    <w:t>+ Chiều rộng móng &lt;=6m, đất cấp II</w:t>
                  </w:r>
                </w:p>
                <w:p w14:paraId="630C36A8" w14:textId="77777777" w:rsidR="003D69C1" w:rsidRDefault="003D69C1" w:rsidP="003D69C1">
                  <w:pPr>
                    <w:spacing w:after="0" w:line="276" w:lineRule="auto"/>
                    <w:jc w:val="both"/>
                    <w:rPr>
                      <w:rFonts w:eastAsia="Times New Roman"/>
                      <w:i w:val="0"/>
                      <w:iCs w:val="0"/>
                    </w:rPr>
                  </w:pPr>
                  <w:r>
                    <w:rPr>
                      <w:rFonts w:eastAsia="Times New Roman"/>
                      <w:i w:val="0"/>
                      <w:iCs w:val="0"/>
                    </w:rPr>
                    <w:t>+ Bê tông móng, cột thép, vi kèo thép, xà gồ thép, giằng mái thép</w:t>
                  </w:r>
                </w:p>
                <w:p w14:paraId="6699A638" w14:textId="77777777" w:rsidR="003D69C1" w:rsidRDefault="003D69C1" w:rsidP="003D69C1">
                  <w:pPr>
                    <w:spacing w:after="0" w:line="276" w:lineRule="auto"/>
                    <w:jc w:val="both"/>
                    <w:rPr>
                      <w:rFonts w:eastAsia="Times New Roman"/>
                      <w:i w:val="0"/>
                      <w:iCs w:val="0"/>
                    </w:rPr>
                  </w:pPr>
                  <w:r>
                    <w:rPr>
                      <w:rFonts w:eastAsia="Times New Roman"/>
                      <w:i w:val="0"/>
                      <w:iCs w:val="0"/>
                    </w:rPr>
                    <w:t>+ Ván khuôn cho bê tông đổ tại chỗ, ván khuôn gỗ, ván khuôn lanh tô, lanh tô liền mái hắt, máng nước, tấm đan</w:t>
                  </w:r>
                </w:p>
                <w:p w14:paraId="2F8A8E5B" w14:textId="77777777" w:rsidR="003D69C1" w:rsidRDefault="003D69C1" w:rsidP="003D69C1">
                  <w:pPr>
                    <w:spacing w:after="0" w:line="276" w:lineRule="auto"/>
                    <w:jc w:val="both"/>
                    <w:rPr>
                      <w:rFonts w:eastAsia="Times New Roman"/>
                      <w:i w:val="0"/>
                      <w:iCs w:val="0"/>
                    </w:rPr>
                  </w:pPr>
                  <w:r>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718414FE"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428317AD" w14:textId="77777777">
              <w:trPr>
                <w:trHeight w:val="77"/>
              </w:trPr>
              <w:tc>
                <w:tcPr>
                  <w:tcW w:w="606" w:type="dxa"/>
                  <w:tcBorders>
                    <w:top w:val="single" w:sz="4" w:space="0" w:color="auto"/>
                    <w:left w:val="single" w:sz="4" w:space="0" w:color="auto"/>
                    <w:bottom w:val="single" w:sz="4" w:space="0" w:color="auto"/>
                    <w:right w:val="single" w:sz="4" w:space="0" w:color="auto"/>
                  </w:tcBorders>
                  <w:vAlign w:val="center"/>
                  <w:hideMark/>
                </w:tcPr>
                <w:p w14:paraId="1FC8C68D" w14:textId="77777777" w:rsidR="003D69C1" w:rsidRDefault="003D69C1" w:rsidP="003D69C1">
                  <w:pPr>
                    <w:spacing w:after="0" w:line="276" w:lineRule="auto"/>
                    <w:jc w:val="center"/>
                    <w:rPr>
                      <w:rFonts w:eastAsia="Times New Roman"/>
                      <w:i w:val="0"/>
                      <w:iCs w:val="0"/>
                    </w:rPr>
                  </w:pPr>
                  <w:r>
                    <w:rPr>
                      <w:rFonts w:eastAsia="Times New Roman"/>
                      <w:i w:val="0"/>
                      <w:iCs w:val="0"/>
                    </w:rPr>
                    <w:t>21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475CF95" w14:textId="77777777" w:rsidR="003D69C1" w:rsidRDefault="003D69C1" w:rsidP="003D69C1">
                  <w:pPr>
                    <w:spacing w:after="0" w:line="276" w:lineRule="auto"/>
                    <w:jc w:val="center"/>
                    <w:rPr>
                      <w:rFonts w:eastAsia="Times New Roman"/>
                      <w:i w:val="0"/>
                      <w:iCs w:val="0"/>
                    </w:rPr>
                  </w:pPr>
                  <w:r>
                    <w:rPr>
                      <w:rFonts w:eastAsia="Calibri"/>
                      <w:i w:val="0"/>
                      <w:iCs w:val="0"/>
                    </w:rPr>
                    <w:t xml:space="preserve">Chuồng nuôi bò trước sinh sản(2014,1m2)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6A98874" w14:textId="77777777" w:rsidR="003D69C1" w:rsidRDefault="003D69C1" w:rsidP="003D69C1">
                  <w:pPr>
                    <w:spacing w:after="0" w:line="276" w:lineRule="auto"/>
                    <w:jc w:val="center"/>
                    <w:rPr>
                      <w:rFonts w:eastAsia="Calibri"/>
                      <w:i w:val="0"/>
                      <w:iCs w:val="0"/>
                    </w:rPr>
                  </w:pPr>
                  <w:r>
                    <w:rPr>
                      <w:rFonts w:eastAsia="Calibri"/>
                      <w:i w:val="0"/>
                      <w:iCs w:val="0"/>
                    </w:rPr>
                    <w:t>2,014.10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0E4B7C4" w14:textId="77777777" w:rsidR="003D69C1" w:rsidRDefault="003D69C1" w:rsidP="003D69C1">
                  <w:pPr>
                    <w:spacing w:after="0" w:line="276" w:lineRule="auto"/>
                    <w:jc w:val="both"/>
                    <w:rPr>
                      <w:rFonts w:eastAsia="Times New Roman"/>
                      <w:i w:val="0"/>
                      <w:iCs w:val="0"/>
                    </w:rPr>
                  </w:pPr>
                  <w:r>
                    <w:rPr>
                      <w:rFonts w:eastAsia="Times New Roman"/>
                      <w:i w:val="0"/>
                      <w:iCs w:val="0"/>
                    </w:rPr>
                    <w:t>+ Chiều rộng móng &lt;=6m, đất cấp II</w:t>
                  </w:r>
                </w:p>
                <w:p w14:paraId="316A83B7" w14:textId="77777777" w:rsidR="003D69C1" w:rsidRDefault="003D69C1" w:rsidP="003D69C1">
                  <w:pPr>
                    <w:spacing w:after="0" w:line="276" w:lineRule="auto"/>
                    <w:jc w:val="both"/>
                    <w:rPr>
                      <w:rFonts w:eastAsia="Times New Roman"/>
                      <w:i w:val="0"/>
                      <w:iCs w:val="0"/>
                    </w:rPr>
                  </w:pPr>
                  <w:r>
                    <w:rPr>
                      <w:rFonts w:eastAsia="Times New Roman"/>
                      <w:i w:val="0"/>
                      <w:iCs w:val="0"/>
                    </w:rPr>
                    <w:t>+ Bê tông móng, cột thép, vi kèo thép, xà gồ thép, giằng mái thép</w:t>
                  </w:r>
                </w:p>
                <w:p w14:paraId="5E4BCF15" w14:textId="77777777" w:rsidR="003D69C1" w:rsidRDefault="003D69C1" w:rsidP="003D69C1">
                  <w:pPr>
                    <w:spacing w:after="0" w:line="276" w:lineRule="auto"/>
                    <w:jc w:val="both"/>
                    <w:rPr>
                      <w:rFonts w:eastAsia="Times New Roman"/>
                      <w:i w:val="0"/>
                      <w:iCs w:val="0"/>
                    </w:rPr>
                  </w:pPr>
                  <w:r>
                    <w:rPr>
                      <w:rFonts w:eastAsia="Times New Roman"/>
                      <w:i w:val="0"/>
                      <w:iCs w:val="0"/>
                    </w:rPr>
                    <w:t>+ Ván khuôn cho bê tông đổ tại chỗ, ván khuôn gỗ, ván khuôn lanh tô, lanh tô liền mái hắt, máng nước, tấm đan</w:t>
                  </w:r>
                </w:p>
                <w:p w14:paraId="1D543D09" w14:textId="77777777" w:rsidR="003D69C1" w:rsidRDefault="003D69C1" w:rsidP="003D69C1">
                  <w:pPr>
                    <w:spacing w:after="0" w:line="276" w:lineRule="auto"/>
                    <w:jc w:val="both"/>
                    <w:rPr>
                      <w:rFonts w:eastAsia="Times New Roman"/>
                      <w:i w:val="0"/>
                      <w:iCs w:val="0"/>
                    </w:rPr>
                  </w:pPr>
                  <w:r>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43B64508"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2D348C54" w14:textId="77777777">
              <w:trPr>
                <w:trHeight w:val="1696"/>
              </w:trPr>
              <w:tc>
                <w:tcPr>
                  <w:tcW w:w="606" w:type="dxa"/>
                  <w:tcBorders>
                    <w:top w:val="single" w:sz="4" w:space="0" w:color="auto"/>
                    <w:left w:val="single" w:sz="4" w:space="0" w:color="auto"/>
                    <w:bottom w:val="single" w:sz="4" w:space="0" w:color="auto"/>
                    <w:right w:val="single" w:sz="4" w:space="0" w:color="auto"/>
                  </w:tcBorders>
                  <w:vAlign w:val="center"/>
                  <w:hideMark/>
                </w:tcPr>
                <w:p w14:paraId="3A302489" w14:textId="77777777" w:rsidR="003D69C1" w:rsidRDefault="003D69C1" w:rsidP="003D69C1">
                  <w:pPr>
                    <w:spacing w:after="0" w:line="276" w:lineRule="auto"/>
                    <w:jc w:val="center"/>
                    <w:rPr>
                      <w:rFonts w:eastAsia="Times New Roman"/>
                      <w:i w:val="0"/>
                      <w:iCs w:val="0"/>
                    </w:rPr>
                  </w:pPr>
                  <w:r>
                    <w:rPr>
                      <w:rFonts w:eastAsia="Times New Roman"/>
                      <w:i w:val="0"/>
                      <w:iCs w:val="0"/>
                    </w:rPr>
                    <w:t>22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3F669B1" w14:textId="77777777" w:rsidR="003D69C1" w:rsidRDefault="003D69C1" w:rsidP="003D69C1">
                  <w:pPr>
                    <w:spacing w:after="0" w:line="276" w:lineRule="auto"/>
                    <w:jc w:val="center"/>
                    <w:rPr>
                      <w:rFonts w:eastAsia="Times New Roman"/>
                      <w:i w:val="0"/>
                      <w:iCs w:val="0"/>
                    </w:rPr>
                  </w:pPr>
                  <w:r>
                    <w:rPr>
                      <w:rFonts w:eastAsia="Calibri"/>
                      <w:i w:val="0"/>
                      <w:iCs w:val="0"/>
                    </w:rPr>
                    <w:t>Nhà kĩ thuật cho bò</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F41A7E7" w14:textId="77777777" w:rsidR="003D69C1" w:rsidRDefault="003D69C1" w:rsidP="003D69C1">
                  <w:pPr>
                    <w:spacing w:after="0" w:line="276" w:lineRule="auto"/>
                    <w:jc w:val="center"/>
                    <w:rPr>
                      <w:rFonts w:eastAsia="Times New Roman"/>
                      <w:i w:val="0"/>
                      <w:iCs w:val="0"/>
                    </w:rPr>
                  </w:pPr>
                  <w:r>
                    <w:rPr>
                      <w:rFonts w:eastAsia="Times New Roman"/>
                      <w:i w:val="0"/>
                      <w:iCs w:val="0"/>
                    </w:rPr>
                    <w:t>461.30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4D34BBF" w14:textId="77777777" w:rsidR="003D69C1" w:rsidRDefault="003D69C1" w:rsidP="003D69C1">
                  <w:pPr>
                    <w:spacing w:after="0" w:line="276" w:lineRule="auto"/>
                    <w:jc w:val="both"/>
                    <w:rPr>
                      <w:rFonts w:eastAsia="Times New Roman"/>
                      <w:i w:val="0"/>
                      <w:iCs w:val="0"/>
                    </w:rPr>
                  </w:pPr>
                  <w:r>
                    <w:rPr>
                      <w:rFonts w:eastAsia="Times New Roman"/>
                      <w:i w:val="0"/>
                      <w:iCs w:val="0"/>
                    </w:rPr>
                    <w:t>+ Chiều rộng móng &lt;=6m, đất cấp II</w:t>
                  </w:r>
                </w:p>
                <w:p w14:paraId="090D9790" w14:textId="77777777" w:rsidR="003D69C1" w:rsidRDefault="003D69C1" w:rsidP="003D69C1">
                  <w:pPr>
                    <w:spacing w:after="0" w:line="276" w:lineRule="auto"/>
                    <w:jc w:val="both"/>
                    <w:rPr>
                      <w:rFonts w:eastAsia="Times New Roman"/>
                      <w:i w:val="0"/>
                      <w:iCs w:val="0"/>
                    </w:rPr>
                  </w:pPr>
                  <w:r>
                    <w:rPr>
                      <w:rFonts w:eastAsia="Times New Roman"/>
                      <w:i w:val="0"/>
                      <w:iCs w:val="0"/>
                    </w:rPr>
                    <w:t>+ Bê tông móng, cột thép, xà gồ thép, giằng mái thép, vì kéo thép khẩu độ &lt;= 18m</w:t>
                  </w:r>
                </w:p>
                <w:p w14:paraId="697C1320" w14:textId="77777777" w:rsidR="003D69C1" w:rsidRDefault="003D69C1" w:rsidP="003D69C1">
                  <w:pPr>
                    <w:spacing w:after="0" w:line="276" w:lineRule="auto"/>
                    <w:jc w:val="both"/>
                    <w:rPr>
                      <w:rFonts w:eastAsia="Times New Roman"/>
                      <w:i w:val="0"/>
                      <w:iCs w:val="0"/>
                    </w:rPr>
                  </w:pPr>
                  <w:r>
                    <w:rPr>
                      <w:rFonts w:eastAsia="Times New Roman"/>
                      <w:i w:val="0"/>
                      <w:iCs w:val="0"/>
                    </w:rPr>
                    <w:t>+ Lan can sắt, cột đèn chiếu sáng, đèn pha trên cột, mái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57F6AC15"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31B517E0" w14:textId="77777777">
              <w:trPr>
                <w:trHeight w:val="977"/>
              </w:trPr>
              <w:tc>
                <w:tcPr>
                  <w:tcW w:w="606" w:type="dxa"/>
                  <w:tcBorders>
                    <w:top w:val="single" w:sz="4" w:space="0" w:color="auto"/>
                    <w:left w:val="single" w:sz="4" w:space="0" w:color="auto"/>
                    <w:bottom w:val="single" w:sz="4" w:space="0" w:color="auto"/>
                    <w:right w:val="single" w:sz="4" w:space="0" w:color="auto"/>
                  </w:tcBorders>
                  <w:vAlign w:val="center"/>
                  <w:hideMark/>
                </w:tcPr>
                <w:p w14:paraId="53F83F2B" w14:textId="77777777" w:rsidR="003D69C1" w:rsidRDefault="003D69C1" w:rsidP="003D69C1">
                  <w:pPr>
                    <w:spacing w:after="0" w:line="276" w:lineRule="auto"/>
                    <w:jc w:val="center"/>
                    <w:rPr>
                      <w:rFonts w:eastAsia="Times New Roman"/>
                      <w:i w:val="0"/>
                      <w:iCs w:val="0"/>
                    </w:rPr>
                  </w:pPr>
                  <w:r>
                    <w:rPr>
                      <w:rFonts w:eastAsia="Times New Roman"/>
                      <w:i w:val="0"/>
                      <w:iCs w:val="0"/>
                    </w:rPr>
                    <w:t>23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59C277D" w14:textId="77777777" w:rsidR="003D69C1" w:rsidRDefault="003D69C1" w:rsidP="003D69C1">
                  <w:pPr>
                    <w:spacing w:after="0" w:line="276" w:lineRule="auto"/>
                    <w:jc w:val="center"/>
                    <w:rPr>
                      <w:rFonts w:eastAsia="Times New Roman"/>
                      <w:i w:val="0"/>
                      <w:iCs w:val="0"/>
                    </w:rPr>
                  </w:pPr>
                  <w:r>
                    <w:rPr>
                      <w:rFonts w:eastAsia="Calibri"/>
                      <w:i w:val="0"/>
                      <w:iCs w:val="0"/>
                    </w:rPr>
                    <w:t xml:space="preserve">Nhà ủ phân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2A3E292" w14:textId="77777777" w:rsidR="003D69C1" w:rsidRDefault="003D69C1" w:rsidP="003D69C1">
                  <w:pPr>
                    <w:spacing w:after="0" w:line="276" w:lineRule="auto"/>
                    <w:jc w:val="center"/>
                    <w:rPr>
                      <w:rFonts w:eastAsia="Times New Roman"/>
                      <w:i w:val="0"/>
                      <w:iCs w:val="0"/>
                    </w:rPr>
                  </w:pPr>
                  <w:r>
                    <w:rPr>
                      <w:rFonts w:eastAsia="Times New Roman"/>
                      <w:i w:val="0"/>
                      <w:iCs w:val="0"/>
                    </w:rPr>
                    <w:t>3,201.60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437ADC3" w14:textId="77777777" w:rsidR="003D69C1" w:rsidRDefault="003D69C1" w:rsidP="003D69C1">
                  <w:pPr>
                    <w:spacing w:after="0" w:line="276" w:lineRule="auto"/>
                    <w:jc w:val="both"/>
                    <w:rPr>
                      <w:rFonts w:eastAsia="Times New Roman"/>
                      <w:i w:val="0"/>
                      <w:iCs w:val="0"/>
                    </w:rPr>
                  </w:pPr>
                  <w:r>
                    <w:rPr>
                      <w:rFonts w:eastAsia="Times New Roman"/>
                      <w:i w:val="0"/>
                      <w:iCs w:val="0"/>
                    </w:rPr>
                    <w:t>+ Chiều rộng móng &lt;=6m, đất cấp II</w:t>
                  </w:r>
                </w:p>
                <w:p w14:paraId="471210EC" w14:textId="77777777" w:rsidR="003D69C1" w:rsidRDefault="003D69C1" w:rsidP="003D69C1">
                  <w:pPr>
                    <w:spacing w:after="0" w:line="276" w:lineRule="auto"/>
                    <w:jc w:val="both"/>
                    <w:rPr>
                      <w:rFonts w:eastAsia="Times New Roman"/>
                      <w:i w:val="0"/>
                      <w:iCs w:val="0"/>
                    </w:rPr>
                  </w:pPr>
                  <w:r>
                    <w:rPr>
                      <w:rFonts w:eastAsia="Times New Roman"/>
                      <w:i w:val="0"/>
                      <w:iCs w:val="0"/>
                    </w:rPr>
                    <w:t>+ Bê tông móng, cột thép, xà gồ thép, giằng mái thép, vì kéo thép khẩu độ &lt;= 18m</w:t>
                  </w:r>
                </w:p>
                <w:p w14:paraId="1B1FFA9D" w14:textId="77777777" w:rsidR="003D69C1" w:rsidRDefault="003D69C1" w:rsidP="003D69C1">
                  <w:pPr>
                    <w:spacing w:after="0" w:line="276" w:lineRule="auto"/>
                    <w:jc w:val="both"/>
                    <w:rPr>
                      <w:rFonts w:eastAsia="Times New Roman"/>
                      <w:i w:val="0"/>
                      <w:iCs w:val="0"/>
                    </w:rPr>
                  </w:pPr>
                  <w:r>
                    <w:rPr>
                      <w:rFonts w:eastAsia="Times New Roman"/>
                      <w:i w:val="0"/>
                      <w:iCs w:val="0"/>
                    </w:rPr>
                    <w:t>+ Bê tông nền đá 1x2, mác 250</w:t>
                  </w:r>
                </w:p>
                <w:p w14:paraId="34DE1A73" w14:textId="77777777" w:rsidR="003D69C1" w:rsidRDefault="003D69C1" w:rsidP="003D69C1">
                  <w:pPr>
                    <w:spacing w:after="0" w:line="276" w:lineRule="auto"/>
                    <w:jc w:val="both"/>
                    <w:rPr>
                      <w:rFonts w:eastAsia="Times New Roman"/>
                      <w:i w:val="0"/>
                      <w:iCs w:val="0"/>
                    </w:rPr>
                  </w:pPr>
                  <w:r>
                    <w:rPr>
                      <w:rFonts w:eastAsia="Times New Roman"/>
                      <w:i w:val="0"/>
                      <w:iCs w:val="0"/>
                    </w:rPr>
                    <w:t>+ Ghi gang 0,5x0,6x0,03, thoát nước mái</w:t>
                  </w:r>
                </w:p>
                <w:p w14:paraId="47A97735" w14:textId="77777777" w:rsidR="003D69C1" w:rsidRDefault="003D69C1" w:rsidP="003D69C1">
                  <w:pPr>
                    <w:spacing w:after="0" w:line="276" w:lineRule="auto"/>
                    <w:jc w:val="both"/>
                    <w:rPr>
                      <w:rFonts w:eastAsia="Times New Roman"/>
                      <w:i w:val="0"/>
                      <w:iCs w:val="0"/>
                    </w:rPr>
                  </w:pPr>
                  <w:r>
                    <w:rPr>
                      <w:rFonts w:eastAsia="Times New Roman"/>
                      <w:i w:val="0"/>
                      <w:iCs w:val="0"/>
                    </w:rPr>
                    <w:t>+ Tường chắn tôn, mái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4B4F0664"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177890AC" w14:textId="77777777" w:rsidTr="00C9139F">
              <w:trPr>
                <w:trHeight w:val="558"/>
              </w:trPr>
              <w:tc>
                <w:tcPr>
                  <w:tcW w:w="606" w:type="dxa"/>
                  <w:tcBorders>
                    <w:top w:val="single" w:sz="4" w:space="0" w:color="auto"/>
                    <w:left w:val="single" w:sz="4" w:space="0" w:color="auto"/>
                    <w:bottom w:val="single" w:sz="4" w:space="0" w:color="auto"/>
                    <w:right w:val="single" w:sz="4" w:space="0" w:color="auto"/>
                  </w:tcBorders>
                  <w:vAlign w:val="center"/>
                  <w:hideMark/>
                </w:tcPr>
                <w:p w14:paraId="0B61B549" w14:textId="77777777" w:rsidR="003D69C1" w:rsidRDefault="003D69C1" w:rsidP="003D69C1">
                  <w:pPr>
                    <w:spacing w:after="0" w:line="276" w:lineRule="auto"/>
                    <w:jc w:val="center"/>
                    <w:rPr>
                      <w:rFonts w:eastAsia="Times New Roman"/>
                      <w:i w:val="0"/>
                      <w:iCs w:val="0"/>
                    </w:rPr>
                  </w:pPr>
                  <w:r>
                    <w:rPr>
                      <w:rFonts w:eastAsia="Times New Roman"/>
                      <w:i w:val="0"/>
                      <w:iCs w:val="0"/>
                    </w:rPr>
                    <w:t>24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3E745AE1" w14:textId="77777777" w:rsidR="003D69C1" w:rsidRDefault="003D69C1" w:rsidP="003D69C1">
                  <w:pPr>
                    <w:spacing w:after="0" w:line="276" w:lineRule="auto"/>
                    <w:jc w:val="center"/>
                    <w:rPr>
                      <w:rFonts w:eastAsia="Times New Roman"/>
                      <w:i w:val="0"/>
                      <w:iCs w:val="0"/>
                    </w:rPr>
                  </w:pPr>
                  <w:r>
                    <w:rPr>
                      <w:rFonts w:eastAsia="Calibri"/>
                      <w:i w:val="0"/>
                      <w:iCs w:val="0"/>
                    </w:rPr>
                    <w:t>Nhà sản xuất phân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0CF4DC5" w14:textId="77777777" w:rsidR="003D69C1" w:rsidRDefault="003D69C1" w:rsidP="003D69C1">
                  <w:pPr>
                    <w:spacing w:after="0" w:line="276" w:lineRule="auto"/>
                    <w:jc w:val="center"/>
                    <w:rPr>
                      <w:rFonts w:eastAsia="Times New Roman"/>
                      <w:i w:val="0"/>
                      <w:iCs w:val="0"/>
                    </w:rPr>
                  </w:pPr>
                  <w:r>
                    <w:rPr>
                      <w:rFonts w:eastAsia="Times New Roman"/>
                      <w:i w:val="0"/>
                      <w:iCs w:val="0"/>
                    </w:rPr>
                    <w:t>706.50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BE744D9" w14:textId="77777777" w:rsidR="003D69C1" w:rsidRDefault="003D69C1" w:rsidP="003D69C1">
                  <w:pPr>
                    <w:spacing w:after="0" w:line="276" w:lineRule="auto"/>
                    <w:jc w:val="both"/>
                    <w:rPr>
                      <w:rFonts w:eastAsia="Times New Roman"/>
                      <w:i w:val="0"/>
                      <w:iCs w:val="0"/>
                    </w:rPr>
                  </w:pPr>
                  <w:r>
                    <w:rPr>
                      <w:rFonts w:eastAsia="Times New Roman"/>
                      <w:i w:val="0"/>
                      <w:iCs w:val="0"/>
                    </w:rPr>
                    <w:t>+ Nền, móng bê tông cốt thép, đá 2x4, chiều rộng &lt;=250 cm, mác 200</w:t>
                  </w:r>
                </w:p>
                <w:p w14:paraId="72492134" w14:textId="77777777" w:rsidR="003D69C1" w:rsidRDefault="003D69C1" w:rsidP="003D69C1">
                  <w:pPr>
                    <w:spacing w:after="0" w:line="276" w:lineRule="auto"/>
                    <w:jc w:val="both"/>
                    <w:rPr>
                      <w:rFonts w:eastAsia="Times New Roman"/>
                      <w:i w:val="0"/>
                      <w:iCs w:val="0"/>
                    </w:rPr>
                  </w:pPr>
                  <w:r>
                    <w:rPr>
                      <w:rFonts w:eastAsia="Times New Roman"/>
                      <w:i w:val="0"/>
                      <w:iCs w:val="0"/>
                    </w:rPr>
                    <w:t>+ Kết cấu cột thép, xà gồ thép, giằng mái thép, mái tôn</w:t>
                  </w:r>
                </w:p>
                <w:p w14:paraId="7A8BC924" w14:textId="77777777" w:rsidR="003D69C1" w:rsidRDefault="003D69C1" w:rsidP="003D69C1">
                  <w:pPr>
                    <w:spacing w:after="0" w:line="276" w:lineRule="auto"/>
                    <w:jc w:val="both"/>
                    <w:rPr>
                      <w:rFonts w:eastAsia="Times New Roman"/>
                      <w:i w:val="0"/>
                      <w:iCs w:val="0"/>
                    </w:rPr>
                  </w:pPr>
                  <w:r>
                    <w:rPr>
                      <w:rFonts w:eastAsia="Times New Roman"/>
                      <w:i w:val="0"/>
                      <w:iCs w:val="0"/>
                    </w:rPr>
                    <w:t>+ Trần, cột, tường trong nhà bả bằng sơn Joton 1 nước lót, 2 nước phủ</w:t>
                  </w:r>
                </w:p>
                <w:p w14:paraId="5FB050A7" w14:textId="77777777" w:rsidR="003D69C1" w:rsidRDefault="003D69C1" w:rsidP="003D69C1">
                  <w:pPr>
                    <w:spacing w:after="0" w:line="276" w:lineRule="auto"/>
                    <w:jc w:val="both"/>
                    <w:rPr>
                      <w:rFonts w:eastAsia="Times New Roman"/>
                      <w:i w:val="0"/>
                      <w:iCs w:val="0"/>
                    </w:rPr>
                  </w:pPr>
                  <w:r>
                    <w:rPr>
                      <w:rFonts w:eastAsia="Times New Roman"/>
                      <w:i w:val="0"/>
                      <w:iCs w:val="0"/>
                    </w:rPr>
                    <w:lastRenderedPageBreak/>
                    <w:t>+ Hố ga nước mưa 600x600,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0A130A23" w14:textId="77777777" w:rsidR="003D69C1" w:rsidRDefault="003D69C1" w:rsidP="003D69C1">
                  <w:pPr>
                    <w:spacing w:after="0" w:line="276" w:lineRule="auto"/>
                    <w:jc w:val="center"/>
                    <w:rPr>
                      <w:rFonts w:eastAsia="Times New Roman"/>
                      <w:i w:val="0"/>
                      <w:iCs w:val="0"/>
                    </w:rPr>
                  </w:pPr>
                  <w:r>
                    <w:rPr>
                      <w:rFonts w:eastAsia="Calibri"/>
                      <w:i w:val="0"/>
                      <w:iCs w:val="0"/>
                    </w:rPr>
                    <w:lastRenderedPageBreak/>
                    <w:t>2017</w:t>
                  </w:r>
                </w:p>
              </w:tc>
            </w:tr>
            <w:tr w:rsidR="003D69C1" w14:paraId="127C3E43" w14:textId="77777777" w:rsidTr="00C9139F">
              <w:trPr>
                <w:trHeight w:val="1968"/>
              </w:trPr>
              <w:tc>
                <w:tcPr>
                  <w:tcW w:w="606" w:type="dxa"/>
                  <w:tcBorders>
                    <w:top w:val="single" w:sz="4" w:space="0" w:color="auto"/>
                    <w:left w:val="single" w:sz="4" w:space="0" w:color="auto"/>
                    <w:bottom w:val="single" w:sz="4" w:space="0" w:color="auto"/>
                    <w:right w:val="single" w:sz="4" w:space="0" w:color="auto"/>
                  </w:tcBorders>
                  <w:vAlign w:val="center"/>
                  <w:hideMark/>
                </w:tcPr>
                <w:p w14:paraId="0752D38E" w14:textId="77777777" w:rsidR="003D69C1" w:rsidRDefault="003D69C1" w:rsidP="003D69C1">
                  <w:pPr>
                    <w:spacing w:after="0" w:line="276" w:lineRule="auto"/>
                    <w:jc w:val="center"/>
                    <w:rPr>
                      <w:rFonts w:eastAsia="Times New Roman"/>
                      <w:i w:val="0"/>
                      <w:iCs w:val="0"/>
                    </w:rPr>
                  </w:pPr>
                  <w:r>
                    <w:rPr>
                      <w:rFonts w:eastAsia="Times New Roman"/>
                      <w:i w:val="0"/>
                      <w:iCs w:val="0"/>
                    </w:rPr>
                    <w:t>25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F8AA37D" w14:textId="77777777" w:rsidR="003D69C1" w:rsidRDefault="003D69C1" w:rsidP="003D69C1">
                  <w:pPr>
                    <w:spacing w:after="0" w:line="276" w:lineRule="auto"/>
                    <w:jc w:val="center"/>
                    <w:rPr>
                      <w:rFonts w:eastAsia="Times New Roman"/>
                      <w:i w:val="0"/>
                      <w:iCs w:val="0"/>
                    </w:rPr>
                  </w:pPr>
                  <w:r>
                    <w:rPr>
                      <w:rFonts w:eastAsia="Calibri"/>
                      <w:i w:val="0"/>
                      <w:iCs w:val="0"/>
                    </w:rPr>
                    <w:t>Phần cấp nước</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4AEAF07" w14:textId="77777777" w:rsidR="003D69C1" w:rsidRDefault="003D69C1" w:rsidP="003D69C1">
                  <w:pPr>
                    <w:spacing w:after="0" w:line="276" w:lineRule="auto"/>
                    <w:jc w:val="center"/>
                    <w:rPr>
                      <w:rFonts w:eastAsia="Times New Roman"/>
                      <w:i w:val="0"/>
                      <w:iCs w:val="0"/>
                    </w:rPr>
                  </w:pPr>
                  <w:r>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C7D775C" w14:textId="77777777" w:rsidR="003D69C1" w:rsidRDefault="003D69C1" w:rsidP="003D69C1">
                  <w:pPr>
                    <w:spacing w:after="0" w:line="276" w:lineRule="auto"/>
                    <w:jc w:val="both"/>
                    <w:rPr>
                      <w:rFonts w:eastAsia="Times New Roman"/>
                      <w:i w:val="0"/>
                      <w:iCs w:val="0"/>
                    </w:rPr>
                  </w:pPr>
                  <w:r>
                    <w:rPr>
                      <w:rFonts w:eastAsia="Times New Roman"/>
                      <w:i w:val="0"/>
                      <w:iCs w:val="0"/>
                    </w:rPr>
                    <w:t>+ Ống nhựa HDPE D110, ống nhựa HDPE D50, ống nhựa HDPE D32</w:t>
                  </w:r>
                </w:p>
                <w:p w14:paraId="0458D9C5" w14:textId="77777777" w:rsidR="003D69C1" w:rsidRDefault="003D69C1" w:rsidP="003D69C1">
                  <w:pPr>
                    <w:spacing w:after="0" w:line="276" w:lineRule="auto"/>
                    <w:jc w:val="both"/>
                    <w:rPr>
                      <w:rFonts w:eastAsia="Times New Roman"/>
                      <w:i w:val="0"/>
                      <w:iCs w:val="0"/>
                    </w:rPr>
                  </w:pPr>
                  <w:r>
                    <w:rPr>
                      <w:rFonts w:eastAsia="Times New Roman"/>
                      <w:i w:val="0"/>
                      <w:iCs w:val="0"/>
                    </w:rPr>
                    <w:t>+ Trụ cứu hỏa DN100 (theo bộ)</w:t>
                  </w:r>
                </w:p>
                <w:p w14:paraId="5FA709C5" w14:textId="77777777" w:rsidR="003D69C1" w:rsidRDefault="003D69C1" w:rsidP="003D69C1">
                  <w:pPr>
                    <w:spacing w:after="0" w:line="276" w:lineRule="auto"/>
                    <w:jc w:val="both"/>
                    <w:rPr>
                      <w:rFonts w:eastAsia="Times New Roman"/>
                      <w:i w:val="0"/>
                      <w:iCs w:val="0"/>
                    </w:rPr>
                  </w:pPr>
                  <w:r>
                    <w:rPr>
                      <w:rFonts w:eastAsia="Times New Roman"/>
                      <w:i w:val="0"/>
                      <w:iCs w:val="0"/>
                    </w:rPr>
                    <w:t>+ Van xả khí, van xả cặn, van cổng ren DN25</w:t>
                  </w:r>
                </w:p>
                <w:p w14:paraId="262EB50B" w14:textId="77777777" w:rsidR="003D69C1" w:rsidRDefault="003D69C1" w:rsidP="003D69C1">
                  <w:pPr>
                    <w:spacing w:after="0" w:line="276" w:lineRule="auto"/>
                    <w:jc w:val="both"/>
                    <w:rPr>
                      <w:rFonts w:eastAsia="Times New Roman"/>
                      <w:i w:val="0"/>
                      <w:iCs w:val="0"/>
                    </w:rPr>
                  </w:pPr>
                  <w:r>
                    <w:rPr>
                      <w:rFonts w:eastAsia="Times New Roman"/>
                      <w:i w:val="0"/>
                      <w:iCs w:val="0"/>
                    </w:rPr>
                    <w:t>+ Bích thộp rỗng DN100</w:t>
                  </w:r>
                </w:p>
              </w:tc>
              <w:tc>
                <w:tcPr>
                  <w:tcW w:w="886" w:type="dxa"/>
                  <w:tcBorders>
                    <w:top w:val="single" w:sz="4" w:space="0" w:color="auto"/>
                    <w:left w:val="single" w:sz="4" w:space="0" w:color="auto"/>
                    <w:bottom w:val="single" w:sz="4" w:space="0" w:color="auto"/>
                    <w:right w:val="single" w:sz="4" w:space="0" w:color="auto"/>
                  </w:tcBorders>
                  <w:vAlign w:val="center"/>
                  <w:hideMark/>
                </w:tcPr>
                <w:p w14:paraId="68E41EBE"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1ADB5882" w14:textId="77777777" w:rsidTr="00C9139F">
              <w:trPr>
                <w:trHeight w:val="6077"/>
              </w:trPr>
              <w:tc>
                <w:tcPr>
                  <w:tcW w:w="606" w:type="dxa"/>
                  <w:tcBorders>
                    <w:top w:val="single" w:sz="4" w:space="0" w:color="auto"/>
                    <w:left w:val="single" w:sz="4" w:space="0" w:color="auto"/>
                    <w:bottom w:val="single" w:sz="4" w:space="0" w:color="auto"/>
                    <w:right w:val="single" w:sz="4" w:space="0" w:color="auto"/>
                  </w:tcBorders>
                  <w:vAlign w:val="center"/>
                  <w:hideMark/>
                </w:tcPr>
                <w:p w14:paraId="436D3EA5" w14:textId="77777777" w:rsidR="003D69C1" w:rsidRDefault="003D69C1" w:rsidP="003D69C1">
                  <w:pPr>
                    <w:spacing w:after="0" w:line="276" w:lineRule="auto"/>
                    <w:jc w:val="center"/>
                    <w:rPr>
                      <w:rFonts w:eastAsia="Times New Roman"/>
                      <w:i w:val="0"/>
                      <w:iCs w:val="0"/>
                    </w:rPr>
                  </w:pPr>
                  <w:r>
                    <w:rPr>
                      <w:rFonts w:eastAsia="Times New Roman"/>
                      <w:i w:val="0"/>
                      <w:iCs w:val="0"/>
                    </w:rPr>
                    <w:t>26</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1092385" w14:textId="77777777" w:rsidR="003D69C1" w:rsidRDefault="003D69C1" w:rsidP="003D69C1">
                  <w:pPr>
                    <w:spacing w:after="0" w:line="276" w:lineRule="auto"/>
                    <w:jc w:val="center"/>
                    <w:rPr>
                      <w:rFonts w:eastAsia="Times New Roman"/>
                      <w:i w:val="0"/>
                      <w:iCs w:val="0"/>
                    </w:rPr>
                  </w:pPr>
                  <w:r>
                    <w:rPr>
                      <w:rFonts w:eastAsia="Calibri"/>
                      <w:i w:val="0"/>
                      <w:iCs w:val="0"/>
                    </w:rPr>
                    <w:t>Thoát nước mưa + thoát nước thải</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6A48E84" w14:textId="77777777" w:rsidR="003D69C1" w:rsidRDefault="003D69C1" w:rsidP="003D69C1">
                  <w:pPr>
                    <w:spacing w:after="0" w:line="276" w:lineRule="auto"/>
                    <w:jc w:val="center"/>
                    <w:rPr>
                      <w:rFonts w:eastAsia="Times New Roman"/>
                      <w:i w:val="0"/>
                      <w:iCs w:val="0"/>
                    </w:rPr>
                  </w:pPr>
                  <w:r>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1FC38B1" w14:textId="77777777" w:rsidR="003D69C1" w:rsidRDefault="003D69C1" w:rsidP="003D69C1">
                  <w:pPr>
                    <w:spacing w:after="0" w:line="276" w:lineRule="auto"/>
                    <w:jc w:val="both"/>
                    <w:rPr>
                      <w:rFonts w:eastAsia="Times New Roman"/>
                      <w:i w:val="0"/>
                      <w:iCs w:val="0"/>
                    </w:rPr>
                  </w:pPr>
                  <w:r>
                    <w:rPr>
                      <w:rFonts w:eastAsia="Times New Roman"/>
                      <w:i w:val="0"/>
                      <w:iCs w:val="0"/>
                    </w:rPr>
                    <w:t>Thoát nước mưa:</w:t>
                  </w:r>
                </w:p>
                <w:p w14:paraId="5417B6DD" w14:textId="77777777" w:rsidR="003D69C1" w:rsidRDefault="003D69C1" w:rsidP="003D69C1">
                  <w:pPr>
                    <w:spacing w:after="0" w:line="276" w:lineRule="auto"/>
                    <w:jc w:val="both"/>
                    <w:rPr>
                      <w:rFonts w:eastAsia="Times New Roman"/>
                      <w:i w:val="0"/>
                      <w:iCs w:val="0"/>
                    </w:rPr>
                  </w:pPr>
                  <w:r>
                    <w:rPr>
                      <w:rFonts w:eastAsia="Times New Roman"/>
                      <w:i w:val="0"/>
                      <w:iCs w:val="0"/>
                    </w:rPr>
                    <w:t>+ Cống BTCT D1000</w:t>
                  </w:r>
                </w:p>
                <w:p w14:paraId="2CCF30F3" w14:textId="77777777" w:rsidR="003D69C1" w:rsidRDefault="003D69C1" w:rsidP="003D69C1">
                  <w:pPr>
                    <w:spacing w:after="0" w:line="276" w:lineRule="auto"/>
                    <w:jc w:val="both"/>
                    <w:rPr>
                      <w:rFonts w:eastAsia="Times New Roman"/>
                      <w:i w:val="0"/>
                      <w:iCs w:val="0"/>
                    </w:rPr>
                  </w:pPr>
                  <w:r>
                    <w:rPr>
                      <w:rFonts w:eastAsia="Times New Roman"/>
                      <w:i w:val="0"/>
                      <w:iCs w:val="0"/>
                    </w:rPr>
                    <w:t>+ Mương xây B=400, mương xây B=600, mương xây B=800</w:t>
                  </w:r>
                </w:p>
                <w:p w14:paraId="2395AD00" w14:textId="77777777" w:rsidR="003D69C1" w:rsidRDefault="003D69C1" w:rsidP="003D69C1">
                  <w:pPr>
                    <w:spacing w:after="0" w:line="276" w:lineRule="auto"/>
                    <w:jc w:val="both"/>
                    <w:rPr>
                      <w:rFonts w:eastAsia="Times New Roman"/>
                      <w:i w:val="0"/>
                      <w:iCs w:val="0"/>
                    </w:rPr>
                  </w:pPr>
                  <w:r>
                    <w:rPr>
                      <w:rFonts w:eastAsia="Times New Roman"/>
                      <w:i w:val="0"/>
                      <w:iCs w:val="0"/>
                    </w:rPr>
                    <w:t>+ Hố ga loại 1, hố ga loại 2A, 2B, 2C</w:t>
                  </w:r>
                </w:p>
                <w:p w14:paraId="401AA0DB" w14:textId="77777777" w:rsidR="003D69C1" w:rsidRDefault="003D69C1" w:rsidP="003D69C1">
                  <w:pPr>
                    <w:spacing w:after="0" w:line="276" w:lineRule="auto"/>
                    <w:jc w:val="both"/>
                    <w:rPr>
                      <w:rFonts w:eastAsia="Times New Roman"/>
                      <w:i w:val="0"/>
                      <w:iCs w:val="0"/>
                    </w:rPr>
                  </w:pPr>
                  <w:r>
                    <w:rPr>
                      <w:rFonts w:eastAsia="Times New Roman"/>
                      <w:i w:val="0"/>
                      <w:iCs w:val="0"/>
                    </w:rPr>
                    <w:t>+ Hố ga loại 3</w:t>
                  </w:r>
                </w:p>
                <w:p w14:paraId="5899D2D0" w14:textId="77777777" w:rsidR="003D69C1" w:rsidRDefault="003D69C1" w:rsidP="003D69C1">
                  <w:pPr>
                    <w:spacing w:after="0" w:line="276" w:lineRule="auto"/>
                    <w:jc w:val="both"/>
                    <w:rPr>
                      <w:rFonts w:eastAsia="Times New Roman"/>
                      <w:i w:val="0"/>
                      <w:iCs w:val="0"/>
                    </w:rPr>
                  </w:pPr>
                  <w:r>
                    <w:rPr>
                      <w:rFonts w:eastAsia="Times New Roman"/>
                      <w:i w:val="0"/>
                      <w:iCs w:val="0"/>
                    </w:rPr>
                    <w:t>+ Hố ga loại 4A, 4B</w:t>
                  </w:r>
                </w:p>
                <w:p w14:paraId="20396CED" w14:textId="77777777" w:rsidR="003D69C1" w:rsidRDefault="003D69C1" w:rsidP="003D69C1">
                  <w:pPr>
                    <w:spacing w:after="0" w:line="276" w:lineRule="auto"/>
                    <w:jc w:val="both"/>
                    <w:rPr>
                      <w:rFonts w:eastAsia="Times New Roman"/>
                      <w:i w:val="0"/>
                      <w:iCs w:val="0"/>
                    </w:rPr>
                  </w:pPr>
                  <w:r>
                    <w:rPr>
                      <w:rFonts w:eastAsia="Times New Roman"/>
                      <w:i w:val="0"/>
                      <w:iCs w:val="0"/>
                    </w:rPr>
                    <w:t>+ Hố ga loại 5A, 5B</w:t>
                  </w:r>
                </w:p>
                <w:p w14:paraId="56148122" w14:textId="77777777" w:rsidR="003D69C1" w:rsidRDefault="003D69C1" w:rsidP="003D69C1">
                  <w:pPr>
                    <w:spacing w:after="0" w:line="276" w:lineRule="auto"/>
                    <w:jc w:val="both"/>
                    <w:rPr>
                      <w:rFonts w:eastAsia="Times New Roman"/>
                      <w:i w:val="0"/>
                      <w:iCs w:val="0"/>
                    </w:rPr>
                  </w:pPr>
                  <w:r>
                    <w:rPr>
                      <w:rFonts w:eastAsia="Times New Roman"/>
                      <w:i w:val="0"/>
                      <w:iCs w:val="0"/>
                    </w:rPr>
                    <w:t>+ Cửa xả nước xây đá hộc, móng chiều dày &lt;=60cm, vữa XM mác 75</w:t>
                  </w:r>
                </w:p>
                <w:p w14:paraId="6BAAE8AA" w14:textId="77777777" w:rsidR="003D69C1" w:rsidRDefault="003D69C1" w:rsidP="003D69C1">
                  <w:pPr>
                    <w:spacing w:after="0" w:line="276" w:lineRule="auto"/>
                    <w:jc w:val="both"/>
                    <w:rPr>
                      <w:rFonts w:eastAsia="Times New Roman"/>
                      <w:i w:val="0"/>
                      <w:iCs w:val="0"/>
                    </w:rPr>
                  </w:pPr>
                  <w:r>
                    <w:rPr>
                      <w:rFonts w:eastAsia="Times New Roman"/>
                      <w:i w:val="0"/>
                      <w:iCs w:val="0"/>
                    </w:rPr>
                    <w:t>Thoát nước thải:</w:t>
                  </w:r>
                </w:p>
                <w:p w14:paraId="16ACB081" w14:textId="77777777" w:rsidR="003D69C1" w:rsidRDefault="003D69C1" w:rsidP="003D69C1">
                  <w:pPr>
                    <w:spacing w:after="0" w:line="276" w:lineRule="auto"/>
                    <w:jc w:val="both"/>
                    <w:rPr>
                      <w:rFonts w:eastAsia="Times New Roman"/>
                      <w:i w:val="0"/>
                      <w:iCs w:val="0"/>
                    </w:rPr>
                  </w:pPr>
                  <w:r>
                    <w:rPr>
                      <w:rFonts w:eastAsia="Times New Roman"/>
                      <w:i w:val="0"/>
                      <w:iCs w:val="0"/>
                    </w:rPr>
                    <w:t>+ Ống PVC CLASS 3, D315</w:t>
                  </w:r>
                </w:p>
                <w:p w14:paraId="79FC0A52" w14:textId="77777777" w:rsidR="003D69C1" w:rsidRDefault="003D69C1" w:rsidP="003D69C1">
                  <w:pPr>
                    <w:spacing w:after="0" w:line="276" w:lineRule="auto"/>
                    <w:jc w:val="both"/>
                    <w:rPr>
                      <w:rFonts w:eastAsia="Times New Roman"/>
                      <w:i w:val="0"/>
                      <w:iCs w:val="0"/>
                    </w:rPr>
                  </w:pPr>
                  <w:r>
                    <w:rPr>
                      <w:rFonts w:eastAsia="Times New Roman"/>
                      <w:i w:val="0"/>
                      <w:iCs w:val="0"/>
                    </w:rPr>
                    <w:t>+ Ống PVC CLASS 3, D225</w:t>
                  </w:r>
                </w:p>
                <w:p w14:paraId="5524D43D" w14:textId="77777777" w:rsidR="003D69C1" w:rsidRDefault="003D69C1" w:rsidP="003D69C1">
                  <w:pPr>
                    <w:spacing w:after="0" w:line="276" w:lineRule="auto"/>
                    <w:jc w:val="both"/>
                    <w:rPr>
                      <w:rFonts w:eastAsia="Times New Roman"/>
                      <w:i w:val="0"/>
                      <w:iCs w:val="0"/>
                    </w:rPr>
                  </w:pPr>
                  <w:r>
                    <w:rPr>
                      <w:rFonts w:eastAsia="Times New Roman"/>
                      <w:i w:val="0"/>
                      <w:iCs w:val="0"/>
                    </w:rPr>
                    <w:t>+ Cống BTCT D300, D200</w:t>
                  </w:r>
                </w:p>
                <w:p w14:paraId="00EF0A18" w14:textId="77777777" w:rsidR="003D69C1" w:rsidRDefault="003D69C1" w:rsidP="003D69C1">
                  <w:pPr>
                    <w:spacing w:after="0" w:line="276" w:lineRule="auto"/>
                    <w:jc w:val="both"/>
                    <w:rPr>
                      <w:rFonts w:eastAsia="Times New Roman"/>
                      <w:i w:val="0"/>
                      <w:iCs w:val="0"/>
                    </w:rPr>
                  </w:pPr>
                  <w:r>
                    <w:rPr>
                      <w:rFonts w:eastAsia="Times New Roman"/>
                      <w:i w:val="0"/>
                      <w:iCs w:val="0"/>
                    </w:rPr>
                    <w:t>+ Hố ga loại 1, 2, 3, 4</w:t>
                  </w:r>
                </w:p>
                <w:p w14:paraId="6D62FDB4" w14:textId="77777777" w:rsidR="003D69C1" w:rsidRDefault="003D69C1" w:rsidP="003D69C1">
                  <w:pPr>
                    <w:spacing w:after="0" w:line="276" w:lineRule="auto"/>
                    <w:jc w:val="both"/>
                    <w:rPr>
                      <w:rFonts w:eastAsia="Times New Roman"/>
                      <w:i w:val="0"/>
                      <w:iCs w:val="0"/>
                    </w:rPr>
                  </w:pPr>
                  <w:r>
                    <w:rPr>
                      <w:rFonts w:eastAsia="Times New Roman"/>
                      <w:i w:val="0"/>
                      <w:iCs w:val="0"/>
                    </w:rPr>
                    <w:t>+ Cửa xả nước xây đá hộc, móng chiều dày &lt;=60cm, vữa XM mác 75</w:t>
                  </w:r>
                </w:p>
                <w:p w14:paraId="09ABCB12" w14:textId="77777777" w:rsidR="003D69C1" w:rsidRDefault="003D69C1" w:rsidP="003D69C1">
                  <w:pPr>
                    <w:spacing w:after="0" w:line="276" w:lineRule="auto"/>
                    <w:jc w:val="both"/>
                    <w:rPr>
                      <w:rFonts w:eastAsia="Times New Roman"/>
                      <w:i w:val="0"/>
                      <w:iCs w:val="0"/>
                    </w:rPr>
                  </w:pPr>
                  <w:r>
                    <w:rPr>
                      <w:rFonts w:eastAsia="Times New Roman"/>
                      <w:i w:val="0"/>
                      <w:iCs w:val="0"/>
                    </w:rPr>
                    <w:t>+ Miết mạch tường đá loại lõm</w:t>
                  </w:r>
                </w:p>
              </w:tc>
              <w:tc>
                <w:tcPr>
                  <w:tcW w:w="886" w:type="dxa"/>
                  <w:tcBorders>
                    <w:top w:val="single" w:sz="4" w:space="0" w:color="auto"/>
                    <w:left w:val="single" w:sz="4" w:space="0" w:color="auto"/>
                    <w:bottom w:val="single" w:sz="4" w:space="0" w:color="auto"/>
                    <w:right w:val="single" w:sz="4" w:space="0" w:color="auto"/>
                  </w:tcBorders>
                  <w:vAlign w:val="center"/>
                  <w:hideMark/>
                </w:tcPr>
                <w:p w14:paraId="30074F44" w14:textId="77777777" w:rsidR="00B2223E" w:rsidRDefault="003D69C1" w:rsidP="003D69C1">
                  <w:pPr>
                    <w:spacing w:after="0" w:line="276" w:lineRule="auto"/>
                    <w:jc w:val="center"/>
                    <w:rPr>
                      <w:rFonts w:eastAsia="Calibri"/>
                      <w:i w:val="0"/>
                      <w:iCs w:val="0"/>
                    </w:rPr>
                  </w:pPr>
                  <w:r>
                    <w:rPr>
                      <w:rFonts w:eastAsia="Calibri"/>
                      <w:i w:val="0"/>
                      <w:iCs w:val="0"/>
                    </w:rPr>
                    <w:t>20</w:t>
                  </w:r>
                </w:p>
                <w:p w14:paraId="1E9A271D" w14:textId="4EBC7CA9" w:rsidR="003D69C1" w:rsidRDefault="003D69C1" w:rsidP="003D69C1">
                  <w:pPr>
                    <w:spacing w:after="0" w:line="276" w:lineRule="auto"/>
                    <w:jc w:val="center"/>
                    <w:rPr>
                      <w:rFonts w:eastAsia="Times New Roman"/>
                      <w:i w:val="0"/>
                      <w:iCs w:val="0"/>
                    </w:rPr>
                  </w:pPr>
                  <w:r>
                    <w:rPr>
                      <w:rFonts w:eastAsia="Calibri"/>
                      <w:i w:val="0"/>
                      <w:iCs w:val="0"/>
                    </w:rPr>
                    <w:t>17</w:t>
                  </w:r>
                </w:p>
              </w:tc>
            </w:tr>
            <w:tr w:rsidR="003D69C1" w14:paraId="40C76E26" w14:textId="77777777">
              <w:trPr>
                <w:trHeight w:val="844"/>
              </w:trPr>
              <w:tc>
                <w:tcPr>
                  <w:tcW w:w="606" w:type="dxa"/>
                  <w:tcBorders>
                    <w:top w:val="single" w:sz="4" w:space="0" w:color="auto"/>
                    <w:left w:val="single" w:sz="4" w:space="0" w:color="auto"/>
                    <w:bottom w:val="single" w:sz="4" w:space="0" w:color="auto"/>
                    <w:right w:val="single" w:sz="4" w:space="0" w:color="auto"/>
                  </w:tcBorders>
                  <w:vAlign w:val="center"/>
                  <w:hideMark/>
                </w:tcPr>
                <w:p w14:paraId="6BDF25F3" w14:textId="77777777" w:rsidR="003D69C1" w:rsidRDefault="003D69C1" w:rsidP="003D69C1">
                  <w:pPr>
                    <w:spacing w:after="0" w:line="276" w:lineRule="auto"/>
                    <w:jc w:val="center"/>
                    <w:rPr>
                      <w:rFonts w:eastAsia="Times New Roman"/>
                      <w:i w:val="0"/>
                      <w:iCs w:val="0"/>
                    </w:rPr>
                  </w:pPr>
                  <w:r>
                    <w:rPr>
                      <w:rFonts w:eastAsia="Times New Roman"/>
                      <w:i w:val="0"/>
                      <w:iCs w:val="0"/>
                    </w:rPr>
                    <w:t>27</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ABFDA5A" w14:textId="77777777" w:rsidR="003D69C1" w:rsidRDefault="003D69C1" w:rsidP="003D69C1">
                  <w:pPr>
                    <w:spacing w:after="0" w:line="276" w:lineRule="auto"/>
                    <w:jc w:val="center"/>
                    <w:rPr>
                      <w:rFonts w:eastAsia="Times New Roman"/>
                      <w:i w:val="0"/>
                      <w:iCs w:val="0"/>
                    </w:rPr>
                  </w:pPr>
                  <w:r>
                    <w:rPr>
                      <w:rFonts w:eastAsia="Calibri"/>
                      <w:i w:val="0"/>
                      <w:iCs w:val="0"/>
                    </w:rPr>
                    <w:t>Đường giao thông</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D28B14B" w14:textId="77777777" w:rsidR="003D69C1" w:rsidRDefault="003D69C1" w:rsidP="003D69C1">
                  <w:pPr>
                    <w:spacing w:after="0" w:line="276" w:lineRule="auto"/>
                    <w:jc w:val="center"/>
                    <w:rPr>
                      <w:rFonts w:eastAsia="Times New Roman"/>
                      <w:i w:val="0"/>
                      <w:iCs w:val="0"/>
                    </w:rPr>
                  </w:pPr>
                  <w:r>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D267B16" w14:textId="77777777" w:rsidR="003D69C1" w:rsidRDefault="003D69C1" w:rsidP="003D69C1">
                  <w:pPr>
                    <w:spacing w:after="0" w:line="276" w:lineRule="auto"/>
                    <w:jc w:val="both"/>
                    <w:rPr>
                      <w:rFonts w:eastAsia="Times New Roman"/>
                      <w:i w:val="0"/>
                      <w:iCs w:val="0"/>
                    </w:rPr>
                  </w:pPr>
                  <w:r>
                    <w:rPr>
                      <w:rFonts w:eastAsia="Times New Roman"/>
                      <w:i w:val="0"/>
                      <w:iCs w:val="0"/>
                    </w:rPr>
                    <w:t>+ Đất cấp II, độ chặt yêu cầu K=0,95</w:t>
                  </w:r>
                </w:p>
                <w:p w14:paraId="484CE9F6" w14:textId="77777777" w:rsidR="003D69C1" w:rsidRDefault="003D69C1" w:rsidP="003D69C1">
                  <w:pPr>
                    <w:spacing w:after="0" w:line="276" w:lineRule="auto"/>
                    <w:jc w:val="both"/>
                    <w:rPr>
                      <w:rFonts w:eastAsia="Times New Roman"/>
                      <w:i w:val="0"/>
                      <w:iCs w:val="0"/>
                    </w:rPr>
                  </w:pPr>
                  <w:r>
                    <w:rPr>
                      <w:rFonts w:eastAsia="Times New Roman"/>
                      <w:i w:val="0"/>
                      <w:iCs w:val="0"/>
                    </w:rPr>
                    <w:t>+ Bề mặt đổ BT</w:t>
                  </w:r>
                </w:p>
              </w:tc>
              <w:tc>
                <w:tcPr>
                  <w:tcW w:w="886" w:type="dxa"/>
                  <w:tcBorders>
                    <w:top w:val="single" w:sz="4" w:space="0" w:color="auto"/>
                    <w:left w:val="single" w:sz="4" w:space="0" w:color="auto"/>
                    <w:bottom w:val="single" w:sz="4" w:space="0" w:color="auto"/>
                    <w:right w:val="single" w:sz="4" w:space="0" w:color="auto"/>
                  </w:tcBorders>
                  <w:vAlign w:val="center"/>
                  <w:hideMark/>
                </w:tcPr>
                <w:p w14:paraId="49B85CA8"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377D670A" w14:textId="77777777" w:rsidTr="00C9139F">
              <w:trPr>
                <w:trHeight w:val="2973"/>
              </w:trPr>
              <w:tc>
                <w:tcPr>
                  <w:tcW w:w="606" w:type="dxa"/>
                  <w:tcBorders>
                    <w:top w:val="single" w:sz="4" w:space="0" w:color="auto"/>
                    <w:left w:val="single" w:sz="4" w:space="0" w:color="auto"/>
                    <w:bottom w:val="single" w:sz="4" w:space="0" w:color="auto"/>
                    <w:right w:val="single" w:sz="4" w:space="0" w:color="auto"/>
                  </w:tcBorders>
                  <w:vAlign w:val="center"/>
                  <w:hideMark/>
                </w:tcPr>
                <w:p w14:paraId="3DD98ED5" w14:textId="77777777" w:rsidR="003D69C1" w:rsidRDefault="003D69C1" w:rsidP="003D69C1">
                  <w:pPr>
                    <w:spacing w:after="0" w:line="276" w:lineRule="auto"/>
                    <w:jc w:val="center"/>
                    <w:rPr>
                      <w:rFonts w:eastAsia="Times New Roman"/>
                      <w:i w:val="0"/>
                      <w:iCs w:val="0"/>
                    </w:rPr>
                  </w:pPr>
                  <w:r>
                    <w:rPr>
                      <w:rFonts w:eastAsia="Times New Roman"/>
                      <w:i w:val="0"/>
                      <w:iCs w:val="0"/>
                    </w:rPr>
                    <w:t>28</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E4951DA" w14:textId="77777777" w:rsidR="003D69C1" w:rsidRDefault="003D69C1" w:rsidP="003D69C1">
                  <w:pPr>
                    <w:spacing w:after="0" w:line="276" w:lineRule="auto"/>
                    <w:jc w:val="center"/>
                    <w:rPr>
                      <w:rFonts w:eastAsia="Times New Roman"/>
                      <w:i w:val="0"/>
                      <w:iCs w:val="0"/>
                    </w:rPr>
                  </w:pPr>
                  <w:r>
                    <w:rPr>
                      <w:rFonts w:eastAsia="Calibri"/>
                      <w:i w:val="0"/>
                      <w:iCs w:val="0"/>
                    </w:rPr>
                    <w:t>Cấp điện chiếu sáng và sinh hoạt</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DD5F52F" w14:textId="77777777" w:rsidR="003D69C1" w:rsidRDefault="003D69C1" w:rsidP="003D69C1">
                  <w:pPr>
                    <w:spacing w:after="0" w:line="276" w:lineRule="auto"/>
                    <w:jc w:val="center"/>
                    <w:rPr>
                      <w:rFonts w:eastAsia="Times New Roman"/>
                      <w:i w:val="0"/>
                      <w:iCs w:val="0"/>
                    </w:rPr>
                  </w:pPr>
                  <w:r>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42BCF82" w14:textId="77777777" w:rsidR="003D69C1" w:rsidRDefault="003D69C1" w:rsidP="003D69C1">
                  <w:pPr>
                    <w:spacing w:after="0" w:line="276" w:lineRule="auto"/>
                    <w:jc w:val="both"/>
                    <w:rPr>
                      <w:rFonts w:eastAsia="Times New Roman"/>
                      <w:i w:val="0"/>
                      <w:iCs w:val="0"/>
                    </w:rPr>
                  </w:pPr>
                  <w:r>
                    <w:rPr>
                      <w:rFonts w:eastAsia="Times New Roman"/>
                      <w:i w:val="0"/>
                      <w:iCs w:val="0"/>
                    </w:rPr>
                    <w:t>Cấp điện chiếu sáng:</w:t>
                  </w:r>
                </w:p>
                <w:p w14:paraId="2FC49A59" w14:textId="77777777" w:rsidR="003D69C1" w:rsidRDefault="003D69C1" w:rsidP="003D69C1">
                  <w:pPr>
                    <w:spacing w:after="0" w:line="276" w:lineRule="auto"/>
                    <w:jc w:val="both"/>
                    <w:rPr>
                      <w:rFonts w:eastAsia="Times New Roman"/>
                      <w:i w:val="0"/>
                      <w:iCs w:val="0"/>
                    </w:rPr>
                  </w:pPr>
                  <w:r>
                    <w:rPr>
                      <w:rFonts w:eastAsia="Times New Roman"/>
                      <w:i w:val="0"/>
                      <w:iCs w:val="0"/>
                    </w:rPr>
                    <w:t>+ Thiết bị tủ điện APTOMAT 3 pha 63A</w:t>
                  </w:r>
                </w:p>
                <w:p w14:paraId="2462264B" w14:textId="77777777" w:rsidR="003D69C1" w:rsidRDefault="003D69C1" w:rsidP="003D69C1">
                  <w:pPr>
                    <w:spacing w:after="0" w:line="276" w:lineRule="auto"/>
                    <w:jc w:val="both"/>
                    <w:rPr>
                      <w:rFonts w:eastAsia="Times New Roman"/>
                      <w:i w:val="0"/>
                      <w:iCs w:val="0"/>
                    </w:rPr>
                  </w:pPr>
                  <w:r>
                    <w:rPr>
                      <w:rFonts w:eastAsia="Times New Roman"/>
                      <w:i w:val="0"/>
                      <w:iCs w:val="0"/>
                    </w:rPr>
                    <w:t>+ Cột đèn bát giác côn liền cần đơn cao 8m, dày 4mmm mạ kẽm</w:t>
                  </w:r>
                </w:p>
                <w:p w14:paraId="6463DC8B" w14:textId="77777777" w:rsidR="003D69C1" w:rsidRDefault="003D69C1" w:rsidP="003D69C1">
                  <w:pPr>
                    <w:spacing w:after="0" w:line="276" w:lineRule="auto"/>
                    <w:jc w:val="both"/>
                    <w:rPr>
                      <w:rFonts w:eastAsia="Times New Roman"/>
                      <w:i w:val="0"/>
                      <w:iCs w:val="0"/>
                    </w:rPr>
                  </w:pPr>
                  <w:r>
                    <w:rPr>
                      <w:rFonts w:eastAsia="Times New Roman"/>
                      <w:i w:val="0"/>
                      <w:iCs w:val="0"/>
                    </w:rPr>
                    <w:t>+ Cọc tiếp địa L63x63x6, L=2500</w:t>
                  </w:r>
                </w:p>
                <w:p w14:paraId="66109D68" w14:textId="77777777" w:rsidR="003D69C1" w:rsidRDefault="003D69C1" w:rsidP="003D69C1">
                  <w:pPr>
                    <w:spacing w:after="0" w:line="276" w:lineRule="auto"/>
                    <w:jc w:val="both"/>
                    <w:rPr>
                      <w:rFonts w:eastAsia="Times New Roman"/>
                      <w:i w:val="0"/>
                      <w:iCs w:val="0"/>
                    </w:rPr>
                  </w:pPr>
                  <w:r>
                    <w:rPr>
                      <w:rFonts w:eastAsia="Times New Roman"/>
                      <w:i w:val="0"/>
                      <w:iCs w:val="0"/>
                    </w:rPr>
                    <w:t>Cấp điện sinh hoạt:</w:t>
                  </w:r>
                </w:p>
                <w:p w14:paraId="2673819D" w14:textId="77777777" w:rsidR="003D69C1" w:rsidRDefault="003D69C1" w:rsidP="003D69C1">
                  <w:pPr>
                    <w:spacing w:after="0" w:line="276" w:lineRule="auto"/>
                    <w:jc w:val="both"/>
                    <w:rPr>
                      <w:rFonts w:eastAsia="Times New Roman"/>
                      <w:i w:val="0"/>
                      <w:iCs w:val="0"/>
                    </w:rPr>
                  </w:pPr>
                  <w:r>
                    <w:rPr>
                      <w:rFonts w:eastAsia="Times New Roman"/>
                      <w:i w:val="0"/>
                      <w:iCs w:val="0"/>
                    </w:rPr>
                    <w:t>+ Cáp điện 24KV CU/XLPE/SWA/PVC (3x75) mm2</w:t>
                  </w:r>
                </w:p>
                <w:p w14:paraId="38402DEA" w14:textId="77777777" w:rsidR="003D69C1" w:rsidRDefault="003D69C1" w:rsidP="003D69C1">
                  <w:pPr>
                    <w:spacing w:after="0" w:line="276" w:lineRule="auto"/>
                    <w:jc w:val="both"/>
                    <w:rPr>
                      <w:rFonts w:eastAsia="Times New Roman"/>
                      <w:i w:val="0"/>
                      <w:iCs w:val="0"/>
                    </w:rPr>
                  </w:pPr>
                  <w:r>
                    <w:rPr>
                      <w:rFonts w:eastAsia="Times New Roman"/>
                      <w:i w:val="0"/>
                      <w:iCs w:val="0"/>
                    </w:rPr>
                    <w:t>+ Tủ ngoài trời 800x600x300, cầu đấu 400V-250A</w:t>
                  </w:r>
                </w:p>
              </w:tc>
              <w:tc>
                <w:tcPr>
                  <w:tcW w:w="886" w:type="dxa"/>
                  <w:tcBorders>
                    <w:top w:val="single" w:sz="4" w:space="0" w:color="auto"/>
                    <w:left w:val="single" w:sz="4" w:space="0" w:color="auto"/>
                    <w:bottom w:val="single" w:sz="4" w:space="0" w:color="auto"/>
                    <w:right w:val="single" w:sz="4" w:space="0" w:color="auto"/>
                  </w:tcBorders>
                  <w:vAlign w:val="center"/>
                  <w:hideMark/>
                </w:tcPr>
                <w:p w14:paraId="112E4799"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64F869C9" w14:textId="77777777">
              <w:trPr>
                <w:trHeight w:val="541"/>
              </w:trPr>
              <w:tc>
                <w:tcPr>
                  <w:tcW w:w="606" w:type="dxa"/>
                  <w:tcBorders>
                    <w:top w:val="single" w:sz="4" w:space="0" w:color="auto"/>
                    <w:left w:val="single" w:sz="4" w:space="0" w:color="auto"/>
                    <w:bottom w:val="single" w:sz="4" w:space="0" w:color="auto"/>
                    <w:right w:val="single" w:sz="4" w:space="0" w:color="auto"/>
                  </w:tcBorders>
                  <w:vAlign w:val="center"/>
                  <w:hideMark/>
                </w:tcPr>
                <w:p w14:paraId="60E6B5C9" w14:textId="77777777" w:rsidR="003D69C1" w:rsidRDefault="003D69C1" w:rsidP="003D69C1">
                  <w:pPr>
                    <w:spacing w:after="0" w:line="276" w:lineRule="auto"/>
                    <w:jc w:val="center"/>
                    <w:rPr>
                      <w:rFonts w:eastAsia="Times New Roman"/>
                      <w:i w:val="0"/>
                      <w:iCs w:val="0"/>
                    </w:rPr>
                  </w:pPr>
                  <w:r>
                    <w:rPr>
                      <w:rFonts w:eastAsia="Times New Roman"/>
                      <w:i w:val="0"/>
                      <w:iCs w:val="0"/>
                    </w:rPr>
                    <w:t>29</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DD8C0FB" w14:textId="77777777" w:rsidR="003D69C1" w:rsidRDefault="003D69C1" w:rsidP="003D69C1">
                  <w:pPr>
                    <w:spacing w:after="0" w:line="276" w:lineRule="auto"/>
                    <w:jc w:val="center"/>
                    <w:rPr>
                      <w:rFonts w:eastAsia="Times New Roman"/>
                      <w:i w:val="0"/>
                      <w:iCs w:val="0"/>
                    </w:rPr>
                  </w:pPr>
                  <w:r>
                    <w:rPr>
                      <w:rFonts w:eastAsia="Calibri"/>
                      <w:i w:val="0"/>
                      <w:iCs w:val="0"/>
                    </w:rPr>
                    <w:t>Trạm biến áp</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F70124F"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97B3239" w14:textId="77777777" w:rsidR="003D69C1" w:rsidRDefault="003D69C1" w:rsidP="003D69C1">
                  <w:pPr>
                    <w:spacing w:after="0" w:line="276" w:lineRule="auto"/>
                    <w:jc w:val="both"/>
                    <w:rPr>
                      <w:rFonts w:eastAsia="Times New Roman"/>
                      <w:i w:val="0"/>
                      <w:iCs w:val="0"/>
                    </w:rPr>
                  </w:pPr>
                  <w:r>
                    <w:rPr>
                      <w:rFonts w:eastAsia="Times New Roman"/>
                      <w:i w:val="0"/>
                      <w:iCs w:val="0"/>
                    </w:rPr>
                    <w:t>+ Trạm biến áp hợp bộ 22/0,4kV-1000KVA</w:t>
                  </w:r>
                </w:p>
                <w:p w14:paraId="26428029" w14:textId="77777777" w:rsidR="003D69C1" w:rsidRDefault="003D69C1" w:rsidP="003D69C1">
                  <w:pPr>
                    <w:spacing w:after="0" w:line="276" w:lineRule="auto"/>
                    <w:jc w:val="both"/>
                    <w:rPr>
                      <w:rFonts w:eastAsia="Times New Roman"/>
                      <w:i w:val="0"/>
                      <w:iCs w:val="0"/>
                    </w:rPr>
                  </w:pPr>
                  <w:r>
                    <w:rPr>
                      <w:rFonts w:eastAsia="Times New Roman"/>
                      <w:i w:val="0"/>
                      <w:iCs w:val="0"/>
                    </w:rPr>
                    <w:t>+ Máy biến áp 22/0,4kV-1250kVA</w:t>
                  </w:r>
                </w:p>
              </w:tc>
              <w:tc>
                <w:tcPr>
                  <w:tcW w:w="886" w:type="dxa"/>
                  <w:tcBorders>
                    <w:top w:val="single" w:sz="4" w:space="0" w:color="auto"/>
                    <w:left w:val="single" w:sz="4" w:space="0" w:color="auto"/>
                    <w:bottom w:val="single" w:sz="4" w:space="0" w:color="auto"/>
                    <w:right w:val="single" w:sz="4" w:space="0" w:color="auto"/>
                  </w:tcBorders>
                  <w:vAlign w:val="center"/>
                  <w:hideMark/>
                </w:tcPr>
                <w:p w14:paraId="603B7B5C"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5571F59F" w14:textId="77777777">
              <w:trPr>
                <w:trHeight w:val="3544"/>
              </w:trPr>
              <w:tc>
                <w:tcPr>
                  <w:tcW w:w="606" w:type="dxa"/>
                  <w:tcBorders>
                    <w:top w:val="single" w:sz="4" w:space="0" w:color="auto"/>
                    <w:left w:val="single" w:sz="4" w:space="0" w:color="auto"/>
                    <w:bottom w:val="single" w:sz="4" w:space="0" w:color="auto"/>
                    <w:right w:val="single" w:sz="4" w:space="0" w:color="auto"/>
                  </w:tcBorders>
                  <w:vAlign w:val="center"/>
                  <w:hideMark/>
                </w:tcPr>
                <w:p w14:paraId="28FF3D68" w14:textId="77777777" w:rsidR="003D69C1" w:rsidRDefault="003D69C1" w:rsidP="003D69C1">
                  <w:pPr>
                    <w:spacing w:after="0" w:line="276" w:lineRule="auto"/>
                    <w:jc w:val="center"/>
                    <w:rPr>
                      <w:rFonts w:eastAsia="Times New Roman"/>
                      <w:i w:val="0"/>
                      <w:iCs w:val="0"/>
                    </w:rPr>
                  </w:pPr>
                  <w:r>
                    <w:rPr>
                      <w:rFonts w:eastAsia="Times New Roman"/>
                      <w:i w:val="0"/>
                      <w:iCs w:val="0"/>
                    </w:rPr>
                    <w:lastRenderedPageBreak/>
                    <w:t>30</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2E37C25" w14:textId="77777777" w:rsidR="003D69C1" w:rsidRDefault="003D69C1" w:rsidP="003D69C1">
                  <w:pPr>
                    <w:spacing w:after="0" w:line="276" w:lineRule="auto"/>
                    <w:jc w:val="center"/>
                    <w:rPr>
                      <w:rFonts w:eastAsia="Times New Roman"/>
                      <w:i w:val="0"/>
                      <w:iCs w:val="0"/>
                    </w:rPr>
                  </w:pPr>
                  <w:r>
                    <w:rPr>
                      <w:rFonts w:eastAsia="Calibri"/>
                      <w:i w:val="0"/>
                      <w:iCs w:val="0"/>
                    </w:rPr>
                    <w:t>Trạm bơm (bao gồm cấp nước và cấp điện trạm)</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C1E8E94"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B509643" w14:textId="77777777" w:rsidR="003D69C1" w:rsidRDefault="003D69C1" w:rsidP="003D69C1">
                  <w:pPr>
                    <w:spacing w:after="0" w:line="276" w:lineRule="auto"/>
                    <w:jc w:val="both"/>
                    <w:rPr>
                      <w:rFonts w:eastAsia="Calibri"/>
                      <w:i w:val="0"/>
                      <w:iCs w:val="0"/>
                    </w:rPr>
                  </w:pPr>
                  <w:r>
                    <w:rPr>
                      <w:rFonts w:eastAsia="Calibri"/>
                      <w:i w:val="0"/>
                      <w:iCs w:val="0"/>
                    </w:rPr>
                    <w:t>+ Chiều rộng móng &lt;=6m, đất cấp II</w:t>
                  </w:r>
                </w:p>
                <w:p w14:paraId="6DA161A7" w14:textId="77777777" w:rsidR="003D69C1" w:rsidRDefault="003D69C1" w:rsidP="003D69C1">
                  <w:pPr>
                    <w:spacing w:after="0" w:line="276" w:lineRule="auto"/>
                    <w:jc w:val="both"/>
                    <w:rPr>
                      <w:rFonts w:eastAsia="Calibri"/>
                      <w:i w:val="0"/>
                      <w:iCs w:val="0"/>
                    </w:rPr>
                  </w:pPr>
                  <w:r>
                    <w:rPr>
                      <w:rFonts w:eastAsia="Calibri"/>
                      <w:i w:val="0"/>
                      <w:iCs w:val="0"/>
                    </w:rPr>
                    <w:t>+ Bê tông cột, bê tông xà dầm, giằng nhà, bê tông tấm đan, mái hắt, lanh tô, đá 1x2, mác 200</w:t>
                  </w:r>
                </w:p>
                <w:p w14:paraId="632C3149" w14:textId="77777777" w:rsidR="003D69C1" w:rsidRDefault="003D69C1" w:rsidP="003D69C1">
                  <w:pPr>
                    <w:spacing w:after="0" w:line="276" w:lineRule="auto"/>
                    <w:jc w:val="both"/>
                    <w:rPr>
                      <w:rFonts w:eastAsia="Calibri"/>
                      <w:i w:val="0"/>
                      <w:iCs w:val="0"/>
                    </w:rPr>
                  </w:pPr>
                  <w:r>
                    <w:rPr>
                      <w:rFonts w:eastAsia="Calibri"/>
                      <w:i w:val="0"/>
                      <w:iCs w:val="0"/>
                    </w:rPr>
                    <w:t>+ Tường xây gạch chỉ 6,5x10,5x22, xây tường thằng, chiều dày &lt;=33cm, cao &lt;=4m, vữa XM mác 50</w:t>
                  </w:r>
                </w:p>
                <w:p w14:paraId="316BB3D5" w14:textId="77777777" w:rsidR="003D69C1" w:rsidRDefault="003D69C1" w:rsidP="003D69C1">
                  <w:pPr>
                    <w:spacing w:after="0" w:line="276" w:lineRule="auto"/>
                    <w:jc w:val="both"/>
                    <w:rPr>
                      <w:rFonts w:eastAsia="Calibri"/>
                      <w:i w:val="0"/>
                      <w:iCs w:val="0"/>
                    </w:rPr>
                  </w:pPr>
                  <w:r>
                    <w:rPr>
                      <w:rFonts w:eastAsia="Calibri"/>
                      <w:i w:val="0"/>
                      <w:iCs w:val="0"/>
                    </w:rPr>
                    <w:t>+ Trạm bơm nước sạch Q=45-50m3/h; H=40m</w:t>
                  </w:r>
                </w:p>
                <w:p w14:paraId="0BDEC4F4" w14:textId="77777777" w:rsidR="003D69C1" w:rsidRDefault="003D69C1" w:rsidP="003D69C1">
                  <w:pPr>
                    <w:spacing w:after="0" w:line="276" w:lineRule="auto"/>
                    <w:jc w:val="both"/>
                    <w:rPr>
                      <w:rFonts w:eastAsia="Calibri"/>
                      <w:i w:val="0"/>
                      <w:iCs w:val="0"/>
                    </w:rPr>
                  </w:pPr>
                  <w:r>
                    <w:rPr>
                      <w:rFonts w:eastAsia="Calibri"/>
                      <w:i w:val="0"/>
                      <w:iCs w:val="0"/>
                    </w:rPr>
                    <w:t>+ Bơm rửa lọc Q=250m3/h; H=12-14m</w:t>
                  </w:r>
                </w:p>
                <w:p w14:paraId="7C367E8F" w14:textId="77777777" w:rsidR="003D69C1" w:rsidRDefault="003D69C1" w:rsidP="003D69C1">
                  <w:pPr>
                    <w:spacing w:after="0" w:line="276" w:lineRule="auto"/>
                    <w:jc w:val="both"/>
                    <w:rPr>
                      <w:rFonts w:eastAsia="Calibri"/>
                      <w:i w:val="0"/>
                      <w:iCs w:val="0"/>
                    </w:rPr>
                  </w:pPr>
                  <w:r>
                    <w:rPr>
                      <w:rFonts w:eastAsia="Calibri"/>
                      <w:i w:val="0"/>
                      <w:iCs w:val="0"/>
                    </w:rPr>
                    <w:t>+ Bơm kỹ thuật Q=2-4m3/h; H 35-40m</w:t>
                  </w:r>
                </w:p>
                <w:p w14:paraId="51A21D73" w14:textId="77777777" w:rsidR="003D69C1" w:rsidRDefault="003D69C1" w:rsidP="003D69C1">
                  <w:pPr>
                    <w:spacing w:after="0" w:line="276" w:lineRule="auto"/>
                    <w:jc w:val="both"/>
                    <w:rPr>
                      <w:rFonts w:eastAsia="Calibri"/>
                      <w:i w:val="0"/>
                      <w:iCs w:val="0"/>
                    </w:rPr>
                  </w:pPr>
                  <w:r>
                    <w:rPr>
                      <w:rFonts w:eastAsia="Calibri"/>
                      <w:i w:val="0"/>
                      <w:iCs w:val="0"/>
                    </w:rPr>
                    <w:t>+ Khung tủ điện, sơn tĩnh điện kích thước 1800x800x600mm</w:t>
                  </w:r>
                </w:p>
              </w:tc>
              <w:tc>
                <w:tcPr>
                  <w:tcW w:w="886" w:type="dxa"/>
                  <w:tcBorders>
                    <w:top w:val="single" w:sz="4" w:space="0" w:color="auto"/>
                    <w:left w:val="single" w:sz="4" w:space="0" w:color="auto"/>
                    <w:bottom w:val="single" w:sz="4" w:space="0" w:color="auto"/>
                    <w:right w:val="single" w:sz="4" w:space="0" w:color="auto"/>
                  </w:tcBorders>
                  <w:vAlign w:val="center"/>
                  <w:hideMark/>
                </w:tcPr>
                <w:p w14:paraId="53509506"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253B0620" w14:textId="77777777">
              <w:trPr>
                <w:trHeight w:val="1220"/>
              </w:trPr>
              <w:tc>
                <w:tcPr>
                  <w:tcW w:w="606" w:type="dxa"/>
                  <w:tcBorders>
                    <w:top w:val="single" w:sz="4" w:space="0" w:color="auto"/>
                    <w:left w:val="single" w:sz="4" w:space="0" w:color="auto"/>
                    <w:bottom w:val="single" w:sz="4" w:space="0" w:color="auto"/>
                    <w:right w:val="single" w:sz="4" w:space="0" w:color="auto"/>
                  </w:tcBorders>
                  <w:vAlign w:val="center"/>
                  <w:hideMark/>
                </w:tcPr>
                <w:p w14:paraId="0FE8CAED" w14:textId="77777777" w:rsidR="003D69C1" w:rsidRDefault="003D69C1" w:rsidP="003D69C1">
                  <w:pPr>
                    <w:spacing w:after="0" w:line="276" w:lineRule="auto"/>
                    <w:jc w:val="center"/>
                    <w:rPr>
                      <w:rFonts w:eastAsia="Times New Roman"/>
                      <w:i w:val="0"/>
                      <w:iCs w:val="0"/>
                    </w:rPr>
                  </w:pPr>
                  <w:r>
                    <w:rPr>
                      <w:rFonts w:eastAsia="Times New Roman"/>
                      <w:i w:val="0"/>
                      <w:iCs w:val="0"/>
                    </w:rPr>
                    <w:t>31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0BDAABB" w14:textId="77777777" w:rsidR="003D69C1" w:rsidRDefault="003D69C1" w:rsidP="003D69C1">
                  <w:pPr>
                    <w:spacing w:after="0" w:line="276" w:lineRule="auto"/>
                    <w:jc w:val="center"/>
                    <w:rPr>
                      <w:rFonts w:eastAsia="Times New Roman"/>
                      <w:i w:val="0"/>
                      <w:iCs w:val="0"/>
                    </w:rPr>
                  </w:pPr>
                  <w:r>
                    <w:rPr>
                      <w:rFonts w:eastAsia="Calibri"/>
                      <w:i w:val="0"/>
                      <w:iCs w:val="0"/>
                    </w:rPr>
                    <w:t>Bể nước 100m3</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74BB076"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DBD6153" w14:textId="77777777" w:rsidR="003D69C1" w:rsidRDefault="003D69C1" w:rsidP="003D69C1">
                  <w:pPr>
                    <w:spacing w:after="0" w:line="276" w:lineRule="auto"/>
                    <w:jc w:val="both"/>
                    <w:rPr>
                      <w:rFonts w:eastAsia="Calibri"/>
                      <w:i w:val="0"/>
                      <w:iCs w:val="0"/>
                    </w:rPr>
                  </w:pPr>
                  <w:r>
                    <w:rPr>
                      <w:rFonts w:eastAsia="Calibri"/>
                      <w:i w:val="0"/>
                      <w:iCs w:val="0"/>
                    </w:rPr>
                    <w:t>+ Bê tông bể chứa dạng thẳng, đá 1x2, mác 200</w:t>
                  </w:r>
                </w:p>
                <w:p w14:paraId="154BB1C7" w14:textId="77777777" w:rsidR="003D69C1" w:rsidRDefault="003D69C1" w:rsidP="003D69C1">
                  <w:pPr>
                    <w:spacing w:after="0" w:line="276" w:lineRule="auto"/>
                    <w:jc w:val="both"/>
                    <w:rPr>
                      <w:rFonts w:eastAsia="Calibri"/>
                      <w:i w:val="0"/>
                      <w:iCs w:val="0"/>
                    </w:rPr>
                  </w:pPr>
                  <w:r>
                    <w:rPr>
                      <w:rFonts w:eastAsia="Calibri"/>
                      <w:i w:val="0"/>
                      <w:iCs w:val="0"/>
                    </w:rPr>
                    <w:t>+ Tấm 800x800x30</w:t>
                  </w:r>
                </w:p>
                <w:p w14:paraId="13EFE641" w14:textId="77777777" w:rsidR="003D69C1" w:rsidRDefault="003D69C1" w:rsidP="003D69C1">
                  <w:pPr>
                    <w:spacing w:after="0" w:line="276" w:lineRule="auto"/>
                    <w:jc w:val="both"/>
                    <w:rPr>
                      <w:rFonts w:eastAsia="Calibri"/>
                      <w:i w:val="0"/>
                      <w:iCs w:val="0"/>
                    </w:rPr>
                  </w:pPr>
                  <w:r>
                    <w:rPr>
                      <w:rFonts w:eastAsia="Calibri"/>
                      <w:i w:val="0"/>
                      <w:iCs w:val="0"/>
                    </w:rPr>
                    <w:t>+ Nắp tôn 900x900x0,08</w:t>
                  </w:r>
                </w:p>
              </w:tc>
              <w:tc>
                <w:tcPr>
                  <w:tcW w:w="886" w:type="dxa"/>
                  <w:tcBorders>
                    <w:top w:val="single" w:sz="4" w:space="0" w:color="auto"/>
                    <w:left w:val="single" w:sz="4" w:space="0" w:color="auto"/>
                    <w:bottom w:val="single" w:sz="4" w:space="0" w:color="auto"/>
                    <w:right w:val="single" w:sz="4" w:space="0" w:color="auto"/>
                  </w:tcBorders>
                  <w:vAlign w:val="center"/>
                  <w:hideMark/>
                </w:tcPr>
                <w:p w14:paraId="7560FF9C"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3086390D" w14:textId="77777777">
              <w:trPr>
                <w:trHeight w:val="1266"/>
              </w:trPr>
              <w:tc>
                <w:tcPr>
                  <w:tcW w:w="606" w:type="dxa"/>
                  <w:tcBorders>
                    <w:top w:val="single" w:sz="4" w:space="0" w:color="auto"/>
                    <w:left w:val="single" w:sz="4" w:space="0" w:color="auto"/>
                    <w:bottom w:val="single" w:sz="4" w:space="0" w:color="auto"/>
                    <w:right w:val="single" w:sz="4" w:space="0" w:color="auto"/>
                  </w:tcBorders>
                  <w:vAlign w:val="center"/>
                  <w:hideMark/>
                </w:tcPr>
                <w:p w14:paraId="6466B63D" w14:textId="77777777" w:rsidR="003D69C1" w:rsidRDefault="003D69C1" w:rsidP="003D69C1">
                  <w:pPr>
                    <w:spacing w:after="0" w:line="276" w:lineRule="auto"/>
                    <w:jc w:val="center"/>
                    <w:rPr>
                      <w:rFonts w:eastAsia="Times New Roman"/>
                      <w:i w:val="0"/>
                      <w:iCs w:val="0"/>
                    </w:rPr>
                  </w:pPr>
                  <w:r>
                    <w:rPr>
                      <w:rFonts w:eastAsia="Times New Roman"/>
                      <w:i w:val="0"/>
                      <w:iCs w:val="0"/>
                    </w:rPr>
                    <w:t>32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36A4057" w14:textId="77777777" w:rsidR="003D69C1" w:rsidRDefault="003D69C1" w:rsidP="003D69C1">
                  <w:pPr>
                    <w:spacing w:after="0" w:line="276" w:lineRule="auto"/>
                    <w:jc w:val="center"/>
                    <w:rPr>
                      <w:rFonts w:eastAsia="Times New Roman"/>
                      <w:i w:val="0"/>
                      <w:iCs w:val="0"/>
                    </w:rPr>
                  </w:pPr>
                  <w:r>
                    <w:rPr>
                      <w:rFonts w:eastAsia="Calibri"/>
                      <w:i w:val="0"/>
                      <w:iCs w:val="0"/>
                    </w:rPr>
                    <w:t>Bể nước 400m3</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E331EF3"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A3725D8" w14:textId="77777777" w:rsidR="003D69C1" w:rsidRDefault="003D69C1" w:rsidP="003D69C1">
                  <w:pPr>
                    <w:spacing w:after="0" w:line="276" w:lineRule="auto"/>
                    <w:jc w:val="both"/>
                    <w:rPr>
                      <w:rFonts w:eastAsia="Calibri"/>
                      <w:i w:val="0"/>
                      <w:iCs w:val="0"/>
                    </w:rPr>
                  </w:pPr>
                  <w:r>
                    <w:rPr>
                      <w:rFonts w:eastAsia="Calibri"/>
                      <w:i w:val="0"/>
                      <w:iCs w:val="0"/>
                    </w:rPr>
                    <w:t>+ Bê tông bể chứa dạng thẳng, đá 1x2, mác 200</w:t>
                  </w:r>
                </w:p>
                <w:p w14:paraId="30B3B9F1" w14:textId="77777777" w:rsidR="003D69C1" w:rsidRDefault="003D69C1" w:rsidP="003D69C1">
                  <w:pPr>
                    <w:spacing w:after="0" w:line="276" w:lineRule="auto"/>
                    <w:jc w:val="both"/>
                    <w:rPr>
                      <w:rFonts w:eastAsia="Calibri"/>
                      <w:i w:val="0"/>
                      <w:iCs w:val="0"/>
                    </w:rPr>
                  </w:pPr>
                  <w:r>
                    <w:rPr>
                      <w:rFonts w:eastAsia="Calibri"/>
                      <w:i w:val="0"/>
                      <w:iCs w:val="0"/>
                    </w:rPr>
                    <w:t>+ Tấm 800x800x30</w:t>
                  </w:r>
                </w:p>
                <w:p w14:paraId="79F130BC" w14:textId="77777777" w:rsidR="003D69C1" w:rsidRDefault="003D69C1" w:rsidP="003D69C1">
                  <w:pPr>
                    <w:spacing w:after="0" w:line="276" w:lineRule="auto"/>
                    <w:jc w:val="both"/>
                    <w:rPr>
                      <w:rFonts w:eastAsia="Calibri"/>
                      <w:i w:val="0"/>
                      <w:iCs w:val="0"/>
                    </w:rPr>
                  </w:pPr>
                  <w:r>
                    <w:rPr>
                      <w:rFonts w:eastAsia="Calibri"/>
                      <w:i w:val="0"/>
                      <w:iCs w:val="0"/>
                    </w:rPr>
                    <w:t>+ Nắp tôn 900x900x0,08</w:t>
                  </w:r>
                </w:p>
              </w:tc>
              <w:tc>
                <w:tcPr>
                  <w:tcW w:w="886" w:type="dxa"/>
                  <w:tcBorders>
                    <w:top w:val="single" w:sz="4" w:space="0" w:color="auto"/>
                    <w:left w:val="single" w:sz="4" w:space="0" w:color="auto"/>
                    <w:bottom w:val="single" w:sz="4" w:space="0" w:color="auto"/>
                    <w:right w:val="single" w:sz="4" w:space="0" w:color="auto"/>
                  </w:tcBorders>
                  <w:vAlign w:val="center"/>
                  <w:hideMark/>
                </w:tcPr>
                <w:p w14:paraId="34E78280"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4FC25FF4" w14:textId="77777777">
              <w:trPr>
                <w:trHeight w:val="2262"/>
              </w:trPr>
              <w:tc>
                <w:tcPr>
                  <w:tcW w:w="606" w:type="dxa"/>
                  <w:tcBorders>
                    <w:top w:val="single" w:sz="4" w:space="0" w:color="auto"/>
                    <w:left w:val="single" w:sz="4" w:space="0" w:color="auto"/>
                    <w:bottom w:val="single" w:sz="4" w:space="0" w:color="auto"/>
                    <w:right w:val="single" w:sz="4" w:space="0" w:color="auto"/>
                  </w:tcBorders>
                  <w:vAlign w:val="center"/>
                  <w:hideMark/>
                </w:tcPr>
                <w:p w14:paraId="28476551" w14:textId="77777777" w:rsidR="003D69C1" w:rsidRDefault="003D69C1" w:rsidP="003D69C1">
                  <w:pPr>
                    <w:spacing w:after="0" w:line="276" w:lineRule="auto"/>
                    <w:jc w:val="center"/>
                    <w:rPr>
                      <w:rFonts w:eastAsia="Times New Roman"/>
                      <w:i w:val="0"/>
                      <w:iCs w:val="0"/>
                    </w:rPr>
                  </w:pPr>
                  <w:r>
                    <w:rPr>
                      <w:rFonts w:eastAsia="Times New Roman"/>
                      <w:i w:val="0"/>
                      <w:iCs w:val="0"/>
                    </w:rPr>
                    <w:t>33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60693BD" w14:textId="77777777" w:rsidR="003D69C1" w:rsidRDefault="003D69C1" w:rsidP="003D69C1">
                  <w:pPr>
                    <w:spacing w:after="0" w:line="276" w:lineRule="auto"/>
                    <w:jc w:val="center"/>
                    <w:rPr>
                      <w:rFonts w:eastAsia="Times New Roman"/>
                      <w:i w:val="0"/>
                      <w:iCs w:val="0"/>
                    </w:rPr>
                  </w:pPr>
                  <w:r>
                    <w:rPr>
                      <w:rFonts w:eastAsia="Calibri"/>
                      <w:i w:val="0"/>
                      <w:iCs w:val="0"/>
                    </w:rPr>
                    <w:t>Kè hồ</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55EA628"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B1926F9" w14:textId="77777777" w:rsidR="003D69C1" w:rsidRDefault="003D69C1" w:rsidP="003D69C1">
                  <w:pPr>
                    <w:spacing w:after="0" w:line="276" w:lineRule="auto"/>
                    <w:jc w:val="both"/>
                    <w:rPr>
                      <w:rFonts w:eastAsia="Calibri"/>
                      <w:i w:val="0"/>
                      <w:iCs w:val="0"/>
                    </w:rPr>
                  </w:pPr>
                  <w:r>
                    <w:rPr>
                      <w:rFonts w:eastAsia="Calibri"/>
                      <w:i w:val="0"/>
                      <w:iCs w:val="0"/>
                    </w:rPr>
                    <w:t>+ Đất cấp II, độ chặt yêu cầu K=0,95</w:t>
                  </w:r>
                </w:p>
                <w:p w14:paraId="7EF8DB25" w14:textId="77777777" w:rsidR="003D69C1" w:rsidRDefault="003D69C1" w:rsidP="003D69C1">
                  <w:pPr>
                    <w:spacing w:after="0" w:line="276" w:lineRule="auto"/>
                    <w:jc w:val="both"/>
                    <w:rPr>
                      <w:rFonts w:eastAsia="Calibri"/>
                      <w:i w:val="0"/>
                      <w:iCs w:val="0"/>
                    </w:rPr>
                  </w:pPr>
                  <w:r>
                    <w:rPr>
                      <w:rFonts w:eastAsia="Calibri"/>
                      <w:i w:val="0"/>
                      <w:iCs w:val="0"/>
                    </w:rPr>
                    <w:t>+ Đá dăm đệm 1x2, đá chống xói</w:t>
                  </w:r>
                </w:p>
                <w:p w14:paraId="2BFC1F97" w14:textId="77777777" w:rsidR="003D69C1" w:rsidRDefault="003D69C1" w:rsidP="003D69C1">
                  <w:pPr>
                    <w:spacing w:after="0" w:line="276" w:lineRule="auto"/>
                    <w:jc w:val="both"/>
                    <w:rPr>
                      <w:rFonts w:eastAsia="Calibri"/>
                      <w:i w:val="0"/>
                      <w:iCs w:val="0"/>
                    </w:rPr>
                  </w:pPr>
                  <w:r>
                    <w:rPr>
                      <w:rFonts w:eastAsia="Calibri"/>
                      <w:i w:val="0"/>
                      <w:iCs w:val="0"/>
                    </w:rPr>
                    <w:t>+ Bê tông sỏi nhỏ, ván khuôn gỗ, ván khuôn pa nen</w:t>
                  </w:r>
                </w:p>
                <w:p w14:paraId="0254B528" w14:textId="77777777" w:rsidR="003D69C1" w:rsidRDefault="003D69C1" w:rsidP="003D69C1">
                  <w:pPr>
                    <w:spacing w:after="0" w:line="276" w:lineRule="auto"/>
                    <w:jc w:val="both"/>
                    <w:rPr>
                      <w:rFonts w:eastAsia="Calibri"/>
                      <w:i w:val="0"/>
                      <w:iCs w:val="0"/>
                    </w:rPr>
                  </w:pPr>
                  <w:r>
                    <w:rPr>
                      <w:rFonts w:eastAsia="Calibri"/>
                      <w:i w:val="0"/>
                      <w:iCs w:val="0"/>
                    </w:rPr>
                    <w:t>+ Bến dân sinh bê tông móng, đá 1x2, chiều rộng &lt;=250cm, mác 200</w:t>
                  </w:r>
                </w:p>
                <w:p w14:paraId="06B67615" w14:textId="77777777" w:rsidR="003D69C1" w:rsidRDefault="003D69C1" w:rsidP="003D69C1">
                  <w:pPr>
                    <w:spacing w:after="0" w:line="276" w:lineRule="auto"/>
                    <w:jc w:val="both"/>
                    <w:rPr>
                      <w:rFonts w:eastAsia="Calibri"/>
                      <w:i w:val="0"/>
                      <w:iCs w:val="0"/>
                    </w:rPr>
                  </w:pPr>
                  <w:r>
                    <w:rPr>
                      <w:rFonts w:eastAsia="Calibri"/>
                      <w:i w:val="0"/>
                      <w:iCs w:val="0"/>
                    </w:rPr>
                    <w:t>+ Dầm tuyến kè cốt thép móng, đường kính &lt;=18mm</w:t>
                  </w:r>
                </w:p>
              </w:tc>
              <w:tc>
                <w:tcPr>
                  <w:tcW w:w="886" w:type="dxa"/>
                  <w:tcBorders>
                    <w:top w:val="single" w:sz="4" w:space="0" w:color="auto"/>
                    <w:left w:val="single" w:sz="4" w:space="0" w:color="auto"/>
                    <w:bottom w:val="single" w:sz="4" w:space="0" w:color="auto"/>
                    <w:right w:val="single" w:sz="4" w:space="0" w:color="auto"/>
                  </w:tcBorders>
                  <w:vAlign w:val="center"/>
                  <w:hideMark/>
                </w:tcPr>
                <w:p w14:paraId="20DCC01A"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48EA6E89" w14:textId="77777777">
              <w:trPr>
                <w:trHeight w:val="1686"/>
              </w:trPr>
              <w:tc>
                <w:tcPr>
                  <w:tcW w:w="606" w:type="dxa"/>
                  <w:tcBorders>
                    <w:top w:val="single" w:sz="4" w:space="0" w:color="auto"/>
                    <w:left w:val="single" w:sz="4" w:space="0" w:color="auto"/>
                    <w:bottom w:val="single" w:sz="4" w:space="0" w:color="auto"/>
                    <w:right w:val="single" w:sz="4" w:space="0" w:color="auto"/>
                  </w:tcBorders>
                  <w:vAlign w:val="center"/>
                  <w:hideMark/>
                </w:tcPr>
                <w:p w14:paraId="6EE7FF46" w14:textId="77777777" w:rsidR="003D69C1" w:rsidRDefault="003D69C1" w:rsidP="003D69C1">
                  <w:pPr>
                    <w:spacing w:after="0" w:line="276" w:lineRule="auto"/>
                    <w:jc w:val="center"/>
                    <w:rPr>
                      <w:rFonts w:eastAsia="Times New Roman"/>
                      <w:i w:val="0"/>
                      <w:iCs w:val="0"/>
                    </w:rPr>
                  </w:pPr>
                  <w:r>
                    <w:rPr>
                      <w:rFonts w:eastAsia="Times New Roman"/>
                      <w:i w:val="0"/>
                      <w:iCs w:val="0"/>
                    </w:rPr>
                    <w:t>34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5390AAD" w14:textId="77777777" w:rsidR="003D69C1" w:rsidRDefault="003D69C1" w:rsidP="003D69C1">
                  <w:pPr>
                    <w:spacing w:after="0" w:line="276" w:lineRule="auto"/>
                    <w:jc w:val="center"/>
                    <w:rPr>
                      <w:rFonts w:eastAsia="Times New Roman"/>
                      <w:i w:val="0"/>
                      <w:iCs w:val="0"/>
                    </w:rPr>
                  </w:pPr>
                  <w:r>
                    <w:rPr>
                      <w:rFonts w:eastAsia="Calibri"/>
                      <w:i w:val="0"/>
                      <w:iCs w:val="0"/>
                    </w:rPr>
                    <w:t>Cổng tường rào</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85B7E92"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91353D9" w14:textId="77777777" w:rsidR="003D69C1" w:rsidRDefault="003D69C1" w:rsidP="003D69C1">
                  <w:pPr>
                    <w:spacing w:after="0" w:line="276" w:lineRule="auto"/>
                    <w:jc w:val="both"/>
                    <w:rPr>
                      <w:rFonts w:eastAsia="Calibri"/>
                      <w:i w:val="0"/>
                      <w:iCs w:val="0"/>
                    </w:rPr>
                  </w:pPr>
                  <w:r>
                    <w:rPr>
                      <w:rFonts w:eastAsia="Calibri"/>
                      <w:i w:val="0"/>
                      <w:iCs w:val="0"/>
                    </w:rPr>
                    <w:t>+ Đắp phào đơn, vữa XM mác 100</w:t>
                  </w:r>
                </w:p>
                <w:p w14:paraId="35847723" w14:textId="77777777" w:rsidR="003D69C1" w:rsidRDefault="003D69C1" w:rsidP="003D69C1">
                  <w:pPr>
                    <w:spacing w:after="0" w:line="276" w:lineRule="auto"/>
                    <w:jc w:val="both"/>
                    <w:rPr>
                      <w:rFonts w:eastAsia="Calibri"/>
                      <w:i w:val="0"/>
                      <w:iCs w:val="0"/>
                    </w:rPr>
                  </w:pPr>
                  <w:r>
                    <w:rPr>
                      <w:rFonts w:eastAsia="Calibri"/>
                      <w:i w:val="0"/>
                      <w:iCs w:val="0"/>
                    </w:rPr>
                    <w:t>+ Cửa khung sắt, khung nhôm, biển cổng</w:t>
                  </w:r>
                </w:p>
                <w:p w14:paraId="35DB423F" w14:textId="77777777" w:rsidR="003D69C1" w:rsidRDefault="003D69C1" w:rsidP="003D69C1">
                  <w:pPr>
                    <w:spacing w:after="0" w:line="276" w:lineRule="auto"/>
                    <w:jc w:val="both"/>
                    <w:rPr>
                      <w:rFonts w:eastAsia="Calibri"/>
                      <w:i w:val="0"/>
                      <w:iCs w:val="0"/>
                    </w:rPr>
                  </w:pPr>
                  <w:r>
                    <w:rPr>
                      <w:rFonts w:eastAsia="Calibri"/>
                      <w:i w:val="0"/>
                      <w:iCs w:val="0"/>
                    </w:rPr>
                    <w:t>+ Sắt thép các loại sơn 3 nước</w:t>
                  </w:r>
                </w:p>
                <w:p w14:paraId="37893E22" w14:textId="77777777" w:rsidR="003D69C1" w:rsidRDefault="003D69C1" w:rsidP="003D69C1">
                  <w:pPr>
                    <w:spacing w:after="0" w:line="276" w:lineRule="auto"/>
                    <w:jc w:val="both"/>
                    <w:rPr>
                      <w:rFonts w:eastAsia="Calibri"/>
                      <w:i w:val="0"/>
                      <w:iCs w:val="0"/>
                    </w:rPr>
                  </w:pPr>
                  <w:r>
                    <w:rPr>
                      <w:rFonts w:eastAsia="Calibri"/>
                      <w:i w:val="0"/>
                      <w:iCs w:val="0"/>
                    </w:rPr>
                    <w:t>+ Hàng rào lướt thép B40</w:t>
                  </w:r>
                </w:p>
              </w:tc>
              <w:tc>
                <w:tcPr>
                  <w:tcW w:w="886" w:type="dxa"/>
                  <w:tcBorders>
                    <w:top w:val="single" w:sz="4" w:space="0" w:color="auto"/>
                    <w:left w:val="single" w:sz="4" w:space="0" w:color="auto"/>
                    <w:bottom w:val="single" w:sz="4" w:space="0" w:color="auto"/>
                    <w:right w:val="single" w:sz="4" w:space="0" w:color="auto"/>
                  </w:tcBorders>
                  <w:vAlign w:val="center"/>
                  <w:hideMark/>
                </w:tcPr>
                <w:p w14:paraId="272170A0"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r w:rsidR="003D69C1" w14:paraId="62E309A8" w14:textId="77777777">
              <w:trPr>
                <w:trHeight w:val="973"/>
              </w:trPr>
              <w:tc>
                <w:tcPr>
                  <w:tcW w:w="606" w:type="dxa"/>
                  <w:tcBorders>
                    <w:top w:val="single" w:sz="4" w:space="0" w:color="auto"/>
                    <w:left w:val="single" w:sz="4" w:space="0" w:color="auto"/>
                    <w:bottom w:val="single" w:sz="4" w:space="0" w:color="auto"/>
                    <w:right w:val="single" w:sz="4" w:space="0" w:color="auto"/>
                  </w:tcBorders>
                  <w:vAlign w:val="center"/>
                  <w:hideMark/>
                </w:tcPr>
                <w:p w14:paraId="649F5163" w14:textId="77777777" w:rsidR="003D69C1" w:rsidRDefault="003D69C1" w:rsidP="003D69C1">
                  <w:pPr>
                    <w:spacing w:after="0" w:line="276" w:lineRule="auto"/>
                    <w:jc w:val="center"/>
                    <w:rPr>
                      <w:rFonts w:eastAsia="Times New Roman"/>
                      <w:i w:val="0"/>
                      <w:iCs w:val="0"/>
                    </w:rPr>
                  </w:pPr>
                  <w:r>
                    <w:rPr>
                      <w:rFonts w:eastAsia="Times New Roman"/>
                      <w:i w:val="0"/>
                      <w:iCs w:val="0"/>
                    </w:rPr>
                    <w:t>35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F023814" w14:textId="77777777" w:rsidR="003D69C1" w:rsidRDefault="003D69C1" w:rsidP="003D69C1">
                  <w:pPr>
                    <w:spacing w:after="0" w:line="276" w:lineRule="auto"/>
                    <w:jc w:val="center"/>
                    <w:rPr>
                      <w:rFonts w:eastAsia="Times New Roman"/>
                      <w:i w:val="0"/>
                      <w:iCs w:val="0"/>
                    </w:rPr>
                  </w:pPr>
                  <w:r>
                    <w:rPr>
                      <w:rFonts w:eastAsia="Calibri"/>
                      <w:i w:val="0"/>
                      <w:iCs w:val="0"/>
                    </w:rPr>
                    <w:t>San nền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32E2D6F" w14:textId="77777777" w:rsidR="003D69C1" w:rsidRDefault="003D69C1" w:rsidP="003D69C1">
                  <w:pPr>
                    <w:spacing w:after="0" w:line="276" w:lineRule="auto"/>
                    <w:jc w:val="center"/>
                    <w:rPr>
                      <w:rFonts w:eastAsia="Calibri"/>
                      <w:i w:val="0"/>
                      <w:iCs w:val="0"/>
                    </w:rPr>
                  </w:pPr>
                  <w:r>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D91D0D1" w14:textId="77777777" w:rsidR="003D69C1" w:rsidRDefault="003D69C1" w:rsidP="003D69C1">
                  <w:pPr>
                    <w:spacing w:after="0" w:line="276" w:lineRule="auto"/>
                    <w:jc w:val="both"/>
                    <w:rPr>
                      <w:rFonts w:eastAsia="Calibri"/>
                      <w:i w:val="0"/>
                      <w:iCs w:val="0"/>
                    </w:rPr>
                  </w:pPr>
                  <w:r>
                    <w:rPr>
                      <w:rFonts w:eastAsia="Calibri"/>
                      <w:i w:val="0"/>
                      <w:iCs w:val="0"/>
                    </w:rPr>
                    <w:t>+ Đào san đất bằng máy đào &lt;=0,8 m3, đất cấp II</w:t>
                  </w:r>
                </w:p>
                <w:p w14:paraId="1E04C56F" w14:textId="77777777" w:rsidR="003D69C1" w:rsidRDefault="003D69C1" w:rsidP="003D69C1">
                  <w:pPr>
                    <w:spacing w:after="0" w:line="276" w:lineRule="auto"/>
                    <w:jc w:val="both"/>
                    <w:rPr>
                      <w:rFonts w:eastAsia="Calibri"/>
                      <w:i w:val="0"/>
                      <w:iCs w:val="0"/>
                    </w:rPr>
                  </w:pPr>
                  <w:r>
                    <w:rPr>
                      <w:rFonts w:eastAsia="Calibri"/>
                      <w:i w:val="0"/>
                      <w:iCs w:val="0"/>
                    </w:rPr>
                    <w:t>+ San đầm đất mặt bằng bằng máy đầm 9 tấn, độ chặt yêu cầu K=0,95</w:t>
                  </w:r>
                </w:p>
              </w:tc>
              <w:tc>
                <w:tcPr>
                  <w:tcW w:w="886" w:type="dxa"/>
                  <w:tcBorders>
                    <w:top w:val="single" w:sz="4" w:space="0" w:color="auto"/>
                    <w:left w:val="single" w:sz="4" w:space="0" w:color="auto"/>
                    <w:bottom w:val="single" w:sz="4" w:space="0" w:color="auto"/>
                    <w:right w:val="single" w:sz="4" w:space="0" w:color="auto"/>
                  </w:tcBorders>
                  <w:vAlign w:val="center"/>
                  <w:hideMark/>
                </w:tcPr>
                <w:p w14:paraId="3816EF31" w14:textId="77777777" w:rsidR="003D69C1" w:rsidRDefault="003D69C1" w:rsidP="003D69C1">
                  <w:pPr>
                    <w:spacing w:after="0" w:line="276" w:lineRule="auto"/>
                    <w:jc w:val="center"/>
                    <w:rPr>
                      <w:rFonts w:eastAsia="Times New Roman"/>
                      <w:i w:val="0"/>
                      <w:iCs w:val="0"/>
                    </w:rPr>
                  </w:pPr>
                  <w:r>
                    <w:rPr>
                      <w:rFonts w:eastAsia="Calibri"/>
                      <w:i w:val="0"/>
                      <w:iCs w:val="0"/>
                    </w:rPr>
                    <w:t>2017</w:t>
                  </w:r>
                </w:p>
              </w:tc>
            </w:tr>
          </w:tbl>
          <w:p w14:paraId="2E919FCB" w14:textId="01431429" w:rsidR="003D69C1" w:rsidRPr="009C76A3" w:rsidRDefault="003D69C1" w:rsidP="003D69C1">
            <w:pPr>
              <w:spacing w:after="0" w:line="312" w:lineRule="auto"/>
              <w:rPr>
                <w:rFonts w:eastAsia="Times New Roman"/>
                <w:b/>
                <w:bCs/>
                <w:i w:val="0"/>
                <w:iCs w:val="0"/>
                <w:sz w:val="26"/>
                <w:szCs w:val="26"/>
                <w:lang w:eastAsia="vi-VN"/>
              </w:rPr>
            </w:pPr>
          </w:p>
        </w:tc>
      </w:tr>
      <w:tr w:rsidR="00F85F6E" w:rsidRPr="00F85F6E" w14:paraId="17111C80" w14:textId="77777777" w:rsidTr="00F85F6E">
        <w:trPr>
          <w:trHeight w:val="315"/>
        </w:trPr>
        <w:tc>
          <w:tcPr>
            <w:tcW w:w="5000" w:type="pct"/>
            <w:tcBorders>
              <w:top w:val="nil"/>
              <w:left w:val="nil"/>
              <w:bottom w:val="nil"/>
              <w:right w:val="nil"/>
            </w:tcBorders>
            <w:shd w:val="clear" w:color="auto" w:fill="auto"/>
            <w:vAlign w:val="center"/>
            <w:hideMark/>
          </w:tcPr>
          <w:p w14:paraId="16C17779"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lastRenderedPageBreak/>
              <w:t>2. Nguồn gốc và tình trạng pháp lý của tài sản:</w:t>
            </w:r>
          </w:p>
        </w:tc>
      </w:tr>
      <w:tr w:rsidR="00F85F6E" w:rsidRPr="00F85F6E" w14:paraId="5375FF6C" w14:textId="77777777" w:rsidTr="00F85F6E">
        <w:trPr>
          <w:trHeight w:val="315"/>
        </w:trPr>
        <w:tc>
          <w:tcPr>
            <w:tcW w:w="5000" w:type="pct"/>
            <w:tcBorders>
              <w:top w:val="nil"/>
              <w:left w:val="nil"/>
              <w:bottom w:val="nil"/>
              <w:right w:val="nil"/>
            </w:tcBorders>
            <w:shd w:val="clear" w:color="auto" w:fill="auto"/>
            <w:vAlign w:val="center"/>
            <w:hideMark/>
          </w:tcPr>
          <w:p w14:paraId="067F0F2E"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Nguồn gốc tài sản: Tài sản thế chấp, bán đấu giá để trả nợ vay</w:t>
            </w:r>
          </w:p>
        </w:tc>
      </w:tr>
      <w:tr w:rsidR="00F85F6E" w:rsidRPr="00F85F6E" w14:paraId="2F8FABF4" w14:textId="77777777" w:rsidTr="00F85F6E">
        <w:trPr>
          <w:trHeight w:val="630"/>
        </w:trPr>
        <w:tc>
          <w:tcPr>
            <w:tcW w:w="5000" w:type="pct"/>
            <w:tcBorders>
              <w:top w:val="nil"/>
              <w:left w:val="nil"/>
              <w:bottom w:val="nil"/>
              <w:right w:val="nil"/>
            </w:tcBorders>
            <w:shd w:val="clear" w:color="auto" w:fill="auto"/>
            <w:vAlign w:val="center"/>
            <w:hideMark/>
          </w:tcPr>
          <w:p w14:paraId="22FBC3B5"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2: GIÁ KHỞI ĐIỂM, BƯỚC GIÁ, TIỀN ĐẶT TRƯỚC, TIỀN MUA HỒ SƠ THAM GIA ĐẤU GIÁ</w:t>
            </w:r>
          </w:p>
        </w:tc>
      </w:tr>
      <w:tr w:rsidR="00F85F6E" w:rsidRPr="00F85F6E" w14:paraId="4FA747AF" w14:textId="77777777" w:rsidTr="00F85F6E">
        <w:trPr>
          <w:trHeight w:val="315"/>
        </w:trPr>
        <w:tc>
          <w:tcPr>
            <w:tcW w:w="5000" w:type="pct"/>
            <w:tcBorders>
              <w:top w:val="nil"/>
              <w:left w:val="nil"/>
              <w:bottom w:val="nil"/>
              <w:right w:val="nil"/>
            </w:tcBorders>
            <w:shd w:val="clear" w:color="auto" w:fill="auto"/>
            <w:vAlign w:val="center"/>
            <w:hideMark/>
          </w:tcPr>
          <w:p w14:paraId="35C48822" w14:textId="214623B0"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1. Giá khởi điểm: </w:t>
            </w:r>
            <w:r w:rsidR="0012700C" w:rsidRPr="0012700C">
              <w:rPr>
                <w:rFonts w:eastAsia="Times New Roman"/>
                <w:b/>
                <w:bCs/>
                <w:i w:val="0"/>
                <w:iCs w:val="0"/>
                <w:sz w:val="26"/>
                <w:szCs w:val="26"/>
                <w:lang w:val="vi-VN" w:eastAsia="vi-VN"/>
              </w:rPr>
              <w:t xml:space="preserve">148.000.000.000 đồng. </w:t>
            </w:r>
            <w:r w:rsidR="0012700C" w:rsidRPr="0012700C">
              <w:rPr>
                <w:rFonts w:eastAsia="Times New Roman"/>
                <w:sz w:val="26"/>
                <w:szCs w:val="26"/>
                <w:lang w:val="vi-VN" w:eastAsia="vi-VN"/>
              </w:rPr>
              <w:t>(Bằng chữ: Một trăm bốn mươi tám tỷ đồng.)</w:t>
            </w:r>
          </w:p>
        </w:tc>
      </w:tr>
      <w:tr w:rsidR="00F85F6E" w:rsidRPr="00F85F6E" w14:paraId="476F5F5A" w14:textId="77777777" w:rsidTr="009872D9">
        <w:trPr>
          <w:trHeight w:val="709"/>
        </w:trPr>
        <w:tc>
          <w:tcPr>
            <w:tcW w:w="5000" w:type="pct"/>
            <w:tcBorders>
              <w:top w:val="nil"/>
              <w:left w:val="nil"/>
              <w:bottom w:val="nil"/>
              <w:right w:val="nil"/>
            </w:tcBorders>
            <w:shd w:val="clear" w:color="auto" w:fill="auto"/>
            <w:vAlign w:val="center"/>
            <w:hideMark/>
          </w:tcPr>
          <w:p w14:paraId="5F75DB6A" w14:textId="77777777" w:rsidR="00F85F6E" w:rsidRPr="00F85F6E" w:rsidRDefault="00F85F6E" w:rsidP="00F85F6E">
            <w:pPr>
              <w:spacing w:after="0" w:line="312" w:lineRule="auto"/>
              <w:jc w:val="both"/>
              <w:rPr>
                <w:rFonts w:eastAsia="Times New Roman"/>
                <w:sz w:val="26"/>
                <w:szCs w:val="26"/>
                <w:lang w:val="vi-VN" w:eastAsia="vi-VN"/>
              </w:rPr>
            </w:pPr>
            <w:r w:rsidRPr="00F85F6E">
              <w:rPr>
                <w:rFonts w:eastAsia="Times New Roman"/>
                <w:sz w:val="26"/>
                <w:szCs w:val="26"/>
                <w:lang w:val="vi-VN" w:eastAsia="vi-VN"/>
              </w:rPr>
              <w:t xml:space="preserve">- Giá khởi điểm trên chưa bao gồm các khoản thuế, phí và lệ phí. Toàn bộ các loại thuế, phí, lệ phí đều khách hàng trúng đấu giá chịu trách nhiệm thanh toán bao gồm chi phí công chứng hợp đồng mua bán tài sản đấu giá, làm thủ tục giải chấp, thuế GTGT và thuế TNCN </w:t>
            </w:r>
            <w:r w:rsidRPr="00F85F6E">
              <w:rPr>
                <w:rFonts w:eastAsia="Times New Roman"/>
                <w:sz w:val="26"/>
                <w:szCs w:val="26"/>
                <w:lang w:val="vi-VN" w:eastAsia="vi-VN"/>
              </w:rPr>
              <w:lastRenderedPageBreak/>
              <w:t>cùng các chi phí chuyển quyền sở hữu, quyền sử dụng, các loại thuế, lệ phí trước bạ, lệ phí khác (nếu có).</w:t>
            </w:r>
          </w:p>
        </w:tc>
      </w:tr>
      <w:tr w:rsidR="00F85F6E" w:rsidRPr="00F85F6E" w14:paraId="0EAEDB90" w14:textId="77777777" w:rsidTr="00F85F6E">
        <w:trPr>
          <w:trHeight w:val="315"/>
        </w:trPr>
        <w:tc>
          <w:tcPr>
            <w:tcW w:w="5000" w:type="pct"/>
            <w:tcBorders>
              <w:top w:val="nil"/>
              <w:left w:val="nil"/>
              <w:bottom w:val="nil"/>
              <w:right w:val="nil"/>
            </w:tcBorders>
            <w:shd w:val="clear" w:color="auto" w:fill="auto"/>
            <w:vAlign w:val="center"/>
            <w:hideMark/>
          </w:tcPr>
          <w:p w14:paraId="16A9E47A"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 xml:space="preserve">2. Bước giá: </w:t>
            </w:r>
            <w:r w:rsidRPr="003D69C1">
              <w:rPr>
                <w:rFonts w:eastAsia="Times New Roman"/>
                <w:b/>
                <w:bCs/>
                <w:i w:val="0"/>
                <w:iCs w:val="0"/>
                <w:sz w:val="26"/>
                <w:szCs w:val="26"/>
                <w:lang w:val="vi-VN" w:eastAsia="vi-VN"/>
              </w:rPr>
              <w:t>10.000.000 đồng</w:t>
            </w:r>
            <w:r w:rsidRPr="00F85F6E">
              <w:rPr>
                <w:rFonts w:eastAsia="Times New Roman"/>
                <w:i w:val="0"/>
                <w:iCs w:val="0"/>
                <w:sz w:val="26"/>
                <w:szCs w:val="26"/>
                <w:lang w:val="vi-VN" w:eastAsia="vi-VN"/>
              </w:rPr>
              <w:t xml:space="preserve">.  </w:t>
            </w:r>
            <w:r w:rsidRPr="003D69C1">
              <w:rPr>
                <w:rFonts w:eastAsia="Times New Roman"/>
                <w:sz w:val="26"/>
                <w:szCs w:val="26"/>
                <w:lang w:val="vi-VN" w:eastAsia="vi-VN"/>
              </w:rPr>
              <w:t>(Bằng chữ: Mười triệu đồng.)</w:t>
            </w:r>
          </w:p>
        </w:tc>
      </w:tr>
      <w:tr w:rsidR="00F85F6E" w:rsidRPr="00F85F6E" w14:paraId="12E240E2" w14:textId="77777777" w:rsidTr="00F85F6E">
        <w:trPr>
          <w:trHeight w:val="315"/>
        </w:trPr>
        <w:tc>
          <w:tcPr>
            <w:tcW w:w="5000" w:type="pct"/>
            <w:tcBorders>
              <w:top w:val="nil"/>
              <w:left w:val="nil"/>
              <w:bottom w:val="nil"/>
              <w:right w:val="nil"/>
            </w:tcBorders>
            <w:shd w:val="clear" w:color="auto" w:fill="auto"/>
            <w:vAlign w:val="center"/>
            <w:hideMark/>
          </w:tcPr>
          <w:p w14:paraId="6529E27A"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Bước giá là phần chênh lệch tối thiểu giữa giá trả lần sau cao hơn giá trả lần liền kề trước đó.</w:t>
            </w:r>
          </w:p>
        </w:tc>
      </w:tr>
      <w:tr w:rsidR="00F85F6E" w:rsidRPr="00F85F6E" w14:paraId="02CB1D2E" w14:textId="77777777" w:rsidTr="003E5031">
        <w:trPr>
          <w:trHeight w:val="359"/>
        </w:trPr>
        <w:tc>
          <w:tcPr>
            <w:tcW w:w="5000" w:type="pct"/>
            <w:tcBorders>
              <w:top w:val="nil"/>
              <w:left w:val="nil"/>
              <w:bottom w:val="nil"/>
              <w:right w:val="nil"/>
            </w:tcBorders>
            <w:shd w:val="clear" w:color="auto" w:fill="auto"/>
            <w:vAlign w:val="center"/>
            <w:hideMark/>
          </w:tcPr>
          <w:p w14:paraId="0CDFDA6C" w14:textId="113F432F"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3. Tiền đặt trước: </w:t>
            </w:r>
            <w:r w:rsidR="0012700C" w:rsidRPr="0012700C">
              <w:rPr>
                <w:rFonts w:eastAsia="Times New Roman"/>
                <w:b/>
                <w:bCs/>
                <w:i w:val="0"/>
                <w:iCs w:val="0"/>
                <w:sz w:val="26"/>
                <w:szCs w:val="26"/>
                <w:lang w:val="vi-VN" w:eastAsia="vi-VN"/>
              </w:rPr>
              <w:t xml:space="preserve">14.800.000.000 đồng.  </w:t>
            </w:r>
            <w:r w:rsidR="0012700C" w:rsidRPr="0012700C">
              <w:rPr>
                <w:rFonts w:eastAsia="Times New Roman"/>
                <w:sz w:val="26"/>
                <w:szCs w:val="26"/>
                <w:lang w:val="vi-VN" w:eastAsia="vi-VN"/>
              </w:rPr>
              <w:t>(Bằng chữ: Mười bốn tỷ, tám trăm triệu đồng.)</w:t>
            </w:r>
          </w:p>
        </w:tc>
      </w:tr>
      <w:tr w:rsidR="00F85F6E" w:rsidRPr="00F85F6E" w14:paraId="2470EB6C" w14:textId="77777777" w:rsidTr="00F85F6E">
        <w:trPr>
          <w:trHeight w:val="630"/>
        </w:trPr>
        <w:tc>
          <w:tcPr>
            <w:tcW w:w="5000" w:type="pct"/>
            <w:tcBorders>
              <w:top w:val="nil"/>
              <w:left w:val="nil"/>
              <w:bottom w:val="nil"/>
              <w:right w:val="nil"/>
            </w:tcBorders>
            <w:shd w:val="clear" w:color="auto" w:fill="auto"/>
            <w:vAlign w:val="center"/>
            <w:hideMark/>
          </w:tcPr>
          <w:p w14:paraId="452B2D2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Tiền đặt trước được nộp bằng chuyển khoản trong thời gian quy định vào tài khoản của Công ty Đấu Giá Hợp Danh Thuận Phát</w:t>
            </w:r>
          </w:p>
        </w:tc>
      </w:tr>
      <w:tr w:rsidR="00F85F6E" w:rsidRPr="00F85F6E" w14:paraId="0FA6FA48" w14:textId="77777777" w:rsidTr="00F85F6E">
        <w:trPr>
          <w:trHeight w:val="315"/>
        </w:trPr>
        <w:tc>
          <w:tcPr>
            <w:tcW w:w="5000" w:type="pct"/>
            <w:tcBorders>
              <w:top w:val="nil"/>
              <w:left w:val="nil"/>
              <w:bottom w:val="nil"/>
              <w:right w:val="nil"/>
            </w:tcBorders>
            <w:shd w:val="clear" w:color="auto" w:fill="auto"/>
            <w:vAlign w:val="center"/>
            <w:hideMark/>
          </w:tcPr>
          <w:p w14:paraId="1B045113"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Tên công ty: Công ty Đấu Giá Hợp Danh Thuận Phát</w:t>
            </w:r>
          </w:p>
        </w:tc>
      </w:tr>
      <w:tr w:rsidR="00F85F6E" w:rsidRPr="00F85F6E" w14:paraId="05B6EDBA" w14:textId="77777777" w:rsidTr="00F85F6E">
        <w:trPr>
          <w:trHeight w:val="315"/>
        </w:trPr>
        <w:tc>
          <w:tcPr>
            <w:tcW w:w="5000" w:type="pct"/>
            <w:tcBorders>
              <w:top w:val="nil"/>
              <w:left w:val="nil"/>
              <w:bottom w:val="nil"/>
              <w:right w:val="nil"/>
            </w:tcBorders>
            <w:shd w:val="clear" w:color="auto" w:fill="auto"/>
            <w:vAlign w:val="center"/>
            <w:hideMark/>
          </w:tcPr>
          <w:p w14:paraId="13DC4E5C" w14:textId="37F769B0" w:rsidR="00F85F6E" w:rsidRPr="003D69C1" w:rsidRDefault="00F85F6E" w:rsidP="00F85F6E">
            <w:pPr>
              <w:spacing w:after="0" w:line="312" w:lineRule="auto"/>
              <w:jc w:val="both"/>
              <w:rPr>
                <w:rFonts w:eastAsia="Times New Roman"/>
                <w:i w:val="0"/>
                <w:iCs w:val="0"/>
                <w:sz w:val="26"/>
                <w:szCs w:val="26"/>
                <w:lang w:eastAsia="vi-VN"/>
              </w:rPr>
            </w:pPr>
            <w:r w:rsidRPr="00F85F6E">
              <w:rPr>
                <w:rFonts w:eastAsia="Times New Roman"/>
                <w:i w:val="0"/>
                <w:iCs w:val="0"/>
                <w:sz w:val="26"/>
                <w:szCs w:val="26"/>
                <w:lang w:val="vi-VN" w:eastAsia="vi-VN"/>
              </w:rPr>
              <w:t xml:space="preserve">- Số Tài khoản: </w:t>
            </w:r>
            <w:r w:rsidR="00C85808" w:rsidRPr="00C85808">
              <w:rPr>
                <w:rFonts w:eastAsia="Times New Roman"/>
                <w:i w:val="0"/>
                <w:iCs w:val="0"/>
                <w:sz w:val="26"/>
                <w:szCs w:val="26"/>
                <w:lang w:val="vi-VN" w:eastAsia="vi-VN"/>
              </w:rPr>
              <w:t>1410206030986</w:t>
            </w:r>
            <w:r w:rsidR="003D69C1" w:rsidRPr="003D69C1">
              <w:rPr>
                <w:rFonts w:eastAsia="Times New Roman"/>
                <w:i w:val="0"/>
                <w:iCs w:val="0"/>
                <w:sz w:val="26"/>
                <w:szCs w:val="26"/>
                <w:lang w:val="vi-VN" w:eastAsia="vi-VN"/>
              </w:rPr>
              <w:t xml:space="preserve"> tại Agribank Chi nhánh Mỹ Đình</w:t>
            </w:r>
            <w:r w:rsidR="003D69C1">
              <w:rPr>
                <w:rFonts w:eastAsia="Times New Roman"/>
                <w:i w:val="0"/>
                <w:iCs w:val="0"/>
                <w:sz w:val="26"/>
                <w:szCs w:val="26"/>
                <w:lang w:eastAsia="vi-VN"/>
              </w:rPr>
              <w:t>.</w:t>
            </w:r>
          </w:p>
        </w:tc>
      </w:tr>
      <w:tr w:rsidR="00F85F6E" w:rsidRPr="00F85F6E" w14:paraId="5A260651" w14:textId="77777777" w:rsidTr="00F85F6E">
        <w:trPr>
          <w:trHeight w:val="510"/>
        </w:trPr>
        <w:tc>
          <w:tcPr>
            <w:tcW w:w="5000" w:type="pct"/>
            <w:tcBorders>
              <w:top w:val="nil"/>
              <w:left w:val="nil"/>
              <w:bottom w:val="nil"/>
              <w:right w:val="nil"/>
            </w:tcBorders>
            <w:shd w:val="clear" w:color="auto" w:fill="auto"/>
            <w:vAlign w:val="center"/>
            <w:hideMark/>
          </w:tcPr>
          <w:p w14:paraId="55CAA4ED" w14:textId="1C4B4C65"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Nội dung chuyển tiền: (Họ và tên) Nộp tiền đặt trước tham gia đấu giá theo thông báo Số: </w:t>
            </w:r>
            <w:r w:rsidR="003D69C1">
              <w:rPr>
                <w:rFonts w:eastAsia="Times New Roman"/>
                <w:i w:val="0"/>
                <w:iCs w:val="0"/>
                <w:sz w:val="26"/>
                <w:szCs w:val="26"/>
                <w:lang w:eastAsia="vi-VN"/>
              </w:rPr>
              <w:t>2</w:t>
            </w:r>
            <w:r w:rsidR="005B32E2">
              <w:rPr>
                <w:rFonts w:eastAsia="Times New Roman"/>
                <w:i w:val="0"/>
                <w:iCs w:val="0"/>
                <w:sz w:val="26"/>
                <w:szCs w:val="26"/>
                <w:lang w:eastAsia="vi-VN"/>
              </w:rPr>
              <w:t>1</w:t>
            </w:r>
            <w:r w:rsidR="003E5031">
              <w:rPr>
                <w:rFonts w:eastAsia="Times New Roman"/>
                <w:i w:val="0"/>
                <w:iCs w:val="0"/>
                <w:sz w:val="26"/>
                <w:szCs w:val="26"/>
                <w:lang w:eastAsia="vi-VN"/>
              </w:rPr>
              <w:t>.</w:t>
            </w:r>
            <w:r w:rsidR="0012700C">
              <w:rPr>
                <w:rFonts w:eastAsia="Times New Roman"/>
                <w:i w:val="0"/>
                <w:iCs w:val="0"/>
                <w:sz w:val="26"/>
                <w:szCs w:val="26"/>
                <w:lang w:eastAsia="vi-VN"/>
              </w:rPr>
              <w:t>8</w:t>
            </w:r>
            <w:r w:rsidRPr="00F85F6E">
              <w:rPr>
                <w:rFonts w:eastAsia="Times New Roman"/>
                <w:i w:val="0"/>
                <w:iCs w:val="0"/>
                <w:sz w:val="26"/>
                <w:szCs w:val="26"/>
                <w:lang w:val="vi-VN" w:eastAsia="vi-VN"/>
              </w:rPr>
              <w:t>/202</w:t>
            </w:r>
            <w:r w:rsidR="00C23FF8">
              <w:rPr>
                <w:rFonts w:eastAsia="Times New Roman"/>
                <w:i w:val="0"/>
                <w:iCs w:val="0"/>
                <w:sz w:val="26"/>
                <w:szCs w:val="26"/>
                <w:lang w:eastAsia="vi-VN"/>
              </w:rPr>
              <w:t>5</w:t>
            </w:r>
            <w:r w:rsidRPr="00F85F6E">
              <w:rPr>
                <w:rFonts w:eastAsia="Times New Roman"/>
                <w:i w:val="0"/>
                <w:iCs w:val="0"/>
                <w:sz w:val="26"/>
                <w:szCs w:val="26"/>
                <w:lang w:val="vi-VN" w:eastAsia="vi-VN"/>
              </w:rPr>
              <w:t>/TBTP</w:t>
            </w:r>
          </w:p>
        </w:tc>
      </w:tr>
      <w:tr w:rsidR="00F85F6E" w:rsidRPr="00F85F6E" w14:paraId="7E1E3491" w14:textId="77777777" w:rsidTr="00F85F6E">
        <w:trPr>
          <w:trHeight w:val="315"/>
        </w:trPr>
        <w:tc>
          <w:tcPr>
            <w:tcW w:w="5000" w:type="pct"/>
            <w:tcBorders>
              <w:top w:val="nil"/>
              <w:left w:val="nil"/>
              <w:bottom w:val="nil"/>
              <w:right w:val="nil"/>
            </w:tcBorders>
            <w:shd w:val="clear" w:color="auto" w:fill="auto"/>
            <w:vAlign w:val="center"/>
            <w:hideMark/>
          </w:tcPr>
          <w:p w14:paraId="7FCD32AE"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Sau khi cuộc đấu giá kết thúc, tiền đặt trước được xử lý như sau:</w:t>
            </w:r>
          </w:p>
        </w:tc>
      </w:tr>
      <w:tr w:rsidR="00F85F6E" w:rsidRPr="00F85F6E" w14:paraId="3E8E17F3" w14:textId="77777777" w:rsidTr="00F85F6E">
        <w:trPr>
          <w:trHeight w:val="1260"/>
        </w:trPr>
        <w:tc>
          <w:tcPr>
            <w:tcW w:w="5000" w:type="pct"/>
            <w:tcBorders>
              <w:top w:val="nil"/>
              <w:left w:val="nil"/>
              <w:bottom w:val="nil"/>
              <w:right w:val="nil"/>
            </w:tcBorders>
            <w:shd w:val="clear" w:color="auto" w:fill="auto"/>
            <w:vAlign w:val="center"/>
            <w:hideMark/>
          </w:tcPr>
          <w:p w14:paraId="67D3AC83"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Khoản tiền đặt trước của khách hàng trúng đấu giá và tiền lãi (nếu có) sẽ được chuyển thành tiền đặt cọc để đảm bảo thực hiện giao kết hoặc thực hiện hợp đồng mua bán tài sản. Công ty Đấu Giá Hợp Danh Thuận Phát sẽ chuyển số tiền đặt trước và tiền lãi cho người có tài sản. Số tiền này được trừ vào nghĩa vụ phải thanh toán của người trúng đấu giá.</w:t>
            </w:r>
          </w:p>
        </w:tc>
      </w:tr>
      <w:tr w:rsidR="00F85F6E" w:rsidRPr="00F85F6E" w14:paraId="77698CC9" w14:textId="77777777" w:rsidTr="00F85F6E">
        <w:trPr>
          <w:trHeight w:val="630"/>
        </w:trPr>
        <w:tc>
          <w:tcPr>
            <w:tcW w:w="5000" w:type="pct"/>
            <w:tcBorders>
              <w:top w:val="nil"/>
              <w:left w:val="nil"/>
              <w:bottom w:val="nil"/>
              <w:right w:val="nil"/>
            </w:tcBorders>
            <w:shd w:val="clear" w:color="auto" w:fill="auto"/>
            <w:vAlign w:val="center"/>
            <w:hideMark/>
          </w:tcPr>
          <w:p w14:paraId="6C39908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Trả lại trong vòng 03 ngày làm việc cho người tham gia đấu giá không mua được tài sản và không vi phạm quy chế này (</w:t>
            </w:r>
            <w:r w:rsidRPr="00F85F6E">
              <w:rPr>
                <w:rFonts w:eastAsia="Times New Roman"/>
                <w:sz w:val="26"/>
                <w:szCs w:val="26"/>
                <w:lang w:val="vi-VN" w:eastAsia="vi-VN"/>
              </w:rPr>
              <w:t>Số tiền đặt trước được nhận lại = số tiền đặt trước đã nộp – phí chuyển khoản</w:t>
            </w:r>
            <w:r w:rsidRPr="00F85F6E">
              <w:rPr>
                <w:rFonts w:eastAsia="Times New Roman"/>
                <w:i w:val="0"/>
                <w:iCs w:val="0"/>
                <w:sz w:val="26"/>
                <w:szCs w:val="26"/>
                <w:lang w:val="vi-VN" w:eastAsia="vi-VN"/>
              </w:rPr>
              <w:t>);</w:t>
            </w:r>
          </w:p>
        </w:tc>
      </w:tr>
      <w:tr w:rsidR="00F85F6E" w:rsidRPr="00F85F6E" w14:paraId="02388F99" w14:textId="77777777" w:rsidTr="00F85F6E">
        <w:trPr>
          <w:trHeight w:val="630"/>
        </w:trPr>
        <w:tc>
          <w:tcPr>
            <w:tcW w:w="5000" w:type="pct"/>
            <w:tcBorders>
              <w:top w:val="nil"/>
              <w:left w:val="nil"/>
              <w:bottom w:val="nil"/>
              <w:right w:val="nil"/>
            </w:tcBorders>
            <w:shd w:val="clear" w:color="auto" w:fill="auto"/>
            <w:vAlign w:val="center"/>
            <w:hideMark/>
          </w:tcPr>
          <w:p w14:paraId="274AF8D3" w14:textId="62978CCA"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4. Tiền mua hồ sơ: </w:t>
            </w:r>
            <w:r w:rsidR="0012700C" w:rsidRPr="0012700C">
              <w:rPr>
                <w:rFonts w:eastAsia="Times New Roman"/>
                <w:b/>
                <w:bCs/>
                <w:i w:val="0"/>
                <w:iCs w:val="0"/>
                <w:sz w:val="26"/>
                <w:szCs w:val="26"/>
                <w:lang w:val="vi-VN" w:eastAsia="vi-VN"/>
              </w:rPr>
              <w:t>1.000.000 đồng</w:t>
            </w:r>
            <w:r w:rsidR="0012700C" w:rsidRPr="0012700C">
              <w:rPr>
                <w:rFonts w:eastAsia="Times New Roman"/>
                <w:sz w:val="26"/>
                <w:szCs w:val="26"/>
                <w:lang w:val="vi-VN" w:eastAsia="vi-VN"/>
              </w:rPr>
              <w:t>. (Bằng chữ: Năm trăm nghìn đồng)</w:t>
            </w:r>
            <w:r w:rsidR="0012700C">
              <w:rPr>
                <w:rFonts w:eastAsia="Times New Roman"/>
                <w:i w:val="0"/>
                <w:iCs w:val="0"/>
                <w:sz w:val="26"/>
                <w:szCs w:val="26"/>
                <w:lang w:eastAsia="vi-VN"/>
              </w:rPr>
              <w:t xml:space="preserve"> </w:t>
            </w:r>
            <w:r w:rsidRPr="00F85F6E">
              <w:rPr>
                <w:rFonts w:eastAsia="Times New Roman"/>
                <w:i w:val="0"/>
                <w:iCs w:val="0"/>
                <w:sz w:val="26"/>
                <w:szCs w:val="26"/>
                <w:lang w:val="vi-VN" w:eastAsia="vi-VN"/>
              </w:rPr>
              <w:t>Tiền mua hồ sơ không được hoàn trả lại , trừ trường hợp cuộc đấu giá không được tổ chức</w:t>
            </w:r>
          </w:p>
        </w:tc>
      </w:tr>
      <w:tr w:rsidR="00F85F6E" w:rsidRPr="00F85F6E" w14:paraId="6FA00F1E" w14:textId="77777777" w:rsidTr="00F85F6E">
        <w:trPr>
          <w:trHeight w:val="630"/>
        </w:trPr>
        <w:tc>
          <w:tcPr>
            <w:tcW w:w="5000" w:type="pct"/>
            <w:tcBorders>
              <w:top w:val="nil"/>
              <w:left w:val="nil"/>
              <w:bottom w:val="nil"/>
              <w:right w:val="nil"/>
            </w:tcBorders>
            <w:shd w:val="clear" w:color="auto" w:fill="auto"/>
            <w:vAlign w:val="center"/>
            <w:hideMark/>
          </w:tcPr>
          <w:p w14:paraId="4EE984FF"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3: ĐỐI TƯỢNG THAM GIA ĐẤU GIÁ, ĐIỀU KIỆN THAM GIA ĐẤU GIÁ; HỒ SƠ THAM GIA ĐẤU GIÁ</w:t>
            </w:r>
          </w:p>
        </w:tc>
      </w:tr>
      <w:tr w:rsidR="00F85F6E" w:rsidRPr="00F85F6E" w14:paraId="054D5783" w14:textId="77777777" w:rsidTr="00F85F6E">
        <w:trPr>
          <w:trHeight w:val="315"/>
        </w:trPr>
        <w:tc>
          <w:tcPr>
            <w:tcW w:w="5000" w:type="pct"/>
            <w:tcBorders>
              <w:top w:val="nil"/>
              <w:left w:val="nil"/>
              <w:bottom w:val="nil"/>
              <w:right w:val="nil"/>
            </w:tcBorders>
            <w:shd w:val="clear" w:color="auto" w:fill="auto"/>
            <w:vAlign w:val="center"/>
            <w:hideMark/>
          </w:tcPr>
          <w:p w14:paraId="6A70D2A1"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1. Đối tượng, điều kiện tham gia đấu giá:</w:t>
            </w:r>
          </w:p>
        </w:tc>
      </w:tr>
      <w:tr w:rsidR="00F85F6E" w:rsidRPr="00F85F6E" w14:paraId="70071AD6" w14:textId="77777777" w:rsidTr="00F85F6E">
        <w:trPr>
          <w:trHeight w:val="315"/>
        </w:trPr>
        <w:tc>
          <w:tcPr>
            <w:tcW w:w="5000" w:type="pct"/>
            <w:tcBorders>
              <w:top w:val="nil"/>
              <w:left w:val="nil"/>
              <w:bottom w:val="nil"/>
              <w:right w:val="nil"/>
            </w:tcBorders>
            <w:shd w:val="clear" w:color="auto" w:fill="auto"/>
            <w:vAlign w:val="center"/>
            <w:hideMark/>
          </w:tcPr>
          <w:p w14:paraId="0322FB16"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Cá nhân, tổ chức, doanh nghiệp, hộ kinh doanh có nhu cầu, có khả năng tài chính.</w:t>
            </w:r>
          </w:p>
        </w:tc>
      </w:tr>
      <w:tr w:rsidR="00F85F6E" w:rsidRPr="00F85F6E" w14:paraId="403E58D1" w14:textId="77777777" w:rsidTr="00F85F6E">
        <w:trPr>
          <w:trHeight w:val="630"/>
        </w:trPr>
        <w:tc>
          <w:tcPr>
            <w:tcW w:w="5000" w:type="pct"/>
            <w:tcBorders>
              <w:top w:val="nil"/>
              <w:left w:val="nil"/>
              <w:bottom w:val="nil"/>
              <w:right w:val="nil"/>
            </w:tcBorders>
            <w:shd w:val="clear" w:color="auto" w:fill="auto"/>
            <w:vAlign w:val="center"/>
            <w:hideMark/>
          </w:tcPr>
          <w:p w14:paraId="5B9D6526"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Các Tổng công ty có nhiều công ty thành viên, các công ty liên doanh, các công ty cổ phần có cổ phần tại nhiều công ty thì chỉ một đơn vị đại diện được đăng ký tham gia đấu giá.</w:t>
            </w:r>
          </w:p>
        </w:tc>
      </w:tr>
      <w:tr w:rsidR="00F85F6E" w:rsidRPr="00F85F6E" w14:paraId="28FE8251" w14:textId="77777777" w:rsidTr="00F85F6E">
        <w:trPr>
          <w:trHeight w:val="630"/>
        </w:trPr>
        <w:tc>
          <w:tcPr>
            <w:tcW w:w="5000" w:type="pct"/>
            <w:tcBorders>
              <w:top w:val="nil"/>
              <w:left w:val="nil"/>
              <w:bottom w:val="nil"/>
              <w:right w:val="nil"/>
            </w:tcBorders>
            <w:shd w:val="clear" w:color="auto" w:fill="auto"/>
            <w:vAlign w:val="center"/>
            <w:hideMark/>
          </w:tcPr>
          <w:p w14:paraId="32E226F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Mọi tổ chức tham gia đấu giá chỉ được cử một đại diện là người đại diện theo pháp luật hoặc một người được ủy quyền hợp pháp đến cuộc đấu giá để trả giá.</w:t>
            </w:r>
          </w:p>
        </w:tc>
      </w:tr>
      <w:tr w:rsidR="00F85F6E" w:rsidRPr="00F85F6E" w14:paraId="38E68726" w14:textId="77777777" w:rsidTr="00F85F6E">
        <w:trPr>
          <w:trHeight w:val="315"/>
        </w:trPr>
        <w:tc>
          <w:tcPr>
            <w:tcW w:w="5000" w:type="pct"/>
            <w:tcBorders>
              <w:top w:val="nil"/>
              <w:left w:val="nil"/>
              <w:bottom w:val="nil"/>
              <w:right w:val="nil"/>
            </w:tcBorders>
            <w:shd w:val="clear" w:color="auto" w:fill="auto"/>
            <w:vAlign w:val="center"/>
            <w:hideMark/>
          </w:tcPr>
          <w:p w14:paraId="46DA1F10"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Chấp nhận giá khởi điểm.</w:t>
            </w:r>
          </w:p>
        </w:tc>
      </w:tr>
      <w:tr w:rsidR="00F85F6E" w:rsidRPr="00F85F6E" w14:paraId="47603E6F" w14:textId="77777777" w:rsidTr="00F85F6E">
        <w:trPr>
          <w:trHeight w:val="630"/>
        </w:trPr>
        <w:tc>
          <w:tcPr>
            <w:tcW w:w="5000" w:type="pct"/>
            <w:tcBorders>
              <w:top w:val="nil"/>
              <w:left w:val="nil"/>
              <w:bottom w:val="nil"/>
              <w:right w:val="nil"/>
            </w:tcBorders>
            <w:shd w:val="clear" w:color="auto" w:fill="auto"/>
            <w:vAlign w:val="center"/>
            <w:hideMark/>
          </w:tcPr>
          <w:p w14:paraId="7EDB8A9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Những đối tượng không được tham gia đấu giá (theo quy định tại khoản 4 Điều 38 Luật đấu giá tài sản</w:t>
            </w:r>
            <w:r w:rsidRPr="00F85F6E">
              <w:rPr>
                <w:rFonts w:eastAsia="Times New Roman"/>
                <w:sz w:val="26"/>
                <w:szCs w:val="26"/>
                <w:lang w:val="vi-VN" w:eastAsia="vi-VN"/>
              </w:rPr>
              <w:t xml:space="preserve"> </w:t>
            </w:r>
            <w:r w:rsidRPr="00F85F6E">
              <w:rPr>
                <w:rFonts w:eastAsia="Times New Roman"/>
                <w:i w:val="0"/>
                <w:iCs w:val="0"/>
                <w:sz w:val="26"/>
                <w:szCs w:val="26"/>
                <w:lang w:val="vi-VN" w:eastAsia="vi-VN"/>
              </w:rPr>
              <w:t>Luật số 01/2016/QH14 ngày 17/11/2016), cụ thể như sau:</w:t>
            </w:r>
          </w:p>
        </w:tc>
      </w:tr>
      <w:tr w:rsidR="00F85F6E" w:rsidRPr="00F85F6E" w14:paraId="312B840D" w14:textId="77777777" w:rsidTr="00F85F6E">
        <w:trPr>
          <w:trHeight w:val="945"/>
        </w:trPr>
        <w:tc>
          <w:tcPr>
            <w:tcW w:w="5000" w:type="pct"/>
            <w:tcBorders>
              <w:top w:val="nil"/>
              <w:left w:val="nil"/>
              <w:bottom w:val="nil"/>
              <w:right w:val="nil"/>
            </w:tcBorders>
            <w:shd w:val="clear" w:color="auto" w:fill="auto"/>
            <w:vAlign w:val="center"/>
            <w:hideMark/>
          </w:tcPr>
          <w:p w14:paraId="52480D1A"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tc>
      </w:tr>
      <w:tr w:rsidR="00F85F6E" w:rsidRPr="00F85F6E" w14:paraId="5569D406" w14:textId="77777777" w:rsidTr="00F85F6E">
        <w:trPr>
          <w:trHeight w:val="945"/>
        </w:trPr>
        <w:tc>
          <w:tcPr>
            <w:tcW w:w="5000" w:type="pct"/>
            <w:tcBorders>
              <w:top w:val="nil"/>
              <w:left w:val="nil"/>
              <w:bottom w:val="nil"/>
              <w:right w:val="nil"/>
            </w:tcBorders>
            <w:shd w:val="clear" w:color="auto" w:fill="auto"/>
            <w:vAlign w:val="center"/>
            <w:hideMark/>
          </w:tcPr>
          <w:p w14:paraId="6D75A5E2"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 xml:space="preserve"> + Người làm việc trong Công ty đấu giá hợp danh Thuận Phát;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tc>
      </w:tr>
      <w:tr w:rsidR="00F85F6E" w:rsidRPr="00F85F6E" w14:paraId="5880B5F8" w14:textId="77777777" w:rsidTr="00F85F6E">
        <w:trPr>
          <w:trHeight w:val="1095"/>
        </w:trPr>
        <w:tc>
          <w:tcPr>
            <w:tcW w:w="5000" w:type="pct"/>
            <w:tcBorders>
              <w:top w:val="nil"/>
              <w:left w:val="nil"/>
              <w:bottom w:val="nil"/>
              <w:right w:val="nil"/>
            </w:tcBorders>
            <w:shd w:val="clear" w:color="auto" w:fill="auto"/>
            <w:hideMark/>
          </w:tcPr>
          <w:p w14:paraId="57F7CD02"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tc>
      </w:tr>
      <w:tr w:rsidR="00F85F6E" w:rsidRPr="00F85F6E" w14:paraId="770C9007" w14:textId="77777777" w:rsidTr="00F85F6E">
        <w:trPr>
          <w:trHeight w:val="315"/>
        </w:trPr>
        <w:tc>
          <w:tcPr>
            <w:tcW w:w="5000" w:type="pct"/>
            <w:tcBorders>
              <w:top w:val="nil"/>
              <w:left w:val="nil"/>
              <w:bottom w:val="nil"/>
              <w:right w:val="nil"/>
            </w:tcBorders>
            <w:shd w:val="clear" w:color="auto" w:fill="auto"/>
            <w:vAlign w:val="center"/>
            <w:hideMark/>
          </w:tcPr>
          <w:p w14:paraId="5CD1C8AE"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Người không có quyền mua tài sản đấu giá theo quy định của Luật đất đai.</w:t>
            </w:r>
          </w:p>
        </w:tc>
      </w:tr>
      <w:tr w:rsidR="00F85F6E" w:rsidRPr="00F85F6E" w14:paraId="3205767C" w14:textId="77777777" w:rsidTr="00F85F6E">
        <w:trPr>
          <w:trHeight w:val="315"/>
        </w:trPr>
        <w:tc>
          <w:tcPr>
            <w:tcW w:w="5000" w:type="pct"/>
            <w:tcBorders>
              <w:top w:val="nil"/>
              <w:left w:val="nil"/>
              <w:bottom w:val="nil"/>
              <w:right w:val="nil"/>
            </w:tcBorders>
            <w:shd w:val="clear" w:color="auto" w:fill="auto"/>
            <w:vAlign w:val="center"/>
            <w:hideMark/>
          </w:tcPr>
          <w:p w14:paraId="37FE4E0F"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 xml:space="preserve"> 2. Hồ sơ tham gia đấu giá:</w:t>
            </w:r>
          </w:p>
        </w:tc>
      </w:tr>
      <w:tr w:rsidR="00F85F6E" w:rsidRPr="00F85F6E" w14:paraId="73E0457A" w14:textId="77777777" w:rsidTr="00F85F6E">
        <w:trPr>
          <w:trHeight w:val="315"/>
        </w:trPr>
        <w:tc>
          <w:tcPr>
            <w:tcW w:w="5000" w:type="pct"/>
            <w:tcBorders>
              <w:top w:val="nil"/>
              <w:left w:val="nil"/>
              <w:bottom w:val="nil"/>
              <w:right w:val="nil"/>
            </w:tcBorders>
            <w:shd w:val="clear" w:color="auto" w:fill="auto"/>
            <w:vAlign w:val="center"/>
            <w:hideMark/>
          </w:tcPr>
          <w:p w14:paraId="169F2F2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a, Đơn đăng ký tham gia đấu giá;</w:t>
            </w:r>
          </w:p>
        </w:tc>
      </w:tr>
      <w:tr w:rsidR="00F85F6E" w:rsidRPr="00F85F6E" w14:paraId="211BB38A" w14:textId="77777777" w:rsidTr="00F85F6E">
        <w:trPr>
          <w:trHeight w:val="315"/>
        </w:trPr>
        <w:tc>
          <w:tcPr>
            <w:tcW w:w="5000" w:type="pct"/>
            <w:tcBorders>
              <w:top w:val="nil"/>
              <w:left w:val="nil"/>
              <w:bottom w:val="nil"/>
              <w:right w:val="nil"/>
            </w:tcBorders>
            <w:shd w:val="clear" w:color="auto" w:fill="auto"/>
            <w:vAlign w:val="center"/>
            <w:hideMark/>
          </w:tcPr>
          <w:p w14:paraId="7DD64B82"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b, Đơn đăng ký xem hiện trạng tài sản;</w:t>
            </w:r>
          </w:p>
        </w:tc>
      </w:tr>
      <w:tr w:rsidR="00F85F6E" w:rsidRPr="00F85F6E" w14:paraId="6A03F52B" w14:textId="77777777" w:rsidTr="00F85F6E">
        <w:trPr>
          <w:trHeight w:val="630"/>
        </w:trPr>
        <w:tc>
          <w:tcPr>
            <w:tcW w:w="5000" w:type="pct"/>
            <w:tcBorders>
              <w:top w:val="nil"/>
              <w:left w:val="nil"/>
              <w:bottom w:val="nil"/>
              <w:right w:val="nil"/>
            </w:tcBorders>
            <w:shd w:val="clear" w:color="auto" w:fill="auto"/>
            <w:vAlign w:val="center"/>
            <w:hideMark/>
          </w:tcPr>
          <w:p w14:paraId="3EC36B9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c, Đơn xác nhận đã xem hiện trạng tài sản (Nếu khách hàng không đi xem tài sản  thì nộp mẫu đơn này kèm theo)</w:t>
            </w:r>
          </w:p>
        </w:tc>
      </w:tr>
      <w:tr w:rsidR="00F85F6E" w:rsidRPr="00F85F6E" w14:paraId="4638AEC2" w14:textId="77777777" w:rsidTr="00F85F6E">
        <w:trPr>
          <w:trHeight w:val="315"/>
        </w:trPr>
        <w:tc>
          <w:tcPr>
            <w:tcW w:w="5000" w:type="pct"/>
            <w:tcBorders>
              <w:top w:val="nil"/>
              <w:left w:val="nil"/>
              <w:bottom w:val="nil"/>
              <w:right w:val="nil"/>
            </w:tcBorders>
            <w:shd w:val="clear" w:color="auto" w:fill="auto"/>
            <w:vAlign w:val="center"/>
            <w:hideMark/>
          </w:tcPr>
          <w:p w14:paraId="34E166F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d, Phiếu thu tiền mua hồ sơ tham gia đấu giá;</w:t>
            </w:r>
          </w:p>
        </w:tc>
      </w:tr>
      <w:tr w:rsidR="00F85F6E" w:rsidRPr="00F85F6E" w14:paraId="7F18D1AE" w14:textId="77777777" w:rsidTr="00F85F6E">
        <w:trPr>
          <w:trHeight w:val="315"/>
        </w:trPr>
        <w:tc>
          <w:tcPr>
            <w:tcW w:w="5000" w:type="pct"/>
            <w:tcBorders>
              <w:top w:val="nil"/>
              <w:left w:val="nil"/>
              <w:bottom w:val="nil"/>
              <w:right w:val="nil"/>
            </w:tcBorders>
            <w:shd w:val="clear" w:color="auto" w:fill="auto"/>
            <w:vAlign w:val="center"/>
            <w:hideMark/>
          </w:tcPr>
          <w:p w14:paraId="079520D2"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e, Bản sao có công chứng, chứng thực</w:t>
            </w:r>
          </w:p>
        </w:tc>
      </w:tr>
      <w:tr w:rsidR="00F85F6E" w:rsidRPr="00F85F6E" w14:paraId="51B2EB33" w14:textId="77777777" w:rsidTr="00F85F6E">
        <w:trPr>
          <w:trHeight w:val="315"/>
        </w:trPr>
        <w:tc>
          <w:tcPr>
            <w:tcW w:w="5000" w:type="pct"/>
            <w:tcBorders>
              <w:top w:val="nil"/>
              <w:left w:val="nil"/>
              <w:bottom w:val="nil"/>
              <w:right w:val="nil"/>
            </w:tcBorders>
            <w:shd w:val="clear" w:color="auto" w:fill="auto"/>
            <w:vAlign w:val="center"/>
            <w:hideMark/>
          </w:tcPr>
          <w:p w14:paraId="763105A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Giấy chứng nhận đăng ký doanh nghiệp/Quyết định thành lập (đối với tổ chức)</w:t>
            </w:r>
          </w:p>
        </w:tc>
      </w:tr>
      <w:tr w:rsidR="00F85F6E" w:rsidRPr="00F85F6E" w14:paraId="11FA45A1" w14:textId="77777777" w:rsidTr="00F85F6E">
        <w:trPr>
          <w:trHeight w:val="630"/>
        </w:trPr>
        <w:tc>
          <w:tcPr>
            <w:tcW w:w="5000" w:type="pct"/>
            <w:tcBorders>
              <w:top w:val="nil"/>
              <w:left w:val="nil"/>
              <w:bottom w:val="nil"/>
              <w:right w:val="nil"/>
            </w:tcBorders>
            <w:shd w:val="clear" w:color="auto" w:fill="auto"/>
            <w:vAlign w:val="center"/>
            <w:hideMark/>
          </w:tcPr>
          <w:p w14:paraId="57F5F66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Giấy CMND/ Căn cước công dân/Hộ chiếu của người đại diện theo pháp luật (đối với tổ chức) hoặc cá nhân tham gia đấu giá.</w:t>
            </w:r>
          </w:p>
        </w:tc>
      </w:tr>
      <w:tr w:rsidR="00F85F6E" w:rsidRPr="00F85F6E" w14:paraId="4CF6A229" w14:textId="77777777" w:rsidTr="00F85F6E">
        <w:trPr>
          <w:trHeight w:val="315"/>
        </w:trPr>
        <w:tc>
          <w:tcPr>
            <w:tcW w:w="5000" w:type="pct"/>
            <w:tcBorders>
              <w:top w:val="nil"/>
              <w:left w:val="nil"/>
              <w:bottom w:val="nil"/>
              <w:right w:val="nil"/>
            </w:tcBorders>
            <w:shd w:val="clear" w:color="auto" w:fill="auto"/>
            <w:vAlign w:val="center"/>
            <w:hideMark/>
          </w:tcPr>
          <w:p w14:paraId="494DE929"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Hộ khẩu thường trú đối với tài sản là bất động sản (Đối với cá nhân)</w:t>
            </w:r>
          </w:p>
        </w:tc>
      </w:tr>
      <w:tr w:rsidR="00F85F6E" w:rsidRPr="00F85F6E" w14:paraId="23DA37C8" w14:textId="77777777" w:rsidTr="00F85F6E">
        <w:trPr>
          <w:trHeight w:val="630"/>
        </w:trPr>
        <w:tc>
          <w:tcPr>
            <w:tcW w:w="5000" w:type="pct"/>
            <w:tcBorders>
              <w:top w:val="nil"/>
              <w:left w:val="nil"/>
              <w:bottom w:val="nil"/>
              <w:right w:val="nil"/>
            </w:tcBorders>
            <w:shd w:val="clear" w:color="auto" w:fill="auto"/>
            <w:vAlign w:val="center"/>
            <w:hideMark/>
          </w:tcPr>
          <w:p w14:paraId="2CB7D7B0"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g, Bản photo chứng từ ủy nhiệm chi, giấy nộp tiền hoặc giấy tờ khác chứng minh đã nộp tiền đặt trước cho công ty đấu giá (có kèm bản chính để đối chiếu)</w:t>
            </w:r>
          </w:p>
        </w:tc>
      </w:tr>
      <w:tr w:rsidR="00F85F6E" w:rsidRPr="00F85F6E" w14:paraId="1BDEF470" w14:textId="77777777" w:rsidTr="00F85F6E">
        <w:trPr>
          <w:trHeight w:val="315"/>
        </w:trPr>
        <w:tc>
          <w:tcPr>
            <w:tcW w:w="5000" w:type="pct"/>
            <w:tcBorders>
              <w:top w:val="nil"/>
              <w:left w:val="nil"/>
              <w:bottom w:val="nil"/>
              <w:right w:val="nil"/>
            </w:tcBorders>
            <w:shd w:val="clear" w:color="auto" w:fill="auto"/>
            <w:vAlign w:val="center"/>
            <w:hideMark/>
          </w:tcPr>
          <w:p w14:paraId="059ABA05"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h, Trường hợp ủy quyền thì nộp thêm: </w:t>
            </w:r>
          </w:p>
        </w:tc>
      </w:tr>
      <w:tr w:rsidR="00F85F6E" w:rsidRPr="00F85F6E" w14:paraId="5CEA025C" w14:textId="77777777" w:rsidTr="00F85F6E">
        <w:trPr>
          <w:trHeight w:val="315"/>
        </w:trPr>
        <w:tc>
          <w:tcPr>
            <w:tcW w:w="5000" w:type="pct"/>
            <w:tcBorders>
              <w:top w:val="nil"/>
              <w:left w:val="nil"/>
              <w:bottom w:val="nil"/>
              <w:right w:val="nil"/>
            </w:tcBorders>
            <w:shd w:val="clear" w:color="auto" w:fill="auto"/>
            <w:vAlign w:val="center"/>
            <w:hideMark/>
          </w:tcPr>
          <w:p w14:paraId="53541D04" w14:textId="77777777" w:rsidR="00F85F6E" w:rsidRPr="00F85F6E" w:rsidRDefault="00F85F6E" w:rsidP="00F85F6E">
            <w:pPr>
              <w:spacing w:after="0" w:line="312" w:lineRule="auto"/>
              <w:jc w:val="both"/>
              <w:rPr>
                <w:rFonts w:eastAsia="Times New Roman"/>
                <w:sz w:val="26"/>
                <w:szCs w:val="26"/>
                <w:lang w:val="vi-VN" w:eastAsia="vi-VN"/>
              </w:rPr>
            </w:pPr>
            <w:r w:rsidRPr="00F85F6E">
              <w:rPr>
                <w:rFonts w:eastAsia="Times New Roman"/>
                <w:sz w:val="26"/>
                <w:szCs w:val="26"/>
                <w:lang w:val="vi-VN" w:eastAsia="vi-VN"/>
              </w:rPr>
              <w:t xml:space="preserve"> - Giấy ủy quyền theo mẫu của công ty đấu giá</w:t>
            </w:r>
          </w:p>
        </w:tc>
      </w:tr>
      <w:tr w:rsidR="00F85F6E" w:rsidRPr="00F85F6E" w14:paraId="200B83E8" w14:textId="77777777" w:rsidTr="00F85F6E">
        <w:trPr>
          <w:trHeight w:val="315"/>
        </w:trPr>
        <w:tc>
          <w:tcPr>
            <w:tcW w:w="5000" w:type="pct"/>
            <w:tcBorders>
              <w:top w:val="nil"/>
              <w:left w:val="nil"/>
              <w:bottom w:val="nil"/>
              <w:right w:val="nil"/>
            </w:tcBorders>
            <w:shd w:val="clear" w:color="auto" w:fill="auto"/>
            <w:vAlign w:val="center"/>
            <w:hideMark/>
          </w:tcPr>
          <w:p w14:paraId="18697072" w14:textId="77777777" w:rsidR="00F85F6E" w:rsidRPr="00F85F6E" w:rsidRDefault="00F85F6E" w:rsidP="00F85F6E">
            <w:pPr>
              <w:spacing w:after="0" w:line="312" w:lineRule="auto"/>
              <w:jc w:val="both"/>
              <w:rPr>
                <w:rFonts w:eastAsia="Times New Roman"/>
                <w:sz w:val="26"/>
                <w:szCs w:val="26"/>
                <w:lang w:val="vi-VN" w:eastAsia="vi-VN"/>
              </w:rPr>
            </w:pPr>
            <w:r w:rsidRPr="00F85F6E">
              <w:rPr>
                <w:rFonts w:eastAsia="Times New Roman"/>
                <w:sz w:val="26"/>
                <w:szCs w:val="26"/>
                <w:lang w:val="vi-VN" w:eastAsia="vi-VN"/>
              </w:rPr>
              <w:t xml:space="preserve"> - Giấy CMND/ Căn cước công dân/Hộ chiếu của người được ủy quyền (Bản sao)</w:t>
            </w:r>
          </w:p>
        </w:tc>
      </w:tr>
      <w:tr w:rsidR="00F85F6E" w:rsidRPr="00F85F6E" w14:paraId="6FA199D0" w14:textId="77777777" w:rsidTr="00F85F6E">
        <w:trPr>
          <w:trHeight w:val="315"/>
        </w:trPr>
        <w:tc>
          <w:tcPr>
            <w:tcW w:w="5000" w:type="pct"/>
            <w:tcBorders>
              <w:top w:val="nil"/>
              <w:left w:val="nil"/>
              <w:bottom w:val="nil"/>
              <w:right w:val="nil"/>
            </w:tcBorders>
            <w:shd w:val="clear" w:color="auto" w:fill="auto"/>
            <w:vAlign w:val="center"/>
            <w:hideMark/>
          </w:tcPr>
          <w:p w14:paraId="74D0217C" w14:textId="77777777" w:rsidR="00F85F6E" w:rsidRPr="00F85F6E" w:rsidRDefault="00F85F6E" w:rsidP="00F85F6E">
            <w:pPr>
              <w:spacing w:after="0" w:line="312" w:lineRule="auto"/>
              <w:jc w:val="both"/>
              <w:rPr>
                <w:rFonts w:eastAsia="Times New Roman"/>
                <w:b/>
                <w:bCs/>
                <w:sz w:val="26"/>
                <w:szCs w:val="26"/>
                <w:lang w:val="vi-VN" w:eastAsia="vi-VN"/>
              </w:rPr>
            </w:pPr>
            <w:r w:rsidRPr="00F85F6E">
              <w:rPr>
                <w:rFonts w:eastAsia="Times New Roman"/>
                <w:b/>
                <w:bCs/>
                <w:sz w:val="26"/>
                <w:szCs w:val="26"/>
                <w:lang w:val="vi-VN" w:eastAsia="vi-VN"/>
              </w:rPr>
              <w:t xml:space="preserve">* </w:t>
            </w:r>
            <w:r w:rsidRPr="00F85F6E">
              <w:rPr>
                <w:rFonts w:eastAsia="Times New Roman"/>
                <w:b/>
                <w:bCs/>
                <w:sz w:val="26"/>
                <w:szCs w:val="26"/>
                <w:u w:val="single"/>
                <w:lang w:val="vi-VN" w:eastAsia="vi-VN"/>
              </w:rPr>
              <w:t>Lưu ý</w:t>
            </w:r>
            <w:r w:rsidRPr="00F85F6E">
              <w:rPr>
                <w:rFonts w:eastAsia="Times New Roman"/>
                <w:b/>
                <w:bCs/>
                <w:sz w:val="26"/>
                <w:szCs w:val="26"/>
                <w:lang w:val="vi-VN" w:eastAsia="vi-VN"/>
              </w:rPr>
              <w:t>:</w:t>
            </w:r>
          </w:p>
        </w:tc>
      </w:tr>
      <w:tr w:rsidR="00F85F6E" w:rsidRPr="00F85F6E" w14:paraId="24316828" w14:textId="77777777" w:rsidTr="00F85F6E">
        <w:trPr>
          <w:trHeight w:val="945"/>
        </w:trPr>
        <w:tc>
          <w:tcPr>
            <w:tcW w:w="5000" w:type="pct"/>
            <w:tcBorders>
              <w:top w:val="nil"/>
              <w:left w:val="nil"/>
              <w:bottom w:val="nil"/>
              <w:right w:val="nil"/>
            </w:tcBorders>
            <w:shd w:val="clear" w:color="auto" w:fill="auto"/>
            <w:vAlign w:val="center"/>
            <w:hideMark/>
          </w:tcPr>
          <w:p w14:paraId="2596C5D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Hồ sơ tham gia đấu giá theo mẫu do Công ty đấu giá hợp danh Thuận Phát phát hành. Mỗi tổ chức, cá nhân chỉ được đăng ký một bộ hồ sơ và phải thực hiện đầy đủ các thủ tục đăng ký tham gia đấu giá đúng thời hạn quy định.</w:t>
            </w:r>
          </w:p>
        </w:tc>
      </w:tr>
      <w:tr w:rsidR="00F85F6E" w:rsidRPr="00F85F6E" w14:paraId="38CFD71C" w14:textId="77777777" w:rsidTr="00F85F6E">
        <w:trPr>
          <w:trHeight w:val="315"/>
        </w:trPr>
        <w:tc>
          <w:tcPr>
            <w:tcW w:w="5000" w:type="pct"/>
            <w:tcBorders>
              <w:top w:val="nil"/>
              <w:left w:val="nil"/>
              <w:bottom w:val="nil"/>
              <w:right w:val="nil"/>
            </w:tcBorders>
            <w:shd w:val="clear" w:color="auto" w:fill="auto"/>
            <w:vAlign w:val="center"/>
            <w:hideMark/>
          </w:tcPr>
          <w:p w14:paraId="16759B3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Thông tin điền đầy đủ theo đơn</w:t>
            </w:r>
          </w:p>
        </w:tc>
      </w:tr>
      <w:tr w:rsidR="00F85F6E" w:rsidRPr="00F85F6E" w14:paraId="6A7EF776" w14:textId="77777777" w:rsidTr="00F85F6E">
        <w:trPr>
          <w:trHeight w:val="630"/>
        </w:trPr>
        <w:tc>
          <w:tcPr>
            <w:tcW w:w="5000" w:type="pct"/>
            <w:tcBorders>
              <w:top w:val="nil"/>
              <w:left w:val="nil"/>
              <w:bottom w:val="nil"/>
              <w:right w:val="nil"/>
            </w:tcBorders>
            <w:shd w:val="clear" w:color="auto" w:fill="auto"/>
            <w:vAlign w:val="center"/>
            <w:hideMark/>
          </w:tcPr>
          <w:p w14:paraId="187C1003"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CMND/CCCD/ Hộ chiếu còn trong thời gian sử dụng, bản sao không vượt quá 06 tháng kể từ thời điểm nộp hồ sơ.</w:t>
            </w:r>
          </w:p>
        </w:tc>
      </w:tr>
      <w:tr w:rsidR="00F85F6E" w:rsidRPr="00F85F6E" w14:paraId="26092869" w14:textId="77777777" w:rsidTr="00F85F6E">
        <w:trPr>
          <w:trHeight w:val="630"/>
        </w:trPr>
        <w:tc>
          <w:tcPr>
            <w:tcW w:w="5000" w:type="pct"/>
            <w:tcBorders>
              <w:top w:val="nil"/>
              <w:left w:val="nil"/>
              <w:bottom w:val="nil"/>
              <w:right w:val="nil"/>
            </w:tcBorders>
            <w:shd w:val="clear" w:color="auto" w:fill="auto"/>
            <w:vAlign w:val="center"/>
            <w:hideMark/>
          </w:tcPr>
          <w:p w14:paraId="23E868C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Đối với mục g khoản 2 điều 3 thì khách hàng nộp sau khi đã nộp tiền đặt trước nhưng trước thời hạn kết thúc nộp tiền đặt trước</w:t>
            </w:r>
          </w:p>
        </w:tc>
      </w:tr>
      <w:tr w:rsidR="00F85F6E" w:rsidRPr="00F85F6E" w14:paraId="295A0A82" w14:textId="77777777" w:rsidTr="00F85F6E">
        <w:trPr>
          <w:trHeight w:val="945"/>
        </w:trPr>
        <w:tc>
          <w:tcPr>
            <w:tcW w:w="5000" w:type="pct"/>
            <w:tcBorders>
              <w:top w:val="nil"/>
              <w:left w:val="nil"/>
              <w:bottom w:val="nil"/>
              <w:right w:val="nil"/>
            </w:tcBorders>
            <w:shd w:val="clear" w:color="auto" w:fill="auto"/>
            <w:vAlign w:val="center"/>
            <w:hideMark/>
          </w:tcPr>
          <w:p w14:paraId="486016D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Hồ sơ tham gia đấu giá theo mẫu do Công ty đấu giá hợp danh Thuận Phát phát hành. Mỗi tổ chức, cá nhân chỉ được đăng ký một bộ hồ sơ và phải thực hiện đầy đủ các thủ tục đăng ký tham gia đấu giá đúng thời hạn quy định.</w:t>
            </w:r>
          </w:p>
        </w:tc>
      </w:tr>
      <w:tr w:rsidR="00F85F6E" w:rsidRPr="00F85F6E" w14:paraId="24DCEE43" w14:textId="77777777" w:rsidTr="00F85F6E">
        <w:trPr>
          <w:trHeight w:val="630"/>
        </w:trPr>
        <w:tc>
          <w:tcPr>
            <w:tcW w:w="5000" w:type="pct"/>
            <w:tcBorders>
              <w:top w:val="nil"/>
              <w:left w:val="nil"/>
              <w:bottom w:val="nil"/>
              <w:right w:val="nil"/>
            </w:tcBorders>
            <w:shd w:val="clear" w:color="auto" w:fill="auto"/>
            <w:vAlign w:val="center"/>
            <w:hideMark/>
          </w:tcPr>
          <w:p w14:paraId="7E51D81E"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 Khách hàng nào không có nhu cầu xem tài sản thì phải có giấy xác nhận (Giấy này thay cho đơn đăng ký xem tài sản và đơn xác nhận đã xem hiện trạng tài sản).</w:t>
            </w:r>
          </w:p>
        </w:tc>
      </w:tr>
      <w:tr w:rsidR="00F85F6E" w:rsidRPr="00F85F6E" w14:paraId="73B4D30F" w14:textId="77777777" w:rsidTr="00F85F6E">
        <w:trPr>
          <w:trHeight w:val="315"/>
        </w:trPr>
        <w:tc>
          <w:tcPr>
            <w:tcW w:w="5000" w:type="pct"/>
            <w:tcBorders>
              <w:top w:val="nil"/>
              <w:left w:val="nil"/>
              <w:bottom w:val="nil"/>
              <w:right w:val="nil"/>
            </w:tcBorders>
            <w:shd w:val="clear" w:color="auto" w:fill="auto"/>
            <w:vAlign w:val="center"/>
            <w:hideMark/>
          </w:tcPr>
          <w:p w14:paraId="4AAD417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Khách hàng thiếu một trong các giấy tờ trên trong hồ sơ đều không đủ điều kiện tham gia đấu giá.</w:t>
            </w:r>
          </w:p>
        </w:tc>
      </w:tr>
      <w:tr w:rsidR="00F85F6E" w:rsidRPr="00F85F6E" w14:paraId="758E8BA8" w14:textId="77777777" w:rsidTr="00F85F6E">
        <w:trPr>
          <w:trHeight w:val="630"/>
        </w:trPr>
        <w:tc>
          <w:tcPr>
            <w:tcW w:w="5000" w:type="pct"/>
            <w:tcBorders>
              <w:top w:val="nil"/>
              <w:left w:val="nil"/>
              <w:bottom w:val="nil"/>
              <w:right w:val="nil"/>
            </w:tcBorders>
            <w:shd w:val="clear" w:color="auto" w:fill="auto"/>
            <w:vAlign w:val="center"/>
            <w:hideMark/>
          </w:tcPr>
          <w:p w14:paraId="7B11D112"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4: NGUYÊN TẮC ĐẤU GIÁ, TRÌNH TỰ, THỦ TỤC ĐẤU GIÁ, XÁC ĐỊNH NGƯỜI MUA ĐƯỢC TÀI SẢN</w:t>
            </w:r>
          </w:p>
        </w:tc>
      </w:tr>
      <w:tr w:rsidR="00F85F6E" w:rsidRPr="00F85F6E" w14:paraId="61CD444D" w14:textId="77777777" w:rsidTr="00F85F6E">
        <w:trPr>
          <w:trHeight w:val="315"/>
        </w:trPr>
        <w:tc>
          <w:tcPr>
            <w:tcW w:w="5000" w:type="pct"/>
            <w:tcBorders>
              <w:top w:val="nil"/>
              <w:left w:val="nil"/>
              <w:bottom w:val="nil"/>
              <w:right w:val="nil"/>
            </w:tcBorders>
            <w:shd w:val="clear" w:color="auto" w:fill="auto"/>
            <w:vAlign w:val="center"/>
            <w:hideMark/>
          </w:tcPr>
          <w:p w14:paraId="7890B06D"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4.1. Phương thức đấu giá: Trả giá lên</w:t>
            </w:r>
          </w:p>
        </w:tc>
      </w:tr>
      <w:tr w:rsidR="00F85F6E" w:rsidRPr="00F85F6E" w14:paraId="23FE4DE4" w14:textId="77777777" w:rsidTr="00F85F6E">
        <w:trPr>
          <w:trHeight w:val="315"/>
        </w:trPr>
        <w:tc>
          <w:tcPr>
            <w:tcW w:w="5000" w:type="pct"/>
            <w:tcBorders>
              <w:top w:val="nil"/>
              <w:left w:val="nil"/>
              <w:bottom w:val="nil"/>
              <w:right w:val="nil"/>
            </w:tcBorders>
            <w:shd w:val="clear" w:color="auto" w:fill="auto"/>
            <w:vAlign w:val="center"/>
            <w:hideMark/>
          </w:tcPr>
          <w:p w14:paraId="1AC21DCF" w14:textId="2AF9A825" w:rsidR="00F85F6E" w:rsidRPr="005B32E2" w:rsidRDefault="00F85F6E" w:rsidP="00F85F6E">
            <w:pPr>
              <w:spacing w:after="0" w:line="312" w:lineRule="auto"/>
              <w:jc w:val="both"/>
              <w:rPr>
                <w:rFonts w:eastAsia="Times New Roman"/>
                <w:b/>
                <w:bCs/>
                <w:i w:val="0"/>
                <w:iCs w:val="0"/>
                <w:sz w:val="26"/>
                <w:szCs w:val="26"/>
                <w:lang w:eastAsia="vi-VN"/>
              </w:rPr>
            </w:pPr>
            <w:r w:rsidRPr="00F85F6E">
              <w:rPr>
                <w:rFonts w:eastAsia="Times New Roman"/>
                <w:b/>
                <w:bCs/>
                <w:i w:val="0"/>
                <w:iCs w:val="0"/>
                <w:sz w:val="26"/>
                <w:szCs w:val="26"/>
                <w:lang w:val="vi-VN" w:eastAsia="vi-VN"/>
              </w:rPr>
              <w:t>4.2. Hình thức đấu giá: Đấu giá bằng bỏ phiếu gián tiếp một vòng</w:t>
            </w:r>
            <w:r w:rsidR="005B32E2">
              <w:rPr>
                <w:rFonts w:eastAsia="Times New Roman"/>
                <w:b/>
                <w:bCs/>
                <w:i w:val="0"/>
                <w:iCs w:val="0"/>
                <w:sz w:val="26"/>
                <w:szCs w:val="26"/>
                <w:lang w:eastAsia="vi-VN"/>
              </w:rPr>
              <w:t>.</w:t>
            </w:r>
          </w:p>
        </w:tc>
      </w:tr>
      <w:tr w:rsidR="00F85F6E" w:rsidRPr="00F85F6E" w14:paraId="66DB42E2" w14:textId="77777777" w:rsidTr="00F85F6E">
        <w:trPr>
          <w:trHeight w:val="315"/>
        </w:trPr>
        <w:tc>
          <w:tcPr>
            <w:tcW w:w="5000" w:type="pct"/>
            <w:tcBorders>
              <w:top w:val="nil"/>
              <w:left w:val="nil"/>
              <w:bottom w:val="nil"/>
              <w:right w:val="nil"/>
            </w:tcBorders>
            <w:shd w:val="clear" w:color="auto" w:fill="auto"/>
            <w:vAlign w:val="center"/>
            <w:hideMark/>
          </w:tcPr>
          <w:p w14:paraId="6DFEE670" w14:textId="77777777" w:rsidR="00F85F6E" w:rsidRPr="00F85F6E" w:rsidRDefault="00F85F6E" w:rsidP="00F85F6E">
            <w:pPr>
              <w:spacing w:after="0" w:line="312" w:lineRule="auto"/>
              <w:rPr>
                <w:rFonts w:eastAsia="Times New Roman"/>
                <w:b/>
                <w:bCs/>
                <w:i w:val="0"/>
                <w:iCs w:val="0"/>
                <w:sz w:val="26"/>
                <w:szCs w:val="26"/>
                <w:lang w:val="vi-VN" w:eastAsia="vi-VN"/>
              </w:rPr>
            </w:pPr>
            <w:r w:rsidRPr="00F85F6E">
              <w:rPr>
                <w:rFonts w:eastAsia="Times New Roman"/>
                <w:b/>
                <w:bCs/>
                <w:i w:val="0"/>
                <w:iCs w:val="0"/>
                <w:sz w:val="26"/>
                <w:szCs w:val="26"/>
                <w:lang w:val="vi-VN" w:eastAsia="vi-VN"/>
              </w:rPr>
              <w:t>4.2.1 Cấp và nộp phiếu trả giá</w:t>
            </w:r>
          </w:p>
        </w:tc>
      </w:tr>
      <w:tr w:rsidR="00F85F6E" w:rsidRPr="00F85F6E" w14:paraId="4BDDA915" w14:textId="77777777" w:rsidTr="00F85F6E">
        <w:trPr>
          <w:trHeight w:val="1890"/>
        </w:trPr>
        <w:tc>
          <w:tcPr>
            <w:tcW w:w="5000" w:type="pct"/>
            <w:tcBorders>
              <w:top w:val="nil"/>
              <w:left w:val="nil"/>
              <w:bottom w:val="nil"/>
              <w:right w:val="nil"/>
            </w:tcBorders>
            <w:shd w:val="clear" w:color="auto" w:fill="auto"/>
            <w:vAlign w:val="center"/>
            <w:hideMark/>
          </w:tcPr>
          <w:p w14:paraId="04A1BD09" w14:textId="2C37F93F"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Khi đăng ký tham gia đấu giá, người tham gia đấu giá được nhận phiếu trả giá, hướng dẫn về cách ghi phiếu và gửi qua đường bưu điện, thời hạn nộp phiếu trả giá và buổi công bố giá được tổ chức đấu giá tài sản quy định chi tiết trong hồ sơ mời tham gia đấu giá. Tại buổi đấu giá, đấu giá viên giới thiệu từng tài sản đấu giá, nhắc lại giá khởi điểm trong trường hợp công khai giá khởi điểm, trả lời câu hỏi của người tham gia đấu giá và các nội dung khác theo Quy chế cuộc đấu giá.</w:t>
            </w:r>
          </w:p>
        </w:tc>
      </w:tr>
      <w:tr w:rsidR="00F85F6E" w:rsidRPr="00F85F6E" w14:paraId="1E1B5B52" w14:textId="77777777" w:rsidTr="00F85F6E">
        <w:trPr>
          <w:trHeight w:val="630"/>
        </w:trPr>
        <w:tc>
          <w:tcPr>
            <w:tcW w:w="5000" w:type="pct"/>
            <w:tcBorders>
              <w:top w:val="nil"/>
              <w:left w:val="nil"/>
              <w:bottom w:val="nil"/>
              <w:right w:val="nil"/>
            </w:tcBorders>
            <w:shd w:val="clear" w:color="auto" w:fill="auto"/>
            <w:vAlign w:val="center"/>
            <w:hideMark/>
          </w:tcPr>
          <w:p w14:paraId="11AC67E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Phiếu trả giá phải có đóng dấu của công ty đấu giá, khách hàng có trách nhiệm điền đầy đủ thông tin vào phiếu trả giá</w:t>
            </w:r>
          </w:p>
        </w:tc>
      </w:tr>
      <w:tr w:rsidR="00F85F6E" w:rsidRPr="00F85F6E" w14:paraId="63A75B45" w14:textId="77777777" w:rsidTr="00F85F6E">
        <w:trPr>
          <w:trHeight w:val="630"/>
        </w:trPr>
        <w:tc>
          <w:tcPr>
            <w:tcW w:w="5000" w:type="pct"/>
            <w:tcBorders>
              <w:top w:val="nil"/>
              <w:left w:val="nil"/>
              <w:bottom w:val="nil"/>
              <w:right w:val="nil"/>
            </w:tcBorders>
            <w:shd w:val="clear" w:color="auto" w:fill="auto"/>
            <w:vAlign w:val="center"/>
            <w:hideMark/>
          </w:tcPr>
          <w:p w14:paraId="1A8B0E1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Phiếu trả giá của người tham gia đấu giá phải được bọc bằng chất liệu bảo mật, có chữ ký của người trả giá tại các mép của phong bì đựng phiếu. </w:t>
            </w:r>
          </w:p>
        </w:tc>
      </w:tr>
      <w:tr w:rsidR="00F85F6E" w:rsidRPr="00F85F6E" w14:paraId="17AD1DCC" w14:textId="77777777" w:rsidTr="00F85F6E">
        <w:trPr>
          <w:trHeight w:val="945"/>
        </w:trPr>
        <w:tc>
          <w:tcPr>
            <w:tcW w:w="5000" w:type="pct"/>
            <w:tcBorders>
              <w:top w:val="nil"/>
              <w:left w:val="nil"/>
              <w:bottom w:val="nil"/>
              <w:right w:val="nil"/>
            </w:tcBorders>
            <w:shd w:val="clear" w:color="auto" w:fill="auto"/>
            <w:vAlign w:val="center"/>
            <w:hideMark/>
          </w:tcPr>
          <w:p w14:paraId="26654FA4" w14:textId="34F6C703" w:rsidR="00F85F6E" w:rsidRPr="00F85F6E" w:rsidRDefault="00F85F6E" w:rsidP="00F85F6E">
            <w:pPr>
              <w:spacing w:after="0" w:line="312" w:lineRule="auto"/>
              <w:jc w:val="both"/>
              <w:rPr>
                <w:rFonts w:eastAsia="Times New Roman"/>
                <w:i w:val="0"/>
                <w:iCs w:val="0"/>
                <w:color w:val="FF0000"/>
                <w:sz w:val="26"/>
                <w:szCs w:val="26"/>
                <w:lang w:val="vi-VN" w:eastAsia="vi-VN"/>
              </w:rPr>
            </w:pPr>
            <w:r w:rsidRPr="00DA038B">
              <w:rPr>
                <w:rFonts w:eastAsia="Times New Roman"/>
                <w:i w:val="0"/>
                <w:iCs w:val="0"/>
                <w:color w:val="auto"/>
                <w:sz w:val="26"/>
                <w:szCs w:val="26"/>
                <w:lang w:val="vi-VN" w:eastAsia="vi-VN"/>
              </w:rPr>
              <w:t xml:space="preserve">Phiếu trả giá được gửi qua đường bưu chính, hoặc đến bỏ trực tiếp vào thùng phiếu trước giờ đấu giá (chậm nhất là 17 giờ 00 phút ngày </w:t>
            </w:r>
            <w:r w:rsidR="0012700C">
              <w:rPr>
                <w:rFonts w:eastAsia="Times New Roman"/>
                <w:i w:val="0"/>
                <w:iCs w:val="0"/>
                <w:color w:val="auto"/>
                <w:sz w:val="26"/>
                <w:szCs w:val="26"/>
                <w:lang w:eastAsia="vi-VN"/>
              </w:rPr>
              <w:t>23</w:t>
            </w:r>
            <w:r w:rsidRPr="00DA038B">
              <w:rPr>
                <w:rFonts w:eastAsia="Times New Roman"/>
                <w:i w:val="0"/>
                <w:iCs w:val="0"/>
                <w:color w:val="auto"/>
                <w:sz w:val="26"/>
                <w:szCs w:val="26"/>
                <w:lang w:val="vi-VN" w:eastAsia="vi-VN"/>
              </w:rPr>
              <w:t xml:space="preserve"> tháng </w:t>
            </w:r>
            <w:r w:rsidR="00C23FF8">
              <w:rPr>
                <w:rFonts w:eastAsia="Times New Roman"/>
                <w:i w:val="0"/>
                <w:iCs w:val="0"/>
                <w:color w:val="auto"/>
                <w:sz w:val="26"/>
                <w:szCs w:val="26"/>
                <w:lang w:eastAsia="vi-VN"/>
              </w:rPr>
              <w:t>0</w:t>
            </w:r>
            <w:r w:rsidR="0012700C">
              <w:rPr>
                <w:rFonts w:eastAsia="Times New Roman"/>
                <w:i w:val="0"/>
                <w:iCs w:val="0"/>
                <w:color w:val="auto"/>
                <w:sz w:val="26"/>
                <w:szCs w:val="26"/>
                <w:lang w:eastAsia="vi-VN"/>
              </w:rPr>
              <w:t>4</w:t>
            </w:r>
            <w:r w:rsidRPr="00DA038B">
              <w:rPr>
                <w:rFonts w:eastAsia="Times New Roman"/>
                <w:i w:val="0"/>
                <w:iCs w:val="0"/>
                <w:color w:val="auto"/>
                <w:sz w:val="26"/>
                <w:szCs w:val="26"/>
                <w:lang w:val="vi-VN" w:eastAsia="vi-VN"/>
              </w:rPr>
              <w:t xml:space="preserve"> năm 202</w:t>
            </w:r>
            <w:r w:rsidR="00C23FF8">
              <w:rPr>
                <w:rFonts w:eastAsia="Times New Roman"/>
                <w:i w:val="0"/>
                <w:iCs w:val="0"/>
                <w:color w:val="auto"/>
                <w:sz w:val="26"/>
                <w:szCs w:val="26"/>
                <w:lang w:eastAsia="vi-VN"/>
              </w:rPr>
              <w:t>5</w:t>
            </w:r>
            <w:r w:rsidRPr="00DA038B">
              <w:rPr>
                <w:rFonts w:eastAsia="Times New Roman"/>
                <w:i w:val="0"/>
                <w:iCs w:val="0"/>
                <w:color w:val="auto"/>
                <w:sz w:val="26"/>
                <w:szCs w:val="26"/>
                <w:lang w:val="vi-VN" w:eastAsia="vi-VN"/>
              </w:rPr>
              <w:t>).(Tính thời gian là công ty đấu giá hợp danh Thuận Phát nhận được phiếu trả giá)</w:t>
            </w:r>
          </w:p>
        </w:tc>
      </w:tr>
      <w:tr w:rsidR="00F85F6E" w:rsidRPr="00F85F6E" w14:paraId="70E685B6" w14:textId="77777777" w:rsidTr="00F85F6E">
        <w:trPr>
          <w:trHeight w:val="315"/>
        </w:trPr>
        <w:tc>
          <w:tcPr>
            <w:tcW w:w="5000" w:type="pct"/>
            <w:tcBorders>
              <w:top w:val="nil"/>
              <w:left w:val="nil"/>
              <w:bottom w:val="nil"/>
              <w:right w:val="nil"/>
            </w:tcBorders>
            <w:shd w:val="clear" w:color="auto" w:fill="auto"/>
            <w:vAlign w:val="center"/>
            <w:hideMark/>
          </w:tcPr>
          <w:p w14:paraId="675CDF1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Thông tin phong bì ghi như sau: </w:t>
            </w:r>
          </w:p>
        </w:tc>
      </w:tr>
      <w:tr w:rsidR="00F85F6E" w:rsidRPr="00F85F6E" w14:paraId="7F996136" w14:textId="77777777" w:rsidTr="00F85F6E">
        <w:trPr>
          <w:trHeight w:val="315"/>
        </w:trPr>
        <w:tc>
          <w:tcPr>
            <w:tcW w:w="5000" w:type="pct"/>
            <w:tcBorders>
              <w:top w:val="nil"/>
              <w:left w:val="nil"/>
              <w:bottom w:val="nil"/>
              <w:right w:val="nil"/>
            </w:tcBorders>
            <w:shd w:val="clear" w:color="auto" w:fill="auto"/>
            <w:vAlign w:val="center"/>
            <w:hideMark/>
          </w:tcPr>
          <w:p w14:paraId="56A47E9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Người gửi: Tên tổ chức, cá nhân tham gia đấu giá</w:t>
            </w:r>
          </w:p>
        </w:tc>
      </w:tr>
      <w:tr w:rsidR="00F85F6E" w:rsidRPr="00F85F6E" w14:paraId="5C19472E" w14:textId="77777777" w:rsidTr="00F85F6E">
        <w:trPr>
          <w:trHeight w:val="315"/>
        </w:trPr>
        <w:tc>
          <w:tcPr>
            <w:tcW w:w="5000" w:type="pct"/>
            <w:tcBorders>
              <w:top w:val="nil"/>
              <w:left w:val="nil"/>
              <w:bottom w:val="nil"/>
              <w:right w:val="nil"/>
            </w:tcBorders>
            <w:shd w:val="clear" w:color="auto" w:fill="auto"/>
            <w:vAlign w:val="center"/>
            <w:hideMark/>
          </w:tcPr>
          <w:p w14:paraId="3A334636"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Người nhận: Công ty Đấu Giá Hợp Danh Thuận Phát</w:t>
            </w:r>
          </w:p>
        </w:tc>
      </w:tr>
      <w:tr w:rsidR="00F85F6E" w:rsidRPr="00F85F6E" w14:paraId="5166DC29" w14:textId="77777777" w:rsidTr="00F85F6E">
        <w:trPr>
          <w:trHeight w:val="315"/>
        </w:trPr>
        <w:tc>
          <w:tcPr>
            <w:tcW w:w="5000" w:type="pct"/>
            <w:tcBorders>
              <w:top w:val="nil"/>
              <w:left w:val="nil"/>
              <w:bottom w:val="nil"/>
              <w:right w:val="nil"/>
            </w:tcBorders>
            <w:shd w:val="clear" w:color="auto" w:fill="auto"/>
            <w:vAlign w:val="center"/>
            <w:hideMark/>
          </w:tcPr>
          <w:p w14:paraId="50CC8714" w14:textId="368C1523"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Địa chỉ: </w:t>
            </w:r>
            <w:r w:rsidR="0011467F">
              <w:rPr>
                <w:rFonts w:eastAsia="Times New Roman"/>
                <w:i w:val="0"/>
                <w:iCs w:val="0"/>
                <w:sz w:val="26"/>
                <w:szCs w:val="26"/>
                <w:lang w:val="vi-VN" w:eastAsia="vi-VN"/>
              </w:rPr>
              <w:t>P1006 tầng 10 nhà D, khách sạn thể thao, số 15 phố Lê Văn Thiêm, phường Nhân Chính, quận Thanh Xuân, thành phố Hà Nội</w:t>
            </w:r>
          </w:p>
        </w:tc>
      </w:tr>
      <w:tr w:rsidR="00F85F6E" w:rsidRPr="00F85F6E" w14:paraId="4402BCAA" w14:textId="77777777" w:rsidTr="00F85F6E">
        <w:trPr>
          <w:trHeight w:val="315"/>
        </w:trPr>
        <w:tc>
          <w:tcPr>
            <w:tcW w:w="5000" w:type="pct"/>
            <w:tcBorders>
              <w:top w:val="nil"/>
              <w:left w:val="nil"/>
              <w:bottom w:val="nil"/>
              <w:right w:val="nil"/>
            </w:tcBorders>
            <w:shd w:val="clear" w:color="auto" w:fill="auto"/>
            <w:vAlign w:val="center"/>
            <w:hideMark/>
          </w:tcPr>
          <w:p w14:paraId="7218FF30" w14:textId="2598F28D" w:rsidR="00F85F6E" w:rsidRPr="00F85F6E" w:rsidRDefault="00F85F6E" w:rsidP="00F85F6E">
            <w:pPr>
              <w:spacing w:after="0" w:line="312" w:lineRule="auto"/>
              <w:jc w:val="both"/>
              <w:rPr>
                <w:rFonts w:eastAsia="Times New Roman"/>
                <w:i w:val="0"/>
                <w:iCs w:val="0"/>
                <w:color w:val="FF0000"/>
                <w:sz w:val="26"/>
                <w:szCs w:val="26"/>
                <w:lang w:val="vi-VN" w:eastAsia="vi-VN"/>
              </w:rPr>
            </w:pPr>
            <w:r w:rsidRPr="00DA038B">
              <w:rPr>
                <w:rFonts w:eastAsia="Times New Roman"/>
                <w:i w:val="0"/>
                <w:iCs w:val="0"/>
                <w:color w:val="auto"/>
                <w:sz w:val="26"/>
                <w:szCs w:val="26"/>
                <w:lang w:val="vi-VN" w:eastAsia="vi-VN"/>
              </w:rPr>
              <w:t xml:space="preserve">- Phiếu trả giá tham dự đấu giá tài sản theo thông báo Số: </w:t>
            </w:r>
            <w:r w:rsidR="003D69C1">
              <w:rPr>
                <w:rFonts w:eastAsia="Times New Roman"/>
                <w:i w:val="0"/>
                <w:iCs w:val="0"/>
                <w:color w:val="auto"/>
                <w:sz w:val="26"/>
                <w:szCs w:val="26"/>
                <w:lang w:eastAsia="vi-VN"/>
              </w:rPr>
              <w:t>2</w:t>
            </w:r>
            <w:r w:rsidR="005B32E2">
              <w:rPr>
                <w:rFonts w:eastAsia="Times New Roman"/>
                <w:i w:val="0"/>
                <w:iCs w:val="0"/>
                <w:color w:val="auto"/>
                <w:sz w:val="26"/>
                <w:szCs w:val="26"/>
                <w:lang w:eastAsia="vi-VN"/>
              </w:rPr>
              <w:t>1</w:t>
            </w:r>
            <w:r w:rsidR="003E5031" w:rsidRPr="00DA038B">
              <w:rPr>
                <w:rFonts w:eastAsia="Times New Roman"/>
                <w:i w:val="0"/>
                <w:iCs w:val="0"/>
                <w:color w:val="auto"/>
                <w:sz w:val="26"/>
                <w:szCs w:val="26"/>
                <w:lang w:eastAsia="vi-VN"/>
              </w:rPr>
              <w:t>.</w:t>
            </w:r>
            <w:r w:rsidR="0012700C">
              <w:rPr>
                <w:rFonts w:eastAsia="Times New Roman"/>
                <w:i w:val="0"/>
                <w:iCs w:val="0"/>
                <w:color w:val="auto"/>
                <w:sz w:val="26"/>
                <w:szCs w:val="26"/>
                <w:lang w:eastAsia="vi-VN"/>
              </w:rPr>
              <w:t>8</w:t>
            </w:r>
            <w:r w:rsidRPr="00DA038B">
              <w:rPr>
                <w:rFonts w:eastAsia="Times New Roman"/>
                <w:i w:val="0"/>
                <w:iCs w:val="0"/>
                <w:color w:val="auto"/>
                <w:sz w:val="26"/>
                <w:szCs w:val="26"/>
                <w:lang w:val="vi-VN" w:eastAsia="vi-VN"/>
              </w:rPr>
              <w:t>/202</w:t>
            </w:r>
            <w:r w:rsidR="00C23FF8">
              <w:rPr>
                <w:rFonts w:eastAsia="Times New Roman"/>
                <w:i w:val="0"/>
                <w:iCs w:val="0"/>
                <w:color w:val="auto"/>
                <w:sz w:val="26"/>
                <w:szCs w:val="26"/>
                <w:lang w:eastAsia="vi-VN"/>
              </w:rPr>
              <w:t>5</w:t>
            </w:r>
            <w:r w:rsidRPr="00DA038B">
              <w:rPr>
                <w:rFonts w:eastAsia="Times New Roman"/>
                <w:i w:val="0"/>
                <w:iCs w:val="0"/>
                <w:color w:val="auto"/>
                <w:sz w:val="26"/>
                <w:szCs w:val="26"/>
                <w:lang w:val="vi-VN" w:eastAsia="vi-VN"/>
              </w:rPr>
              <w:t>/TBTP</w:t>
            </w:r>
          </w:p>
        </w:tc>
      </w:tr>
      <w:tr w:rsidR="00F85F6E" w:rsidRPr="00F85F6E" w14:paraId="5565187F" w14:textId="77777777" w:rsidTr="00F85F6E">
        <w:trPr>
          <w:trHeight w:val="945"/>
        </w:trPr>
        <w:tc>
          <w:tcPr>
            <w:tcW w:w="5000" w:type="pct"/>
            <w:tcBorders>
              <w:top w:val="nil"/>
              <w:left w:val="nil"/>
              <w:bottom w:val="nil"/>
              <w:right w:val="nil"/>
            </w:tcBorders>
            <w:shd w:val="clear" w:color="auto" w:fill="auto"/>
            <w:vAlign w:val="center"/>
            <w:hideMark/>
          </w:tcPr>
          <w:p w14:paraId="380C92B6"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Lưu ý: Phong bì chứa phiếu trả giá của khách hàng tham gia đấu giá được gửi tới công ty đấu giá phải được ghi đầy đủ nội dung như trên thì được coi là hợp lệ, nếu không đúng nội dung thì coi là không hợp lệ, công ty đấu giá sẽ không tiếp nhận</w:t>
            </w:r>
          </w:p>
        </w:tc>
      </w:tr>
      <w:tr w:rsidR="00F85F6E" w:rsidRPr="00F85F6E" w14:paraId="4AF0FEB6" w14:textId="77777777" w:rsidTr="00F85F6E">
        <w:trPr>
          <w:trHeight w:val="315"/>
        </w:trPr>
        <w:tc>
          <w:tcPr>
            <w:tcW w:w="5000" w:type="pct"/>
            <w:tcBorders>
              <w:top w:val="nil"/>
              <w:left w:val="nil"/>
              <w:bottom w:val="nil"/>
              <w:right w:val="nil"/>
            </w:tcBorders>
            <w:shd w:val="clear" w:color="auto" w:fill="auto"/>
            <w:vAlign w:val="center"/>
            <w:hideMark/>
          </w:tcPr>
          <w:p w14:paraId="2269ABD0" w14:textId="77777777" w:rsidR="00F85F6E" w:rsidRPr="00F85F6E" w:rsidRDefault="00F85F6E" w:rsidP="00F85F6E">
            <w:pPr>
              <w:spacing w:after="0" w:line="312" w:lineRule="auto"/>
              <w:rPr>
                <w:rFonts w:eastAsia="Times New Roman"/>
                <w:b/>
                <w:bCs/>
                <w:i w:val="0"/>
                <w:iCs w:val="0"/>
                <w:sz w:val="26"/>
                <w:szCs w:val="26"/>
                <w:lang w:val="vi-VN" w:eastAsia="vi-VN"/>
              </w:rPr>
            </w:pPr>
            <w:r w:rsidRPr="00F85F6E">
              <w:rPr>
                <w:rFonts w:eastAsia="Times New Roman"/>
                <w:b/>
                <w:bCs/>
                <w:i w:val="0"/>
                <w:iCs w:val="0"/>
                <w:sz w:val="26"/>
                <w:szCs w:val="26"/>
                <w:lang w:val="vi-VN" w:eastAsia="vi-VN"/>
              </w:rPr>
              <w:t xml:space="preserve">4.2.2 Giá trả hợp lệ: </w:t>
            </w:r>
          </w:p>
        </w:tc>
      </w:tr>
      <w:tr w:rsidR="00F85F6E" w:rsidRPr="00F85F6E" w14:paraId="34891DBE" w14:textId="77777777" w:rsidTr="00F85F6E">
        <w:trPr>
          <w:trHeight w:val="630"/>
        </w:trPr>
        <w:tc>
          <w:tcPr>
            <w:tcW w:w="5000" w:type="pct"/>
            <w:tcBorders>
              <w:top w:val="nil"/>
              <w:left w:val="nil"/>
              <w:bottom w:val="nil"/>
              <w:right w:val="nil"/>
            </w:tcBorders>
            <w:shd w:val="clear" w:color="auto" w:fill="auto"/>
            <w:vAlign w:val="center"/>
            <w:hideMark/>
          </w:tcPr>
          <w:p w14:paraId="1A687625"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Là giá trả từ giá khởi điểm trở lên và tròn bước giá (Nếu trả giá cao hơn giá khởi điểm thì phần cao hơn phải bằng bội số của bước giá). Nếu giá trả dưới giá khởi điểm là vi phạm quy chế, không được xem xét.</w:t>
            </w:r>
          </w:p>
        </w:tc>
      </w:tr>
      <w:tr w:rsidR="00F85F6E" w:rsidRPr="00F85F6E" w14:paraId="37314D2F" w14:textId="77777777" w:rsidTr="00F85F6E">
        <w:trPr>
          <w:trHeight w:val="315"/>
        </w:trPr>
        <w:tc>
          <w:tcPr>
            <w:tcW w:w="5000" w:type="pct"/>
            <w:tcBorders>
              <w:top w:val="nil"/>
              <w:left w:val="nil"/>
              <w:bottom w:val="nil"/>
              <w:right w:val="nil"/>
            </w:tcBorders>
            <w:shd w:val="clear" w:color="auto" w:fill="auto"/>
            <w:vAlign w:val="center"/>
            <w:hideMark/>
          </w:tcPr>
          <w:p w14:paraId="0B46D3A0" w14:textId="77777777"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t>Công thức trả giá:</w:t>
            </w:r>
          </w:p>
        </w:tc>
      </w:tr>
      <w:tr w:rsidR="00F85F6E" w:rsidRPr="00F85F6E" w14:paraId="12B0B89E" w14:textId="77777777" w:rsidTr="00F85F6E">
        <w:trPr>
          <w:trHeight w:val="315"/>
        </w:trPr>
        <w:tc>
          <w:tcPr>
            <w:tcW w:w="5000" w:type="pct"/>
            <w:tcBorders>
              <w:top w:val="nil"/>
              <w:left w:val="nil"/>
              <w:bottom w:val="nil"/>
              <w:right w:val="nil"/>
            </w:tcBorders>
            <w:shd w:val="clear" w:color="auto" w:fill="auto"/>
            <w:vAlign w:val="center"/>
            <w:hideMark/>
          </w:tcPr>
          <w:p w14:paraId="796AD66B" w14:textId="77777777"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t>Giá hợp lệ = Giá khởi điểm + N (lần) * bước giá</w:t>
            </w:r>
          </w:p>
        </w:tc>
      </w:tr>
      <w:tr w:rsidR="00F85F6E" w:rsidRPr="00F85F6E" w14:paraId="48B6CCA3" w14:textId="77777777" w:rsidTr="00F85F6E">
        <w:trPr>
          <w:trHeight w:val="315"/>
        </w:trPr>
        <w:tc>
          <w:tcPr>
            <w:tcW w:w="5000" w:type="pct"/>
            <w:tcBorders>
              <w:top w:val="nil"/>
              <w:left w:val="nil"/>
              <w:bottom w:val="nil"/>
              <w:right w:val="nil"/>
            </w:tcBorders>
            <w:shd w:val="clear" w:color="auto" w:fill="auto"/>
            <w:vAlign w:val="center"/>
            <w:hideMark/>
          </w:tcPr>
          <w:p w14:paraId="20A72EB0" w14:textId="77777777"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lastRenderedPageBreak/>
              <w:t>(Trong đó N là số tự nhiên 0,1,2,3,4,5……)</w:t>
            </w:r>
          </w:p>
        </w:tc>
      </w:tr>
      <w:tr w:rsidR="00F85F6E" w:rsidRPr="00F85F6E" w14:paraId="3DF5BC66" w14:textId="77777777" w:rsidTr="00F85F6E">
        <w:trPr>
          <w:trHeight w:val="1260"/>
        </w:trPr>
        <w:tc>
          <w:tcPr>
            <w:tcW w:w="5000" w:type="pct"/>
            <w:tcBorders>
              <w:top w:val="nil"/>
              <w:left w:val="nil"/>
              <w:bottom w:val="nil"/>
              <w:right w:val="nil"/>
            </w:tcBorders>
            <w:shd w:val="clear" w:color="auto" w:fill="auto"/>
            <w:vAlign w:val="center"/>
            <w:hideMark/>
          </w:tcPr>
          <w:p w14:paraId="27D5539F"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giá trả của khách hàng cao hơn giá khởi điểm nhưng không tròn bước giá (phần cao hơn giá khởi điểm không là bội số của bước giá) thì khi xét trúng đấu giá, giá của khách hàng sẽ được làm tròn theo nguyên tắc cộng thêm cho tròn bước giá gần nhất, nếu khách hàng không đồng ý làm tròn thì giá trả của khách hàng là sai quy định, vi phạm quy chế, không được xem xét.</w:t>
            </w:r>
          </w:p>
        </w:tc>
      </w:tr>
      <w:tr w:rsidR="00F85F6E" w:rsidRPr="00F85F6E" w14:paraId="77DC911A" w14:textId="77777777" w:rsidTr="00F85F6E">
        <w:trPr>
          <w:trHeight w:val="630"/>
        </w:trPr>
        <w:tc>
          <w:tcPr>
            <w:tcW w:w="5000" w:type="pct"/>
            <w:tcBorders>
              <w:top w:val="nil"/>
              <w:left w:val="nil"/>
              <w:bottom w:val="nil"/>
              <w:right w:val="nil"/>
            </w:tcBorders>
            <w:shd w:val="clear" w:color="auto" w:fill="auto"/>
            <w:vAlign w:val="center"/>
            <w:hideMark/>
          </w:tcPr>
          <w:p w14:paraId="1749736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Trường hợp giá trả bằng số và bằng chữ không thống nhất với nhau thì lấy giá trả bằng chữ làm giá trả của phiếu trả giá</w:t>
            </w:r>
          </w:p>
        </w:tc>
      </w:tr>
      <w:tr w:rsidR="00F85F6E" w:rsidRPr="00F85F6E" w14:paraId="11E11A51" w14:textId="77777777" w:rsidTr="00F85F6E">
        <w:trPr>
          <w:trHeight w:val="315"/>
        </w:trPr>
        <w:tc>
          <w:tcPr>
            <w:tcW w:w="5000" w:type="pct"/>
            <w:tcBorders>
              <w:top w:val="nil"/>
              <w:left w:val="nil"/>
              <w:bottom w:val="nil"/>
              <w:right w:val="nil"/>
            </w:tcBorders>
            <w:shd w:val="clear" w:color="auto" w:fill="auto"/>
            <w:vAlign w:val="center"/>
            <w:hideMark/>
          </w:tcPr>
          <w:p w14:paraId="63B7811D" w14:textId="77777777" w:rsidR="00F85F6E" w:rsidRPr="00F85F6E" w:rsidRDefault="00F85F6E" w:rsidP="00F85F6E">
            <w:pPr>
              <w:spacing w:after="0" w:line="312" w:lineRule="auto"/>
              <w:rPr>
                <w:rFonts w:eastAsia="Times New Roman"/>
                <w:b/>
                <w:bCs/>
                <w:i w:val="0"/>
                <w:iCs w:val="0"/>
                <w:sz w:val="26"/>
                <w:szCs w:val="26"/>
                <w:lang w:val="vi-VN" w:eastAsia="vi-VN"/>
              </w:rPr>
            </w:pPr>
            <w:r w:rsidRPr="00F85F6E">
              <w:rPr>
                <w:rFonts w:eastAsia="Times New Roman"/>
                <w:b/>
                <w:bCs/>
                <w:i w:val="0"/>
                <w:iCs w:val="0"/>
                <w:sz w:val="26"/>
                <w:szCs w:val="26"/>
                <w:lang w:val="vi-VN" w:eastAsia="vi-VN"/>
              </w:rPr>
              <w:t>4.2.3 Phiếu trả giá hợp lệ</w:t>
            </w:r>
          </w:p>
        </w:tc>
      </w:tr>
      <w:tr w:rsidR="00F85F6E" w:rsidRPr="00F85F6E" w14:paraId="44ABE349" w14:textId="77777777" w:rsidTr="00F85F6E">
        <w:trPr>
          <w:trHeight w:val="630"/>
        </w:trPr>
        <w:tc>
          <w:tcPr>
            <w:tcW w:w="5000" w:type="pct"/>
            <w:tcBorders>
              <w:top w:val="nil"/>
              <w:left w:val="nil"/>
              <w:bottom w:val="nil"/>
              <w:right w:val="nil"/>
            </w:tcBorders>
            <w:shd w:val="clear" w:color="auto" w:fill="auto"/>
            <w:vAlign w:val="center"/>
            <w:hideMark/>
          </w:tcPr>
          <w:p w14:paraId="03BB54A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Là phiếu đấu giá của công ty đấu giá, được khách hàng tham gia đấu giá điền đầy đủ thông tin khách hàng, giá trả bằng chữ, giá trả bằng số, ký và ghi rõ họ tên</w:t>
            </w:r>
          </w:p>
        </w:tc>
      </w:tr>
      <w:tr w:rsidR="00F85F6E" w:rsidRPr="00F85F6E" w14:paraId="29FC4FF3" w14:textId="77777777" w:rsidTr="00F85F6E">
        <w:trPr>
          <w:trHeight w:val="945"/>
        </w:trPr>
        <w:tc>
          <w:tcPr>
            <w:tcW w:w="5000" w:type="pct"/>
            <w:tcBorders>
              <w:top w:val="nil"/>
              <w:left w:val="nil"/>
              <w:bottom w:val="nil"/>
              <w:right w:val="nil"/>
            </w:tcBorders>
            <w:shd w:val="clear" w:color="auto" w:fill="auto"/>
            <w:vAlign w:val="center"/>
            <w:hideMark/>
          </w:tcPr>
          <w:p w14:paraId="113B4615"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Đối với tổ chức: Phiếu trả phải được ký, ghi rõ họ tên và đóng dấu bởi người đại diện theo pháp luật, hoặc ký và ghi rõ họ tên của người được ủy quyền hợp lệ, có đóng dấu của tổ chức tham gia đấu giá trên phiếu trả giá</w:t>
            </w:r>
          </w:p>
        </w:tc>
      </w:tr>
      <w:tr w:rsidR="00F85F6E" w:rsidRPr="00F85F6E" w14:paraId="76011F2B" w14:textId="77777777" w:rsidTr="00F85F6E">
        <w:trPr>
          <w:trHeight w:val="630"/>
        </w:trPr>
        <w:tc>
          <w:tcPr>
            <w:tcW w:w="5000" w:type="pct"/>
            <w:tcBorders>
              <w:top w:val="nil"/>
              <w:left w:val="nil"/>
              <w:bottom w:val="nil"/>
              <w:right w:val="nil"/>
            </w:tcBorders>
            <w:shd w:val="clear" w:color="auto" w:fill="auto"/>
            <w:vAlign w:val="center"/>
            <w:hideMark/>
          </w:tcPr>
          <w:p w14:paraId="4F93D93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Đối với cá nhân: Phiếu trả giá ký và ghi rõ họ tên của người tham gia đấu giá hoặc người được ủy quyền hợp lệ</w:t>
            </w:r>
          </w:p>
        </w:tc>
      </w:tr>
      <w:tr w:rsidR="00F85F6E" w:rsidRPr="00F85F6E" w14:paraId="6EE97E6E" w14:textId="77777777" w:rsidTr="00F85F6E">
        <w:trPr>
          <w:trHeight w:val="630"/>
        </w:trPr>
        <w:tc>
          <w:tcPr>
            <w:tcW w:w="5000" w:type="pct"/>
            <w:tcBorders>
              <w:top w:val="nil"/>
              <w:left w:val="nil"/>
              <w:bottom w:val="nil"/>
              <w:right w:val="nil"/>
            </w:tcBorders>
            <w:shd w:val="clear" w:color="auto" w:fill="auto"/>
            <w:vAlign w:val="center"/>
            <w:hideMark/>
          </w:tcPr>
          <w:p w14:paraId="2415AF0E"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Phiếu còn nguyên vẹn, không tẩy xóa, rách nát, có giá trả hợp lệ. Tên người tham gia đấu giá trên phiếu trả giá phải trùng với tên người tham gia đấu giá ghi trên phong bì niêm phong</w:t>
            </w:r>
          </w:p>
        </w:tc>
      </w:tr>
      <w:tr w:rsidR="00F85F6E" w:rsidRPr="00F85F6E" w14:paraId="4C60500A" w14:textId="77777777" w:rsidTr="00F85F6E">
        <w:trPr>
          <w:trHeight w:val="315"/>
        </w:trPr>
        <w:tc>
          <w:tcPr>
            <w:tcW w:w="5000" w:type="pct"/>
            <w:tcBorders>
              <w:top w:val="nil"/>
              <w:left w:val="nil"/>
              <w:bottom w:val="nil"/>
              <w:right w:val="nil"/>
            </w:tcBorders>
            <w:shd w:val="clear" w:color="auto" w:fill="auto"/>
            <w:vAlign w:val="center"/>
            <w:hideMark/>
          </w:tcPr>
          <w:p w14:paraId="0EA433B5" w14:textId="77777777" w:rsidR="00F85F6E" w:rsidRPr="00F85F6E" w:rsidRDefault="00F85F6E" w:rsidP="00F85F6E">
            <w:pPr>
              <w:spacing w:after="0" w:line="312" w:lineRule="auto"/>
              <w:rPr>
                <w:rFonts w:eastAsia="Times New Roman"/>
                <w:b/>
                <w:bCs/>
                <w:i w:val="0"/>
                <w:iCs w:val="0"/>
                <w:sz w:val="26"/>
                <w:szCs w:val="26"/>
                <w:lang w:val="vi-VN" w:eastAsia="vi-VN"/>
              </w:rPr>
            </w:pPr>
            <w:r w:rsidRPr="00F85F6E">
              <w:rPr>
                <w:rFonts w:eastAsia="Times New Roman"/>
                <w:b/>
                <w:bCs/>
                <w:i w:val="0"/>
                <w:iCs w:val="0"/>
                <w:sz w:val="26"/>
                <w:szCs w:val="26"/>
                <w:lang w:val="vi-VN" w:eastAsia="vi-VN"/>
              </w:rPr>
              <w:t>4.2.4 Phiếu trả giá không hợp lệ</w:t>
            </w:r>
          </w:p>
        </w:tc>
      </w:tr>
      <w:tr w:rsidR="00F85F6E" w:rsidRPr="00F85F6E" w14:paraId="53B5B311" w14:textId="77777777" w:rsidTr="00F85F6E">
        <w:trPr>
          <w:trHeight w:val="315"/>
        </w:trPr>
        <w:tc>
          <w:tcPr>
            <w:tcW w:w="5000" w:type="pct"/>
            <w:tcBorders>
              <w:top w:val="nil"/>
              <w:left w:val="nil"/>
              <w:bottom w:val="nil"/>
              <w:right w:val="nil"/>
            </w:tcBorders>
            <w:shd w:val="clear" w:color="auto" w:fill="auto"/>
            <w:vAlign w:val="center"/>
            <w:hideMark/>
          </w:tcPr>
          <w:p w14:paraId="25EB6CB2" w14:textId="77777777" w:rsidR="00F85F6E" w:rsidRPr="00F85F6E" w:rsidRDefault="00F85F6E" w:rsidP="00F85F6E">
            <w:pPr>
              <w:spacing w:after="0" w:line="312" w:lineRule="auto"/>
              <w:rPr>
                <w:rFonts w:eastAsia="Times New Roman"/>
                <w:i w:val="0"/>
                <w:iCs w:val="0"/>
                <w:sz w:val="26"/>
                <w:szCs w:val="26"/>
                <w:lang w:val="vi-VN" w:eastAsia="vi-VN"/>
              </w:rPr>
            </w:pPr>
            <w:r w:rsidRPr="00F85F6E">
              <w:rPr>
                <w:rFonts w:eastAsia="Times New Roman"/>
                <w:i w:val="0"/>
                <w:iCs w:val="0"/>
                <w:sz w:val="26"/>
                <w:szCs w:val="26"/>
                <w:lang w:val="vi-VN" w:eastAsia="vi-VN"/>
              </w:rPr>
              <w:t xml:space="preserve"> - Là phiếu không đáp ứng đủ các yêu cầu trên.</w:t>
            </w:r>
          </w:p>
        </w:tc>
      </w:tr>
      <w:tr w:rsidR="00F85F6E" w:rsidRPr="00F85F6E" w14:paraId="26B94BAF" w14:textId="77777777" w:rsidTr="00F85F6E">
        <w:trPr>
          <w:trHeight w:val="315"/>
        </w:trPr>
        <w:tc>
          <w:tcPr>
            <w:tcW w:w="5000" w:type="pct"/>
            <w:tcBorders>
              <w:top w:val="nil"/>
              <w:left w:val="nil"/>
              <w:bottom w:val="nil"/>
              <w:right w:val="nil"/>
            </w:tcBorders>
            <w:shd w:val="clear" w:color="auto" w:fill="auto"/>
            <w:vAlign w:val="center"/>
            <w:hideMark/>
          </w:tcPr>
          <w:p w14:paraId="7CA37B2C" w14:textId="77777777" w:rsidR="00F85F6E" w:rsidRPr="00F85F6E" w:rsidRDefault="00F85F6E" w:rsidP="00F85F6E">
            <w:pPr>
              <w:spacing w:after="0" w:line="312" w:lineRule="auto"/>
              <w:rPr>
                <w:rFonts w:eastAsia="Times New Roman"/>
                <w:b/>
                <w:bCs/>
                <w:i w:val="0"/>
                <w:iCs w:val="0"/>
                <w:sz w:val="26"/>
                <w:szCs w:val="26"/>
                <w:lang w:val="vi-VN" w:eastAsia="vi-VN"/>
              </w:rPr>
            </w:pPr>
            <w:r w:rsidRPr="00F85F6E">
              <w:rPr>
                <w:rFonts w:eastAsia="Times New Roman"/>
                <w:b/>
                <w:bCs/>
                <w:i w:val="0"/>
                <w:iCs w:val="0"/>
                <w:sz w:val="26"/>
                <w:szCs w:val="26"/>
                <w:lang w:val="vi-VN" w:eastAsia="vi-VN"/>
              </w:rPr>
              <w:t>*Lưu ý: Chỉ có phiếu trả giá hợp lệ mới được công bố giá để xét trúng đấu giá</w:t>
            </w:r>
          </w:p>
        </w:tc>
      </w:tr>
      <w:tr w:rsidR="00F85F6E" w:rsidRPr="00F85F6E" w14:paraId="6C2F92DF" w14:textId="77777777" w:rsidTr="00F85F6E">
        <w:trPr>
          <w:trHeight w:val="315"/>
        </w:trPr>
        <w:tc>
          <w:tcPr>
            <w:tcW w:w="5000" w:type="pct"/>
            <w:tcBorders>
              <w:top w:val="nil"/>
              <w:left w:val="nil"/>
              <w:bottom w:val="nil"/>
              <w:right w:val="nil"/>
            </w:tcBorders>
            <w:shd w:val="clear" w:color="auto" w:fill="auto"/>
            <w:vAlign w:val="center"/>
            <w:hideMark/>
          </w:tcPr>
          <w:p w14:paraId="2D99466D" w14:textId="77777777" w:rsidR="00F85F6E" w:rsidRPr="00F85F6E" w:rsidRDefault="00F85F6E" w:rsidP="00F85F6E">
            <w:pPr>
              <w:spacing w:after="0" w:line="312" w:lineRule="auto"/>
              <w:rPr>
                <w:rFonts w:eastAsia="Times New Roman"/>
                <w:b/>
                <w:bCs/>
                <w:i w:val="0"/>
                <w:iCs w:val="0"/>
                <w:sz w:val="26"/>
                <w:szCs w:val="26"/>
                <w:lang w:val="vi-VN" w:eastAsia="vi-VN"/>
              </w:rPr>
            </w:pPr>
            <w:r w:rsidRPr="00F85F6E">
              <w:rPr>
                <w:rFonts w:eastAsia="Times New Roman"/>
                <w:b/>
                <w:bCs/>
                <w:i w:val="0"/>
                <w:iCs w:val="0"/>
                <w:sz w:val="26"/>
                <w:szCs w:val="26"/>
                <w:lang w:val="vi-VN" w:eastAsia="vi-VN"/>
              </w:rPr>
              <w:t>4.2.5 Trả giá tại buổi đấu giá</w:t>
            </w:r>
          </w:p>
        </w:tc>
      </w:tr>
      <w:tr w:rsidR="00F85F6E" w:rsidRPr="00F85F6E" w14:paraId="583A874D" w14:textId="77777777" w:rsidTr="00F85F6E">
        <w:trPr>
          <w:trHeight w:val="945"/>
        </w:trPr>
        <w:tc>
          <w:tcPr>
            <w:tcW w:w="5000" w:type="pct"/>
            <w:tcBorders>
              <w:top w:val="nil"/>
              <w:left w:val="nil"/>
              <w:bottom w:val="nil"/>
              <w:right w:val="nil"/>
            </w:tcBorders>
            <w:shd w:val="clear" w:color="auto" w:fill="auto"/>
            <w:vAlign w:val="center"/>
            <w:hideMark/>
          </w:tcPr>
          <w:p w14:paraId="7822559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Tại buổi đấu giá, đấu giá viên điều hành cuộc đấu giá giới thiệu bản thân, thư ký; đọc Quy chế cuộc đấu giá; công bố danh sách người tham gia đấu giá và điểm danh để xác định người tham gia đấu giá; công bố số phiếu phát ra, số phiếu thu về.</w:t>
            </w:r>
          </w:p>
        </w:tc>
      </w:tr>
      <w:tr w:rsidR="00F85F6E" w:rsidRPr="00F85F6E" w14:paraId="493E91DE" w14:textId="77777777" w:rsidTr="00F85F6E">
        <w:trPr>
          <w:trHeight w:val="945"/>
        </w:trPr>
        <w:tc>
          <w:tcPr>
            <w:tcW w:w="5000" w:type="pct"/>
            <w:tcBorders>
              <w:top w:val="nil"/>
              <w:left w:val="nil"/>
              <w:bottom w:val="nil"/>
              <w:right w:val="nil"/>
            </w:tcBorders>
            <w:shd w:val="clear" w:color="auto" w:fill="auto"/>
            <w:vAlign w:val="center"/>
            <w:hideMark/>
          </w:tcPr>
          <w:p w14:paraId="5865822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Đấu giá viên điều hành cuộc đấu giá mời ít nhất một người tham gia đấu giá giám sát về sự nguyên vẹn của thùng phiếu. Nếu không còn ý kiến nào khác về kết quả giám sát thì đấu giá viên tiến hành bóc niêm phong của thùng phiếu.</w:t>
            </w:r>
          </w:p>
        </w:tc>
      </w:tr>
      <w:tr w:rsidR="00F85F6E" w:rsidRPr="00F85F6E" w14:paraId="3713B9FA" w14:textId="77777777" w:rsidTr="0011467F">
        <w:trPr>
          <w:trHeight w:val="95"/>
        </w:trPr>
        <w:tc>
          <w:tcPr>
            <w:tcW w:w="5000" w:type="pct"/>
            <w:tcBorders>
              <w:top w:val="nil"/>
              <w:left w:val="nil"/>
              <w:bottom w:val="nil"/>
              <w:right w:val="nil"/>
            </w:tcBorders>
            <w:shd w:val="clear" w:color="auto" w:fill="auto"/>
            <w:vAlign w:val="center"/>
            <w:hideMark/>
          </w:tcPr>
          <w:p w14:paraId="006ED5F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Đấu giá viên điều hành cuộc đấu giá mời ít nhất một người tham gia đấu giá giám sát sự nguyên vẹn của từng phiếu trả giá; tiến hành bóc từng phiếu trả giá, công bố số phiếu hợp lệ, số phiếu không hợp lệ, công bố từng phiếu trả giá, phiếu trả giá cao nhất và công bố người có phiếu trả giá cao nhất là người trúng đấu giá.</w:t>
            </w:r>
          </w:p>
        </w:tc>
      </w:tr>
      <w:tr w:rsidR="00F85F6E" w:rsidRPr="00F85F6E" w14:paraId="4913C4E5" w14:textId="77777777" w:rsidTr="00F85F6E">
        <w:trPr>
          <w:trHeight w:val="315"/>
        </w:trPr>
        <w:tc>
          <w:tcPr>
            <w:tcW w:w="5000" w:type="pct"/>
            <w:tcBorders>
              <w:top w:val="nil"/>
              <w:left w:val="nil"/>
              <w:bottom w:val="nil"/>
              <w:right w:val="nil"/>
            </w:tcBorders>
            <w:shd w:val="clear" w:color="auto" w:fill="auto"/>
            <w:vAlign w:val="center"/>
            <w:hideMark/>
          </w:tcPr>
          <w:p w14:paraId="0AD283B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4.2.6 Xác định người trúng đấu giá </w:t>
            </w:r>
          </w:p>
        </w:tc>
      </w:tr>
      <w:tr w:rsidR="00F85F6E" w:rsidRPr="00F85F6E" w14:paraId="2D5603E7" w14:textId="77777777" w:rsidTr="00F85F6E">
        <w:trPr>
          <w:trHeight w:val="315"/>
        </w:trPr>
        <w:tc>
          <w:tcPr>
            <w:tcW w:w="5000" w:type="pct"/>
            <w:tcBorders>
              <w:top w:val="nil"/>
              <w:left w:val="nil"/>
              <w:bottom w:val="nil"/>
              <w:right w:val="nil"/>
            </w:tcBorders>
            <w:shd w:val="clear" w:color="auto" w:fill="auto"/>
            <w:vAlign w:val="center"/>
            <w:hideMark/>
          </w:tcPr>
          <w:p w14:paraId="16754EA0"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Người trúng đấu giá là Người trả giá hợp lệ và cao nhất</w:t>
            </w:r>
          </w:p>
        </w:tc>
      </w:tr>
      <w:tr w:rsidR="00F85F6E" w:rsidRPr="00F85F6E" w14:paraId="5A05BA59" w14:textId="77777777" w:rsidTr="00F85F6E">
        <w:trPr>
          <w:trHeight w:val="630"/>
        </w:trPr>
        <w:tc>
          <w:tcPr>
            <w:tcW w:w="5000" w:type="pct"/>
            <w:tcBorders>
              <w:top w:val="nil"/>
              <w:left w:val="nil"/>
              <w:bottom w:val="nil"/>
              <w:right w:val="nil"/>
            </w:tcBorders>
            <w:shd w:val="clear" w:color="auto" w:fill="auto"/>
            <w:vAlign w:val="center"/>
            <w:hideMark/>
          </w:tcPr>
          <w:p w14:paraId="57E07C19"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Trường hợp có từ hai người trở lên cùng trả giá cao nhất thì đấu giá viên tổ chức bốc thăm để chọn ra người trúng đấu giá.</w:t>
            </w:r>
          </w:p>
        </w:tc>
      </w:tr>
      <w:tr w:rsidR="00F85F6E" w:rsidRPr="00F85F6E" w14:paraId="09C392E7" w14:textId="77777777" w:rsidTr="00F85F6E">
        <w:trPr>
          <w:trHeight w:val="630"/>
        </w:trPr>
        <w:tc>
          <w:tcPr>
            <w:tcW w:w="5000" w:type="pct"/>
            <w:tcBorders>
              <w:top w:val="nil"/>
              <w:left w:val="nil"/>
              <w:bottom w:val="nil"/>
              <w:right w:val="nil"/>
            </w:tcBorders>
            <w:shd w:val="clear" w:color="auto" w:fill="auto"/>
            <w:vAlign w:val="center"/>
            <w:hideMark/>
          </w:tcPr>
          <w:p w14:paraId="28CADE6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 Trường hợp tại cuộc đấu giá nếu người đã trả giá cao nhất rút lại giá đã trả trước khi đấu giá viên công bố người trúng đấu giá thì người trúng đấu giá sẽ là người tiếp theo trả giá liền kề.</w:t>
            </w:r>
          </w:p>
        </w:tc>
      </w:tr>
      <w:tr w:rsidR="00F85F6E" w:rsidRPr="00F85F6E" w14:paraId="7F7B82E6" w14:textId="77777777" w:rsidTr="00F85F6E">
        <w:trPr>
          <w:trHeight w:val="1260"/>
        </w:trPr>
        <w:tc>
          <w:tcPr>
            <w:tcW w:w="5000" w:type="pct"/>
            <w:tcBorders>
              <w:top w:val="nil"/>
              <w:left w:val="nil"/>
              <w:bottom w:val="nil"/>
              <w:right w:val="nil"/>
            </w:tcBorders>
            <w:shd w:val="clear" w:color="auto" w:fill="auto"/>
            <w:vAlign w:val="center"/>
            <w:hideMark/>
          </w:tcPr>
          <w:p w14:paraId="2EE76E3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khi Đấu giá viên đã tuyên bố người trả giá cao nhất hoặc người rút được thăm trúng đấu giá là người mua được tài sản đấu giá mà người này từ chối mua thì tài sản được bán cho người có mức trả giá thấp hơn liền kề trước đó, nếu giá liền kề đó cộng với khoản tiền đặt trước ít nhất bằng giá đã trả của người từ chối mua tài sản.</w:t>
            </w:r>
          </w:p>
        </w:tc>
      </w:tr>
      <w:tr w:rsidR="00F85F6E" w:rsidRPr="00F85F6E" w14:paraId="4C2A8F77" w14:textId="77777777" w:rsidTr="00F85F6E">
        <w:trPr>
          <w:trHeight w:val="630"/>
        </w:trPr>
        <w:tc>
          <w:tcPr>
            <w:tcW w:w="5000" w:type="pct"/>
            <w:tcBorders>
              <w:top w:val="nil"/>
              <w:left w:val="nil"/>
              <w:bottom w:val="nil"/>
              <w:right w:val="nil"/>
            </w:tcBorders>
            <w:shd w:val="clear" w:color="auto" w:fill="auto"/>
            <w:vAlign w:val="center"/>
            <w:hideMark/>
          </w:tcPr>
          <w:p w14:paraId="4059B2B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có nhiều phiếu trả giá liền kề bằng nhau thì đấu giá viên sẽ tiến hành cho rút thăm để chọn ra người mua được tài sản đấu giá.</w:t>
            </w:r>
          </w:p>
        </w:tc>
      </w:tr>
      <w:tr w:rsidR="00F85F6E" w:rsidRPr="00F85F6E" w14:paraId="70935706" w14:textId="77777777" w:rsidTr="00F85F6E">
        <w:trPr>
          <w:trHeight w:val="630"/>
        </w:trPr>
        <w:tc>
          <w:tcPr>
            <w:tcW w:w="5000" w:type="pct"/>
            <w:tcBorders>
              <w:top w:val="nil"/>
              <w:left w:val="nil"/>
              <w:bottom w:val="nil"/>
              <w:right w:val="nil"/>
            </w:tcBorders>
            <w:shd w:val="clear" w:color="auto" w:fill="auto"/>
            <w:vAlign w:val="center"/>
            <w:hideMark/>
          </w:tcPr>
          <w:p w14:paraId="17CEB8C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giá liền kề cộng với khoản tiền đặt trước nhỏ hơn giá đã trả của người từ chối mua thì cuộc đấu giá coi như không thành công.</w:t>
            </w:r>
          </w:p>
        </w:tc>
      </w:tr>
      <w:tr w:rsidR="00F85F6E" w:rsidRPr="00F85F6E" w14:paraId="0FFD6365" w14:textId="77777777" w:rsidTr="00F85F6E">
        <w:trPr>
          <w:trHeight w:val="315"/>
        </w:trPr>
        <w:tc>
          <w:tcPr>
            <w:tcW w:w="5000" w:type="pct"/>
            <w:tcBorders>
              <w:top w:val="nil"/>
              <w:left w:val="nil"/>
              <w:bottom w:val="nil"/>
              <w:right w:val="nil"/>
            </w:tcBorders>
            <w:shd w:val="clear" w:color="auto" w:fill="auto"/>
            <w:vAlign w:val="center"/>
            <w:hideMark/>
          </w:tcPr>
          <w:p w14:paraId="5F7E6BE0"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Các trường hợp đấu giá không thành được quy định cụ thể tại khoản 1 Điều 52 Luật đấu giá tài sản .</w:t>
            </w:r>
          </w:p>
        </w:tc>
      </w:tr>
      <w:tr w:rsidR="00F85F6E" w:rsidRPr="00F85F6E" w14:paraId="11F26853" w14:textId="77777777" w:rsidTr="00F85F6E">
        <w:trPr>
          <w:trHeight w:val="315"/>
        </w:trPr>
        <w:tc>
          <w:tcPr>
            <w:tcW w:w="5000" w:type="pct"/>
            <w:tcBorders>
              <w:top w:val="nil"/>
              <w:left w:val="nil"/>
              <w:bottom w:val="nil"/>
              <w:right w:val="nil"/>
            </w:tcBorders>
            <w:shd w:val="clear" w:color="auto" w:fill="auto"/>
            <w:vAlign w:val="center"/>
            <w:hideMark/>
          </w:tcPr>
          <w:p w14:paraId="06DAC63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Cách thức trả giá như trong khoản 4.2.2 về phiếu trả giá hợp lệ.</w:t>
            </w:r>
          </w:p>
        </w:tc>
      </w:tr>
      <w:tr w:rsidR="00F85F6E" w:rsidRPr="00F85F6E" w14:paraId="5474B295" w14:textId="77777777" w:rsidTr="00F85F6E">
        <w:trPr>
          <w:trHeight w:val="315"/>
        </w:trPr>
        <w:tc>
          <w:tcPr>
            <w:tcW w:w="5000" w:type="pct"/>
            <w:tcBorders>
              <w:top w:val="nil"/>
              <w:left w:val="nil"/>
              <w:bottom w:val="nil"/>
              <w:right w:val="nil"/>
            </w:tcBorders>
            <w:shd w:val="clear" w:color="auto" w:fill="auto"/>
            <w:vAlign w:val="center"/>
            <w:hideMark/>
          </w:tcPr>
          <w:p w14:paraId="1B98EACE"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 xml:space="preserve">4.2.6 Xác định người trúng đấu giá </w:t>
            </w:r>
          </w:p>
        </w:tc>
      </w:tr>
      <w:tr w:rsidR="00F85F6E" w:rsidRPr="00F85F6E" w14:paraId="75AB2B83" w14:textId="77777777" w:rsidTr="00F85F6E">
        <w:trPr>
          <w:trHeight w:val="315"/>
        </w:trPr>
        <w:tc>
          <w:tcPr>
            <w:tcW w:w="5000" w:type="pct"/>
            <w:tcBorders>
              <w:top w:val="nil"/>
              <w:left w:val="nil"/>
              <w:bottom w:val="nil"/>
              <w:right w:val="nil"/>
            </w:tcBorders>
            <w:shd w:val="clear" w:color="auto" w:fill="auto"/>
            <w:vAlign w:val="center"/>
            <w:hideMark/>
          </w:tcPr>
          <w:p w14:paraId="1BF3DE7D" w14:textId="77777777" w:rsidR="00F85F6E" w:rsidRPr="00F85F6E" w:rsidRDefault="00F85F6E" w:rsidP="00F85F6E">
            <w:pPr>
              <w:spacing w:after="0" w:line="312" w:lineRule="auto"/>
              <w:rPr>
                <w:rFonts w:eastAsia="Times New Roman"/>
                <w:i w:val="0"/>
                <w:iCs w:val="0"/>
                <w:sz w:val="26"/>
                <w:szCs w:val="26"/>
                <w:lang w:val="vi-VN" w:eastAsia="vi-VN"/>
              </w:rPr>
            </w:pPr>
            <w:r w:rsidRPr="00F85F6E">
              <w:rPr>
                <w:rFonts w:eastAsia="Times New Roman"/>
                <w:i w:val="0"/>
                <w:iCs w:val="0"/>
                <w:sz w:val="26"/>
                <w:szCs w:val="26"/>
                <w:lang w:val="vi-VN" w:eastAsia="vi-VN"/>
              </w:rPr>
              <w:t xml:space="preserve"> - Người trúng đấu giá là người trả giá hợp lệ và cao nhất</w:t>
            </w:r>
          </w:p>
        </w:tc>
      </w:tr>
      <w:tr w:rsidR="00F85F6E" w:rsidRPr="00F85F6E" w14:paraId="23017516" w14:textId="77777777" w:rsidTr="00F85F6E">
        <w:trPr>
          <w:trHeight w:val="630"/>
        </w:trPr>
        <w:tc>
          <w:tcPr>
            <w:tcW w:w="5000" w:type="pct"/>
            <w:tcBorders>
              <w:top w:val="nil"/>
              <w:left w:val="nil"/>
              <w:bottom w:val="nil"/>
              <w:right w:val="nil"/>
            </w:tcBorders>
            <w:shd w:val="clear" w:color="auto" w:fill="auto"/>
            <w:vAlign w:val="center"/>
            <w:hideMark/>
          </w:tcPr>
          <w:p w14:paraId="42B13315"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tại cuộc đấu giá nếu người đã trả giá cao nhất rút lại giá đã trả trước khi đấu giá viên công bố người trúng đấu giá thì người trúng đấu giá sẽ là người tiếp theo trả giá liền kề.</w:t>
            </w:r>
          </w:p>
        </w:tc>
      </w:tr>
      <w:tr w:rsidR="00F85F6E" w:rsidRPr="00F85F6E" w14:paraId="2E05C276" w14:textId="77777777" w:rsidTr="00F85F6E">
        <w:trPr>
          <w:trHeight w:val="945"/>
        </w:trPr>
        <w:tc>
          <w:tcPr>
            <w:tcW w:w="5000" w:type="pct"/>
            <w:tcBorders>
              <w:top w:val="nil"/>
              <w:left w:val="nil"/>
              <w:bottom w:val="nil"/>
              <w:right w:val="nil"/>
            </w:tcBorders>
            <w:shd w:val="clear" w:color="auto" w:fill="auto"/>
            <w:vAlign w:val="center"/>
            <w:hideMark/>
          </w:tcPr>
          <w:p w14:paraId="09F59946"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khi Đấu giá viên đã tuyên bố người trả giá cao nhất là người mua được tài sản đấu giá mà người này từ chối mua thì tài sản được bán cho người có mức trả giá thấp hơn liền kề trước đó, nếu giá liền kề đó cộng với khoản tiền đặt trước ít nhất bằng giá đã trả của người từ chối mua tài sản.</w:t>
            </w:r>
          </w:p>
        </w:tc>
      </w:tr>
      <w:tr w:rsidR="00F85F6E" w:rsidRPr="00F85F6E" w14:paraId="1AEA3110" w14:textId="77777777" w:rsidTr="00F85F6E">
        <w:trPr>
          <w:trHeight w:val="630"/>
        </w:trPr>
        <w:tc>
          <w:tcPr>
            <w:tcW w:w="5000" w:type="pct"/>
            <w:tcBorders>
              <w:top w:val="nil"/>
              <w:left w:val="nil"/>
              <w:bottom w:val="nil"/>
              <w:right w:val="nil"/>
            </w:tcBorders>
            <w:shd w:val="clear" w:color="auto" w:fill="auto"/>
            <w:vAlign w:val="center"/>
            <w:hideMark/>
          </w:tcPr>
          <w:p w14:paraId="2E01ECE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có nhiều phiếu trả giá liền kề bằng nhau thì đấu giá viên sẽ tiến hành cho rút thăm để chọn ra người mua được tài sản đấu giá.</w:t>
            </w:r>
          </w:p>
        </w:tc>
      </w:tr>
      <w:tr w:rsidR="00F85F6E" w:rsidRPr="00F85F6E" w14:paraId="45C48621" w14:textId="77777777" w:rsidTr="00F85F6E">
        <w:trPr>
          <w:trHeight w:val="630"/>
        </w:trPr>
        <w:tc>
          <w:tcPr>
            <w:tcW w:w="5000" w:type="pct"/>
            <w:tcBorders>
              <w:top w:val="nil"/>
              <w:left w:val="nil"/>
              <w:bottom w:val="nil"/>
              <w:right w:val="nil"/>
            </w:tcBorders>
            <w:shd w:val="clear" w:color="auto" w:fill="auto"/>
            <w:vAlign w:val="center"/>
            <w:hideMark/>
          </w:tcPr>
          <w:p w14:paraId="2568EFCE"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giá liền kề cộng với khoản tiền đặt trước nhỏ hơn giá đã trả của người từ chối mua thì cuộc đấu giá coi như không thành công.</w:t>
            </w:r>
          </w:p>
        </w:tc>
      </w:tr>
      <w:tr w:rsidR="00F85F6E" w:rsidRPr="00F85F6E" w14:paraId="6EFD54CB" w14:textId="77777777" w:rsidTr="00F85F6E">
        <w:trPr>
          <w:trHeight w:val="630"/>
        </w:trPr>
        <w:tc>
          <w:tcPr>
            <w:tcW w:w="5000" w:type="pct"/>
            <w:tcBorders>
              <w:top w:val="nil"/>
              <w:left w:val="nil"/>
              <w:bottom w:val="nil"/>
              <w:right w:val="nil"/>
            </w:tcBorders>
            <w:shd w:val="clear" w:color="auto" w:fill="auto"/>
            <w:vAlign w:val="center"/>
            <w:hideMark/>
          </w:tcPr>
          <w:p w14:paraId="1F5A871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Trường hợp, người trả giá liền kề đủ điều kiện được chọn là người mua được tài sản đấu giá nhưng không đồng ý mua thì cuộc đấu giá coi như không thành.</w:t>
            </w:r>
          </w:p>
        </w:tc>
      </w:tr>
      <w:tr w:rsidR="00F85F6E" w:rsidRPr="00F85F6E" w14:paraId="439EB0C8" w14:textId="77777777" w:rsidTr="00F85F6E">
        <w:trPr>
          <w:trHeight w:val="315"/>
        </w:trPr>
        <w:tc>
          <w:tcPr>
            <w:tcW w:w="5000" w:type="pct"/>
            <w:tcBorders>
              <w:top w:val="nil"/>
              <w:left w:val="nil"/>
              <w:bottom w:val="nil"/>
              <w:right w:val="nil"/>
            </w:tcBorders>
            <w:shd w:val="clear" w:color="auto" w:fill="auto"/>
            <w:vAlign w:val="center"/>
            <w:hideMark/>
          </w:tcPr>
          <w:p w14:paraId="07AAEEFA"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Các trường hợp đấu giá không thành được quy định cụ thể tại khoản 1 Điều 52 Luật đấu giá tài sản .</w:t>
            </w:r>
          </w:p>
        </w:tc>
      </w:tr>
      <w:tr w:rsidR="00F85F6E" w:rsidRPr="00F85F6E" w14:paraId="62EF847D" w14:textId="77777777" w:rsidTr="00F85F6E">
        <w:trPr>
          <w:trHeight w:val="630"/>
        </w:trPr>
        <w:tc>
          <w:tcPr>
            <w:tcW w:w="5000" w:type="pct"/>
            <w:tcBorders>
              <w:top w:val="nil"/>
              <w:left w:val="nil"/>
              <w:bottom w:val="nil"/>
              <w:right w:val="nil"/>
            </w:tcBorders>
            <w:shd w:val="clear" w:color="auto" w:fill="auto"/>
            <w:vAlign w:val="center"/>
            <w:hideMark/>
          </w:tcPr>
          <w:p w14:paraId="39F0B8D5"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5: THỜI GIAN, ĐỊA ĐIỂM MUA HỒ SƠ, ĐĂNG KÝ THAM GIA ĐẤU GIÁ VÀ TỔ CHỨC ĐẤU GIÁ</w:t>
            </w:r>
          </w:p>
        </w:tc>
      </w:tr>
      <w:tr w:rsidR="00F85F6E" w:rsidRPr="00F85F6E" w14:paraId="290CD5ED" w14:textId="77777777" w:rsidTr="00F85F6E">
        <w:trPr>
          <w:trHeight w:val="315"/>
        </w:trPr>
        <w:tc>
          <w:tcPr>
            <w:tcW w:w="5000" w:type="pct"/>
            <w:tcBorders>
              <w:top w:val="nil"/>
              <w:left w:val="nil"/>
              <w:bottom w:val="nil"/>
              <w:right w:val="nil"/>
            </w:tcBorders>
            <w:shd w:val="clear" w:color="auto" w:fill="auto"/>
            <w:vAlign w:val="center"/>
            <w:hideMark/>
          </w:tcPr>
          <w:p w14:paraId="19BAA9B2" w14:textId="4FFEB8D6" w:rsidR="00F85F6E" w:rsidRPr="00C85808" w:rsidRDefault="00F85F6E" w:rsidP="00F85F6E">
            <w:pPr>
              <w:spacing w:after="0" w:line="312" w:lineRule="auto"/>
              <w:jc w:val="both"/>
              <w:rPr>
                <w:rFonts w:eastAsia="Times New Roman"/>
                <w:i w:val="0"/>
                <w:iCs w:val="0"/>
                <w:sz w:val="26"/>
                <w:szCs w:val="26"/>
                <w:lang w:eastAsia="vi-VN"/>
              </w:rPr>
            </w:pPr>
            <w:r w:rsidRPr="00F85F6E">
              <w:rPr>
                <w:rFonts w:eastAsia="Times New Roman"/>
                <w:i w:val="0"/>
                <w:iCs w:val="0"/>
                <w:sz w:val="26"/>
                <w:szCs w:val="26"/>
                <w:lang w:val="vi-VN" w:eastAsia="vi-VN"/>
              </w:rPr>
              <w:t xml:space="preserve">- Thời gian bán đấu giá: </w:t>
            </w:r>
            <w:r w:rsidR="005E3616">
              <w:rPr>
                <w:rFonts w:eastAsia="Times New Roman"/>
                <w:i w:val="0"/>
                <w:iCs w:val="0"/>
                <w:sz w:val="26"/>
                <w:szCs w:val="26"/>
                <w:lang w:eastAsia="vi-VN"/>
              </w:rPr>
              <w:t>09</w:t>
            </w:r>
            <w:r w:rsidRPr="00F85F6E">
              <w:rPr>
                <w:rFonts w:eastAsia="Times New Roman"/>
                <w:i w:val="0"/>
                <w:iCs w:val="0"/>
                <w:sz w:val="26"/>
                <w:szCs w:val="26"/>
                <w:lang w:val="vi-VN" w:eastAsia="vi-VN"/>
              </w:rPr>
              <w:t>h</w:t>
            </w:r>
            <w:r w:rsidR="00C85808">
              <w:rPr>
                <w:rFonts w:eastAsia="Times New Roman"/>
                <w:i w:val="0"/>
                <w:iCs w:val="0"/>
                <w:sz w:val="26"/>
                <w:szCs w:val="26"/>
                <w:lang w:eastAsia="vi-VN"/>
              </w:rPr>
              <w:t>0</w:t>
            </w:r>
            <w:r w:rsidRPr="00F85F6E">
              <w:rPr>
                <w:rFonts w:eastAsia="Times New Roman"/>
                <w:i w:val="0"/>
                <w:iCs w:val="0"/>
                <w:sz w:val="26"/>
                <w:szCs w:val="26"/>
                <w:lang w:val="vi-VN" w:eastAsia="vi-VN"/>
              </w:rPr>
              <w:t xml:space="preserve">0 ngày </w:t>
            </w:r>
            <w:r w:rsidR="0012700C" w:rsidRPr="0012700C">
              <w:rPr>
                <w:rFonts w:eastAsia="Times New Roman"/>
                <w:i w:val="0"/>
                <w:iCs w:val="0"/>
                <w:sz w:val="26"/>
                <w:szCs w:val="26"/>
                <w:lang w:eastAsia="vi-VN"/>
              </w:rPr>
              <w:t>26/04/2025</w:t>
            </w:r>
            <w:r w:rsidR="0012700C" w:rsidRPr="0012700C">
              <w:rPr>
                <w:rFonts w:eastAsia="Times New Roman"/>
                <w:i w:val="0"/>
                <w:iCs w:val="0"/>
                <w:sz w:val="26"/>
                <w:szCs w:val="26"/>
                <w:lang w:eastAsia="vi-VN"/>
              </w:rPr>
              <w:t xml:space="preserve"> </w:t>
            </w:r>
            <w:r w:rsidRPr="00F85F6E">
              <w:rPr>
                <w:rFonts w:eastAsia="Times New Roman"/>
                <w:i w:val="0"/>
                <w:iCs w:val="0"/>
                <w:sz w:val="26"/>
                <w:szCs w:val="26"/>
                <w:lang w:val="vi-VN" w:eastAsia="vi-VN"/>
              </w:rPr>
              <w:t>(Khách hàng đến trước 30 phút để làm thủ tục)</w:t>
            </w:r>
            <w:r w:rsidR="00C85808">
              <w:rPr>
                <w:rFonts w:eastAsia="Times New Roman"/>
                <w:i w:val="0"/>
                <w:iCs w:val="0"/>
                <w:sz w:val="26"/>
                <w:szCs w:val="26"/>
                <w:lang w:eastAsia="vi-VN"/>
              </w:rPr>
              <w:t>.</w:t>
            </w:r>
          </w:p>
        </w:tc>
      </w:tr>
      <w:tr w:rsidR="00F85F6E" w:rsidRPr="00F85F6E" w14:paraId="45DF91A6" w14:textId="77777777" w:rsidTr="00F85F6E">
        <w:trPr>
          <w:trHeight w:val="315"/>
        </w:trPr>
        <w:tc>
          <w:tcPr>
            <w:tcW w:w="5000" w:type="pct"/>
            <w:tcBorders>
              <w:top w:val="nil"/>
              <w:left w:val="nil"/>
              <w:bottom w:val="nil"/>
              <w:right w:val="nil"/>
            </w:tcBorders>
            <w:shd w:val="clear" w:color="auto" w:fill="auto"/>
            <w:vAlign w:val="center"/>
            <w:hideMark/>
          </w:tcPr>
          <w:p w14:paraId="6C77AAC7" w14:textId="2BDC71EF" w:rsidR="00F85F6E" w:rsidRPr="00C85808" w:rsidRDefault="00F85F6E" w:rsidP="00F85F6E">
            <w:pPr>
              <w:spacing w:after="0" w:line="312" w:lineRule="auto"/>
              <w:jc w:val="both"/>
              <w:rPr>
                <w:rFonts w:eastAsia="Times New Roman"/>
                <w:i w:val="0"/>
                <w:iCs w:val="0"/>
                <w:sz w:val="26"/>
                <w:szCs w:val="26"/>
                <w:lang w:eastAsia="vi-VN"/>
              </w:rPr>
            </w:pPr>
            <w:r w:rsidRPr="00F85F6E">
              <w:rPr>
                <w:rFonts w:eastAsia="Times New Roman"/>
                <w:i w:val="0"/>
                <w:iCs w:val="0"/>
                <w:sz w:val="26"/>
                <w:szCs w:val="26"/>
                <w:lang w:val="vi-VN" w:eastAsia="vi-VN"/>
              </w:rPr>
              <w:t xml:space="preserve"> - </w:t>
            </w:r>
            <w:r w:rsidR="00C23FF8" w:rsidRPr="00C23FF8">
              <w:rPr>
                <w:rFonts w:eastAsia="Times New Roman"/>
                <w:i w:val="0"/>
                <w:iCs w:val="0"/>
                <w:sz w:val="26"/>
                <w:szCs w:val="26"/>
                <w:lang w:val="vi-VN" w:eastAsia="vi-VN"/>
              </w:rPr>
              <w:t xml:space="preserve">- Bán và tiếp nhận hồ sơ, xem tài sản: </w:t>
            </w:r>
            <w:r w:rsidR="0012700C" w:rsidRPr="0012700C">
              <w:rPr>
                <w:rFonts w:eastAsia="Times New Roman"/>
                <w:i w:val="0"/>
                <w:iCs w:val="0"/>
                <w:sz w:val="26"/>
                <w:szCs w:val="26"/>
                <w:lang w:val="vi-VN" w:eastAsia="vi-VN"/>
              </w:rPr>
              <w:t>Từ 08h00 ngày 05/04/2025 đến trước 17h00 ngày 23/04/2025 (ngày làm việc)</w:t>
            </w:r>
          </w:p>
        </w:tc>
      </w:tr>
      <w:tr w:rsidR="00F85F6E" w:rsidRPr="00F85F6E" w14:paraId="2A520F9E" w14:textId="77777777" w:rsidTr="00F85F6E">
        <w:trPr>
          <w:trHeight w:val="315"/>
        </w:trPr>
        <w:tc>
          <w:tcPr>
            <w:tcW w:w="5000" w:type="pct"/>
            <w:tcBorders>
              <w:top w:val="nil"/>
              <w:left w:val="nil"/>
              <w:bottom w:val="nil"/>
              <w:right w:val="nil"/>
            </w:tcBorders>
            <w:shd w:val="clear" w:color="auto" w:fill="auto"/>
            <w:vAlign w:val="center"/>
            <w:hideMark/>
          </w:tcPr>
          <w:p w14:paraId="2CE362CD" w14:textId="38BCC8A6"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 xml:space="preserve">- Địa chỉ xem tài sản: </w:t>
            </w:r>
            <w:r w:rsidR="00C85808" w:rsidRPr="00C85808">
              <w:rPr>
                <w:rFonts w:eastAsia="Times New Roman"/>
                <w:i w:val="0"/>
                <w:iCs w:val="0"/>
                <w:color w:val="000000" w:themeColor="text1"/>
                <w:sz w:val="26"/>
                <w:szCs w:val="26"/>
              </w:rPr>
              <w:t>Thôn Trường Yên, xã Yên Mông, thành phố Hòa Bình, tỉnh Hòa Bình</w:t>
            </w:r>
            <w:r w:rsidR="00C85808">
              <w:rPr>
                <w:rFonts w:eastAsia="Times New Roman"/>
                <w:i w:val="0"/>
                <w:iCs w:val="0"/>
                <w:color w:val="000000" w:themeColor="text1"/>
                <w:sz w:val="26"/>
                <w:szCs w:val="26"/>
              </w:rPr>
              <w:t>.</w:t>
            </w:r>
          </w:p>
        </w:tc>
      </w:tr>
      <w:tr w:rsidR="00F85F6E" w:rsidRPr="00F85F6E" w14:paraId="049C75B0" w14:textId="77777777" w:rsidTr="00F85F6E">
        <w:trPr>
          <w:trHeight w:val="630"/>
        </w:trPr>
        <w:tc>
          <w:tcPr>
            <w:tcW w:w="5000" w:type="pct"/>
            <w:tcBorders>
              <w:top w:val="nil"/>
              <w:left w:val="nil"/>
              <w:bottom w:val="nil"/>
              <w:right w:val="nil"/>
            </w:tcBorders>
            <w:shd w:val="clear" w:color="auto" w:fill="auto"/>
            <w:vAlign w:val="center"/>
            <w:hideMark/>
          </w:tcPr>
          <w:p w14:paraId="332A9B81" w14:textId="0A52334E"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Địa điểm bán đấu giá: Công ty Đấu Giá Hợp Danh Thuận Phát - </w:t>
            </w:r>
            <w:r w:rsidR="0011467F">
              <w:rPr>
                <w:rFonts w:eastAsia="Times New Roman"/>
                <w:i w:val="0"/>
                <w:iCs w:val="0"/>
                <w:sz w:val="26"/>
                <w:szCs w:val="26"/>
                <w:lang w:val="vi-VN" w:eastAsia="vi-VN"/>
              </w:rPr>
              <w:t>P1006 tầng 10 nhà D, khách sạn thể thao, số 15 phố Lê Văn Thiêm, phường Nhân Chính, quận Thanh Xuân, thành phố Hà Nội</w:t>
            </w:r>
          </w:p>
        </w:tc>
      </w:tr>
      <w:tr w:rsidR="00F85F6E" w:rsidRPr="00F85F6E" w14:paraId="335EE0E7" w14:textId="77777777" w:rsidTr="00F85F6E">
        <w:trPr>
          <w:trHeight w:val="315"/>
        </w:trPr>
        <w:tc>
          <w:tcPr>
            <w:tcW w:w="5000" w:type="pct"/>
            <w:tcBorders>
              <w:top w:val="nil"/>
              <w:left w:val="nil"/>
              <w:bottom w:val="nil"/>
              <w:right w:val="nil"/>
            </w:tcBorders>
            <w:shd w:val="clear" w:color="auto" w:fill="auto"/>
            <w:vAlign w:val="center"/>
            <w:hideMark/>
          </w:tcPr>
          <w:p w14:paraId="015BA1E8"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6: THỜI HẠN, PHƯƠNG THỨC THANH TOÁN, BÀN GIAO TÀI SẢN</w:t>
            </w:r>
          </w:p>
        </w:tc>
      </w:tr>
      <w:tr w:rsidR="00F85F6E" w:rsidRPr="00F85F6E" w14:paraId="05F061AC" w14:textId="77777777" w:rsidTr="00F85F6E">
        <w:trPr>
          <w:trHeight w:val="315"/>
        </w:trPr>
        <w:tc>
          <w:tcPr>
            <w:tcW w:w="5000" w:type="pct"/>
            <w:tcBorders>
              <w:top w:val="nil"/>
              <w:left w:val="nil"/>
              <w:bottom w:val="nil"/>
              <w:right w:val="nil"/>
            </w:tcBorders>
            <w:shd w:val="clear" w:color="auto" w:fill="auto"/>
            <w:vAlign w:val="center"/>
            <w:hideMark/>
          </w:tcPr>
          <w:p w14:paraId="59E6CA6B"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1. Thời hạn, phương thức thanh toán:</w:t>
            </w:r>
          </w:p>
        </w:tc>
      </w:tr>
      <w:tr w:rsidR="00F85F6E" w:rsidRPr="00F85F6E" w14:paraId="314C4C94" w14:textId="77777777" w:rsidTr="00F85F6E">
        <w:trPr>
          <w:trHeight w:val="945"/>
        </w:trPr>
        <w:tc>
          <w:tcPr>
            <w:tcW w:w="5000" w:type="pct"/>
            <w:tcBorders>
              <w:top w:val="nil"/>
              <w:left w:val="nil"/>
              <w:bottom w:val="nil"/>
              <w:right w:val="nil"/>
            </w:tcBorders>
            <w:shd w:val="clear" w:color="auto" w:fill="auto"/>
            <w:vAlign w:val="center"/>
            <w:hideMark/>
          </w:tcPr>
          <w:p w14:paraId="71DFC9C4" w14:textId="256F1C74"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Thời hạn thanh toán  trong thời hạn 10 (mười) ngày</w:t>
            </w:r>
            <w:r w:rsidR="000E11F2">
              <w:rPr>
                <w:rFonts w:eastAsia="Times New Roman"/>
                <w:i w:val="0"/>
                <w:iCs w:val="0"/>
                <w:sz w:val="26"/>
                <w:szCs w:val="26"/>
                <w:lang w:eastAsia="vi-VN"/>
              </w:rPr>
              <w:t xml:space="preserve"> làm việc kể từ ngày ký hợp đồng mua bán</w:t>
            </w:r>
            <w:r w:rsidRPr="00F85F6E">
              <w:rPr>
                <w:rFonts w:eastAsia="Times New Roman"/>
                <w:i w:val="0"/>
                <w:iCs w:val="0"/>
                <w:sz w:val="26"/>
                <w:szCs w:val="26"/>
                <w:lang w:val="vi-VN" w:eastAsia="vi-VN"/>
              </w:rPr>
              <w:t xml:space="preserve"> hoặc theo thỏa Thuận giữa các bên trong biên bản Đấu giá, người trúng Đấu giá phải nộp đủ số Tiền mua tài sản (đã trừ đi  Tiền đặt trước Và Tiền lãi tính đến khi Công ty Đấu Giá Hợp Danh  Thuận Phát chuyển  cho đơn vị có tài sản Đấu giá) hoặc có thỏa Thuận khác.</w:t>
            </w:r>
          </w:p>
        </w:tc>
      </w:tr>
      <w:tr w:rsidR="00F85F6E" w:rsidRPr="00F85F6E" w14:paraId="6713812B" w14:textId="77777777" w:rsidTr="00F85F6E">
        <w:trPr>
          <w:trHeight w:val="315"/>
        </w:trPr>
        <w:tc>
          <w:tcPr>
            <w:tcW w:w="5000" w:type="pct"/>
            <w:tcBorders>
              <w:top w:val="nil"/>
              <w:left w:val="nil"/>
              <w:bottom w:val="nil"/>
              <w:right w:val="nil"/>
            </w:tcBorders>
            <w:shd w:val="clear" w:color="auto" w:fill="auto"/>
            <w:vAlign w:val="center"/>
            <w:hideMark/>
          </w:tcPr>
          <w:p w14:paraId="5722A4A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Địa điểm thanh toán: Khách hàng trúng đấu giá thanh toán tiền mua tài sản theo địa chỉ.</w:t>
            </w:r>
          </w:p>
        </w:tc>
      </w:tr>
      <w:tr w:rsidR="00F85F6E" w:rsidRPr="00F85F6E" w14:paraId="6498E877" w14:textId="77777777" w:rsidTr="000F243D">
        <w:trPr>
          <w:trHeight w:val="118"/>
        </w:trPr>
        <w:tc>
          <w:tcPr>
            <w:tcW w:w="5000" w:type="pct"/>
            <w:tcBorders>
              <w:top w:val="nil"/>
              <w:left w:val="nil"/>
              <w:bottom w:val="nil"/>
              <w:right w:val="nil"/>
            </w:tcBorders>
            <w:shd w:val="clear" w:color="auto" w:fill="auto"/>
            <w:vAlign w:val="center"/>
            <w:hideMark/>
          </w:tcPr>
          <w:p w14:paraId="724F3B0A" w14:textId="7E8B7C6F" w:rsidR="00F85F6E" w:rsidRPr="00B74250" w:rsidRDefault="00F85F6E" w:rsidP="00F85F6E">
            <w:pPr>
              <w:spacing w:after="0" w:line="312" w:lineRule="auto"/>
              <w:jc w:val="both"/>
              <w:rPr>
                <w:rFonts w:eastAsia="Times New Roman"/>
                <w:i w:val="0"/>
                <w:iCs w:val="0"/>
                <w:sz w:val="26"/>
                <w:szCs w:val="26"/>
                <w:lang w:val="vi-VN" w:eastAsia="vi-VN"/>
              </w:rPr>
            </w:pPr>
            <w:r w:rsidRPr="00B74250">
              <w:rPr>
                <w:rFonts w:eastAsia="Times New Roman"/>
                <w:i w:val="0"/>
                <w:iCs w:val="0"/>
                <w:sz w:val="26"/>
                <w:szCs w:val="26"/>
                <w:lang w:val="vi-VN" w:eastAsia="vi-VN"/>
              </w:rPr>
              <w:t xml:space="preserve">+ Tên người thụ hưởng: </w:t>
            </w:r>
            <w:r w:rsidR="00B74250" w:rsidRPr="00B74250">
              <w:rPr>
                <w:rFonts w:eastAsia="Times New Roman"/>
                <w:i w:val="0"/>
                <w:iCs w:val="0"/>
                <w:color w:val="000000" w:themeColor="text1"/>
                <w:sz w:val="26"/>
                <w:szCs w:val="26"/>
              </w:rPr>
              <w:t xml:space="preserve">Ngân hàng NN và PT Nông Thôn Việt Nam - </w:t>
            </w:r>
            <w:r w:rsidR="00B32203">
              <w:rPr>
                <w:rFonts w:eastAsia="Times New Roman"/>
                <w:i w:val="0"/>
                <w:iCs w:val="0"/>
                <w:color w:val="000000" w:themeColor="text1"/>
                <w:sz w:val="26"/>
                <w:szCs w:val="26"/>
              </w:rPr>
              <w:t xml:space="preserve">Chi nhánh </w:t>
            </w:r>
            <w:r w:rsidR="00C85808">
              <w:rPr>
                <w:rFonts w:eastAsia="Times New Roman"/>
                <w:i w:val="0"/>
                <w:iCs w:val="0"/>
                <w:color w:val="000000" w:themeColor="text1"/>
                <w:sz w:val="26"/>
                <w:szCs w:val="26"/>
              </w:rPr>
              <w:t>Mỹ Đình</w:t>
            </w:r>
          </w:p>
        </w:tc>
      </w:tr>
      <w:tr w:rsidR="00F85F6E" w:rsidRPr="00F85F6E" w14:paraId="7C8AA7EE" w14:textId="77777777" w:rsidTr="00F85F6E">
        <w:trPr>
          <w:trHeight w:val="315"/>
        </w:trPr>
        <w:tc>
          <w:tcPr>
            <w:tcW w:w="5000" w:type="pct"/>
            <w:tcBorders>
              <w:top w:val="nil"/>
              <w:left w:val="nil"/>
              <w:bottom w:val="nil"/>
              <w:right w:val="nil"/>
            </w:tcBorders>
            <w:shd w:val="clear" w:color="auto" w:fill="auto"/>
            <w:vAlign w:val="center"/>
            <w:hideMark/>
          </w:tcPr>
          <w:p w14:paraId="591B048E" w14:textId="4032D73C" w:rsidR="00F85F6E" w:rsidRPr="00B74250" w:rsidRDefault="00F85F6E" w:rsidP="00F85F6E">
            <w:pPr>
              <w:spacing w:after="0" w:line="312" w:lineRule="auto"/>
              <w:jc w:val="both"/>
              <w:rPr>
                <w:rFonts w:eastAsia="Times New Roman"/>
                <w:i w:val="0"/>
                <w:iCs w:val="0"/>
                <w:sz w:val="26"/>
                <w:szCs w:val="26"/>
                <w:lang w:val="vi-VN" w:eastAsia="vi-VN"/>
              </w:rPr>
            </w:pPr>
            <w:r w:rsidRPr="00B74250">
              <w:rPr>
                <w:rFonts w:eastAsia="Times New Roman"/>
                <w:i w:val="0"/>
                <w:iCs w:val="0"/>
                <w:sz w:val="26"/>
                <w:szCs w:val="26"/>
                <w:lang w:val="vi-VN" w:eastAsia="vi-VN"/>
              </w:rPr>
              <w:t xml:space="preserve"> + Địa chỉ: </w:t>
            </w:r>
            <w:r w:rsidR="00C85808" w:rsidRPr="00C85808">
              <w:rPr>
                <w:rFonts w:eastAsia="Times New Roman"/>
                <w:i w:val="0"/>
                <w:iCs w:val="0"/>
                <w:color w:val="000000" w:themeColor="text1"/>
                <w:sz w:val="26"/>
                <w:szCs w:val="26"/>
              </w:rPr>
              <w:t>Nhà A009, Tòa tháp đôi The Manor, Mễ Trì, Mỹ Đình I, quận Nam Từ Liêm, Hà Nội</w:t>
            </w:r>
            <w:r w:rsidR="00C85808">
              <w:rPr>
                <w:rFonts w:eastAsia="Times New Roman"/>
                <w:i w:val="0"/>
                <w:iCs w:val="0"/>
                <w:color w:val="000000" w:themeColor="text1"/>
                <w:sz w:val="26"/>
                <w:szCs w:val="26"/>
              </w:rPr>
              <w:t>.</w:t>
            </w:r>
          </w:p>
        </w:tc>
      </w:tr>
      <w:tr w:rsidR="00F85F6E" w:rsidRPr="00F85F6E" w14:paraId="72388386" w14:textId="77777777" w:rsidTr="00F85F6E">
        <w:trPr>
          <w:trHeight w:val="315"/>
        </w:trPr>
        <w:tc>
          <w:tcPr>
            <w:tcW w:w="5000" w:type="pct"/>
            <w:tcBorders>
              <w:top w:val="nil"/>
              <w:left w:val="nil"/>
              <w:bottom w:val="nil"/>
              <w:right w:val="nil"/>
            </w:tcBorders>
            <w:shd w:val="clear" w:color="auto" w:fill="auto"/>
            <w:vAlign w:val="center"/>
            <w:hideMark/>
          </w:tcPr>
          <w:p w14:paraId="6E594853" w14:textId="7550ACAE" w:rsidR="00F85F6E" w:rsidRPr="00B74250" w:rsidRDefault="00F85F6E" w:rsidP="00F85F6E">
            <w:pPr>
              <w:spacing w:after="0" w:line="312" w:lineRule="auto"/>
              <w:jc w:val="both"/>
              <w:rPr>
                <w:rFonts w:eastAsia="Times New Roman"/>
                <w:i w:val="0"/>
                <w:iCs w:val="0"/>
                <w:sz w:val="26"/>
                <w:szCs w:val="26"/>
                <w:lang w:val="vi-VN" w:eastAsia="vi-VN"/>
              </w:rPr>
            </w:pPr>
            <w:r w:rsidRPr="00B74250">
              <w:rPr>
                <w:rFonts w:eastAsia="Times New Roman"/>
                <w:i w:val="0"/>
                <w:iCs w:val="0"/>
                <w:sz w:val="26"/>
                <w:szCs w:val="26"/>
                <w:lang w:val="vi-VN" w:eastAsia="vi-VN"/>
              </w:rPr>
              <w:t xml:space="preserve">+ Số tài khoản : </w:t>
            </w:r>
            <w:r w:rsidR="00D430EF">
              <w:rPr>
                <w:rFonts w:eastAsia="Times New Roman"/>
                <w:i w:val="0"/>
                <w:iCs w:val="0"/>
                <w:color w:val="000000" w:themeColor="text1"/>
                <w:sz w:val="26"/>
                <w:szCs w:val="26"/>
              </w:rPr>
              <w:t>1410</w:t>
            </w:r>
            <w:r w:rsidR="00B74250" w:rsidRPr="00B74250">
              <w:rPr>
                <w:rFonts w:eastAsia="Times New Roman"/>
                <w:i w:val="0"/>
                <w:iCs w:val="0"/>
                <w:color w:val="000000" w:themeColor="text1"/>
                <w:sz w:val="26"/>
                <w:szCs w:val="26"/>
              </w:rPr>
              <w:t xml:space="preserve"> tại Ngân hàng Agribank - </w:t>
            </w:r>
            <w:r w:rsidR="00B32203">
              <w:rPr>
                <w:rFonts w:eastAsia="Times New Roman"/>
                <w:i w:val="0"/>
                <w:iCs w:val="0"/>
                <w:color w:val="000000" w:themeColor="text1"/>
                <w:sz w:val="26"/>
                <w:szCs w:val="26"/>
              </w:rPr>
              <w:t xml:space="preserve">Chi nhánh </w:t>
            </w:r>
            <w:r w:rsidR="00B600E2">
              <w:rPr>
                <w:rFonts w:eastAsia="Times New Roman"/>
                <w:i w:val="0"/>
                <w:iCs w:val="0"/>
                <w:color w:val="000000" w:themeColor="text1"/>
                <w:sz w:val="26"/>
                <w:szCs w:val="26"/>
              </w:rPr>
              <w:t>Mỹ Đình</w:t>
            </w:r>
          </w:p>
        </w:tc>
      </w:tr>
      <w:tr w:rsidR="00F85F6E" w:rsidRPr="00F85F6E" w14:paraId="7F303DA9" w14:textId="77777777" w:rsidTr="00F85F6E">
        <w:trPr>
          <w:trHeight w:val="315"/>
        </w:trPr>
        <w:tc>
          <w:tcPr>
            <w:tcW w:w="5000" w:type="pct"/>
            <w:tcBorders>
              <w:top w:val="nil"/>
              <w:left w:val="nil"/>
              <w:bottom w:val="nil"/>
              <w:right w:val="nil"/>
            </w:tcBorders>
            <w:shd w:val="clear" w:color="auto" w:fill="auto"/>
            <w:vAlign w:val="center"/>
            <w:hideMark/>
          </w:tcPr>
          <w:p w14:paraId="7D1A90C1"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2. Bàn giao tài sản và giấy tờ kèm theo:</w:t>
            </w:r>
          </w:p>
        </w:tc>
      </w:tr>
      <w:tr w:rsidR="00F85F6E" w:rsidRPr="00F85F6E" w14:paraId="25A10773" w14:textId="77777777" w:rsidTr="00F85F6E">
        <w:trPr>
          <w:trHeight w:val="1260"/>
        </w:trPr>
        <w:tc>
          <w:tcPr>
            <w:tcW w:w="5000" w:type="pct"/>
            <w:tcBorders>
              <w:top w:val="nil"/>
              <w:left w:val="nil"/>
              <w:bottom w:val="nil"/>
              <w:right w:val="nil"/>
            </w:tcBorders>
            <w:shd w:val="clear" w:color="auto" w:fill="auto"/>
            <w:vAlign w:val="center"/>
            <w:hideMark/>
          </w:tcPr>
          <w:p w14:paraId="78BA7ED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Sau khi nhận đủ tiền bán tài sản, trong thời hạn 05 ngày (ngày làm việc), đơn vị có tài sản đấu giá có trách nhiệm bàn giao tài sản đấu giá, hoá đơn bán hàng, cùng toàn bộ giấy tờ có liên quan đến tài sản do mình đang quản lý cho người trúng đấu giá và chịu trách nhiệm giải quyết các phát sinh liên quan đến việc bàn giao tài sản (nếu có).</w:t>
            </w:r>
          </w:p>
        </w:tc>
      </w:tr>
      <w:tr w:rsidR="00F85F6E" w:rsidRPr="00F85F6E" w14:paraId="127EE270" w14:textId="77777777" w:rsidTr="00F85F6E">
        <w:trPr>
          <w:trHeight w:val="1140"/>
        </w:trPr>
        <w:tc>
          <w:tcPr>
            <w:tcW w:w="5000" w:type="pct"/>
            <w:tcBorders>
              <w:top w:val="nil"/>
              <w:left w:val="nil"/>
              <w:bottom w:val="nil"/>
              <w:right w:val="nil"/>
            </w:tcBorders>
            <w:shd w:val="clear" w:color="auto" w:fill="auto"/>
            <w:vAlign w:val="center"/>
            <w:hideMark/>
          </w:tcPr>
          <w:p w14:paraId="2DA79EA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Trong trường hợp không giao nhận được tài sản, khách hàng mua được tài sản phải được nhận lại số tiền mua tài sản đã nộp (không được tính lãi suất trong suốt thời gian nộp tiền). Nếu khách hàng không nhận lại số tiền đã nộp thì số tiền mua tài sản sẽ được gửi vào tiết kiệm không kỳ hạn và xử lý theo quy định của pháp luật.</w:t>
            </w:r>
          </w:p>
        </w:tc>
      </w:tr>
      <w:tr w:rsidR="00F85F6E" w:rsidRPr="00F85F6E" w14:paraId="2468A96B" w14:textId="77777777" w:rsidTr="000F243D">
        <w:trPr>
          <w:trHeight w:val="95"/>
        </w:trPr>
        <w:tc>
          <w:tcPr>
            <w:tcW w:w="5000" w:type="pct"/>
            <w:tcBorders>
              <w:top w:val="nil"/>
              <w:left w:val="nil"/>
              <w:bottom w:val="nil"/>
              <w:right w:val="nil"/>
            </w:tcBorders>
            <w:shd w:val="clear" w:color="auto" w:fill="auto"/>
            <w:vAlign w:val="center"/>
            <w:hideMark/>
          </w:tcPr>
          <w:p w14:paraId="28C18DC6" w14:textId="53FEF962"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Địa điểm bàn giao tài sản đấu giá: </w:t>
            </w:r>
            <w:r w:rsidR="00B600E2" w:rsidRPr="00B600E2">
              <w:rPr>
                <w:rFonts w:eastAsia="Times New Roman"/>
                <w:i w:val="0"/>
                <w:iCs w:val="0"/>
                <w:color w:val="000000" w:themeColor="text1"/>
                <w:sz w:val="26"/>
                <w:szCs w:val="26"/>
              </w:rPr>
              <w:t>Thôn Trường Yên, xã Yên Mông, thành phố Hòa Bình, tỉnh Hòa Bình</w:t>
            </w:r>
          </w:p>
        </w:tc>
      </w:tr>
      <w:tr w:rsidR="00F85F6E" w:rsidRPr="00F85F6E" w14:paraId="2A80E3B6" w14:textId="77777777" w:rsidTr="00F85F6E">
        <w:trPr>
          <w:trHeight w:val="630"/>
        </w:trPr>
        <w:tc>
          <w:tcPr>
            <w:tcW w:w="5000" w:type="pct"/>
            <w:tcBorders>
              <w:top w:val="nil"/>
              <w:left w:val="nil"/>
              <w:bottom w:val="nil"/>
              <w:right w:val="nil"/>
            </w:tcBorders>
            <w:shd w:val="clear" w:color="auto" w:fill="auto"/>
            <w:vAlign w:val="center"/>
            <w:hideMark/>
          </w:tcPr>
          <w:p w14:paraId="5E382218" w14:textId="713CE4B2"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Bàn giao giấy tờ tài sản:</w:t>
            </w:r>
            <w:r w:rsidR="00B74250" w:rsidRPr="00B74250">
              <w:rPr>
                <w:rFonts w:eastAsia="Times New Roman"/>
                <w:i w:val="0"/>
                <w:iCs w:val="0"/>
                <w:color w:val="000000" w:themeColor="text1"/>
                <w:sz w:val="26"/>
                <w:szCs w:val="26"/>
              </w:rPr>
              <w:t xml:space="preserve"> Ngân hàng NN và PT Nông Thôn Việt Nam - </w:t>
            </w:r>
            <w:r w:rsidR="00B32203">
              <w:rPr>
                <w:rFonts w:eastAsia="Times New Roman"/>
                <w:i w:val="0"/>
                <w:iCs w:val="0"/>
                <w:color w:val="000000" w:themeColor="text1"/>
                <w:sz w:val="26"/>
                <w:szCs w:val="26"/>
              </w:rPr>
              <w:t xml:space="preserve">Chi nhánh </w:t>
            </w:r>
            <w:r w:rsidR="00B600E2">
              <w:rPr>
                <w:rFonts w:eastAsia="Times New Roman"/>
                <w:i w:val="0"/>
                <w:iCs w:val="0"/>
                <w:color w:val="000000" w:themeColor="text1"/>
                <w:sz w:val="26"/>
                <w:szCs w:val="26"/>
              </w:rPr>
              <w:t>Mỹ Đình</w:t>
            </w:r>
          </w:p>
        </w:tc>
      </w:tr>
      <w:tr w:rsidR="00F85F6E" w:rsidRPr="00F85F6E" w14:paraId="50A98C5E" w14:textId="77777777" w:rsidTr="00F85F6E">
        <w:trPr>
          <w:trHeight w:val="630"/>
        </w:trPr>
        <w:tc>
          <w:tcPr>
            <w:tcW w:w="5000" w:type="pct"/>
            <w:tcBorders>
              <w:top w:val="nil"/>
              <w:left w:val="nil"/>
              <w:bottom w:val="nil"/>
              <w:right w:val="nil"/>
            </w:tcBorders>
            <w:shd w:val="clear" w:color="auto" w:fill="auto"/>
            <w:vAlign w:val="center"/>
            <w:hideMark/>
          </w:tcPr>
          <w:p w14:paraId="2DAC93A9"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Công ty đấu giá hợp Danh Thuận Phát có trách nhiệm bàn giao Biên bản cuộc đấu giá, hợp đồng mua bán tài sản đấu giá cho người trúng đấu giá.</w:t>
            </w:r>
          </w:p>
        </w:tc>
      </w:tr>
      <w:tr w:rsidR="00F85F6E" w:rsidRPr="00F85F6E" w14:paraId="674CCD76" w14:textId="77777777" w:rsidTr="00F85F6E">
        <w:trPr>
          <w:trHeight w:val="315"/>
        </w:trPr>
        <w:tc>
          <w:tcPr>
            <w:tcW w:w="5000" w:type="pct"/>
            <w:tcBorders>
              <w:top w:val="nil"/>
              <w:left w:val="nil"/>
              <w:bottom w:val="nil"/>
              <w:right w:val="nil"/>
            </w:tcBorders>
            <w:shd w:val="clear" w:color="auto" w:fill="auto"/>
            <w:vAlign w:val="center"/>
            <w:hideMark/>
          </w:tcPr>
          <w:p w14:paraId="137AC10D"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7: TRÁCH NHIỆM VỀ TÀI SẢN ĐẤU GIÁ</w:t>
            </w:r>
          </w:p>
        </w:tc>
      </w:tr>
      <w:tr w:rsidR="00F85F6E" w:rsidRPr="00F85F6E" w14:paraId="42F221F0" w14:textId="77777777" w:rsidTr="00F85F6E">
        <w:trPr>
          <w:trHeight w:val="945"/>
        </w:trPr>
        <w:tc>
          <w:tcPr>
            <w:tcW w:w="5000" w:type="pct"/>
            <w:tcBorders>
              <w:top w:val="nil"/>
              <w:left w:val="nil"/>
              <w:bottom w:val="nil"/>
              <w:right w:val="nil"/>
            </w:tcBorders>
            <w:shd w:val="clear" w:color="auto" w:fill="auto"/>
            <w:vAlign w:val="center"/>
            <w:hideMark/>
          </w:tcPr>
          <w:p w14:paraId="08731B7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Công ty Đấu Giá Hợp Danh Thuận Phát không chịu trách nhiệm về giá trị, chất lượng, pháp lý của tài sản đấu giá, trừ trường hợp không thông báo đầy đủ, chính xác cho người tham gia đấu giá những thông tin cần thiết có liên quan đến giá trị, chất lượng của tài sản đã đấu giá.</w:t>
            </w:r>
          </w:p>
        </w:tc>
      </w:tr>
      <w:tr w:rsidR="00F85F6E" w:rsidRPr="00F85F6E" w14:paraId="2C7C71E3" w14:textId="77777777" w:rsidTr="00F85F6E">
        <w:trPr>
          <w:trHeight w:val="315"/>
        </w:trPr>
        <w:tc>
          <w:tcPr>
            <w:tcW w:w="5000" w:type="pct"/>
            <w:tcBorders>
              <w:top w:val="nil"/>
              <w:left w:val="nil"/>
              <w:bottom w:val="nil"/>
              <w:right w:val="nil"/>
            </w:tcBorders>
            <w:shd w:val="clear" w:color="auto" w:fill="auto"/>
            <w:vAlign w:val="center"/>
            <w:hideMark/>
          </w:tcPr>
          <w:p w14:paraId="5E0CCF60"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lastRenderedPageBreak/>
              <w:t>Điều 8: NỘI QUY CUỘC ĐẤU GIÁ</w:t>
            </w:r>
          </w:p>
        </w:tc>
      </w:tr>
      <w:tr w:rsidR="00F85F6E" w:rsidRPr="00F85F6E" w14:paraId="0C855D64" w14:textId="77777777" w:rsidTr="00F85F6E">
        <w:trPr>
          <w:trHeight w:val="315"/>
        </w:trPr>
        <w:tc>
          <w:tcPr>
            <w:tcW w:w="5000" w:type="pct"/>
            <w:tcBorders>
              <w:top w:val="nil"/>
              <w:left w:val="nil"/>
              <w:bottom w:val="nil"/>
              <w:right w:val="nil"/>
            </w:tcBorders>
            <w:shd w:val="clear" w:color="auto" w:fill="auto"/>
            <w:vAlign w:val="center"/>
            <w:hideMark/>
          </w:tcPr>
          <w:p w14:paraId="3D29ED6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1. Chỉ những người có tên trong danh sách đã đăng ký mới được tham gia đấu giá.</w:t>
            </w:r>
          </w:p>
        </w:tc>
      </w:tr>
      <w:tr w:rsidR="00F85F6E" w:rsidRPr="00F85F6E" w14:paraId="3D7689CD" w14:textId="77777777" w:rsidTr="00F85F6E">
        <w:trPr>
          <w:trHeight w:val="315"/>
        </w:trPr>
        <w:tc>
          <w:tcPr>
            <w:tcW w:w="5000" w:type="pct"/>
            <w:tcBorders>
              <w:top w:val="nil"/>
              <w:left w:val="nil"/>
              <w:bottom w:val="nil"/>
              <w:right w:val="nil"/>
            </w:tcBorders>
            <w:shd w:val="clear" w:color="auto" w:fill="auto"/>
            <w:vAlign w:val="center"/>
            <w:hideMark/>
          </w:tcPr>
          <w:p w14:paraId="735C780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2. Người tham gia đấu giá phải ngồi đúng vị trí quy định phòng đấu giá.</w:t>
            </w:r>
          </w:p>
        </w:tc>
      </w:tr>
      <w:tr w:rsidR="00F85F6E" w:rsidRPr="00F85F6E" w14:paraId="6E2B6598" w14:textId="77777777" w:rsidTr="00F85F6E">
        <w:trPr>
          <w:trHeight w:val="630"/>
        </w:trPr>
        <w:tc>
          <w:tcPr>
            <w:tcW w:w="5000" w:type="pct"/>
            <w:tcBorders>
              <w:top w:val="nil"/>
              <w:left w:val="nil"/>
              <w:bottom w:val="nil"/>
              <w:right w:val="nil"/>
            </w:tcBorders>
            <w:shd w:val="clear" w:color="auto" w:fill="auto"/>
            <w:vAlign w:val="center"/>
            <w:hideMark/>
          </w:tcPr>
          <w:p w14:paraId="079159B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3. Người tham gia đấu giá không được tự ý rời khỏi vị trí khi chưa có sự đồng ý của Người điều hành đấu giá; Không gây mất trật tự trong phòng đấu giá.</w:t>
            </w:r>
          </w:p>
        </w:tc>
      </w:tr>
      <w:tr w:rsidR="00F85F6E" w:rsidRPr="00F85F6E" w14:paraId="28B476BA" w14:textId="77777777" w:rsidTr="00F85F6E">
        <w:trPr>
          <w:trHeight w:val="630"/>
        </w:trPr>
        <w:tc>
          <w:tcPr>
            <w:tcW w:w="5000" w:type="pct"/>
            <w:tcBorders>
              <w:top w:val="nil"/>
              <w:left w:val="nil"/>
              <w:bottom w:val="nil"/>
              <w:right w:val="nil"/>
            </w:tcBorders>
            <w:shd w:val="clear" w:color="auto" w:fill="auto"/>
            <w:vAlign w:val="center"/>
            <w:hideMark/>
          </w:tcPr>
          <w:p w14:paraId="11E5673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4. Người tham gia đấu giá không được sử dụng điện thoại và các phương tiện thông tin khác trong phòng đấu giá.</w:t>
            </w:r>
          </w:p>
        </w:tc>
      </w:tr>
      <w:tr w:rsidR="00F85F6E" w:rsidRPr="00F85F6E" w14:paraId="3E7750F7" w14:textId="77777777" w:rsidTr="00F85F6E">
        <w:trPr>
          <w:trHeight w:val="315"/>
        </w:trPr>
        <w:tc>
          <w:tcPr>
            <w:tcW w:w="5000" w:type="pct"/>
            <w:tcBorders>
              <w:top w:val="nil"/>
              <w:left w:val="nil"/>
              <w:bottom w:val="nil"/>
              <w:right w:val="nil"/>
            </w:tcBorders>
            <w:shd w:val="clear" w:color="auto" w:fill="auto"/>
            <w:vAlign w:val="center"/>
            <w:hideMark/>
          </w:tcPr>
          <w:p w14:paraId="2E3B92B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5. Người tham gia đấu giá không được chụp ảnh hoặc ghi hình trong phòng đấu giá.</w:t>
            </w:r>
          </w:p>
        </w:tc>
      </w:tr>
      <w:tr w:rsidR="00F85F6E" w:rsidRPr="00F85F6E" w14:paraId="33647BE1" w14:textId="77777777" w:rsidTr="00F85F6E">
        <w:trPr>
          <w:trHeight w:val="315"/>
        </w:trPr>
        <w:tc>
          <w:tcPr>
            <w:tcW w:w="5000" w:type="pct"/>
            <w:tcBorders>
              <w:top w:val="nil"/>
              <w:left w:val="nil"/>
              <w:bottom w:val="nil"/>
              <w:right w:val="nil"/>
            </w:tcBorders>
            <w:shd w:val="clear" w:color="auto" w:fill="auto"/>
            <w:vAlign w:val="center"/>
            <w:hideMark/>
          </w:tcPr>
          <w:p w14:paraId="0269E435"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9: XỬ LÝ VI PHẠM</w:t>
            </w:r>
          </w:p>
        </w:tc>
      </w:tr>
      <w:tr w:rsidR="00F85F6E" w:rsidRPr="00F85F6E" w14:paraId="2EEBDD1C" w14:textId="77777777" w:rsidTr="00F85F6E">
        <w:trPr>
          <w:trHeight w:val="315"/>
        </w:trPr>
        <w:tc>
          <w:tcPr>
            <w:tcW w:w="5000" w:type="pct"/>
            <w:tcBorders>
              <w:top w:val="nil"/>
              <w:left w:val="nil"/>
              <w:bottom w:val="nil"/>
              <w:right w:val="nil"/>
            </w:tcBorders>
            <w:shd w:val="clear" w:color="auto" w:fill="auto"/>
            <w:vAlign w:val="center"/>
            <w:hideMark/>
          </w:tcPr>
          <w:p w14:paraId="30F12A2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1. Người tham gia đấu giá bị truất quyền tham gia đấu giá khi vi phạm các quy định sau:</w:t>
            </w:r>
          </w:p>
        </w:tc>
      </w:tr>
      <w:tr w:rsidR="00F85F6E" w:rsidRPr="00F85F6E" w14:paraId="53A26E4C" w14:textId="77777777" w:rsidTr="00F85F6E">
        <w:trPr>
          <w:trHeight w:val="315"/>
        </w:trPr>
        <w:tc>
          <w:tcPr>
            <w:tcW w:w="5000" w:type="pct"/>
            <w:tcBorders>
              <w:top w:val="nil"/>
              <w:left w:val="nil"/>
              <w:bottom w:val="nil"/>
              <w:right w:val="nil"/>
            </w:tcBorders>
            <w:shd w:val="clear" w:color="auto" w:fill="auto"/>
            <w:vAlign w:val="center"/>
            <w:hideMark/>
          </w:tcPr>
          <w:p w14:paraId="298E501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Trả giá thấp hơn giá khởi điểm;</w:t>
            </w:r>
          </w:p>
        </w:tc>
      </w:tr>
      <w:tr w:rsidR="00F85F6E" w:rsidRPr="00F85F6E" w14:paraId="342B8F47" w14:textId="77777777" w:rsidTr="00F85F6E">
        <w:trPr>
          <w:trHeight w:val="315"/>
        </w:trPr>
        <w:tc>
          <w:tcPr>
            <w:tcW w:w="5000" w:type="pct"/>
            <w:tcBorders>
              <w:top w:val="nil"/>
              <w:left w:val="nil"/>
              <w:bottom w:val="nil"/>
              <w:right w:val="nil"/>
            </w:tcBorders>
            <w:shd w:val="clear" w:color="auto" w:fill="auto"/>
            <w:vAlign w:val="center"/>
            <w:hideMark/>
          </w:tcPr>
          <w:p w14:paraId="196E3673"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Phiếu trả giá không hợp lệ;</w:t>
            </w:r>
          </w:p>
        </w:tc>
      </w:tr>
      <w:tr w:rsidR="00F85F6E" w:rsidRPr="00F85F6E" w14:paraId="3D3B9CF5" w14:textId="77777777" w:rsidTr="00F85F6E">
        <w:trPr>
          <w:trHeight w:val="315"/>
        </w:trPr>
        <w:tc>
          <w:tcPr>
            <w:tcW w:w="5000" w:type="pct"/>
            <w:tcBorders>
              <w:top w:val="nil"/>
              <w:left w:val="nil"/>
              <w:bottom w:val="nil"/>
              <w:right w:val="nil"/>
            </w:tcBorders>
            <w:shd w:val="clear" w:color="auto" w:fill="auto"/>
            <w:vAlign w:val="center"/>
            <w:hideMark/>
          </w:tcPr>
          <w:p w14:paraId="062464C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Theo khoản 5 Điều 9 của Luật đấu giá tài sản 01/2016/QH14:</w:t>
            </w:r>
          </w:p>
        </w:tc>
      </w:tr>
      <w:tr w:rsidR="00F85F6E" w:rsidRPr="00F85F6E" w14:paraId="514E7EBA" w14:textId="77777777" w:rsidTr="00F85F6E">
        <w:trPr>
          <w:trHeight w:val="630"/>
        </w:trPr>
        <w:tc>
          <w:tcPr>
            <w:tcW w:w="5000" w:type="pct"/>
            <w:tcBorders>
              <w:top w:val="nil"/>
              <w:left w:val="nil"/>
              <w:bottom w:val="nil"/>
              <w:right w:val="nil"/>
            </w:tcBorders>
            <w:shd w:val="clear" w:color="auto" w:fill="auto"/>
            <w:vAlign w:val="center"/>
            <w:hideMark/>
          </w:tcPr>
          <w:p w14:paraId="33013B5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Cung cấp thông tin, tài liệu sai sự thật; sử dụng giấy tờ giả mạo để đăng ký tham gia đấu giá, tham gia cuộc đấu giá;</w:t>
            </w:r>
          </w:p>
        </w:tc>
      </w:tr>
      <w:tr w:rsidR="00F85F6E" w:rsidRPr="00F85F6E" w14:paraId="50CDE7C3" w14:textId="77777777" w:rsidTr="00F85F6E">
        <w:trPr>
          <w:trHeight w:val="630"/>
        </w:trPr>
        <w:tc>
          <w:tcPr>
            <w:tcW w:w="5000" w:type="pct"/>
            <w:tcBorders>
              <w:top w:val="nil"/>
              <w:left w:val="nil"/>
              <w:bottom w:val="nil"/>
              <w:right w:val="nil"/>
            </w:tcBorders>
            <w:shd w:val="clear" w:color="auto" w:fill="auto"/>
            <w:vAlign w:val="center"/>
            <w:hideMark/>
          </w:tcPr>
          <w:p w14:paraId="4B6084A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Thông đồng, móc nối với đấu giá viên, tổ chức đấu giá tài sản, người có tài sản đấu giá, người tham gia đấu giá khác, cá nhân, tổ chức khác để dìm giá, làm sai lệch kết quả đấu giá tài sản;</w:t>
            </w:r>
          </w:p>
        </w:tc>
      </w:tr>
      <w:tr w:rsidR="00F85F6E" w:rsidRPr="00F85F6E" w14:paraId="0902AED9" w14:textId="77777777" w:rsidTr="00F85F6E">
        <w:trPr>
          <w:trHeight w:val="315"/>
        </w:trPr>
        <w:tc>
          <w:tcPr>
            <w:tcW w:w="5000" w:type="pct"/>
            <w:tcBorders>
              <w:top w:val="nil"/>
              <w:left w:val="nil"/>
              <w:bottom w:val="nil"/>
              <w:right w:val="nil"/>
            </w:tcBorders>
            <w:shd w:val="clear" w:color="auto" w:fill="auto"/>
            <w:vAlign w:val="center"/>
            <w:hideMark/>
          </w:tcPr>
          <w:p w14:paraId="06410FAA"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Cản trở hoạt động đấu giá tài sản; gây rối, mất trật tự tại cuộc đấu giá;</w:t>
            </w:r>
          </w:p>
        </w:tc>
      </w:tr>
      <w:tr w:rsidR="00F85F6E" w:rsidRPr="00F85F6E" w14:paraId="119750AA" w14:textId="77777777" w:rsidTr="00F85F6E">
        <w:trPr>
          <w:trHeight w:val="315"/>
        </w:trPr>
        <w:tc>
          <w:tcPr>
            <w:tcW w:w="5000" w:type="pct"/>
            <w:tcBorders>
              <w:top w:val="nil"/>
              <w:left w:val="nil"/>
              <w:bottom w:val="nil"/>
              <w:right w:val="nil"/>
            </w:tcBorders>
            <w:shd w:val="clear" w:color="auto" w:fill="auto"/>
            <w:vAlign w:val="center"/>
            <w:hideMark/>
          </w:tcPr>
          <w:p w14:paraId="46FA7640"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Đe dọa, cưỡng ép đấu giá viên, người tham gia đấu giá khác nhằm làm sai lệch kết quả đấu giá tài sản;</w:t>
            </w:r>
          </w:p>
        </w:tc>
      </w:tr>
      <w:tr w:rsidR="00F85F6E" w:rsidRPr="00F85F6E" w14:paraId="5BF550A3" w14:textId="77777777" w:rsidTr="00F85F6E">
        <w:trPr>
          <w:trHeight w:val="315"/>
        </w:trPr>
        <w:tc>
          <w:tcPr>
            <w:tcW w:w="5000" w:type="pct"/>
            <w:tcBorders>
              <w:top w:val="nil"/>
              <w:left w:val="nil"/>
              <w:bottom w:val="nil"/>
              <w:right w:val="nil"/>
            </w:tcBorders>
            <w:shd w:val="clear" w:color="auto" w:fill="auto"/>
            <w:vAlign w:val="center"/>
            <w:hideMark/>
          </w:tcPr>
          <w:p w14:paraId="74FE544F"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Các hành vi bị nghiêm cấm khác theo quy định của luật có liên quan.</w:t>
            </w:r>
          </w:p>
        </w:tc>
      </w:tr>
      <w:tr w:rsidR="00F85F6E" w:rsidRPr="00F85F6E" w14:paraId="7F458BF6" w14:textId="77777777" w:rsidTr="00F85F6E">
        <w:trPr>
          <w:trHeight w:val="315"/>
        </w:trPr>
        <w:tc>
          <w:tcPr>
            <w:tcW w:w="5000" w:type="pct"/>
            <w:tcBorders>
              <w:top w:val="nil"/>
              <w:left w:val="nil"/>
              <w:bottom w:val="nil"/>
              <w:right w:val="nil"/>
            </w:tcBorders>
            <w:shd w:val="clear" w:color="auto" w:fill="auto"/>
            <w:vAlign w:val="center"/>
            <w:hideMark/>
          </w:tcPr>
          <w:p w14:paraId="6D23537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2. Người tham gia đấu giá không được hoàn trả tiền đặt trước, nếu vi phạm một trong những quy định sau:</w:t>
            </w:r>
          </w:p>
        </w:tc>
      </w:tr>
      <w:tr w:rsidR="00F85F6E" w:rsidRPr="00F85F6E" w14:paraId="5E2194F5" w14:textId="77777777" w:rsidTr="00F85F6E">
        <w:trPr>
          <w:trHeight w:val="315"/>
        </w:trPr>
        <w:tc>
          <w:tcPr>
            <w:tcW w:w="5000" w:type="pct"/>
            <w:tcBorders>
              <w:top w:val="nil"/>
              <w:left w:val="nil"/>
              <w:bottom w:val="nil"/>
              <w:right w:val="nil"/>
            </w:tcBorders>
            <w:shd w:val="clear" w:color="auto" w:fill="auto"/>
            <w:vAlign w:val="center"/>
            <w:hideMark/>
          </w:tcPr>
          <w:p w14:paraId="2A17624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a) Đã nộp tiền đặt trước nhưng không tham gia cuộc đấu giá mà không thuộc trường hợp bất khả kháng;</w:t>
            </w:r>
          </w:p>
        </w:tc>
      </w:tr>
      <w:tr w:rsidR="00F85F6E" w:rsidRPr="00F85F6E" w14:paraId="763853C0" w14:textId="77777777" w:rsidTr="00F85F6E">
        <w:trPr>
          <w:trHeight w:val="630"/>
        </w:trPr>
        <w:tc>
          <w:tcPr>
            <w:tcW w:w="5000" w:type="pct"/>
            <w:tcBorders>
              <w:top w:val="nil"/>
              <w:left w:val="nil"/>
              <w:bottom w:val="nil"/>
              <w:right w:val="nil"/>
            </w:tcBorders>
            <w:shd w:val="clear" w:color="auto" w:fill="auto"/>
            <w:vAlign w:val="center"/>
            <w:hideMark/>
          </w:tcPr>
          <w:p w14:paraId="495C5511"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b) Bị truất quyền tham gia đấu giá do có hành vi vi phạm quy định tại khoản 5 Điều 9 của Luật đấu giá tài sản 01/2016/QH14;</w:t>
            </w:r>
          </w:p>
        </w:tc>
      </w:tr>
      <w:tr w:rsidR="00F85F6E" w:rsidRPr="00F85F6E" w14:paraId="7F30946C" w14:textId="77777777" w:rsidTr="00F85F6E">
        <w:trPr>
          <w:trHeight w:val="315"/>
        </w:trPr>
        <w:tc>
          <w:tcPr>
            <w:tcW w:w="5000" w:type="pct"/>
            <w:tcBorders>
              <w:top w:val="nil"/>
              <w:left w:val="nil"/>
              <w:bottom w:val="nil"/>
              <w:right w:val="nil"/>
            </w:tcBorders>
            <w:shd w:val="clear" w:color="auto" w:fill="auto"/>
            <w:vAlign w:val="center"/>
            <w:hideMark/>
          </w:tcPr>
          <w:p w14:paraId="69F1E023"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c) Từ chối ký biên bản đấu giá;</w:t>
            </w:r>
          </w:p>
        </w:tc>
      </w:tr>
      <w:tr w:rsidR="00F85F6E" w:rsidRPr="00F85F6E" w14:paraId="7227E9D7" w14:textId="77777777" w:rsidTr="00F85F6E">
        <w:trPr>
          <w:trHeight w:val="315"/>
        </w:trPr>
        <w:tc>
          <w:tcPr>
            <w:tcW w:w="5000" w:type="pct"/>
            <w:tcBorders>
              <w:top w:val="nil"/>
              <w:left w:val="nil"/>
              <w:bottom w:val="nil"/>
              <w:right w:val="nil"/>
            </w:tcBorders>
            <w:shd w:val="clear" w:color="auto" w:fill="auto"/>
            <w:vAlign w:val="center"/>
            <w:hideMark/>
          </w:tcPr>
          <w:p w14:paraId="05BB012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d) Rút lại giá đã trả;</w:t>
            </w:r>
          </w:p>
        </w:tc>
      </w:tr>
      <w:tr w:rsidR="00F85F6E" w:rsidRPr="00F85F6E" w14:paraId="1E6DA5D4" w14:textId="77777777" w:rsidTr="00F85F6E">
        <w:trPr>
          <w:trHeight w:val="315"/>
        </w:trPr>
        <w:tc>
          <w:tcPr>
            <w:tcW w:w="5000" w:type="pct"/>
            <w:tcBorders>
              <w:top w:val="nil"/>
              <w:left w:val="nil"/>
              <w:bottom w:val="nil"/>
              <w:right w:val="nil"/>
            </w:tcBorders>
            <w:shd w:val="clear" w:color="auto" w:fill="auto"/>
            <w:vAlign w:val="center"/>
            <w:hideMark/>
          </w:tcPr>
          <w:p w14:paraId="0042D18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đ) Từ chối kết quả trúng đấu giá.</w:t>
            </w:r>
          </w:p>
        </w:tc>
      </w:tr>
      <w:tr w:rsidR="00F85F6E" w:rsidRPr="00F85F6E" w14:paraId="073DF87B" w14:textId="77777777" w:rsidTr="00F85F6E">
        <w:trPr>
          <w:trHeight w:val="315"/>
        </w:trPr>
        <w:tc>
          <w:tcPr>
            <w:tcW w:w="5000" w:type="pct"/>
            <w:tcBorders>
              <w:top w:val="nil"/>
              <w:left w:val="nil"/>
              <w:bottom w:val="nil"/>
              <w:right w:val="nil"/>
            </w:tcBorders>
            <w:shd w:val="clear" w:color="auto" w:fill="auto"/>
            <w:vAlign w:val="center"/>
            <w:hideMark/>
          </w:tcPr>
          <w:p w14:paraId="6F7F71CF"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10: KÝ KẾT HỢP ĐỒNG MUA BÁN TÀI SẢN ĐẤU GIÁ</w:t>
            </w:r>
          </w:p>
        </w:tc>
      </w:tr>
      <w:tr w:rsidR="00F85F6E" w:rsidRPr="00F85F6E" w14:paraId="0BD7CC73" w14:textId="77777777" w:rsidTr="00F85F6E">
        <w:trPr>
          <w:trHeight w:val="945"/>
        </w:trPr>
        <w:tc>
          <w:tcPr>
            <w:tcW w:w="5000" w:type="pct"/>
            <w:tcBorders>
              <w:top w:val="nil"/>
              <w:left w:val="nil"/>
              <w:bottom w:val="nil"/>
              <w:right w:val="nil"/>
            </w:tcBorders>
            <w:shd w:val="clear" w:color="auto" w:fill="auto"/>
            <w:vAlign w:val="center"/>
            <w:hideMark/>
          </w:tcPr>
          <w:p w14:paraId="6F7237E9"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1. Hợp đồng mua bán tài sản trúng đấu giá ký kết ba bên giữa bên Công ty Đấu Giá Hợp Danh Thuận Phát, người có tài sản và người trúng đấu giá nếu có thỏa thuận giữa các bên. Thời gian ký hợp đồng trong vòng 10 ngày (Mười ngày) tính từ ngày kết thúc cuộc đấu giá thành, hoặc các bên có thỏa thuận khác</w:t>
            </w:r>
          </w:p>
        </w:tc>
      </w:tr>
      <w:tr w:rsidR="00F85F6E" w:rsidRPr="00F85F6E" w14:paraId="39B20052" w14:textId="77777777" w:rsidTr="00F85F6E">
        <w:trPr>
          <w:trHeight w:val="375"/>
        </w:trPr>
        <w:tc>
          <w:tcPr>
            <w:tcW w:w="5000" w:type="pct"/>
            <w:tcBorders>
              <w:top w:val="nil"/>
              <w:left w:val="nil"/>
              <w:bottom w:val="nil"/>
              <w:right w:val="nil"/>
            </w:tcBorders>
            <w:shd w:val="clear" w:color="auto" w:fill="auto"/>
            <w:vAlign w:val="center"/>
            <w:hideMark/>
          </w:tcPr>
          <w:p w14:paraId="70CB135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2. Trong trường hợp không thỏa thuận được thì việc ký hợp đồng mua bán tài sản đấu giá thực hiện như sau:</w:t>
            </w:r>
          </w:p>
        </w:tc>
      </w:tr>
      <w:tr w:rsidR="00F85F6E" w:rsidRPr="00F85F6E" w14:paraId="61B9D182" w14:textId="77777777" w:rsidTr="00F85F6E">
        <w:trPr>
          <w:trHeight w:val="945"/>
        </w:trPr>
        <w:tc>
          <w:tcPr>
            <w:tcW w:w="5000" w:type="pct"/>
            <w:tcBorders>
              <w:top w:val="nil"/>
              <w:left w:val="nil"/>
              <w:bottom w:val="nil"/>
              <w:right w:val="nil"/>
            </w:tcBorders>
            <w:shd w:val="clear" w:color="auto" w:fill="auto"/>
            <w:vAlign w:val="center"/>
            <w:hideMark/>
          </w:tcPr>
          <w:p w14:paraId="7CC30C3F"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Trong vòng 03 ngày làm việc kể từ ngày kết thúc, bên Công ty Đấu Giá Hợp Danh Thuận Phát chuyển kết quả đấu giá tài sản, biên bản đấu giá, danh sách người trúng đấu giá cho người có tài sản để ký kết hợp đồng mua bán tài sản đấu giá với người trúng đấu giá.</w:t>
            </w:r>
          </w:p>
        </w:tc>
      </w:tr>
      <w:tr w:rsidR="00F85F6E" w:rsidRPr="00F85F6E" w14:paraId="1E89B63A" w14:textId="77777777" w:rsidTr="00F85F6E">
        <w:trPr>
          <w:trHeight w:val="315"/>
        </w:trPr>
        <w:tc>
          <w:tcPr>
            <w:tcW w:w="5000" w:type="pct"/>
            <w:tcBorders>
              <w:top w:val="nil"/>
              <w:left w:val="nil"/>
              <w:bottom w:val="nil"/>
              <w:right w:val="nil"/>
            </w:tcBorders>
            <w:shd w:val="clear" w:color="auto" w:fill="auto"/>
            <w:vAlign w:val="center"/>
            <w:hideMark/>
          </w:tcPr>
          <w:p w14:paraId="30A7558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Kết quả đấu giá tài sản là căn cứ để các bên ký hợp đồng mua bán tài sản đấu giá.</w:t>
            </w:r>
          </w:p>
        </w:tc>
      </w:tr>
      <w:tr w:rsidR="00F85F6E" w:rsidRPr="00F85F6E" w14:paraId="0E9342A8" w14:textId="77777777" w:rsidTr="00F85F6E">
        <w:trPr>
          <w:trHeight w:val="945"/>
        </w:trPr>
        <w:tc>
          <w:tcPr>
            <w:tcW w:w="5000" w:type="pct"/>
            <w:tcBorders>
              <w:top w:val="nil"/>
              <w:left w:val="nil"/>
              <w:bottom w:val="nil"/>
              <w:right w:val="nil"/>
            </w:tcBorders>
            <w:shd w:val="clear" w:color="auto" w:fill="auto"/>
            <w:vAlign w:val="center"/>
            <w:hideMark/>
          </w:tcPr>
          <w:p w14:paraId="242084CC"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Hợp đồng mua bán tài sản đấu giá được ký kết giữa người có tài sản và người trúng đấu giá trong thời gian như đã thỏa thuận cả các bên. Hợp đồng mua bán tài sản đấu giá được thực hiện theo quy định của pháp luật về dân sự.</w:t>
            </w:r>
          </w:p>
        </w:tc>
      </w:tr>
      <w:tr w:rsidR="00F85F6E" w:rsidRPr="00F85F6E" w14:paraId="7D228E6A" w14:textId="77777777" w:rsidTr="00F85F6E">
        <w:trPr>
          <w:trHeight w:val="1260"/>
        </w:trPr>
        <w:tc>
          <w:tcPr>
            <w:tcW w:w="5000" w:type="pct"/>
            <w:tcBorders>
              <w:top w:val="nil"/>
              <w:left w:val="nil"/>
              <w:bottom w:val="nil"/>
              <w:right w:val="nil"/>
            </w:tcBorders>
            <w:shd w:val="clear" w:color="auto" w:fill="auto"/>
            <w:vAlign w:val="center"/>
            <w:hideMark/>
          </w:tcPr>
          <w:p w14:paraId="4270D184"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3.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hoặc từ chối kết quả trúng đấu giá. Kể từ thời điểm này, quyền và nghĩa vụ của các bên thực hiện theo quy định của pháp luật về dân sự và quy định khác của pháp luật có liên quan.</w:t>
            </w:r>
          </w:p>
        </w:tc>
      </w:tr>
      <w:tr w:rsidR="00F85F6E" w:rsidRPr="00F85F6E" w14:paraId="727777E1" w14:textId="77777777" w:rsidTr="00F85F6E">
        <w:trPr>
          <w:trHeight w:val="315"/>
        </w:trPr>
        <w:tc>
          <w:tcPr>
            <w:tcW w:w="5000" w:type="pct"/>
            <w:tcBorders>
              <w:top w:val="nil"/>
              <w:left w:val="nil"/>
              <w:bottom w:val="nil"/>
              <w:right w:val="nil"/>
            </w:tcBorders>
            <w:shd w:val="clear" w:color="auto" w:fill="auto"/>
            <w:vAlign w:val="center"/>
            <w:hideMark/>
          </w:tcPr>
          <w:p w14:paraId="31BE7411"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11: TRÁCH NHIỆM CỦA NGƯỜI TRÚNG ĐẤU GIÁ</w:t>
            </w:r>
          </w:p>
        </w:tc>
      </w:tr>
      <w:tr w:rsidR="00F85F6E" w:rsidRPr="00F85F6E" w14:paraId="4500C479" w14:textId="77777777" w:rsidTr="00F85F6E">
        <w:trPr>
          <w:trHeight w:val="315"/>
        </w:trPr>
        <w:tc>
          <w:tcPr>
            <w:tcW w:w="5000" w:type="pct"/>
            <w:tcBorders>
              <w:top w:val="nil"/>
              <w:left w:val="nil"/>
              <w:bottom w:val="nil"/>
              <w:right w:val="nil"/>
            </w:tcBorders>
            <w:shd w:val="clear" w:color="auto" w:fill="auto"/>
            <w:vAlign w:val="center"/>
            <w:hideMark/>
          </w:tcPr>
          <w:p w14:paraId="6C3EEC6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Nhận tài sản đúng như hiện trạng tài sản đã xem xét, đăng ký tham gia đấu giá.</w:t>
            </w:r>
          </w:p>
        </w:tc>
      </w:tr>
      <w:tr w:rsidR="00F85F6E" w:rsidRPr="00F85F6E" w14:paraId="0AEAE08A" w14:textId="77777777" w:rsidTr="00F85F6E">
        <w:trPr>
          <w:trHeight w:val="315"/>
        </w:trPr>
        <w:tc>
          <w:tcPr>
            <w:tcW w:w="5000" w:type="pct"/>
            <w:tcBorders>
              <w:top w:val="nil"/>
              <w:left w:val="nil"/>
              <w:bottom w:val="nil"/>
              <w:right w:val="nil"/>
            </w:tcBorders>
            <w:shd w:val="clear" w:color="auto" w:fill="auto"/>
            <w:vAlign w:val="center"/>
            <w:hideMark/>
          </w:tcPr>
          <w:p w14:paraId="497E3CAF"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Liên hệ với cơ quan chức năng có thẩm quyền để làm thủ tục chuyển quyền sở hữu, sử dụng (nếu có)</w:t>
            </w:r>
          </w:p>
        </w:tc>
      </w:tr>
      <w:tr w:rsidR="00F85F6E" w:rsidRPr="00F85F6E" w14:paraId="07656D77" w14:textId="77777777" w:rsidTr="00F85F6E">
        <w:trPr>
          <w:trHeight w:val="315"/>
        </w:trPr>
        <w:tc>
          <w:tcPr>
            <w:tcW w:w="5000" w:type="pct"/>
            <w:tcBorders>
              <w:top w:val="nil"/>
              <w:left w:val="nil"/>
              <w:bottom w:val="nil"/>
              <w:right w:val="nil"/>
            </w:tcBorders>
            <w:shd w:val="clear" w:color="auto" w:fill="auto"/>
            <w:vAlign w:val="center"/>
            <w:hideMark/>
          </w:tcPr>
          <w:p w14:paraId="6FB4D53D"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Ký biên bản đấu giá, hợp đồng mua bán tài sản đấu giá;</w:t>
            </w:r>
          </w:p>
        </w:tc>
      </w:tr>
      <w:tr w:rsidR="00F85F6E" w:rsidRPr="00F85F6E" w14:paraId="7FA4F8C5" w14:textId="77777777" w:rsidTr="00F85F6E">
        <w:trPr>
          <w:trHeight w:val="630"/>
        </w:trPr>
        <w:tc>
          <w:tcPr>
            <w:tcW w:w="5000" w:type="pct"/>
            <w:tcBorders>
              <w:top w:val="nil"/>
              <w:left w:val="nil"/>
              <w:bottom w:val="nil"/>
              <w:right w:val="nil"/>
            </w:tcBorders>
            <w:shd w:val="clear" w:color="auto" w:fill="auto"/>
            <w:vAlign w:val="center"/>
            <w:hideMark/>
          </w:tcPr>
          <w:p w14:paraId="59251BB6"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Thanh toán đầy đủ tiền mua tài sản đấu giá cho người có tài sản theo thỏa thuận trong hợp đồng mua bán tài sản đấu giá hoặc theo quy định của pháp luật có liên quan;</w:t>
            </w:r>
          </w:p>
        </w:tc>
      </w:tr>
      <w:tr w:rsidR="00F85F6E" w:rsidRPr="00F85F6E" w14:paraId="52923BFD" w14:textId="77777777" w:rsidTr="00F85F6E">
        <w:trPr>
          <w:trHeight w:val="435"/>
        </w:trPr>
        <w:tc>
          <w:tcPr>
            <w:tcW w:w="5000" w:type="pct"/>
            <w:tcBorders>
              <w:top w:val="nil"/>
              <w:left w:val="nil"/>
              <w:bottom w:val="nil"/>
              <w:right w:val="nil"/>
            </w:tcBorders>
            <w:shd w:val="clear" w:color="auto" w:fill="auto"/>
            <w:vAlign w:val="center"/>
            <w:hideMark/>
          </w:tcPr>
          <w:p w14:paraId="76E88DBB"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Các nghĩa vụ khác theo thỏa thuận trong hợp đồng mua bán tài sản đấu giá và theo quy định của pháp luật.</w:t>
            </w:r>
          </w:p>
        </w:tc>
      </w:tr>
      <w:tr w:rsidR="00F85F6E" w:rsidRPr="00F85F6E" w14:paraId="55D776D1" w14:textId="77777777" w:rsidTr="00F85F6E">
        <w:trPr>
          <w:trHeight w:val="630"/>
        </w:trPr>
        <w:tc>
          <w:tcPr>
            <w:tcW w:w="5000" w:type="pct"/>
            <w:tcBorders>
              <w:top w:val="nil"/>
              <w:left w:val="nil"/>
              <w:bottom w:val="nil"/>
              <w:right w:val="nil"/>
            </w:tcBorders>
            <w:shd w:val="clear" w:color="auto" w:fill="auto"/>
            <w:vAlign w:val="center"/>
            <w:hideMark/>
          </w:tcPr>
          <w:p w14:paraId="4F1438E5" w14:textId="77777777" w:rsidR="00F85F6E" w:rsidRPr="00F85F6E" w:rsidRDefault="00F85F6E" w:rsidP="00F85F6E">
            <w:pPr>
              <w:spacing w:after="0" w:line="312" w:lineRule="auto"/>
              <w:jc w:val="both"/>
              <w:rPr>
                <w:rFonts w:eastAsia="Times New Roman"/>
                <w:sz w:val="26"/>
                <w:szCs w:val="26"/>
                <w:lang w:val="vi-VN" w:eastAsia="vi-VN"/>
              </w:rPr>
            </w:pPr>
            <w:r w:rsidRPr="00F85F6E">
              <w:rPr>
                <w:rFonts w:eastAsia="Times New Roman"/>
                <w:sz w:val="26"/>
                <w:szCs w:val="26"/>
                <w:lang w:val="vi-VN" w:eastAsia="vi-VN"/>
              </w:rPr>
              <w:t>(Mọi chi phí cho việc tháo dỡ, di dời, bảo quản, trông coi tài sản kể từ ngày bàn giao tài sản; làm thủ tục chuyển quyền sở hữu, sử dụng; phí và lệ phí khác do người mua được tài sản thanh toán).</w:t>
            </w:r>
          </w:p>
        </w:tc>
      </w:tr>
      <w:tr w:rsidR="00F85F6E" w:rsidRPr="00F85F6E" w14:paraId="0BE9E9FB" w14:textId="77777777" w:rsidTr="00F85F6E">
        <w:trPr>
          <w:trHeight w:val="315"/>
        </w:trPr>
        <w:tc>
          <w:tcPr>
            <w:tcW w:w="5000" w:type="pct"/>
            <w:tcBorders>
              <w:top w:val="nil"/>
              <w:left w:val="nil"/>
              <w:bottom w:val="nil"/>
              <w:right w:val="nil"/>
            </w:tcBorders>
            <w:shd w:val="clear" w:color="auto" w:fill="auto"/>
            <w:vAlign w:val="center"/>
            <w:hideMark/>
          </w:tcPr>
          <w:p w14:paraId="45F610A8"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12: TRÁCH NHIỆM VỀ CHẤT LƯỢNG TÀI SẢN</w:t>
            </w:r>
          </w:p>
        </w:tc>
      </w:tr>
      <w:tr w:rsidR="00F85F6E" w:rsidRPr="00F85F6E" w14:paraId="57955F15" w14:textId="77777777" w:rsidTr="00F85F6E">
        <w:trPr>
          <w:trHeight w:val="945"/>
        </w:trPr>
        <w:tc>
          <w:tcPr>
            <w:tcW w:w="5000" w:type="pct"/>
            <w:tcBorders>
              <w:top w:val="nil"/>
              <w:left w:val="nil"/>
              <w:bottom w:val="nil"/>
              <w:right w:val="nil"/>
            </w:tcBorders>
            <w:shd w:val="clear" w:color="auto" w:fill="auto"/>
            <w:vAlign w:val="center"/>
            <w:hideMark/>
          </w:tcPr>
          <w:p w14:paraId="27C1F9B5"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Tài sản được bán trên cơ sở thực tế mà Khách hàng đã được xem hiện trạng tài sản do Công ty tổ chức. Vì vậy, Công ty đấu giá hợp Danh Thuận Phát và người có tài sản chỉ chịu trách nhiệm bàn giao tài sản đúng hiện trạng mà Khách hàng đã được kiểm tra và xác nhận bằng văn bản.</w:t>
            </w:r>
          </w:p>
        </w:tc>
      </w:tr>
      <w:tr w:rsidR="00F85F6E" w:rsidRPr="00F85F6E" w14:paraId="3D46FADA" w14:textId="77777777" w:rsidTr="00F85F6E">
        <w:trPr>
          <w:trHeight w:val="315"/>
        </w:trPr>
        <w:tc>
          <w:tcPr>
            <w:tcW w:w="5000" w:type="pct"/>
            <w:tcBorders>
              <w:top w:val="nil"/>
              <w:left w:val="nil"/>
              <w:bottom w:val="nil"/>
              <w:right w:val="nil"/>
            </w:tcBorders>
            <w:shd w:val="clear" w:color="auto" w:fill="auto"/>
            <w:vAlign w:val="center"/>
            <w:hideMark/>
          </w:tcPr>
          <w:p w14:paraId="186D89AA"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13: CHỊU RỦI RO</w:t>
            </w:r>
          </w:p>
        </w:tc>
      </w:tr>
      <w:tr w:rsidR="00F85F6E" w:rsidRPr="00F85F6E" w14:paraId="43C49B69" w14:textId="77777777" w:rsidTr="00F85F6E">
        <w:trPr>
          <w:trHeight w:val="630"/>
        </w:trPr>
        <w:tc>
          <w:tcPr>
            <w:tcW w:w="5000" w:type="pct"/>
            <w:tcBorders>
              <w:top w:val="nil"/>
              <w:left w:val="nil"/>
              <w:bottom w:val="nil"/>
              <w:right w:val="nil"/>
            </w:tcBorders>
            <w:shd w:val="clear" w:color="auto" w:fill="auto"/>
            <w:vAlign w:val="center"/>
            <w:hideMark/>
          </w:tcPr>
          <w:p w14:paraId="67124A98"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Người có tài sản chịu rủi ro đối với tài sản đấu giá cho đến khi tài sản được bàn giao cho người mua, người mua chịu rủi ro kể từ khi nhận tài sản.</w:t>
            </w:r>
          </w:p>
        </w:tc>
      </w:tr>
      <w:tr w:rsidR="00F85F6E" w:rsidRPr="00F85F6E" w14:paraId="3276F51E" w14:textId="77777777" w:rsidTr="00F85F6E">
        <w:trPr>
          <w:trHeight w:val="315"/>
        </w:trPr>
        <w:tc>
          <w:tcPr>
            <w:tcW w:w="5000" w:type="pct"/>
            <w:tcBorders>
              <w:top w:val="nil"/>
              <w:left w:val="nil"/>
              <w:bottom w:val="nil"/>
              <w:right w:val="nil"/>
            </w:tcBorders>
            <w:shd w:val="clear" w:color="auto" w:fill="auto"/>
            <w:vAlign w:val="center"/>
            <w:hideMark/>
          </w:tcPr>
          <w:p w14:paraId="688ADE17"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 xml:space="preserve"> - Công ty đấu giá hợp Danh Thuận Phát không chịu trách nhiệm về các rủi ro xảy ra với các tài sản đấu giá.</w:t>
            </w:r>
          </w:p>
        </w:tc>
      </w:tr>
      <w:tr w:rsidR="00F85F6E" w:rsidRPr="00F85F6E" w14:paraId="400FC1DE" w14:textId="77777777" w:rsidTr="00F85F6E">
        <w:trPr>
          <w:trHeight w:val="315"/>
        </w:trPr>
        <w:tc>
          <w:tcPr>
            <w:tcW w:w="5000" w:type="pct"/>
            <w:tcBorders>
              <w:top w:val="nil"/>
              <w:left w:val="nil"/>
              <w:bottom w:val="nil"/>
              <w:right w:val="nil"/>
            </w:tcBorders>
            <w:shd w:val="clear" w:color="auto" w:fill="auto"/>
            <w:vAlign w:val="center"/>
            <w:hideMark/>
          </w:tcPr>
          <w:p w14:paraId="18A654CB"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14: ĐIỀU  KHÁC</w:t>
            </w:r>
          </w:p>
        </w:tc>
      </w:tr>
      <w:tr w:rsidR="00F85F6E" w:rsidRPr="00F85F6E" w14:paraId="40A2F6E9" w14:textId="77777777" w:rsidTr="00F85F6E">
        <w:trPr>
          <w:trHeight w:val="1260"/>
        </w:trPr>
        <w:tc>
          <w:tcPr>
            <w:tcW w:w="5000" w:type="pct"/>
            <w:tcBorders>
              <w:top w:val="nil"/>
              <w:left w:val="nil"/>
              <w:bottom w:val="nil"/>
              <w:right w:val="nil"/>
            </w:tcBorders>
            <w:shd w:val="clear" w:color="auto" w:fill="auto"/>
            <w:vAlign w:val="center"/>
            <w:hideMark/>
          </w:tcPr>
          <w:p w14:paraId="378D3E7C" w14:textId="01C7C69D"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lastRenderedPageBreak/>
              <w:t>Trên đây là quy chế bán đ</w:t>
            </w:r>
            <w:r w:rsidR="00D430EF">
              <w:rPr>
                <w:rFonts w:eastAsia="Times New Roman"/>
                <w:i w:val="0"/>
                <w:iCs w:val="0"/>
                <w:sz w:val="26"/>
                <w:szCs w:val="26"/>
                <w:lang w:eastAsia="vi-VN"/>
              </w:rPr>
              <w:t>ấu</w:t>
            </w:r>
            <w:r w:rsidRPr="00F85F6E">
              <w:rPr>
                <w:rFonts w:eastAsia="Times New Roman"/>
                <w:i w:val="0"/>
                <w:iCs w:val="0"/>
                <w:sz w:val="26"/>
                <w:szCs w:val="26"/>
                <w:lang w:val="vi-VN" w:eastAsia="vi-VN"/>
              </w:rPr>
              <w:t xml:space="preserve"> giá tài sản theo hợp đồng dịch vụ đấu giá tài sản số </w:t>
            </w:r>
            <w:r w:rsidR="00B600E2">
              <w:rPr>
                <w:rFonts w:eastAsia="Times New Roman"/>
                <w:i w:val="0"/>
                <w:iCs w:val="0"/>
                <w:sz w:val="26"/>
                <w:szCs w:val="26"/>
                <w:lang w:eastAsia="vi-VN"/>
              </w:rPr>
              <w:t>21</w:t>
            </w:r>
            <w:r w:rsidRPr="00F85F6E">
              <w:rPr>
                <w:rFonts w:eastAsia="Times New Roman"/>
                <w:i w:val="0"/>
                <w:iCs w:val="0"/>
                <w:sz w:val="26"/>
                <w:szCs w:val="26"/>
                <w:lang w:val="vi-VN" w:eastAsia="vi-VN"/>
              </w:rPr>
              <w:t>/202</w:t>
            </w:r>
            <w:r w:rsidR="00B600E2">
              <w:rPr>
                <w:rFonts w:eastAsia="Times New Roman"/>
                <w:i w:val="0"/>
                <w:iCs w:val="0"/>
                <w:sz w:val="26"/>
                <w:szCs w:val="26"/>
                <w:lang w:eastAsia="vi-VN"/>
              </w:rPr>
              <w:t>4</w:t>
            </w:r>
            <w:r w:rsidRPr="00F85F6E">
              <w:rPr>
                <w:rFonts w:eastAsia="Times New Roman"/>
                <w:i w:val="0"/>
                <w:iCs w:val="0"/>
                <w:sz w:val="26"/>
                <w:szCs w:val="26"/>
                <w:lang w:val="vi-VN" w:eastAsia="vi-VN"/>
              </w:rPr>
              <w:t xml:space="preserve">/HĐDVĐG ký ngày </w:t>
            </w:r>
            <w:r w:rsidR="00B600E2">
              <w:rPr>
                <w:rFonts w:eastAsia="Times New Roman"/>
                <w:i w:val="0"/>
                <w:iCs w:val="0"/>
                <w:sz w:val="26"/>
                <w:szCs w:val="26"/>
                <w:lang w:eastAsia="vi-VN"/>
              </w:rPr>
              <w:t>20</w:t>
            </w:r>
            <w:r w:rsidRPr="00F85F6E">
              <w:rPr>
                <w:rFonts w:eastAsia="Times New Roman"/>
                <w:i w:val="0"/>
                <w:iCs w:val="0"/>
                <w:sz w:val="26"/>
                <w:szCs w:val="26"/>
                <w:lang w:val="vi-VN" w:eastAsia="vi-VN"/>
              </w:rPr>
              <w:t xml:space="preserve"> tháng </w:t>
            </w:r>
            <w:r w:rsidR="00B600E2">
              <w:rPr>
                <w:rFonts w:eastAsia="Times New Roman"/>
                <w:i w:val="0"/>
                <w:iCs w:val="0"/>
                <w:sz w:val="26"/>
                <w:szCs w:val="26"/>
                <w:lang w:eastAsia="vi-VN"/>
              </w:rPr>
              <w:t xml:space="preserve">05 </w:t>
            </w:r>
            <w:r w:rsidRPr="00F85F6E">
              <w:rPr>
                <w:rFonts w:eastAsia="Times New Roman"/>
                <w:i w:val="0"/>
                <w:iCs w:val="0"/>
                <w:sz w:val="26"/>
                <w:szCs w:val="26"/>
                <w:lang w:val="vi-VN" w:eastAsia="vi-VN"/>
              </w:rPr>
              <w:t>năm 202</w:t>
            </w:r>
            <w:r w:rsidR="00B600E2">
              <w:rPr>
                <w:rFonts w:eastAsia="Times New Roman"/>
                <w:i w:val="0"/>
                <w:iCs w:val="0"/>
                <w:sz w:val="26"/>
                <w:szCs w:val="26"/>
                <w:lang w:eastAsia="vi-VN"/>
              </w:rPr>
              <w:t>4</w:t>
            </w:r>
            <w:r w:rsidRPr="00F85F6E">
              <w:rPr>
                <w:rFonts w:eastAsia="Times New Roman"/>
                <w:i w:val="0"/>
                <w:iCs w:val="0"/>
                <w:sz w:val="26"/>
                <w:szCs w:val="26"/>
                <w:lang w:val="vi-VN" w:eastAsia="vi-VN"/>
              </w:rPr>
              <w:t xml:space="preserve">. giữa công ty đấu giá hợp danh Thuận Phát và </w:t>
            </w:r>
            <w:r w:rsidR="00B74250" w:rsidRPr="00B74250">
              <w:rPr>
                <w:rFonts w:eastAsia="Times New Roman"/>
                <w:i w:val="0"/>
                <w:iCs w:val="0"/>
                <w:color w:val="000000" w:themeColor="text1"/>
                <w:sz w:val="26"/>
                <w:szCs w:val="26"/>
              </w:rPr>
              <w:t xml:space="preserve">Ngân hàng NN và PT Nông Thôn Việt Nam - </w:t>
            </w:r>
            <w:r w:rsidR="00B32203">
              <w:rPr>
                <w:rFonts w:eastAsia="Times New Roman"/>
                <w:i w:val="0"/>
                <w:iCs w:val="0"/>
                <w:color w:val="000000" w:themeColor="text1"/>
                <w:sz w:val="26"/>
                <w:szCs w:val="26"/>
              </w:rPr>
              <w:t xml:space="preserve">Chi nhánh </w:t>
            </w:r>
            <w:r w:rsidR="00B600E2">
              <w:rPr>
                <w:rFonts w:eastAsia="Times New Roman"/>
                <w:i w:val="0"/>
                <w:iCs w:val="0"/>
                <w:color w:val="000000" w:themeColor="text1"/>
                <w:sz w:val="26"/>
                <w:szCs w:val="26"/>
              </w:rPr>
              <w:t>Mỹ Đình</w:t>
            </w:r>
            <w:r w:rsidR="00B74250">
              <w:rPr>
                <w:rFonts w:eastAsia="Times New Roman"/>
                <w:i w:val="0"/>
                <w:iCs w:val="0"/>
                <w:sz w:val="26"/>
                <w:szCs w:val="26"/>
                <w:lang w:eastAsia="vi-VN"/>
              </w:rPr>
              <w:t>.</w:t>
            </w:r>
            <w:r w:rsidR="000824B3">
              <w:rPr>
                <w:rFonts w:eastAsia="Times New Roman"/>
                <w:i w:val="0"/>
                <w:iCs w:val="0"/>
                <w:sz w:val="26"/>
                <w:szCs w:val="26"/>
                <w:lang w:eastAsia="vi-VN"/>
              </w:rPr>
              <w:t xml:space="preserve"> </w:t>
            </w:r>
            <w:r w:rsidRPr="00F85F6E">
              <w:rPr>
                <w:rFonts w:eastAsia="Times New Roman"/>
                <w:i w:val="0"/>
                <w:iCs w:val="0"/>
                <w:sz w:val="26"/>
                <w:szCs w:val="26"/>
                <w:lang w:val="vi-VN" w:eastAsia="vi-VN"/>
              </w:rPr>
              <w:t>Các nội dung không được đề cập trong quy chế này sẽ được thực hiện đúng theo các quy định pháp luật hiện hành về đấu giá tài sản./.</w:t>
            </w:r>
          </w:p>
        </w:tc>
      </w:tr>
      <w:tr w:rsidR="00F85F6E" w:rsidRPr="00F85F6E" w14:paraId="2A5C9527" w14:textId="77777777" w:rsidTr="00F85F6E">
        <w:trPr>
          <w:trHeight w:val="1575"/>
        </w:trPr>
        <w:tc>
          <w:tcPr>
            <w:tcW w:w="5000" w:type="pct"/>
            <w:tcBorders>
              <w:top w:val="nil"/>
              <w:left w:val="nil"/>
              <w:bottom w:val="nil"/>
              <w:right w:val="nil"/>
            </w:tcBorders>
            <w:shd w:val="clear" w:color="auto" w:fill="auto"/>
            <w:vAlign w:val="center"/>
            <w:hideMark/>
          </w:tcPr>
          <w:p w14:paraId="46E716A5"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Cuộc đấu giá này không thể thực hiện do các trường hợp bất khả kháng như: có yêu cầu ngừng mở cuộc đấu giá, hủy bỏ kết quả đấu giá, hủy bỏ hợp đồng mua bán tài sản đấu giá của Đơn vị có tài sản, Cơ quan chức năng có thẩm quyền thì đơn vị có tài sản, Đơn vị tổ chức đấu giá, các khách hàng tham gia đấu giá và người mua được tài sản phải thực hiện theo, các vấn đề có liên quan được phục hồi về nguyên trạng và các bên không phải bồi thường thiệt hại cho nhau.</w:t>
            </w:r>
          </w:p>
        </w:tc>
      </w:tr>
      <w:tr w:rsidR="00F85F6E" w:rsidRPr="00F85F6E" w14:paraId="7EBC47FB" w14:textId="77777777" w:rsidTr="00F85F6E">
        <w:trPr>
          <w:trHeight w:val="315"/>
        </w:trPr>
        <w:tc>
          <w:tcPr>
            <w:tcW w:w="5000" w:type="pct"/>
            <w:tcBorders>
              <w:top w:val="nil"/>
              <w:left w:val="nil"/>
              <w:bottom w:val="nil"/>
              <w:right w:val="nil"/>
            </w:tcBorders>
            <w:shd w:val="clear" w:color="auto" w:fill="auto"/>
            <w:vAlign w:val="center"/>
            <w:hideMark/>
          </w:tcPr>
          <w:p w14:paraId="3CD2D182" w14:textId="77777777" w:rsidR="00F85F6E" w:rsidRPr="00F85F6E" w:rsidRDefault="00F85F6E" w:rsidP="00F85F6E">
            <w:pPr>
              <w:spacing w:after="0" w:line="312" w:lineRule="auto"/>
              <w:jc w:val="both"/>
              <w:rPr>
                <w:rFonts w:eastAsia="Times New Roman"/>
                <w:b/>
                <w:bCs/>
                <w:i w:val="0"/>
                <w:iCs w:val="0"/>
                <w:sz w:val="26"/>
                <w:szCs w:val="26"/>
                <w:lang w:val="vi-VN" w:eastAsia="vi-VN"/>
              </w:rPr>
            </w:pPr>
            <w:r w:rsidRPr="00F85F6E">
              <w:rPr>
                <w:rFonts w:eastAsia="Times New Roman"/>
                <w:b/>
                <w:bCs/>
                <w:i w:val="0"/>
                <w:iCs w:val="0"/>
                <w:sz w:val="26"/>
                <w:szCs w:val="26"/>
                <w:lang w:val="vi-VN" w:eastAsia="vi-VN"/>
              </w:rPr>
              <w:t>Điều 15: GIẢI QUYẾT TRANH CHẤP</w:t>
            </w:r>
          </w:p>
        </w:tc>
      </w:tr>
      <w:tr w:rsidR="00F85F6E" w:rsidRPr="00F85F6E" w14:paraId="7BD4A6A8" w14:textId="77777777" w:rsidTr="00F85F6E">
        <w:trPr>
          <w:trHeight w:val="945"/>
        </w:trPr>
        <w:tc>
          <w:tcPr>
            <w:tcW w:w="5000" w:type="pct"/>
            <w:tcBorders>
              <w:top w:val="nil"/>
              <w:left w:val="nil"/>
              <w:bottom w:val="nil"/>
              <w:right w:val="nil"/>
            </w:tcBorders>
            <w:shd w:val="clear" w:color="auto" w:fill="auto"/>
            <w:vAlign w:val="center"/>
            <w:hideMark/>
          </w:tcPr>
          <w:p w14:paraId="18226DA2" w14:textId="77777777" w:rsidR="00F85F6E" w:rsidRPr="00F85F6E" w:rsidRDefault="00F85F6E" w:rsidP="00F85F6E">
            <w:pPr>
              <w:spacing w:after="0" w:line="312" w:lineRule="auto"/>
              <w:jc w:val="both"/>
              <w:rPr>
                <w:rFonts w:eastAsia="Times New Roman"/>
                <w:i w:val="0"/>
                <w:iCs w:val="0"/>
                <w:sz w:val="26"/>
                <w:szCs w:val="26"/>
                <w:lang w:val="vi-VN" w:eastAsia="vi-VN"/>
              </w:rPr>
            </w:pPr>
            <w:r w:rsidRPr="00F85F6E">
              <w:rPr>
                <w:rFonts w:eastAsia="Times New Roman"/>
                <w:i w:val="0"/>
                <w:iCs w:val="0"/>
                <w:sz w:val="26"/>
                <w:szCs w:val="26"/>
                <w:lang w:val="vi-VN" w:eastAsia="vi-VN"/>
              </w:rPr>
              <w:t>Mọi tranh chấp giữa các bên sẽ được giải quyết theo quy định tại quy chế này, mọi trường hợp Quy chế này không quy định thì tranh chấp giữa các bên sẽ được giải quyết theo quy định tại Luật đấu giá tài sản Luật số 01/2016/QH14 ngày 17/11/2016.</w:t>
            </w:r>
          </w:p>
        </w:tc>
      </w:tr>
      <w:tr w:rsidR="00F85F6E" w:rsidRPr="00F85F6E" w14:paraId="3323F59F" w14:textId="77777777" w:rsidTr="00F85F6E">
        <w:trPr>
          <w:trHeight w:val="315"/>
        </w:trPr>
        <w:tc>
          <w:tcPr>
            <w:tcW w:w="5000" w:type="pct"/>
            <w:tcBorders>
              <w:top w:val="nil"/>
              <w:left w:val="nil"/>
              <w:bottom w:val="nil"/>
              <w:right w:val="nil"/>
            </w:tcBorders>
            <w:shd w:val="clear" w:color="auto" w:fill="auto"/>
            <w:vAlign w:val="center"/>
            <w:hideMark/>
          </w:tcPr>
          <w:p w14:paraId="280A6DD3" w14:textId="77777777" w:rsidR="00F85F6E" w:rsidRPr="00F85F6E" w:rsidRDefault="00F85F6E" w:rsidP="00F85F6E">
            <w:pPr>
              <w:spacing w:after="0" w:line="312" w:lineRule="auto"/>
              <w:jc w:val="both"/>
              <w:rPr>
                <w:rFonts w:eastAsia="Times New Roman"/>
                <w:i w:val="0"/>
                <w:iCs w:val="0"/>
                <w:sz w:val="26"/>
                <w:szCs w:val="26"/>
                <w:lang w:val="vi-VN" w:eastAsia="vi-VN"/>
              </w:rPr>
            </w:pPr>
          </w:p>
        </w:tc>
      </w:tr>
      <w:tr w:rsidR="00F85F6E" w:rsidRPr="00F85F6E" w14:paraId="62C06F7A" w14:textId="77777777" w:rsidTr="00F85F6E">
        <w:trPr>
          <w:trHeight w:val="630"/>
        </w:trPr>
        <w:tc>
          <w:tcPr>
            <w:tcW w:w="5000" w:type="pct"/>
            <w:tcBorders>
              <w:top w:val="nil"/>
              <w:left w:val="nil"/>
              <w:bottom w:val="nil"/>
              <w:right w:val="nil"/>
            </w:tcBorders>
            <w:shd w:val="clear" w:color="auto" w:fill="auto"/>
            <w:vAlign w:val="center"/>
            <w:hideMark/>
          </w:tcPr>
          <w:p w14:paraId="0592908F" w14:textId="77777777" w:rsidR="00F85F6E" w:rsidRPr="00F85F6E" w:rsidRDefault="00F85F6E" w:rsidP="00F85F6E">
            <w:pPr>
              <w:spacing w:after="0" w:line="312" w:lineRule="auto"/>
              <w:jc w:val="center"/>
              <w:rPr>
                <w:rFonts w:eastAsia="Times New Roman"/>
                <w:b/>
                <w:bCs/>
                <w:i w:val="0"/>
                <w:iCs w:val="0"/>
                <w:sz w:val="26"/>
                <w:szCs w:val="26"/>
                <w:lang w:val="vi-VN" w:eastAsia="vi-VN"/>
              </w:rPr>
            </w:pPr>
            <w:r w:rsidRPr="00F85F6E">
              <w:rPr>
                <w:rFonts w:eastAsia="Times New Roman"/>
                <w:b/>
                <w:bCs/>
                <w:i w:val="0"/>
                <w:iCs w:val="0"/>
                <w:sz w:val="26"/>
                <w:szCs w:val="26"/>
                <w:lang w:val="vi-VN" w:eastAsia="vi-VN"/>
              </w:rPr>
              <w:t>CÔNG TY ĐẤU GIÁ</w:t>
            </w:r>
            <w:r w:rsidRPr="00F85F6E">
              <w:rPr>
                <w:rFonts w:eastAsia="Times New Roman"/>
                <w:b/>
                <w:bCs/>
                <w:i w:val="0"/>
                <w:iCs w:val="0"/>
                <w:sz w:val="26"/>
                <w:szCs w:val="26"/>
                <w:lang w:val="vi-VN" w:eastAsia="vi-VN"/>
              </w:rPr>
              <w:br/>
              <w:t xml:space="preserve"> HỢP DANH THUẬN PHÁT</w:t>
            </w:r>
          </w:p>
        </w:tc>
      </w:tr>
    </w:tbl>
    <w:p w14:paraId="0B8177A3" w14:textId="77777777" w:rsidR="004D36B1" w:rsidRPr="00F85F6E" w:rsidRDefault="004D36B1" w:rsidP="00F85F6E">
      <w:pPr>
        <w:spacing w:line="312" w:lineRule="auto"/>
        <w:rPr>
          <w:sz w:val="26"/>
          <w:szCs w:val="26"/>
        </w:rPr>
      </w:pPr>
    </w:p>
    <w:sectPr w:rsidR="004D36B1" w:rsidRPr="00F85F6E" w:rsidSect="001E6D02">
      <w:footerReference w:type="default" r:id="rId7"/>
      <w:pgSz w:w="11906" w:h="16838"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ABDA" w14:textId="77777777" w:rsidR="001655AC" w:rsidRDefault="001655AC" w:rsidP="00F85F6E">
      <w:pPr>
        <w:spacing w:after="0" w:line="240" w:lineRule="auto"/>
      </w:pPr>
      <w:r>
        <w:separator/>
      </w:r>
    </w:p>
  </w:endnote>
  <w:endnote w:type="continuationSeparator" w:id="0">
    <w:p w14:paraId="41F0B6DA" w14:textId="77777777" w:rsidR="001655AC" w:rsidRDefault="001655AC" w:rsidP="00F85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697463"/>
      <w:docPartObj>
        <w:docPartGallery w:val="Page Numbers (Bottom of Page)"/>
        <w:docPartUnique/>
      </w:docPartObj>
    </w:sdtPr>
    <w:sdtContent>
      <w:p w14:paraId="0521A3F7" w14:textId="2CB59964" w:rsidR="00F85F6E" w:rsidRDefault="00F85F6E">
        <w:pPr>
          <w:pStyle w:val="Footer"/>
          <w:jc w:val="right"/>
        </w:pPr>
        <w:r>
          <w:fldChar w:fldCharType="begin"/>
        </w:r>
        <w:r>
          <w:instrText>PAGE   \* MERGEFORMAT</w:instrText>
        </w:r>
        <w:r>
          <w:fldChar w:fldCharType="separate"/>
        </w:r>
        <w:r w:rsidR="00CD4FD7" w:rsidRPr="00CD4FD7">
          <w:rPr>
            <w:noProof/>
            <w:lang w:val="vi-VN"/>
          </w:rPr>
          <w:t>1</w:t>
        </w:r>
        <w:r>
          <w:fldChar w:fldCharType="end"/>
        </w:r>
      </w:p>
    </w:sdtContent>
  </w:sdt>
  <w:p w14:paraId="769BE4B0" w14:textId="77777777" w:rsidR="00F85F6E" w:rsidRDefault="00F85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EE52" w14:textId="77777777" w:rsidR="001655AC" w:rsidRDefault="001655AC" w:rsidP="00F85F6E">
      <w:pPr>
        <w:spacing w:after="0" w:line="240" w:lineRule="auto"/>
      </w:pPr>
      <w:r>
        <w:separator/>
      </w:r>
    </w:p>
  </w:footnote>
  <w:footnote w:type="continuationSeparator" w:id="0">
    <w:p w14:paraId="4D041A78" w14:textId="77777777" w:rsidR="001655AC" w:rsidRDefault="001655AC" w:rsidP="00F85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num w:numId="1" w16cid:durableId="89477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F6E"/>
    <w:rsid w:val="00037097"/>
    <w:rsid w:val="00050139"/>
    <w:rsid w:val="000824B3"/>
    <w:rsid w:val="000C4B31"/>
    <w:rsid w:val="000E11F2"/>
    <w:rsid w:val="000F243D"/>
    <w:rsid w:val="001126BB"/>
    <w:rsid w:val="0011467F"/>
    <w:rsid w:val="0012700C"/>
    <w:rsid w:val="001655AC"/>
    <w:rsid w:val="001E6D02"/>
    <w:rsid w:val="002A4E1F"/>
    <w:rsid w:val="003D69C1"/>
    <w:rsid w:val="003E5031"/>
    <w:rsid w:val="004D36B1"/>
    <w:rsid w:val="00515785"/>
    <w:rsid w:val="00541CDD"/>
    <w:rsid w:val="005B32E2"/>
    <w:rsid w:val="005E3616"/>
    <w:rsid w:val="006230CC"/>
    <w:rsid w:val="006700A9"/>
    <w:rsid w:val="007B7751"/>
    <w:rsid w:val="007E08C3"/>
    <w:rsid w:val="009341E2"/>
    <w:rsid w:val="009872D9"/>
    <w:rsid w:val="009C76A3"/>
    <w:rsid w:val="00A42EEA"/>
    <w:rsid w:val="00A71789"/>
    <w:rsid w:val="00A86017"/>
    <w:rsid w:val="00A86FCF"/>
    <w:rsid w:val="00AF18D5"/>
    <w:rsid w:val="00B2223E"/>
    <w:rsid w:val="00B32203"/>
    <w:rsid w:val="00B600E2"/>
    <w:rsid w:val="00B74250"/>
    <w:rsid w:val="00BA1552"/>
    <w:rsid w:val="00C23FF8"/>
    <w:rsid w:val="00C85808"/>
    <w:rsid w:val="00C9139F"/>
    <w:rsid w:val="00CA3A01"/>
    <w:rsid w:val="00CD4FD7"/>
    <w:rsid w:val="00CE65CD"/>
    <w:rsid w:val="00D430EF"/>
    <w:rsid w:val="00D55F3E"/>
    <w:rsid w:val="00DA038B"/>
    <w:rsid w:val="00E25C35"/>
    <w:rsid w:val="00F50798"/>
    <w:rsid w:val="00F85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ACFF"/>
  <w15:chartTrackingRefBased/>
  <w15:docId w15:val="{A4FE5197-DEB9-451C-8959-C091A73D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iCs/>
        <w:color w:val="000000"/>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F6E"/>
  </w:style>
  <w:style w:type="paragraph" w:styleId="Footer">
    <w:name w:val="footer"/>
    <w:basedOn w:val="Normal"/>
    <w:link w:val="FooterChar"/>
    <w:uiPriority w:val="99"/>
    <w:unhideWhenUsed/>
    <w:rsid w:val="00F85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F6E"/>
  </w:style>
  <w:style w:type="table" w:styleId="TableGrid">
    <w:name w:val="Table Grid"/>
    <w:basedOn w:val="TableNormal"/>
    <w:uiPriority w:val="39"/>
    <w:rsid w:val="009C7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90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16</Pages>
  <Words>4839</Words>
  <Characters>27583</Characters>
  <Application>Microsoft Office Word</Application>
  <DocSecurity>0</DocSecurity>
  <Lines>229</Lines>
  <Paragraphs>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Tiến Anh Phùng</cp:lastModifiedBy>
  <cp:revision>22</cp:revision>
  <cp:lastPrinted>2023-05-22T01:27:00Z</cp:lastPrinted>
  <dcterms:created xsi:type="dcterms:W3CDTF">2023-02-02T07:54:00Z</dcterms:created>
  <dcterms:modified xsi:type="dcterms:W3CDTF">2025-04-04T03:09:00Z</dcterms:modified>
</cp:coreProperties>
</file>