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
        <w:tblW w:w="9640" w:type="dxa"/>
        <w:tblInd w:w="-28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545"/>
        <w:gridCol w:w="6095"/>
      </w:tblGrid>
      <w:tr w:rsidR="00477FA6" w:rsidRPr="00477FA6">
        <w:tc>
          <w:tcPr>
            <w:tcW w:w="3545" w:type="dxa"/>
          </w:tcPr>
          <w:p w:rsidR="00487556" w:rsidRPr="00477FA6" w:rsidRDefault="00F77FE4">
            <w:pPr>
              <w:jc w:val="center"/>
              <w:rPr>
                <w:b/>
              </w:rPr>
            </w:pPr>
            <w:r w:rsidRPr="00477FA6">
              <w:rPr>
                <w:b/>
              </w:rPr>
              <w:t>CÔNG TY ĐẤU GIÁ</w:t>
            </w:r>
          </w:p>
        </w:tc>
        <w:tc>
          <w:tcPr>
            <w:tcW w:w="6095" w:type="dxa"/>
          </w:tcPr>
          <w:p w:rsidR="00487556" w:rsidRPr="00477FA6" w:rsidRDefault="00F77FE4">
            <w:pPr>
              <w:jc w:val="center"/>
              <w:rPr>
                <w:b/>
              </w:rPr>
            </w:pPr>
            <w:r w:rsidRPr="00477FA6">
              <w:rPr>
                <w:b/>
              </w:rPr>
              <w:t>CỘNG HÒA XÃ HỘI CHỦ NGHĨA VIỆT NAM</w:t>
            </w:r>
          </w:p>
        </w:tc>
      </w:tr>
      <w:tr w:rsidR="00477FA6" w:rsidRPr="00477FA6">
        <w:trPr>
          <w:trHeight w:val="540"/>
        </w:trPr>
        <w:tc>
          <w:tcPr>
            <w:tcW w:w="3545" w:type="dxa"/>
          </w:tcPr>
          <w:p w:rsidR="00487556" w:rsidRPr="00477FA6" w:rsidRDefault="00F77FE4">
            <w:pPr>
              <w:jc w:val="center"/>
              <w:rPr>
                <w:b/>
              </w:rPr>
            </w:pPr>
            <w:r w:rsidRPr="00477FA6">
              <w:rPr>
                <w:noProof/>
              </w:rPr>
              <mc:AlternateContent>
                <mc:Choice Requires="wps">
                  <w:drawing>
                    <wp:anchor distT="0" distB="0" distL="114300" distR="114300" simplePos="0" relativeHeight="251663360" behindDoc="0" locked="0" layoutInCell="1" allowOverlap="1" wp14:anchorId="075A6F63" wp14:editId="336FEE33">
                      <wp:simplePos x="0" y="0"/>
                      <wp:positionH relativeFrom="column">
                        <wp:posOffset>418465</wp:posOffset>
                      </wp:positionH>
                      <wp:positionV relativeFrom="paragraph">
                        <wp:posOffset>247015</wp:posOffset>
                      </wp:positionV>
                      <wp:extent cx="1256030" cy="0"/>
                      <wp:effectExtent l="0" t="0" r="20320" b="19050"/>
                      <wp:wrapNone/>
                      <wp:docPr id="4" name="Straight Connector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256030" cy="0"/>
                              </a:xfrm>
                              <a:prstGeom prst="line">
                                <a:avLst/>
                              </a:prstGeom>
                              <a:noFill/>
                              <a:ln w="9525">
                                <a:solidFill>
                                  <a:srgbClr val="000000"/>
                                </a:solidFill>
                                <a:round/>
                              </a:ln>
                            </wps:spPr>
                            <wps:bodyPr/>
                          </wps:wsp>
                        </a:graphicData>
                      </a:graphic>
                    </wp:anchor>
                  </w:drawing>
                </mc:Choice>
                <mc:Fallback xmlns:wpsCustomData="http://www.wps.cn/officeDocument/2013/wpsCustomData">
                  <w:pict>
                    <v:line id="Straight Connector 9" o:spid="_x0000_s1026" o:spt="20" style="position:absolute;left:0pt;margin-left:32.95pt;margin-top:19.45pt;height:0pt;width:98.9pt;z-index:251663360;mso-width-relative:page;mso-height-relative:page;" filled="f" stroked="t" coordsize="21600,21600" o:gfxdata="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">
                      <v:fill on="f" focussize="0,0"/>
                      <v:stroke color="#000000" joinstyle="round"/>
                      <v:imagedata o:title=""/>
                      <o:lock v:ext="edit" aspectratio="f"/>
                    </v:line>
                  </w:pict>
                </mc:Fallback>
              </mc:AlternateContent>
            </w:r>
            <w:r w:rsidRPr="00477FA6">
              <w:rPr>
                <w:b/>
              </w:rPr>
              <w:t>HỢP DANH 5A</w:t>
            </w:r>
          </w:p>
        </w:tc>
        <w:tc>
          <w:tcPr>
            <w:tcW w:w="6095" w:type="dxa"/>
          </w:tcPr>
          <w:p w:rsidR="00487556" w:rsidRPr="00477FA6" w:rsidRDefault="00F77FE4">
            <w:pPr>
              <w:jc w:val="center"/>
              <w:rPr>
                <w:b/>
              </w:rPr>
            </w:pPr>
            <w:r w:rsidRPr="00477FA6">
              <w:rPr>
                <w:noProof/>
              </w:rPr>
              <mc:AlternateContent>
                <mc:Choice Requires="wps">
                  <w:drawing>
                    <wp:anchor distT="0" distB="0" distL="114300" distR="114300" simplePos="0" relativeHeight="251661312" behindDoc="0" locked="0" layoutInCell="1" allowOverlap="1" wp14:anchorId="6811EE12" wp14:editId="12E716B0">
                      <wp:simplePos x="0" y="0"/>
                      <wp:positionH relativeFrom="column">
                        <wp:posOffset>711835</wp:posOffset>
                      </wp:positionH>
                      <wp:positionV relativeFrom="paragraph">
                        <wp:posOffset>222885</wp:posOffset>
                      </wp:positionV>
                      <wp:extent cx="2305050" cy="0"/>
                      <wp:effectExtent l="0" t="0" r="19050" b="19050"/>
                      <wp:wrapNone/>
                      <wp:docPr id="3" name="Straight Connector 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305050" cy="0"/>
                              </a:xfrm>
                              <a:prstGeom prst="line">
                                <a:avLst/>
                              </a:prstGeom>
                              <a:noFill/>
                              <a:ln w="9525">
                                <a:solidFill>
                                  <a:srgbClr val="000000"/>
                                </a:solidFill>
                                <a:round/>
                              </a:ln>
                            </wps:spPr>
                            <wps:bodyPr/>
                          </wps:wsp>
                        </a:graphicData>
                      </a:graphic>
                    </wp:anchor>
                  </w:drawing>
                </mc:Choice>
                <mc:Fallback xmlns:wpsCustomData="http://www.wps.cn/officeDocument/2013/wpsCustomData">
                  <w:pict>
                    <v:line id="Straight Connector 10" o:spid="_x0000_s1026" o:spt="20" style="position:absolute;left:0pt;margin-left:56.05pt;margin-top:17.55pt;height:0pt;width:181.5pt;z-index:251661312;mso-width-relative:page;mso-height-relative:page;" filled="f" stroked="t" coordsize="21600,21600" o:gfxdata="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">
                      <v:fill on="f" focussize="0,0"/>
                      <v:stroke color="#000000" joinstyle="round"/>
                      <v:imagedata o:title=""/>
                      <o:lock v:ext="edit" aspectratio="f"/>
                    </v:line>
                  </w:pict>
                </mc:Fallback>
              </mc:AlternateContent>
            </w:r>
            <w:r w:rsidRPr="00477FA6">
              <w:rPr>
                <w:b/>
              </w:rPr>
              <w:t>Độc lập – Tự do – Hạnh phúc</w:t>
            </w:r>
          </w:p>
        </w:tc>
      </w:tr>
      <w:tr w:rsidR="00477FA6" w:rsidRPr="00477FA6">
        <w:trPr>
          <w:trHeight w:val="540"/>
        </w:trPr>
        <w:tc>
          <w:tcPr>
            <w:tcW w:w="3545" w:type="dxa"/>
          </w:tcPr>
          <w:p w:rsidR="00487556" w:rsidRPr="00477FA6" w:rsidRDefault="00F77FE4" w:rsidP="00063845">
            <w:pPr>
              <w:jc w:val="center"/>
            </w:pPr>
            <w:r w:rsidRPr="00477FA6">
              <w:rPr>
                <w:szCs w:val="26"/>
              </w:rPr>
              <w:t xml:space="preserve">Số: </w:t>
            </w:r>
            <w:r w:rsidR="00063845" w:rsidRPr="00477FA6">
              <w:rPr>
                <w:szCs w:val="26"/>
              </w:rPr>
              <w:t>60</w:t>
            </w:r>
            <w:r w:rsidRPr="00477FA6">
              <w:rPr>
                <w:szCs w:val="26"/>
              </w:rPr>
              <w:t>/QĐ-CTĐGHD5A</w:t>
            </w:r>
          </w:p>
        </w:tc>
        <w:tc>
          <w:tcPr>
            <w:tcW w:w="6095" w:type="dxa"/>
          </w:tcPr>
          <w:p w:rsidR="00487556" w:rsidRPr="00477FA6" w:rsidRDefault="00F77FE4" w:rsidP="006B768C">
            <w:pPr>
              <w:jc w:val="center"/>
              <w:rPr>
                <w:lang w:val="vi-VN" w:eastAsia="vi-VN"/>
              </w:rPr>
            </w:pPr>
            <w:r w:rsidRPr="00477FA6">
              <w:rPr>
                <w:i/>
                <w:szCs w:val="26"/>
              </w:rPr>
              <w:t xml:space="preserve">Sóc Trăng, ngày </w:t>
            </w:r>
            <w:r w:rsidR="006B768C" w:rsidRPr="00477FA6">
              <w:rPr>
                <w:i/>
                <w:szCs w:val="26"/>
              </w:rPr>
              <w:t>10</w:t>
            </w:r>
            <w:r w:rsidRPr="00477FA6">
              <w:rPr>
                <w:i/>
                <w:szCs w:val="26"/>
              </w:rPr>
              <w:t xml:space="preserve"> tháng </w:t>
            </w:r>
            <w:r w:rsidRPr="00477FA6">
              <w:rPr>
                <w:i/>
                <w:szCs w:val="26"/>
                <w:lang w:val="vi-VN"/>
              </w:rPr>
              <w:t>3</w:t>
            </w:r>
            <w:r w:rsidRPr="00477FA6">
              <w:rPr>
                <w:i/>
                <w:szCs w:val="26"/>
              </w:rPr>
              <w:t xml:space="preserve"> năm 202</w:t>
            </w:r>
            <w:r w:rsidRPr="00477FA6">
              <w:rPr>
                <w:i/>
                <w:szCs w:val="26"/>
                <w:lang w:val="vi-VN"/>
              </w:rPr>
              <w:t>5</w:t>
            </w:r>
          </w:p>
        </w:tc>
      </w:tr>
    </w:tbl>
    <w:p w:rsidR="00487556" w:rsidRPr="00477FA6" w:rsidRDefault="00F77FE4">
      <w:pPr>
        <w:jc w:val="both"/>
        <w:rPr>
          <w:b/>
          <w:sz w:val="24"/>
          <w:szCs w:val="26"/>
        </w:rPr>
      </w:pPr>
      <w:r w:rsidRPr="00477FA6">
        <w:rPr>
          <w:b/>
          <w:sz w:val="26"/>
          <w:szCs w:val="26"/>
        </w:rPr>
        <w:t xml:space="preserve">      </w:t>
      </w:r>
    </w:p>
    <w:p w:rsidR="00487556" w:rsidRPr="00477FA6" w:rsidRDefault="00487556">
      <w:pPr>
        <w:jc w:val="both"/>
        <w:rPr>
          <w:i/>
          <w:sz w:val="6"/>
          <w:szCs w:val="26"/>
        </w:rPr>
      </w:pPr>
    </w:p>
    <w:p w:rsidR="00487556" w:rsidRPr="00477FA6" w:rsidRDefault="00487556">
      <w:pPr>
        <w:jc w:val="both"/>
        <w:rPr>
          <w:i/>
          <w:sz w:val="6"/>
          <w:szCs w:val="26"/>
        </w:rPr>
      </w:pPr>
    </w:p>
    <w:p w:rsidR="00487556" w:rsidRPr="00477FA6" w:rsidRDefault="00F77FE4">
      <w:pPr>
        <w:spacing w:line="240" w:lineRule="atLeast"/>
        <w:jc w:val="center"/>
        <w:rPr>
          <w:b/>
        </w:rPr>
      </w:pPr>
      <w:r w:rsidRPr="00477FA6">
        <w:rPr>
          <w:b/>
        </w:rPr>
        <w:t>QUYẾT ĐỊNH</w:t>
      </w:r>
    </w:p>
    <w:p w:rsidR="00487556" w:rsidRPr="00477FA6" w:rsidRDefault="00F77FE4">
      <w:pPr>
        <w:pStyle w:val="BodyText2"/>
        <w:spacing w:line="240" w:lineRule="atLeast"/>
        <w:jc w:val="center"/>
        <w:rPr>
          <w:b/>
          <w:color w:val="auto"/>
        </w:rPr>
      </w:pPr>
      <w:r w:rsidRPr="00477FA6">
        <w:rPr>
          <w:b/>
          <w:color w:val="auto"/>
        </w:rPr>
        <w:t xml:space="preserve">Về việc ban hành Quy chế </w:t>
      </w:r>
      <w:r w:rsidRPr="00477FA6">
        <w:rPr>
          <w:b/>
          <w:color w:val="auto"/>
          <w:lang w:val="vi-VN"/>
        </w:rPr>
        <w:t>phiên</w:t>
      </w:r>
      <w:r w:rsidRPr="00477FA6">
        <w:rPr>
          <w:b/>
          <w:color w:val="auto"/>
        </w:rPr>
        <w:t xml:space="preserve"> đấu giá</w:t>
      </w:r>
      <w:r w:rsidRPr="00477FA6">
        <w:rPr>
          <w:color w:val="auto"/>
        </w:rPr>
        <w:t xml:space="preserve"> </w:t>
      </w:r>
      <w:r w:rsidRPr="00477FA6">
        <w:rPr>
          <w:b/>
          <w:color w:val="auto"/>
        </w:rPr>
        <w:t>tài sản</w:t>
      </w:r>
    </w:p>
    <w:p w:rsidR="00487556" w:rsidRPr="00477FA6" w:rsidRDefault="00F77FE4">
      <w:pPr>
        <w:pStyle w:val="BodyText2"/>
        <w:spacing w:line="240" w:lineRule="atLeast"/>
        <w:jc w:val="center"/>
        <w:rPr>
          <w:color w:val="auto"/>
        </w:rPr>
      </w:pPr>
      <w:r w:rsidRPr="00477FA6">
        <w:rPr>
          <w:b/>
          <w:color w:val="auto"/>
        </w:rPr>
        <w:t>của bà</w:t>
      </w:r>
      <w:r w:rsidRPr="00477FA6">
        <w:rPr>
          <w:color w:val="auto"/>
        </w:rPr>
        <w:t xml:space="preserve"> </w:t>
      </w:r>
      <w:r w:rsidRPr="00477FA6">
        <w:rPr>
          <w:b/>
          <w:color w:val="auto"/>
        </w:rPr>
        <w:t>Huỳnh Dù Táng</w:t>
      </w:r>
      <w:r w:rsidRPr="00477FA6">
        <w:rPr>
          <w:color w:val="auto"/>
        </w:rPr>
        <w:t xml:space="preserve"> – </w:t>
      </w:r>
      <w:r w:rsidRPr="00477FA6">
        <w:rPr>
          <w:b/>
          <w:color w:val="auto"/>
        </w:rPr>
        <w:t>Chủ doanh nghiệp tư nhân Vạn Hưng</w:t>
      </w:r>
    </w:p>
    <w:p w:rsidR="00487556" w:rsidRPr="00477FA6" w:rsidRDefault="00F77FE4">
      <w:pPr>
        <w:jc w:val="center"/>
        <w:rPr>
          <w:b/>
        </w:rPr>
      </w:pPr>
      <w:r w:rsidRPr="00477FA6">
        <w:rPr>
          <w:noProof/>
        </w:rPr>
        <mc:AlternateContent>
          <mc:Choice Requires="wps">
            <w:drawing>
              <wp:anchor distT="0" distB="0" distL="114300" distR="114300" simplePos="0" relativeHeight="251662336" behindDoc="0" locked="0" layoutInCell="1" allowOverlap="1" wp14:anchorId="465E11DD" wp14:editId="21E02068">
                <wp:simplePos x="0" y="0"/>
                <wp:positionH relativeFrom="column">
                  <wp:posOffset>2148205</wp:posOffset>
                </wp:positionH>
                <wp:positionV relativeFrom="paragraph">
                  <wp:posOffset>82550</wp:posOffset>
                </wp:positionV>
                <wp:extent cx="1424940" cy="0"/>
                <wp:effectExtent l="0" t="0" r="22860" b="19050"/>
                <wp:wrapNone/>
                <wp:docPr id="8" name="Straight Connector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424940" cy="0"/>
                        </a:xfrm>
                        <a:prstGeom prst="line">
                          <a:avLst/>
                        </a:prstGeom>
                        <a:noFill/>
                        <a:ln w="9525">
                          <a:solidFill>
                            <a:srgbClr val="000000"/>
                          </a:solidFill>
                          <a:round/>
                        </a:ln>
                      </wps:spPr>
                      <wps:bodyPr/>
                    </wps:wsp>
                  </a:graphicData>
                </a:graphic>
              </wp:anchor>
            </w:drawing>
          </mc:Choice>
          <mc:Fallback xmlns:wpsCustomData="http://www.wps.cn/officeDocument/2013/wpsCustomData">
            <w:pict>
              <v:line id="_x0000_s1026" o:spid="_x0000_s1026" o:spt="20" style="position:absolute;left:0pt;margin-left:169.15pt;margin-top:6.5pt;height:0pt;width:112.2pt;z-index:251662336;mso-width-relative:page;mso-height-relative:page;" filled="f" stroked="t" coordsize="21600,21600" o:gfxdata="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">
                <v:fill on="f" focussize="0,0"/>
                <v:stroke color="#000000" joinstyle="round"/>
                <v:imagedata o:title=""/>
                <o:lock v:ext="edit" aspectratio="f"/>
              </v:line>
            </w:pict>
          </mc:Fallback>
        </mc:AlternateContent>
      </w:r>
    </w:p>
    <w:p w:rsidR="00487556" w:rsidRPr="00477FA6" w:rsidRDefault="00F77FE4">
      <w:pPr>
        <w:jc w:val="center"/>
        <w:rPr>
          <w:b/>
        </w:rPr>
      </w:pPr>
      <w:r w:rsidRPr="00477FA6">
        <w:rPr>
          <w:b/>
        </w:rPr>
        <w:t>GIÁM ĐỐC CÔNG TY</w:t>
      </w:r>
    </w:p>
    <w:p w:rsidR="00487556" w:rsidRPr="00477FA6" w:rsidRDefault="00F77FE4">
      <w:pPr>
        <w:jc w:val="center"/>
        <w:rPr>
          <w:b/>
        </w:rPr>
      </w:pPr>
      <w:r w:rsidRPr="00477FA6">
        <w:rPr>
          <w:b/>
        </w:rPr>
        <w:t>ĐẤU GIÁ HỢP DANH 5A</w:t>
      </w:r>
    </w:p>
    <w:p w:rsidR="00487556" w:rsidRPr="00477FA6" w:rsidRDefault="00487556">
      <w:pPr>
        <w:tabs>
          <w:tab w:val="left" w:pos="720"/>
        </w:tabs>
        <w:spacing w:line="312" w:lineRule="auto"/>
        <w:ind w:right="84" w:firstLine="720"/>
        <w:jc w:val="both"/>
        <w:rPr>
          <w:bCs/>
        </w:rPr>
      </w:pPr>
    </w:p>
    <w:p w:rsidR="00487556" w:rsidRPr="00477FA6" w:rsidRDefault="00F77FE4">
      <w:pPr>
        <w:tabs>
          <w:tab w:val="left" w:pos="567"/>
        </w:tabs>
        <w:spacing w:before="120" w:line="276" w:lineRule="auto"/>
        <w:jc w:val="both"/>
        <w:rPr>
          <w:bCs/>
        </w:rPr>
      </w:pPr>
      <w:r w:rsidRPr="00477FA6">
        <w:rPr>
          <w:bCs/>
        </w:rPr>
        <w:tab/>
        <w:t>Căn cứ Luật Đấu giá tài sản năm 2016</w:t>
      </w:r>
      <w:r w:rsidRPr="00477FA6">
        <w:rPr>
          <w:bCs/>
          <w:lang w:val="vi-VN"/>
        </w:rPr>
        <w:t xml:space="preserve"> sửa đổi, bổ sung năm 2024</w:t>
      </w:r>
      <w:r w:rsidRPr="00477FA6">
        <w:rPr>
          <w:bCs/>
        </w:rPr>
        <w:t>;</w:t>
      </w:r>
    </w:p>
    <w:p w:rsidR="00487556" w:rsidRPr="00477FA6" w:rsidRDefault="006B768C">
      <w:pPr>
        <w:spacing w:before="120" w:line="276" w:lineRule="auto"/>
        <w:ind w:firstLine="567"/>
        <w:jc w:val="both"/>
        <w:rPr>
          <w:bCs/>
        </w:rPr>
      </w:pPr>
      <w:r w:rsidRPr="00477FA6">
        <w:t>Căn cứ Nghị định số 172/2024/NĐ-CP ngày 27/12/2024 của Chính phủ quy định chi tiết một số điều và biện pháp thi hành Luật đấu giá tài sản;</w:t>
      </w:r>
    </w:p>
    <w:p w:rsidR="00487556" w:rsidRPr="00477FA6" w:rsidRDefault="00F77FE4">
      <w:pPr>
        <w:spacing w:before="120" w:line="276" w:lineRule="auto"/>
        <w:ind w:firstLine="567"/>
        <w:jc w:val="both"/>
      </w:pPr>
      <w:r w:rsidRPr="00477FA6">
        <w:t xml:space="preserve">Căn cứ hợp đồng dịch vụ đấu giá tài sản số 57/2023/HĐ-ĐGTS ngày 10/7/2023 được ký kết giữa Công ty Đấu giá hợp danh 5A với </w:t>
      </w:r>
      <w:r w:rsidR="00BE3B1C">
        <w:fldChar w:fldCharType="begin"/>
      </w:r>
      <w:r w:rsidR="00BE3B1C">
        <w:instrText xml:space="preserve"> MERGEFIELD Bên_có_Tài_sản_Tên_cơ_quan_đại_diện_ký_ </w:instrText>
      </w:r>
      <w:r w:rsidR="00BE3B1C">
        <w:fldChar w:fldCharType="separate"/>
      </w:r>
      <w:r w:rsidRPr="00477FA6">
        <w:t>Cục Thi hành án dân sự tỉnh Sóc Trăng</w:t>
      </w:r>
      <w:r w:rsidR="00BE3B1C">
        <w:fldChar w:fldCharType="end"/>
      </w:r>
      <w:r w:rsidRPr="00477FA6">
        <w:t xml:space="preserve">; </w:t>
      </w:r>
    </w:p>
    <w:p w:rsidR="00487556" w:rsidRPr="00477FA6" w:rsidRDefault="00F77FE4">
      <w:pPr>
        <w:spacing w:before="120" w:line="276" w:lineRule="auto"/>
        <w:ind w:firstLine="567"/>
        <w:jc w:val="both"/>
      </w:pPr>
      <w:r w:rsidRPr="00477FA6">
        <w:t xml:space="preserve">Căn cứ Phụ lục hợp đồng dịch vụ đấu giá tài sản số </w:t>
      </w:r>
      <w:r w:rsidR="00063845" w:rsidRPr="00477FA6">
        <w:t>23</w:t>
      </w:r>
      <w:r w:rsidRPr="00477FA6">
        <w:t>/202</w:t>
      </w:r>
      <w:r w:rsidRPr="00477FA6">
        <w:rPr>
          <w:lang w:val="vi-VN"/>
        </w:rPr>
        <w:t>5</w:t>
      </w:r>
      <w:r w:rsidRPr="00477FA6">
        <w:t xml:space="preserve">/PLHĐ-ĐGTS ngày </w:t>
      </w:r>
      <w:r w:rsidR="006B768C" w:rsidRPr="00477FA6">
        <w:t>10</w:t>
      </w:r>
      <w:r w:rsidRPr="00477FA6">
        <w:t>/</w:t>
      </w:r>
      <w:r w:rsidR="00B37C28" w:rsidRPr="00477FA6">
        <w:t>3</w:t>
      </w:r>
      <w:r w:rsidRPr="00477FA6">
        <w:t>/202</w:t>
      </w:r>
      <w:r w:rsidRPr="00477FA6">
        <w:rPr>
          <w:lang w:val="vi-VN"/>
        </w:rPr>
        <w:t>5</w:t>
      </w:r>
      <w:r w:rsidRPr="00477FA6">
        <w:t xml:space="preserve"> được ký kết giữa Công ty Đấu giá hợp danh 5A với Cục Thi hành án dân sự tỉnh Sóc Trăng.</w:t>
      </w:r>
    </w:p>
    <w:p w:rsidR="006B768C" w:rsidRPr="00477FA6" w:rsidRDefault="006B768C">
      <w:pPr>
        <w:spacing w:before="120" w:line="276" w:lineRule="auto"/>
        <w:ind w:firstLine="567"/>
        <w:jc w:val="both"/>
      </w:pPr>
    </w:p>
    <w:p w:rsidR="00487556" w:rsidRPr="00477FA6" w:rsidRDefault="00F77FE4">
      <w:pPr>
        <w:spacing w:line="240" w:lineRule="atLeast"/>
        <w:jc w:val="center"/>
        <w:rPr>
          <w:b/>
        </w:rPr>
      </w:pPr>
      <w:r w:rsidRPr="00477FA6">
        <w:rPr>
          <w:b/>
        </w:rPr>
        <w:t>QUYẾT ĐỊNH:</w:t>
      </w:r>
    </w:p>
    <w:p w:rsidR="00487556" w:rsidRPr="00477FA6" w:rsidRDefault="00487556">
      <w:pPr>
        <w:spacing w:line="240" w:lineRule="atLeast"/>
        <w:jc w:val="both"/>
        <w:rPr>
          <w:b/>
        </w:rPr>
      </w:pPr>
    </w:p>
    <w:p w:rsidR="00487556" w:rsidRPr="00477FA6" w:rsidRDefault="00F77FE4">
      <w:pPr>
        <w:pStyle w:val="BodyText2"/>
        <w:spacing w:before="120" w:line="276" w:lineRule="auto"/>
        <w:ind w:firstLine="561"/>
        <w:rPr>
          <w:color w:val="auto"/>
        </w:rPr>
      </w:pPr>
      <w:r w:rsidRPr="00477FA6">
        <w:rPr>
          <w:b/>
          <w:color w:val="auto"/>
        </w:rPr>
        <w:t xml:space="preserve">Điều 1. </w:t>
      </w:r>
      <w:r w:rsidRPr="00477FA6">
        <w:rPr>
          <w:color w:val="auto"/>
        </w:rPr>
        <w:t xml:space="preserve">Ban hành kèm theo Quyết định này Quy chế </w:t>
      </w:r>
      <w:r w:rsidRPr="00477FA6">
        <w:rPr>
          <w:color w:val="auto"/>
          <w:lang w:val="vi-VN"/>
        </w:rPr>
        <w:t>phiên</w:t>
      </w:r>
      <w:r w:rsidRPr="00477FA6">
        <w:rPr>
          <w:color w:val="auto"/>
        </w:rPr>
        <w:t xml:space="preserve"> đấu giá tài sản của</w:t>
      </w:r>
      <w:r w:rsidRPr="00477FA6">
        <w:rPr>
          <w:b/>
          <w:color w:val="auto"/>
        </w:rPr>
        <w:t xml:space="preserve"> bà</w:t>
      </w:r>
      <w:r w:rsidRPr="00477FA6">
        <w:rPr>
          <w:color w:val="auto"/>
        </w:rPr>
        <w:t xml:space="preserve"> </w:t>
      </w:r>
      <w:r w:rsidRPr="00477FA6">
        <w:rPr>
          <w:b/>
          <w:color w:val="auto"/>
        </w:rPr>
        <w:t>Huỳnh Dù Táng</w:t>
      </w:r>
      <w:r w:rsidRPr="00477FA6">
        <w:rPr>
          <w:color w:val="auto"/>
        </w:rPr>
        <w:t xml:space="preserve"> – </w:t>
      </w:r>
      <w:r w:rsidRPr="00477FA6">
        <w:rPr>
          <w:b/>
          <w:color w:val="auto"/>
        </w:rPr>
        <w:t>Chủ doanh nghiệp tư nhân Vạn Hưng</w:t>
      </w:r>
      <w:r w:rsidRPr="00477FA6">
        <w:rPr>
          <w:color w:val="auto"/>
        </w:rPr>
        <w:t>.</w:t>
      </w:r>
    </w:p>
    <w:p w:rsidR="00487556" w:rsidRPr="00477FA6" w:rsidRDefault="00F77FE4">
      <w:pPr>
        <w:pStyle w:val="BodyText2"/>
        <w:spacing w:before="120" w:line="276" w:lineRule="auto"/>
        <w:ind w:firstLine="560"/>
        <w:rPr>
          <w:color w:val="auto"/>
        </w:rPr>
      </w:pPr>
      <w:r w:rsidRPr="00477FA6">
        <w:rPr>
          <w:b/>
          <w:color w:val="auto"/>
        </w:rPr>
        <w:t xml:space="preserve">Điều 2. </w:t>
      </w:r>
      <w:r w:rsidRPr="00477FA6">
        <w:rPr>
          <w:bCs/>
          <w:color w:val="auto"/>
        </w:rPr>
        <w:t>Đấu giá viên, bộ</w:t>
      </w:r>
      <w:r w:rsidRPr="00477FA6">
        <w:rPr>
          <w:color w:val="auto"/>
        </w:rPr>
        <w:t xml:space="preserve"> phận nghiệp vụ của Công ty Đấu giá hợp danh 5A, các tổ chức, cá nhân có liên quan căn cứ quyết định thi hành kể từ ngày ký./.   </w:t>
      </w:r>
    </w:p>
    <w:p w:rsidR="00487556" w:rsidRPr="00477FA6" w:rsidRDefault="00487556">
      <w:pPr>
        <w:pStyle w:val="BodyText2"/>
        <w:spacing w:line="240" w:lineRule="atLeast"/>
        <w:ind w:firstLine="720"/>
        <w:rPr>
          <w:color w:val="auto"/>
          <w:sz w:val="16"/>
        </w:rPr>
      </w:pPr>
    </w:p>
    <w:p w:rsidR="00487556" w:rsidRPr="00477FA6" w:rsidRDefault="00487556">
      <w:pPr>
        <w:pStyle w:val="BodyText2"/>
        <w:spacing w:line="240" w:lineRule="atLeast"/>
        <w:ind w:firstLine="720"/>
        <w:rPr>
          <w:b/>
          <w:color w:val="auto"/>
          <w:sz w:val="10"/>
        </w:rPr>
      </w:pPr>
    </w:p>
    <w:p w:rsidR="00487556" w:rsidRPr="00477FA6" w:rsidRDefault="00F77FE4">
      <w:pPr>
        <w:jc w:val="both"/>
        <w:rPr>
          <w:b/>
        </w:rPr>
      </w:pPr>
      <w:r w:rsidRPr="00477FA6">
        <w:rPr>
          <w:b/>
          <w:i/>
        </w:rPr>
        <w:t xml:space="preserve">Nơi nhận: </w:t>
      </w:r>
      <w:r w:rsidRPr="00477FA6">
        <w:rPr>
          <w:b/>
          <w:i/>
        </w:rPr>
        <w:tab/>
      </w:r>
      <w:r w:rsidRPr="00477FA6">
        <w:rPr>
          <w:b/>
          <w:i/>
        </w:rPr>
        <w:tab/>
      </w:r>
      <w:r w:rsidRPr="00477FA6">
        <w:rPr>
          <w:sz w:val="14"/>
        </w:rPr>
        <w:tab/>
      </w:r>
      <w:r w:rsidRPr="00477FA6">
        <w:rPr>
          <w:sz w:val="14"/>
        </w:rPr>
        <w:tab/>
      </w:r>
      <w:r w:rsidRPr="00477FA6">
        <w:rPr>
          <w:sz w:val="14"/>
        </w:rPr>
        <w:tab/>
      </w:r>
      <w:r w:rsidRPr="00477FA6">
        <w:rPr>
          <w:sz w:val="14"/>
        </w:rPr>
        <w:tab/>
      </w:r>
      <w:r w:rsidRPr="00477FA6">
        <w:rPr>
          <w:sz w:val="14"/>
        </w:rPr>
        <w:tab/>
      </w:r>
      <w:r w:rsidRPr="00477FA6">
        <w:rPr>
          <w:sz w:val="14"/>
        </w:rPr>
        <w:tab/>
        <w:t xml:space="preserve">                   </w:t>
      </w:r>
      <w:r w:rsidRPr="00477FA6">
        <w:rPr>
          <w:b/>
        </w:rPr>
        <w:t xml:space="preserve">GIÁM ĐỐC </w:t>
      </w:r>
    </w:p>
    <w:p w:rsidR="00487556" w:rsidRPr="00477FA6" w:rsidRDefault="00F77FE4">
      <w:pPr>
        <w:rPr>
          <w:sz w:val="22"/>
        </w:rPr>
      </w:pPr>
      <w:r w:rsidRPr="00477FA6">
        <w:rPr>
          <w:sz w:val="22"/>
        </w:rPr>
        <w:t xml:space="preserve">- </w:t>
      </w:r>
      <w:r w:rsidRPr="00477FA6">
        <w:rPr>
          <w:sz w:val="22"/>
        </w:rPr>
        <w:fldChar w:fldCharType="begin"/>
      </w:r>
      <w:r w:rsidRPr="00477FA6">
        <w:rPr>
          <w:sz w:val="22"/>
        </w:rPr>
        <w:instrText xml:space="preserve"> MERGEFIELD CCTHADS_viết_tắt </w:instrText>
      </w:r>
      <w:r w:rsidRPr="00477FA6">
        <w:rPr>
          <w:sz w:val="22"/>
        </w:rPr>
        <w:fldChar w:fldCharType="separate"/>
      </w:r>
      <w:r w:rsidRPr="00477FA6">
        <w:rPr>
          <w:sz w:val="22"/>
        </w:rPr>
        <w:t>Cục THADS tỉnh Sóc Trăng;</w:t>
      </w:r>
      <w:r w:rsidRPr="00477FA6">
        <w:rPr>
          <w:sz w:val="22"/>
        </w:rPr>
        <w:fldChar w:fldCharType="end"/>
      </w:r>
    </w:p>
    <w:p w:rsidR="00487556" w:rsidRPr="00477FA6" w:rsidRDefault="00F77FE4">
      <w:pPr>
        <w:rPr>
          <w:sz w:val="22"/>
        </w:rPr>
      </w:pPr>
      <w:r w:rsidRPr="00477FA6">
        <w:rPr>
          <w:sz w:val="22"/>
        </w:rPr>
        <w:t>- Niêm yết công khai tại Công ty;</w:t>
      </w:r>
    </w:p>
    <w:p w:rsidR="00487556" w:rsidRPr="00477FA6" w:rsidRDefault="00F77FE4">
      <w:pPr>
        <w:jc w:val="both"/>
        <w:rPr>
          <w:sz w:val="22"/>
        </w:rPr>
      </w:pPr>
      <w:r w:rsidRPr="00477FA6">
        <w:rPr>
          <w:sz w:val="22"/>
        </w:rPr>
        <w:t>- Lưu: HS.</w:t>
      </w:r>
    </w:p>
    <w:p w:rsidR="00487556" w:rsidRPr="00477FA6" w:rsidRDefault="00672A96" w:rsidP="00672A96">
      <w:pPr>
        <w:tabs>
          <w:tab w:val="left" w:pos="7452"/>
        </w:tabs>
        <w:jc w:val="both"/>
        <w:rPr>
          <w:sz w:val="22"/>
        </w:rPr>
      </w:pPr>
      <w:r>
        <w:rPr>
          <w:sz w:val="22"/>
        </w:rPr>
        <w:tab/>
      </w:r>
      <w:r w:rsidRPr="00672A96">
        <w:t xml:space="preserve">Đã ký </w:t>
      </w:r>
    </w:p>
    <w:p w:rsidR="00487556" w:rsidRPr="00477FA6" w:rsidRDefault="00487556">
      <w:pPr>
        <w:jc w:val="both"/>
        <w:rPr>
          <w:sz w:val="22"/>
        </w:rPr>
      </w:pPr>
    </w:p>
    <w:p w:rsidR="00487556" w:rsidRPr="00477FA6" w:rsidRDefault="00487556">
      <w:pPr>
        <w:jc w:val="both"/>
        <w:rPr>
          <w:sz w:val="22"/>
        </w:rPr>
      </w:pPr>
    </w:p>
    <w:p w:rsidR="00487556" w:rsidRPr="00477FA6" w:rsidRDefault="00F77FE4">
      <w:pPr>
        <w:tabs>
          <w:tab w:val="left" w:pos="6705"/>
        </w:tabs>
      </w:pPr>
      <w:r w:rsidRPr="00477FA6">
        <w:tab/>
      </w:r>
    </w:p>
    <w:p w:rsidR="00487556" w:rsidRPr="00477FA6" w:rsidRDefault="00F77FE4">
      <w:pPr>
        <w:tabs>
          <w:tab w:val="left" w:pos="6705"/>
        </w:tabs>
        <w:rPr>
          <w:b/>
        </w:rPr>
      </w:pPr>
      <w:r w:rsidRPr="00477FA6">
        <w:tab/>
        <w:t xml:space="preserve">   </w:t>
      </w:r>
      <w:r w:rsidRPr="00477FA6">
        <w:rPr>
          <w:b/>
        </w:rPr>
        <w:t>Phạm Văn Đoàn</w:t>
      </w:r>
    </w:p>
    <w:p w:rsidR="006B768C" w:rsidRPr="00477FA6" w:rsidRDefault="006B768C">
      <w:pPr>
        <w:tabs>
          <w:tab w:val="left" w:pos="6705"/>
        </w:tabs>
        <w:rPr>
          <w:b/>
        </w:rPr>
      </w:pPr>
    </w:p>
    <w:tbl>
      <w:tblPr>
        <w:tblStyle w:val="TableGrid"/>
        <w:tblW w:w="935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14"/>
        <w:gridCol w:w="6237"/>
      </w:tblGrid>
      <w:tr w:rsidR="00477FA6" w:rsidRPr="00477FA6">
        <w:tc>
          <w:tcPr>
            <w:tcW w:w="3114" w:type="dxa"/>
          </w:tcPr>
          <w:p w:rsidR="00487556" w:rsidRPr="00477FA6" w:rsidRDefault="00F77FE4">
            <w:pPr>
              <w:jc w:val="center"/>
              <w:rPr>
                <w:b/>
              </w:rPr>
            </w:pPr>
            <w:r w:rsidRPr="00477FA6">
              <w:rPr>
                <w:b/>
              </w:rPr>
              <w:lastRenderedPageBreak/>
              <w:t>CÔNG TY ĐẤU GIÁ</w:t>
            </w:r>
          </w:p>
        </w:tc>
        <w:tc>
          <w:tcPr>
            <w:tcW w:w="6237" w:type="dxa"/>
          </w:tcPr>
          <w:p w:rsidR="00487556" w:rsidRPr="00477FA6" w:rsidRDefault="00F77FE4">
            <w:pPr>
              <w:rPr>
                <w:b/>
              </w:rPr>
            </w:pPr>
            <w:r w:rsidRPr="00477FA6">
              <w:rPr>
                <w:b/>
              </w:rPr>
              <w:t>CỘNG HÒA XÃ HỘI CHỦ NGHĨA VIỆT NAM</w:t>
            </w:r>
          </w:p>
        </w:tc>
      </w:tr>
      <w:tr w:rsidR="00487556" w:rsidRPr="00477FA6">
        <w:trPr>
          <w:trHeight w:val="540"/>
        </w:trPr>
        <w:tc>
          <w:tcPr>
            <w:tcW w:w="3114" w:type="dxa"/>
          </w:tcPr>
          <w:p w:rsidR="00487556" w:rsidRPr="00477FA6" w:rsidRDefault="00F77FE4">
            <w:pPr>
              <w:jc w:val="center"/>
              <w:rPr>
                <w:b/>
              </w:rPr>
            </w:pPr>
            <w:r w:rsidRPr="00477FA6">
              <w:rPr>
                <w:noProof/>
              </w:rPr>
              <mc:AlternateContent>
                <mc:Choice Requires="wps">
                  <w:drawing>
                    <wp:anchor distT="0" distB="0" distL="114300" distR="114300" simplePos="0" relativeHeight="251665408" behindDoc="0" locked="0" layoutInCell="1" allowOverlap="1" wp14:anchorId="2E47F672" wp14:editId="19C643E4">
                      <wp:simplePos x="0" y="0"/>
                      <wp:positionH relativeFrom="column">
                        <wp:posOffset>322580</wp:posOffset>
                      </wp:positionH>
                      <wp:positionV relativeFrom="paragraph">
                        <wp:posOffset>230505</wp:posOffset>
                      </wp:positionV>
                      <wp:extent cx="1181100" cy="0"/>
                      <wp:effectExtent l="0" t="0" r="19050" b="19050"/>
                      <wp:wrapNone/>
                      <wp:docPr id="9" name="Straight Connector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81100" cy="0"/>
                              </a:xfrm>
                              <a:prstGeom prst="line">
                                <a:avLst/>
                              </a:prstGeom>
                              <a:noFill/>
                              <a:ln w="9525">
                                <a:solidFill>
                                  <a:srgbClr val="000000"/>
                                </a:solidFill>
                                <a:round/>
                              </a:ln>
                            </wps:spPr>
                            <wps:bodyPr/>
                          </wps:wsp>
                        </a:graphicData>
                      </a:graphic>
                    </wp:anchor>
                  </w:drawing>
                </mc:Choice>
                <mc:Fallback xmlns:wpsCustomData="http://www.wps.cn/officeDocument/2013/wpsCustomData">
                  <w:pict>
                    <v:line id="_x0000_s1026" o:spid="_x0000_s1026" o:spt="20" style="position:absolute;left:0pt;margin-left:25.4pt;margin-top:18.15pt;height:0pt;width:93pt;z-index:251665408;mso-width-relative:page;mso-height-relative:page;" filled="f" stroked="t" coordsize="21600,21600" o:gfxdata="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">
                      <v:fill on="f" focussize="0,0"/>
                      <v:stroke color="#000000" joinstyle="round"/>
                      <v:imagedata o:title=""/>
                      <o:lock v:ext="edit" aspectratio="f"/>
                    </v:line>
                  </w:pict>
                </mc:Fallback>
              </mc:AlternateContent>
            </w:r>
            <w:r w:rsidRPr="00477FA6">
              <w:rPr>
                <w:b/>
              </w:rPr>
              <w:t>HỢP DANH 5A</w:t>
            </w:r>
          </w:p>
        </w:tc>
        <w:tc>
          <w:tcPr>
            <w:tcW w:w="6237" w:type="dxa"/>
          </w:tcPr>
          <w:p w:rsidR="00487556" w:rsidRPr="00477FA6" w:rsidRDefault="00F77FE4">
            <w:pPr>
              <w:jc w:val="center"/>
              <w:rPr>
                <w:b/>
              </w:rPr>
            </w:pPr>
            <w:r w:rsidRPr="00477FA6">
              <w:rPr>
                <w:noProof/>
              </w:rPr>
              <mc:AlternateContent>
                <mc:Choice Requires="wps">
                  <w:drawing>
                    <wp:anchor distT="0" distB="0" distL="114300" distR="114300" simplePos="0" relativeHeight="251664384" behindDoc="0" locked="0" layoutInCell="1" allowOverlap="1" wp14:anchorId="66273873" wp14:editId="09AD7D94">
                      <wp:simplePos x="0" y="0"/>
                      <wp:positionH relativeFrom="column">
                        <wp:posOffset>913765</wp:posOffset>
                      </wp:positionH>
                      <wp:positionV relativeFrom="paragraph">
                        <wp:posOffset>222885</wp:posOffset>
                      </wp:positionV>
                      <wp:extent cx="2181225" cy="0"/>
                      <wp:effectExtent l="0" t="0" r="28575" b="19050"/>
                      <wp:wrapNone/>
                      <wp:docPr id="10" name="Straight Connector 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81225" cy="0"/>
                              </a:xfrm>
                              <a:prstGeom prst="line">
                                <a:avLst/>
                              </a:prstGeom>
                              <a:noFill/>
                              <a:ln w="9525">
                                <a:solidFill>
                                  <a:srgbClr val="000000"/>
                                </a:solidFill>
                                <a:round/>
                              </a:ln>
                            </wps:spPr>
                            <wps:bodyPr/>
                          </wps:wsp>
                        </a:graphicData>
                      </a:graphic>
                    </wp:anchor>
                  </w:drawing>
                </mc:Choice>
                <mc:Fallback xmlns:wpsCustomData="http://www.wps.cn/officeDocument/2013/wpsCustomData">
                  <w:pict>
                    <v:line id="_x0000_s1026" o:spid="_x0000_s1026" o:spt="20" style="position:absolute;left:0pt;margin-left:71.95pt;margin-top:17.55pt;height:0pt;width:171.75pt;z-index:251664384;mso-width-relative:page;mso-height-relative:page;" filled="f" stroked="t" coordsize="21600,21600" o:gfxdata="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">
                      <v:fill on="f" focussize="0,0"/>
                      <v:stroke color="#000000" joinstyle="round"/>
                      <v:imagedata o:title=""/>
                      <o:lock v:ext="edit" aspectratio="f"/>
                    </v:line>
                  </w:pict>
                </mc:Fallback>
              </mc:AlternateContent>
            </w:r>
            <w:r w:rsidRPr="00477FA6">
              <w:rPr>
                <w:b/>
              </w:rPr>
              <w:t xml:space="preserve">    Độc lập – Tự do – Hạnh phúc</w:t>
            </w:r>
          </w:p>
        </w:tc>
      </w:tr>
    </w:tbl>
    <w:p w:rsidR="00487556" w:rsidRPr="00477FA6" w:rsidRDefault="00487556">
      <w:pPr>
        <w:jc w:val="both"/>
        <w:rPr>
          <w:szCs w:val="26"/>
        </w:rPr>
      </w:pPr>
    </w:p>
    <w:p w:rsidR="00487556" w:rsidRPr="00477FA6" w:rsidRDefault="00F77FE4">
      <w:pPr>
        <w:pStyle w:val="BodyTextIndent"/>
        <w:jc w:val="center"/>
        <w:rPr>
          <w:b/>
          <w:bCs/>
        </w:rPr>
      </w:pPr>
      <w:r w:rsidRPr="00477FA6">
        <w:rPr>
          <w:noProof/>
        </w:rPr>
        <mc:AlternateContent>
          <mc:Choice Requires="wps">
            <w:drawing>
              <wp:anchor distT="0" distB="0" distL="114300" distR="114300" simplePos="0" relativeHeight="251659264" behindDoc="0" locked="0" layoutInCell="0" allowOverlap="1" wp14:anchorId="5FB75C86" wp14:editId="18655EA4">
                <wp:simplePos x="0" y="0"/>
                <wp:positionH relativeFrom="column">
                  <wp:posOffset>4465320</wp:posOffset>
                </wp:positionH>
                <wp:positionV relativeFrom="paragraph">
                  <wp:posOffset>70485</wp:posOffset>
                </wp:positionV>
                <wp:extent cx="635" cy="635"/>
                <wp:effectExtent l="0" t="0" r="0" b="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5" cy="635"/>
                        </a:xfrm>
                        <a:prstGeom prst="line">
                          <a:avLst/>
                        </a:prstGeom>
                        <a:noFill/>
                        <a:ln>
                          <a:noFill/>
                        </a:ln>
                      </wps:spPr>
                      <wps:bodyPr/>
                    </wps:wsp>
                  </a:graphicData>
                </a:graphic>
              </wp:anchor>
            </w:drawing>
          </mc:Choice>
          <mc:Fallback xmlns:wpsCustomData="http://www.wps.cn/officeDocument/2013/wpsCustomData">
            <w:pict>
              <v:line id="_x0000_s1026" o:spid="_x0000_s1026" o:spt="20" style="position:absolute;left:0pt;margin-left:351.6pt;margin-top:5.55pt;height:0.05pt;width:0.05pt;z-index:251659264;mso-width-relative:page;mso-height-relative:page;" filled="f" stroked="f" coordsize="21600,21600" o:allowincell="f" o:gfxdata="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">
                <v:fill on="f" focussize="0,0"/>
                <v:stroke on="f"/>
                <v:imagedata o:title=""/>
                <o:lock v:ext="edit" aspectratio="f"/>
              </v:line>
            </w:pict>
          </mc:Fallback>
        </mc:AlternateContent>
      </w:r>
      <w:r w:rsidRPr="00477FA6">
        <w:rPr>
          <w:b/>
          <w:bCs/>
        </w:rPr>
        <w:t>QUY CHẾ</w:t>
      </w:r>
    </w:p>
    <w:p w:rsidR="00487556" w:rsidRPr="00477FA6" w:rsidRDefault="00F77FE4">
      <w:pPr>
        <w:pStyle w:val="BodyText2"/>
        <w:ind w:firstLine="142"/>
        <w:jc w:val="center"/>
        <w:rPr>
          <w:b/>
          <w:color w:val="auto"/>
        </w:rPr>
      </w:pPr>
      <w:r w:rsidRPr="00477FA6">
        <w:rPr>
          <w:b/>
          <w:bCs/>
          <w:color w:val="auto"/>
          <w:lang w:val="vi-VN"/>
        </w:rPr>
        <w:t>Phiên</w:t>
      </w:r>
      <w:r w:rsidRPr="00477FA6">
        <w:rPr>
          <w:b/>
          <w:bCs/>
          <w:color w:val="auto"/>
        </w:rPr>
        <w:t xml:space="preserve"> đấu giá</w:t>
      </w:r>
      <w:r w:rsidRPr="00477FA6">
        <w:rPr>
          <w:color w:val="auto"/>
        </w:rPr>
        <w:t xml:space="preserve"> </w:t>
      </w:r>
      <w:r w:rsidRPr="00477FA6">
        <w:rPr>
          <w:b/>
          <w:color w:val="auto"/>
        </w:rPr>
        <w:t>tài sản của bà</w:t>
      </w:r>
      <w:r w:rsidRPr="00477FA6">
        <w:rPr>
          <w:color w:val="auto"/>
        </w:rPr>
        <w:t xml:space="preserve"> </w:t>
      </w:r>
      <w:r w:rsidRPr="00477FA6">
        <w:rPr>
          <w:b/>
          <w:color w:val="auto"/>
        </w:rPr>
        <w:t>Huỳnh Dù Táng</w:t>
      </w:r>
      <w:r w:rsidRPr="00477FA6">
        <w:rPr>
          <w:color w:val="auto"/>
        </w:rPr>
        <w:t xml:space="preserve"> – </w:t>
      </w:r>
      <w:r w:rsidRPr="00477FA6">
        <w:rPr>
          <w:b/>
          <w:color w:val="auto"/>
        </w:rPr>
        <w:t>Chủ doanh nghiệp</w:t>
      </w:r>
    </w:p>
    <w:p w:rsidR="00487556" w:rsidRPr="00477FA6" w:rsidRDefault="00F77FE4">
      <w:pPr>
        <w:pStyle w:val="BodyText2"/>
        <w:ind w:firstLine="142"/>
        <w:jc w:val="center"/>
        <w:rPr>
          <w:b/>
          <w:color w:val="auto"/>
        </w:rPr>
      </w:pPr>
      <w:r w:rsidRPr="00477FA6">
        <w:rPr>
          <w:b/>
          <w:color w:val="auto"/>
        </w:rPr>
        <w:t>tư nhân Vạn Hưng</w:t>
      </w:r>
    </w:p>
    <w:p w:rsidR="00487556" w:rsidRPr="00477FA6" w:rsidRDefault="00F77FE4">
      <w:pPr>
        <w:pStyle w:val="BodyText2"/>
        <w:ind w:firstLine="142"/>
        <w:jc w:val="center"/>
        <w:rPr>
          <w:color w:val="auto"/>
        </w:rPr>
      </w:pPr>
      <w:r w:rsidRPr="00477FA6">
        <w:rPr>
          <w:bCs/>
          <w:i/>
          <w:color w:val="auto"/>
        </w:rPr>
        <w:t xml:space="preserve">(Kèm theo Quyết định số </w:t>
      </w:r>
      <w:r w:rsidR="00063845" w:rsidRPr="00477FA6">
        <w:rPr>
          <w:bCs/>
          <w:i/>
          <w:color w:val="auto"/>
        </w:rPr>
        <w:t>60</w:t>
      </w:r>
      <w:r w:rsidRPr="00477FA6">
        <w:rPr>
          <w:bCs/>
          <w:i/>
          <w:color w:val="auto"/>
        </w:rPr>
        <w:t xml:space="preserve">/QĐ-CTĐGHD5A ngày </w:t>
      </w:r>
      <w:r w:rsidR="006B768C" w:rsidRPr="00477FA6">
        <w:rPr>
          <w:bCs/>
          <w:i/>
          <w:color w:val="auto"/>
        </w:rPr>
        <w:t>10</w:t>
      </w:r>
      <w:r w:rsidRPr="00477FA6">
        <w:rPr>
          <w:bCs/>
          <w:i/>
          <w:color w:val="auto"/>
        </w:rPr>
        <w:t>/</w:t>
      </w:r>
      <w:r w:rsidRPr="00477FA6">
        <w:rPr>
          <w:bCs/>
          <w:i/>
          <w:color w:val="auto"/>
          <w:lang w:val="vi-VN"/>
        </w:rPr>
        <w:t>3</w:t>
      </w:r>
      <w:r w:rsidRPr="00477FA6">
        <w:rPr>
          <w:bCs/>
          <w:i/>
          <w:color w:val="auto"/>
        </w:rPr>
        <w:t>/202</w:t>
      </w:r>
      <w:r w:rsidRPr="00477FA6">
        <w:rPr>
          <w:bCs/>
          <w:i/>
          <w:color w:val="auto"/>
          <w:lang w:val="vi-VN"/>
        </w:rPr>
        <w:t>5</w:t>
      </w:r>
      <w:r w:rsidRPr="00477FA6">
        <w:rPr>
          <w:bCs/>
          <w:i/>
          <w:color w:val="auto"/>
        </w:rPr>
        <w:t xml:space="preserve"> của Công ty Đấu giá hợp danh 5A)</w:t>
      </w:r>
    </w:p>
    <w:p w:rsidR="00487556" w:rsidRPr="00477FA6" w:rsidRDefault="00F77FE4">
      <w:pPr>
        <w:pStyle w:val="BodyTextIndent"/>
        <w:jc w:val="center"/>
        <w:rPr>
          <w:bCs/>
          <w:i/>
        </w:rPr>
      </w:pPr>
      <w:r w:rsidRPr="00477FA6">
        <w:rPr>
          <w:noProof/>
        </w:rPr>
        <mc:AlternateContent>
          <mc:Choice Requires="wps">
            <w:drawing>
              <wp:anchor distT="0" distB="0" distL="114300" distR="114300" simplePos="0" relativeHeight="251660288" behindDoc="0" locked="0" layoutInCell="1" allowOverlap="1" wp14:anchorId="03EC8AE1" wp14:editId="2498904A">
                <wp:simplePos x="0" y="0"/>
                <wp:positionH relativeFrom="column">
                  <wp:posOffset>2336800</wp:posOffset>
                </wp:positionH>
                <wp:positionV relativeFrom="paragraph">
                  <wp:posOffset>87630</wp:posOffset>
                </wp:positionV>
                <wp:extent cx="1424940" cy="0"/>
                <wp:effectExtent l="0" t="0" r="22860" b="19050"/>
                <wp:wrapNone/>
                <wp:docPr id="1" name="Straight Arrow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424940" cy="0"/>
                        </a:xfrm>
                        <a:prstGeom prst="straightConnector1">
                          <a:avLst/>
                        </a:prstGeom>
                        <a:noFill/>
                        <a:ln w="9525">
                          <a:solidFill>
                            <a:srgbClr val="000000"/>
                          </a:solidFill>
                          <a:round/>
                        </a:ln>
                      </wps:spPr>
                      <wps:bodyPr/>
                    </wps:wsp>
                  </a:graphicData>
                </a:graphic>
              </wp:anchor>
            </w:drawing>
          </mc:Choice>
          <mc:Fallback xmlns:wpsCustomData="http://www.wps.cn/officeDocument/2013/wpsCustomData">
            <w:pict>
              <v:shape id="_x0000_s1026" o:spid="_x0000_s1026" o:spt="32" type="#_x0000_t32" style="position:absolute;left:0pt;margin-left:184pt;margin-top:6.9pt;height:0pt;width:112.2pt;z-index:251660288;mso-width-relative:page;mso-height-relative:page;" filled="f" stroked="t" coordsize="21600,21600" o:gfxdata="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">
                <v:fill on="f" focussize="0,0"/>
                <v:stroke color="#000000" joinstyle="round"/>
                <v:imagedata o:title=""/>
                <o:lock v:ext="edit" aspectratio="f"/>
              </v:shape>
            </w:pict>
          </mc:Fallback>
        </mc:AlternateContent>
      </w:r>
    </w:p>
    <w:p w:rsidR="00487556" w:rsidRPr="00477FA6" w:rsidRDefault="00F77FE4">
      <w:pPr>
        <w:pStyle w:val="BodyTextIndent"/>
        <w:spacing w:after="80"/>
        <w:ind w:left="0" w:firstLine="567"/>
        <w:jc w:val="both"/>
        <w:rPr>
          <w:bCs/>
        </w:rPr>
      </w:pPr>
      <w:r w:rsidRPr="00477FA6">
        <w:rPr>
          <w:bCs/>
        </w:rPr>
        <w:t xml:space="preserve">Quy chế này quy định một số vấn đề liên quan đến </w:t>
      </w:r>
      <w:r w:rsidRPr="00477FA6">
        <w:rPr>
          <w:bCs/>
          <w:lang w:val="vi-VN"/>
        </w:rPr>
        <w:t>phiên</w:t>
      </w:r>
      <w:r w:rsidRPr="00477FA6">
        <w:rPr>
          <w:bCs/>
        </w:rPr>
        <w:t xml:space="preserve"> đấu giá. Quy chế này được cung cấp cho người tham gia đấu giá, phổ biến công khai trước </w:t>
      </w:r>
      <w:r w:rsidRPr="00477FA6">
        <w:rPr>
          <w:bCs/>
          <w:lang w:val="vi-VN"/>
        </w:rPr>
        <w:t>phiên</w:t>
      </w:r>
      <w:r w:rsidRPr="00477FA6">
        <w:rPr>
          <w:bCs/>
        </w:rPr>
        <w:t xml:space="preserve"> đấu giá cho tất cả người tham gia đấu giá và những người tham dự </w:t>
      </w:r>
      <w:r w:rsidRPr="00477FA6">
        <w:rPr>
          <w:bCs/>
          <w:lang w:val="vi-VN"/>
        </w:rPr>
        <w:t>phiên</w:t>
      </w:r>
      <w:r w:rsidRPr="00477FA6">
        <w:rPr>
          <w:bCs/>
        </w:rPr>
        <w:t xml:space="preserve"> đấu giá.</w:t>
      </w:r>
    </w:p>
    <w:p w:rsidR="00487556" w:rsidRPr="00477FA6" w:rsidRDefault="00F77FE4">
      <w:pPr>
        <w:pStyle w:val="BodyTextIndent"/>
        <w:spacing w:after="80"/>
        <w:ind w:left="0" w:firstLine="567"/>
        <w:jc w:val="both"/>
      </w:pPr>
      <w:r w:rsidRPr="00477FA6">
        <w:rPr>
          <w:b/>
          <w:bCs/>
        </w:rPr>
        <w:t xml:space="preserve">Điều 1. Tài sản đấu giá </w:t>
      </w:r>
    </w:p>
    <w:p w:rsidR="00487556" w:rsidRPr="00477FA6" w:rsidRDefault="00F77FE4">
      <w:pPr>
        <w:widowControl w:val="0"/>
        <w:spacing w:after="80"/>
        <w:ind w:firstLine="567"/>
        <w:jc w:val="both"/>
      </w:pPr>
      <w:r w:rsidRPr="00477FA6">
        <w:rPr>
          <w:b/>
          <w:bCs/>
        </w:rPr>
        <w:t xml:space="preserve">1. </w:t>
      </w:r>
      <w:r w:rsidRPr="00477FA6">
        <w:rPr>
          <w:b/>
        </w:rPr>
        <w:t>Tên tài sản hoặc danh mục tài sản, lô tài sản hoặc tài sản riêng lẻ, số lượng, chất lượng của tài sản đấu giá; nơi có tài sản đấu giá; giấy tờ về quyền sở hữu, quyền sử dụng đối với tài sản đấu giá</w:t>
      </w:r>
      <w:r w:rsidRPr="00477FA6">
        <w:t>:</w:t>
      </w:r>
      <w:r w:rsidRPr="00477FA6">
        <w:rPr>
          <w:b/>
        </w:rPr>
        <w:t xml:space="preserve"> </w:t>
      </w:r>
      <w:r w:rsidRPr="00477FA6">
        <w:t xml:space="preserve">Của </w:t>
      </w:r>
      <w:r w:rsidRPr="00477FA6">
        <w:rPr>
          <w:b/>
        </w:rPr>
        <w:t>bà</w:t>
      </w:r>
      <w:r w:rsidRPr="00477FA6">
        <w:t xml:space="preserve"> </w:t>
      </w:r>
      <w:r w:rsidRPr="00477FA6">
        <w:rPr>
          <w:b/>
        </w:rPr>
        <w:t>Huỳnh Dù Táng</w:t>
      </w:r>
      <w:r w:rsidRPr="00477FA6">
        <w:t xml:space="preserve"> – </w:t>
      </w:r>
      <w:r w:rsidRPr="00477FA6">
        <w:rPr>
          <w:b/>
        </w:rPr>
        <w:t xml:space="preserve">Chủ doanh nghiệp tư nhân Vạn Hưng </w:t>
      </w:r>
      <w:r w:rsidRPr="00477FA6">
        <w:t xml:space="preserve">và tài sản của </w:t>
      </w:r>
      <w:r w:rsidRPr="00477FA6">
        <w:rPr>
          <w:b/>
        </w:rPr>
        <w:t>Doanh nghiệp tư nhân Vạn Hưng</w:t>
      </w:r>
      <w:r w:rsidRPr="00477FA6">
        <w:t xml:space="preserve">, cùng địa chỉ: số 149, khóm Cà Lăng A Biển, phường 2, thị xã Vĩnh Châu, tỉnh Sóc Trăng. </w:t>
      </w:r>
    </w:p>
    <w:p w:rsidR="00487556" w:rsidRPr="00477FA6" w:rsidRDefault="00F77FE4">
      <w:pPr>
        <w:pStyle w:val="BodyText2"/>
        <w:spacing w:after="80"/>
        <w:ind w:firstLine="567"/>
        <w:rPr>
          <w:color w:val="auto"/>
        </w:rPr>
      </w:pPr>
      <w:r w:rsidRPr="00477FA6">
        <w:rPr>
          <w:b/>
          <w:color w:val="auto"/>
        </w:rPr>
        <w:t>Tài sản là:</w:t>
      </w:r>
      <w:r w:rsidRPr="00477FA6">
        <w:rPr>
          <w:color w:val="auto"/>
        </w:rPr>
        <w:t xml:space="preserve"> (Bán gộp chung, không bán lẻ từng tài sản).</w:t>
      </w:r>
    </w:p>
    <w:p w:rsidR="00487556" w:rsidRPr="00477FA6" w:rsidRDefault="00F77FE4">
      <w:pPr>
        <w:pStyle w:val="BodyText2"/>
        <w:spacing w:after="80"/>
        <w:ind w:firstLine="567"/>
        <w:rPr>
          <w:color w:val="auto"/>
        </w:rPr>
      </w:pPr>
      <w:r w:rsidRPr="00477FA6">
        <w:rPr>
          <w:b/>
          <w:color w:val="auto"/>
        </w:rPr>
        <w:t>1/</w:t>
      </w:r>
      <w:r w:rsidRPr="00477FA6">
        <w:rPr>
          <w:color w:val="auto"/>
        </w:rPr>
        <w:t xml:space="preserve"> Quyền sử dụng đất có diện tích kê biên thực tế 522,4m</w:t>
      </w:r>
      <w:r w:rsidRPr="00477FA6">
        <w:rPr>
          <w:color w:val="auto"/>
          <w:vertAlign w:val="superscript"/>
        </w:rPr>
        <w:t>2</w:t>
      </w:r>
      <w:r w:rsidRPr="00477FA6">
        <w:rPr>
          <w:color w:val="auto"/>
        </w:rPr>
        <w:t xml:space="preserve"> (diện tích theo giấy chứng nhận là 500m</w:t>
      </w:r>
      <w:r w:rsidRPr="00477FA6">
        <w:rPr>
          <w:color w:val="auto"/>
          <w:vertAlign w:val="superscript"/>
        </w:rPr>
        <w:t>2</w:t>
      </w:r>
      <w:r w:rsidRPr="00477FA6">
        <w:rPr>
          <w:color w:val="auto"/>
        </w:rPr>
        <w:t>, trong đó diện tích đất thuộc chỉ giới quy hoạch giao thông là 433,4m</w:t>
      </w:r>
      <w:r w:rsidRPr="00477FA6">
        <w:rPr>
          <w:color w:val="auto"/>
          <w:vertAlign w:val="superscript"/>
        </w:rPr>
        <w:t>2</w:t>
      </w:r>
      <w:r w:rsidRPr="00477FA6">
        <w:rPr>
          <w:color w:val="auto"/>
        </w:rPr>
        <w:t>), thuộc thửa đất số 103 (thửa cũ 685), tờ bản đồ số 96 (tờ cũ 11), mục đích sử dụng đất: Đất ODT 300m</w:t>
      </w:r>
      <w:r w:rsidRPr="00477FA6">
        <w:rPr>
          <w:color w:val="auto"/>
          <w:vertAlign w:val="superscript"/>
        </w:rPr>
        <w:t>2</w:t>
      </w:r>
      <w:r w:rsidRPr="00477FA6">
        <w:rPr>
          <w:color w:val="auto"/>
        </w:rPr>
        <w:t>, đất trồng cây lâu năm 222,4m</w:t>
      </w:r>
      <w:r w:rsidRPr="00477FA6">
        <w:rPr>
          <w:color w:val="auto"/>
          <w:vertAlign w:val="superscript"/>
        </w:rPr>
        <w:t>2</w:t>
      </w:r>
      <w:r w:rsidRPr="00477FA6">
        <w:rPr>
          <w:color w:val="auto"/>
        </w:rPr>
        <w:t>; Thời hạn sử dụng đất: Đất ở tại nông thôn: Lâu dài, Đất trồng cây lâu năm: 15/10/2043, toạ lạc tại ấp Cà Lăng A Biển, xã Vĩnh Châu, huyện Vĩnh Châu, tỉnh Sóc Trăng (nay là khóm Cà Lăng A Biển, phường 2, thị xã Vĩnh Châu, tỉnh Sóc Trăng), theo giấy chứng nhận quyền sử dụng đất số AM 197232, số vào sổ cấp GCNQSD đất số 81913020631 do UBND huyện Vĩnh Châu – tỉnh Sóc Trăng cấp ngày 10/10/2008 cho bà Huỳnh Dù Táng.</w:t>
      </w:r>
    </w:p>
    <w:p w:rsidR="00487556" w:rsidRPr="00477FA6" w:rsidRDefault="00F77FE4">
      <w:pPr>
        <w:pStyle w:val="BodyText2"/>
        <w:spacing w:after="80"/>
        <w:ind w:firstLine="567"/>
        <w:rPr>
          <w:color w:val="auto"/>
        </w:rPr>
      </w:pPr>
      <w:r w:rsidRPr="00477FA6">
        <w:rPr>
          <w:color w:val="auto"/>
        </w:rPr>
        <w:t>* Công trình xây dựng:</w:t>
      </w:r>
    </w:p>
    <w:p w:rsidR="00487556" w:rsidRPr="00477FA6" w:rsidRDefault="00F77FE4">
      <w:pPr>
        <w:pStyle w:val="BodyText2"/>
        <w:spacing w:after="80"/>
        <w:ind w:firstLine="567"/>
        <w:rPr>
          <w:color w:val="auto"/>
        </w:rPr>
      </w:pPr>
      <w:r w:rsidRPr="00477FA6">
        <w:rPr>
          <w:color w:val="auto"/>
        </w:rPr>
        <w:t>- Nhà bảo vệ: Diện tích 5,2m</w:t>
      </w:r>
      <w:r w:rsidRPr="00477FA6">
        <w:rPr>
          <w:color w:val="auto"/>
          <w:vertAlign w:val="superscript"/>
        </w:rPr>
        <w:t>2</w:t>
      </w:r>
      <w:r w:rsidRPr="00477FA6">
        <w:rPr>
          <w:color w:val="auto"/>
        </w:rPr>
        <w:t>; Kết cấu: Khung cột BTCT, tường gạch 10, nền gạch men, mái bê tông.</w:t>
      </w:r>
    </w:p>
    <w:p w:rsidR="00487556" w:rsidRPr="00477FA6" w:rsidRDefault="00F77FE4">
      <w:pPr>
        <w:pStyle w:val="BodyText2"/>
        <w:spacing w:after="80"/>
        <w:ind w:firstLine="567"/>
        <w:rPr>
          <w:color w:val="auto"/>
        </w:rPr>
      </w:pPr>
      <w:r w:rsidRPr="00477FA6">
        <w:rPr>
          <w:color w:val="auto"/>
        </w:rPr>
        <w:t>- Nhà chính phía trước: Diện tích 142,8m</w:t>
      </w:r>
      <w:r w:rsidRPr="00477FA6">
        <w:rPr>
          <w:color w:val="auto"/>
          <w:vertAlign w:val="superscript"/>
        </w:rPr>
        <w:t>2</w:t>
      </w:r>
      <w:r w:rsidRPr="00477FA6">
        <w:rPr>
          <w:color w:val="auto"/>
        </w:rPr>
        <w:t>; Kết cấu: Khung cột BTCT, tường gạch 10, nền gạch men, trần thạch cao, mái tole, (trong đó có 05 phòng và 01 nhà bếp).</w:t>
      </w:r>
    </w:p>
    <w:p w:rsidR="00487556" w:rsidRPr="00477FA6" w:rsidRDefault="00F77FE4">
      <w:pPr>
        <w:pStyle w:val="BodyText2"/>
        <w:spacing w:after="80"/>
        <w:ind w:firstLine="567"/>
        <w:rPr>
          <w:color w:val="auto"/>
        </w:rPr>
      </w:pPr>
      <w:r w:rsidRPr="00477FA6">
        <w:rPr>
          <w:color w:val="auto"/>
        </w:rPr>
        <w:t>- Nhà kho 1: Diện tích 502m</w:t>
      </w:r>
      <w:r w:rsidRPr="00477FA6">
        <w:rPr>
          <w:color w:val="auto"/>
          <w:vertAlign w:val="superscript"/>
        </w:rPr>
        <w:t>2</w:t>
      </w:r>
      <w:r w:rsidRPr="00477FA6">
        <w:rPr>
          <w:color w:val="auto"/>
        </w:rPr>
        <w:t>; Kết cấu: Cột BTCT + cột thép, nền đá mài, tường lửng 10 + tole, vi kèo thép, mái tole.</w:t>
      </w:r>
    </w:p>
    <w:p w:rsidR="00487556" w:rsidRPr="00477FA6" w:rsidRDefault="00F77FE4">
      <w:pPr>
        <w:pStyle w:val="BodyText2"/>
        <w:spacing w:after="80"/>
        <w:ind w:firstLine="567"/>
        <w:rPr>
          <w:color w:val="auto"/>
        </w:rPr>
      </w:pPr>
      <w:r w:rsidRPr="00477FA6">
        <w:rPr>
          <w:color w:val="auto"/>
        </w:rPr>
        <w:t>- Nhà kho 2: Diện tích 141,04m</w:t>
      </w:r>
      <w:r w:rsidRPr="00477FA6">
        <w:rPr>
          <w:color w:val="auto"/>
          <w:vertAlign w:val="superscript"/>
        </w:rPr>
        <w:t>2</w:t>
      </w:r>
      <w:r w:rsidRPr="00477FA6">
        <w:rPr>
          <w:color w:val="auto"/>
        </w:rPr>
        <w:t>; Kết cấu: Cột thép, tường gạch 10, chung vách, vi kèo thép, mái tole, nền xi măng.</w:t>
      </w:r>
    </w:p>
    <w:p w:rsidR="00487556" w:rsidRPr="00477FA6" w:rsidRDefault="00F77FE4">
      <w:pPr>
        <w:pStyle w:val="BodyText2"/>
        <w:spacing w:after="80"/>
        <w:ind w:firstLine="567"/>
        <w:rPr>
          <w:color w:val="auto"/>
        </w:rPr>
      </w:pPr>
      <w:r w:rsidRPr="00477FA6">
        <w:rPr>
          <w:color w:val="auto"/>
        </w:rPr>
        <w:lastRenderedPageBreak/>
        <w:t>- Hồ chứa nước: Diện tích 24,705m</w:t>
      </w:r>
      <w:r w:rsidRPr="00477FA6">
        <w:rPr>
          <w:color w:val="auto"/>
          <w:vertAlign w:val="superscript"/>
        </w:rPr>
        <w:t>2</w:t>
      </w:r>
      <w:r w:rsidRPr="00477FA6">
        <w:rPr>
          <w:color w:val="auto"/>
        </w:rPr>
        <w:t>; Kết cấu: Nền bê tông cốt thép, tường gạch 20, cao 2,05m.</w:t>
      </w:r>
    </w:p>
    <w:p w:rsidR="00487556" w:rsidRPr="00477FA6" w:rsidRDefault="00F77FE4">
      <w:pPr>
        <w:pStyle w:val="BodyText2"/>
        <w:spacing w:after="80"/>
        <w:ind w:firstLine="567"/>
        <w:rPr>
          <w:color w:val="auto"/>
        </w:rPr>
      </w:pPr>
      <w:r w:rsidRPr="00477FA6">
        <w:rPr>
          <w:color w:val="auto"/>
        </w:rPr>
        <w:t>- Đài nước: Diện tích 4m</w:t>
      </w:r>
      <w:r w:rsidRPr="00477FA6">
        <w:rPr>
          <w:color w:val="auto"/>
          <w:vertAlign w:val="superscript"/>
        </w:rPr>
        <w:t>2</w:t>
      </w:r>
      <w:r w:rsidRPr="00477FA6">
        <w:rPr>
          <w:color w:val="auto"/>
        </w:rPr>
        <w:t>; Kết cấu: Khung cột bê tông cốt thép, cao 7m.</w:t>
      </w:r>
    </w:p>
    <w:p w:rsidR="00487556" w:rsidRPr="00477FA6" w:rsidRDefault="00F77FE4">
      <w:pPr>
        <w:pStyle w:val="BodyText2"/>
        <w:spacing w:after="80"/>
        <w:ind w:firstLine="567"/>
        <w:rPr>
          <w:color w:val="auto"/>
        </w:rPr>
      </w:pPr>
      <w:r w:rsidRPr="00477FA6">
        <w:rPr>
          <w:b/>
          <w:color w:val="auto"/>
        </w:rPr>
        <w:t xml:space="preserve">2/ </w:t>
      </w:r>
      <w:r w:rsidRPr="00477FA6">
        <w:rPr>
          <w:color w:val="auto"/>
        </w:rPr>
        <w:t>Quyền sử dụng đất có diện tích kê biên thực tế 3256m</w:t>
      </w:r>
      <w:r w:rsidRPr="00477FA6">
        <w:rPr>
          <w:color w:val="auto"/>
          <w:vertAlign w:val="superscript"/>
        </w:rPr>
        <w:t>2</w:t>
      </w:r>
      <w:r w:rsidRPr="00477FA6">
        <w:rPr>
          <w:color w:val="auto"/>
        </w:rPr>
        <w:t xml:space="preserve"> (diện tích theo giấy chứng nhận là 3300m</w:t>
      </w:r>
      <w:r w:rsidRPr="00477FA6">
        <w:rPr>
          <w:color w:val="auto"/>
          <w:vertAlign w:val="superscript"/>
        </w:rPr>
        <w:t>2</w:t>
      </w:r>
      <w:r w:rsidRPr="00477FA6">
        <w:rPr>
          <w:color w:val="auto"/>
        </w:rPr>
        <w:t>), thuộc thửa đất số 102 (thửa cũ 284), tờ bản đồ số 96 (tờ cũ 11), mục đích sử dụng đất: Đất cơ sở sản xuất kinh doanh 781,2m</w:t>
      </w:r>
      <w:r w:rsidRPr="00477FA6">
        <w:rPr>
          <w:color w:val="auto"/>
          <w:vertAlign w:val="superscript"/>
        </w:rPr>
        <w:t>2</w:t>
      </w:r>
      <w:r w:rsidRPr="00477FA6">
        <w:rPr>
          <w:color w:val="auto"/>
        </w:rPr>
        <w:t>, đất trồng cây lâu năm 2474,8m</w:t>
      </w:r>
      <w:r w:rsidRPr="00477FA6">
        <w:rPr>
          <w:color w:val="auto"/>
          <w:vertAlign w:val="superscript"/>
        </w:rPr>
        <w:t>2</w:t>
      </w:r>
      <w:r w:rsidRPr="00477FA6">
        <w:rPr>
          <w:color w:val="auto"/>
        </w:rPr>
        <w:t>; Thời hạn sử dụng đất: Đất cơ sở sản xuất kinh doanh: Lâu dài, đất trồng cây lâu năm: 15/10/2043, toạ lạc tại ấp Cà Lăng A Biển, xã Vĩnh Châu, huyện Vĩnh Châu, tỉnh Sóc Trăng (nay là khóm Cà Lăng A Biển, phường 2, thị xã Vĩnh Châu, tỉnh Sóc Trăng), theo giấy chứng nhận quyền sử dụng đất số AM 197233, số vào sổ cấp GCNQSD đất số 81913020632 do UBND huyện Vĩnh Châu – tỉnh Sóc Trăng cấp ngày 10/10/2008 cho bà Huỳnh Dù Táng. Ngày 16/10/2008 chuyển đổi tên người sử dụng đất từ bà Huỳnh Dù Táng sang Doanh Nghiệp tư nhân Vạn Hưng.</w:t>
      </w:r>
    </w:p>
    <w:p w:rsidR="00487556" w:rsidRPr="00477FA6" w:rsidRDefault="00F77FE4">
      <w:pPr>
        <w:pStyle w:val="BodyText2"/>
        <w:spacing w:after="80"/>
        <w:ind w:firstLine="567"/>
        <w:rPr>
          <w:color w:val="auto"/>
        </w:rPr>
      </w:pPr>
      <w:r w:rsidRPr="00477FA6">
        <w:rPr>
          <w:color w:val="auto"/>
        </w:rPr>
        <w:t>* Công trình xây dựng:</w:t>
      </w:r>
    </w:p>
    <w:p w:rsidR="00487556" w:rsidRPr="00477FA6" w:rsidRDefault="00F77FE4">
      <w:pPr>
        <w:pStyle w:val="BodyText2"/>
        <w:spacing w:after="80"/>
        <w:ind w:firstLine="567"/>
        <w:rPr>
          <w:color w:val="auto"/>
        </w:rPr>
      </w:pPr>
      <w:r w:rsidRPr="00477FA6">
        <w:rPr>
          <w:color w:val="auto"/>
        </w:rPr>
        <w:t>- Nhà kho 3: Diện tích 151,8m</w:t>
      </w:r>
      <w:r w:rsidRPr="00477FA6">
        <w:rPr>
          <w:color w:val="auto"/>
          <w:vertAlign w:val="superscript"/>
        </w:rPr>
        <w:t>2</w:t>
      </w:r>
      <w:r w:rsidRPr="00477FA6">
        <w:rPr>
          <w:color w:val="auto"/>
        </w:rPr>
        <w:t>; Kết cấu: Cột thép xây tường gạch 10, nền đá mài, vi kèo thép, mái tole.</w:t>
      </w:r>
    </w:p>
    <w:p w:rsidR="00487556" w:rsidRPr="00477FA6" w:rsidRDefault="00F77FE4">
      <w:pPr>
        <w:pStyle w:val="BodyText2"/>
        <w:spacing w:after="80"/>
        <w:ind w:firstLine="567"/>
        <w:rPr>
          <w:color w:val="auto"/>
        </w:rPr>
      </w:pPr>
      <w:r w:rsidRPr="00477FA6">
        <w:rPr>
          <w:color w:val="auto"/>
        </w:rPr>
        <w:t>- Nhà ở công nhân: Diện tích 100,62m</w:t>
      </w:r>
      <w:r w:rsidRPr="00477FA6">
        <w:rPr>
          <w:color w:val="auto"/>
          <w:vertAlign w:val="superscript"/>
        </w:rPr>
        <w:t>2</w:t>
      </w:r>
      <w:r w:rsidRPr="00477FA6">
        <w:rPr>
          <w:color w:val="auto"/>
        </w:rPr>
        <w:t>; Kết cấu: Khung cột bê tông cốt thép, xây tường 10, nền gạch men, không trần, mái tole.</w:t>
      </w:r>
    </w:p>
    <w:p w:rsidR="00487556" w:rsidRPr="00477FA6" w:rsidRDefault="00F77FE4">
      <w:pPr>
        <w:pStyle w:val="BodyText2"/>
        <w:spacing w:after="80"/>
        <w:ind w:firstLine="567"/>
        <w:rPr>
          <w:color w:val="auto"/>
        </w:rPr>
      </w:pPr>
      <w:r w:rsidRPr="00477FA6">
        <w:rPr>
          <w:color w:val="auto"/>
        </w:rPr>
        <w:t>- Mái che: Diện tích 38,7m</w:t>
      </w:r>
      <w:r w:rsidRPr="00477FA6">
        <w:rPr>
          <w:color w:val="auto"/>
          <w:vertAlign w:val="superscript"/>
        </w:rPr>
        <w:t>2</w:t>
      </w:r>
      <w:r w:rsidRPr="00477FA6">
        <w:rPr>
          <w:color w:val="auto"/>
        </w:rPr>
        <w:t>; Kết cấu: Vi kèo thép, mái tole.</w:t>
      </w:r>
    </w:p>
    <w:p w:rsidR="00487556" w:rsidRPr="00477FA6" w:rsidRDefault="00F77FE4">
      <w:pPr>
        <w:pStyle w:val="BodyText2"/>
        <w:spacing w:after="80"/>
        <w:ind w:firstLine="567"/>
        <w:rPr>
          <w:color w:val="auto"/>
        </w:rPr>
      </w:pPr>
      <w:r w:rsidRPr="00477FA6">
        <w:rPr>
          <w:color w:val="auto"/>
        </w:rPr>
        <w:t>- Nhà ở công nhân phần không tô tường: Diện tích 19,25m</w:t>
      </w:r>
      <w:r w:rsidRPr="00477FA6">
        <w:rPr>
          <w:color w:val="auto"/>
          <w:vertAlign w:val="superscript"/>
        </w:rPr>
        <w:t>2</w:t>
      </w:r>
      <w:r w:rsidRPr="00477FA6">
        <w:rPr>
          <w:color w:val="auto"/>
        </w:rPr>
        <w:t>; Kết cấu: Cột gạch, tường gạch 10 chưa tô, nền láng xi măng, mái tole.</w:t>
      </w:r>
    </w:p>
    <w:p w:rsidR="00487556" w:rsidRPr="00477FA6" w:rsidRDefault="00F77FE4">
      <w:pPr>
        <w:pStyle w:val="BodyText2"/>
        <w:spacing w:after="80"/>
        <w:ind w:firstLine="567"/>
        <w:rPr>
          <w:color w:val="auto"/>
        </w:rPr>
      </w:pPr>
      <w:r w:rsidRPr="00477FA6">
        <w:rPr>
          <w:color w:val="auto"/>
        </w:rPr>
        <w:t>- Nhà vệ sinh: Diện tích 3,55m</w:t>
      </w:r>
      <w:r w:rsidRPr="00477FA6">
        <w:rPr>
          <w:color w:val="auto"/>
          <w:vertAlign w:val="superscript"/>
        </w:rPr>
        <w:t>2</w:t>
      </w:r>
      <w:r w:rsidRPr="00477FA6">
        <w:rPr>
          <w:color w:val="auto"/>
        </w:rPr>
        <w:t>; Kết cấu: Tường gạch 10, ốp gạch men, mái bê tông, xí xổm.</w:t>
      </w:r>
    </w:p>
    <w:p w:rsidR="00487556" w:rsidRPr="00477FA6" w:rsidRDefault="00F77FE4">
      <w:pPr>
        <w:pStyle w:val="BodyText2"/>
        <w:spacing w:after="80"/>
        <w:ind w:firstLine="567"/>
        <w:rPr>
          <w:color w:val="auto"/>
        </w:rPr>
      </w:pPr>
      <w:r w:rsidRPr="00477FA6">
        <w:rPr>
          <w:color w:val="auto"/>
        </w:rPr>
        <w:t>- Nhà kho 4: Diện tích 150m</w:t>
      </w:r>
      <w:r w:rsidRPr="00477FA6">
        <w:rPr>
          <w:color w:val="auto"/>
          <w:vertAlign w:val="superscript"/>
        </w:rPr>
        <w:t>2</w:t>
      </w:r>
      <w:r w:rsidRPr="00477FA6">
        <w:rPr>
          <w:color w:val="auto"/>
        </w:rPr>
        <w:t>; Kết cấu: Cột thép, tường gạch 10, vi kèo thép, mái tole, nền xi măng.</w:t>
      </w:r>
    </w:p>
    <w:p w:rsidR="00487556" w:rsidRPr="00477FA6" w:rsidRDefault="00F77FE4">
      <w:pPr>
        <w:pStyle w:val="BodyText2"/>
        <w:spacing w:after="80"/>
        <w:ind w:firstLine="567"/>
        <w:rPr>
          <w:color w:val="auto"/>
        </w:rPr>
      </w:pPr>
      <w:r w:rsidRPr="00477FA6">
        <w:rPr>
          <w:color w:val="auto"/>
        </w:rPr>
        <w:t>- Nhà ở phía trước: Diện tích 107,52m</w:t>
      </w:r>
      <w:r w:rsidRPr="00477FA6">
        <w:rPr>
          <w:color w:val="auto"/>
          <w:vertAlign w:val="superscript"/>
        </w:rPr>
        <w:t>2</w:t>
      </w:r>
      <w:r w:rsidRPr="00477FA6">
        <w:rPr>
          <w:color w:val="auto"/>
        </w:rPr>
        <w:t>; Kết cấu: Khung cột bê tông cốt thép, nền gạch men, tường gạch 10, trần thạch cao, mái tole xi măng.</w:t>
      </w:r>
    </w:p>
    <w:p w:rsidR="00487556" w:rsidRPr="00477FA6" w:rsidRDefault="00F77FE4">
      <w:pPr>
        <w:pStyle w:val="BodyText2"/>
        <w:spacing w:after="80"/>
        <w:ind w:firstLine="567"/>
        <w:rPr>
          <w:color w:val="auto"/>
        </w:rPr>
      </w:pPr>
      <w:r w:rsidRPr="00477FA6">
        <w:rPr>
          <w:color w:val="auto"/>
        </w:rPr>
        <w:t>- Nhà ở phía sau: Diện tích: 83,2m</w:t>
      </w:r>
      <w:r w:rsidRPr="00477FA6">
        <w:rPr>
          <w:color w:val="auto"/>
          <w:vertAlign w:val="superscript"/>
        </w:rPr>
        <w:t>2</w:t>
      </w:r>
      <w:r w:rsidRPr="00477FA6">
        <w:rPr>
          <w:color w:val="auto"/>
        </w:rPr>
        <w:t>; Kết cấu: Khung cột bê tông cốt thép, nền gạch men, tường gạch 10, không trần, mái tole xi măng.</w:t>
      </w:r>
    </w:p>
    <w:p w:rsidR="00487556" w:rsidRPr="00477FA6" w:rsidRDefault="00F77FE4">
      <w:pPr>
        <w:pStyle w:val="BodyText2"/>
        <w:spacing w:after="80"/>
        <w:ind w:firstLine="567"/>
        <w:rPr>
          <w:color w:val="auto"/>
        </w:rPr>
      </w:pPr>
      <w:r w:rsidRPr="00477FA6">
        <w:rPr>
          <w:color w:val="auto"/>
        </w:rPr>
        <w:t>- Nhà vệ sinh: Diện tích: 7,05m</w:t>
      </w:r>
      <w:r w:rsidRPr="00477FA6">
        <w:rPr>
          <w:color w:val="auto"/>
          <w:vertAlign w:val="superscript"/>
        </w:rPr>
        <w:t>2</w:t>
      </w:r>
      <w:r w:rsidRPr="00477FA6">
        <w:rPr>
          <w:color w:val="auto"/>
        </w:rPr>
        <w:t>; Kết cấu: Tường gạch 10, ốp gạch men, xí xổm, có bồn nước, nền gạch men.</w:t>
      </w:r>
    </w:p>
    <w:p w:rsidR="00487556" w:rsidRPr="00477FA6" w:rsidRDefault="00F77FE4">
      <w:pPr>
        <w:pStyle w:val="BodyText2"/>
        <w:spacing w:after="80"/>
        <w:ind w:firstLine="567"/>
        <w:rPr>
          <w:color w:val="auto"/>
        </w:rPr>
      </w:pPr>
      <w:r w:rsidRPr="00477FA6">
        <w:rPr>
          <w:color w:val="auto"/>
        </w:rPr>
        <w:t>- Hàng rào 1: Diện tích 122m</w:t>
      </w:r>
      <w:r w:rsidRPr="00477FA6">
        <w:rPr>
          <w:color w:val="auto"/>
          <w:vertAlign w:val="superscript"/>
        </w:rPr>
        <w:t>2</w:t>
      </w:r>
      <w:r w:rsidRPr="00477FA6">
        <w:rPr>
          <w:color w:val="auto"/>
        </w:rPr>
        <w:t>; Kết cấu: Trụ đà bê tông cốt thép, xây tường gạch 10.</w:t>
      </w:r>
    </w:p>
    <w:p w:rsidR="00487556" w:rsidRPr="00477FA6" w:rsidRDefault="00F77FE4">
      <w:pPr>
        <w:pStyle w:val="BodyText2"/>
        <w:spacing w:after="80"/>
        <w:ind w:firstLine="567"/>
        <w:rPr>
          <w:color w:val="auto"/>
        </w:rPr>
      </w:pPr>
      <w:r w:rsidRPr="00477FA6">
        <w:rPr>
          <w:color w:val="auto"/>
        </w:rPr>
        <w:t>- Hàng rào 2: Diện tích 160m</w:t>
      </w:r>
      <w:r w:rsidRPr="00477FA6">
        <w:rPr>
          <w:color w:val="auto"/>
          <w:vertAlign w:val="superscript"/>
        </w:rPr>
        <w:t>2</w:t>
      </w:r>
      <w:r w:rsidRPr="00477FA6">
        <w:rPr>
          <w:color w:val="auto"/>
        </w:rPr>
        <w:t>; Kết cấu: Khung sắt + tole.</w:t>
      </w:r>
    </w:p>
    <w:p w:rsidR="00487556" w:rsidRPr="00477FA6" w:rsidRDefault="00F77FE4">
      <w:pPr>
        <w:pStyle w:val="BodyText2"/>
        <w:spacing w:after="80"/>
        <w:ind w:firstLine="567"/>
        <w:rPr>
          <w:color w:val="auto"/>
        </w:rPr>
      </w:pPr>
      <w:r w:rsidRPr="00477FA6">
        <w:rPr>
          <w:color w:val="auto"/>
        </w:rPr>
        <w:t>- Sân láng xi măng: Diện tích 400m</w:t>
      </w:r>
      <w:r w:rsidRPr="00477FA6">
        <w:rPr>
          <w:color w:val="auto"/>
          <w:vertAlign w:val="superscript"/>
        </w:rPr>
        <w:t>2</w:t>
      </w:r>
      <w:r w:rsidRPr="00477FA6">
        <w:rPr>
          <w:color w:val="auto"/>
        </w:rPr>
        <w:t>.</w:t>
      </w:r>
    </w:p>
    <w:p w:rsidR="00487556" w:rsidRPr="00477FA6" w:rsidRDefault="00F77FE4">
      <w:pPr>
        <w:pStyle w:val="BodyText2"/>
        <w:spacing w:after="80"/>
        <w:ind w:firstLine="567"/>
        <w:rPr>
          <w:color w:val="auto"/>
        </w:rPr>
      </w:pPr>
      <w:r w:rsidRPr="00477FA6">
        <w:rPr>
          <w:color w:val="auto"/>
        </w:rPr>
        <w:t xml:space="preserve">(Chi tiết về tài sản theo Chứng thư thẩm định giá số: 23075/CT-EXIMVAS ngày 10/4/2023 của Công ty Cổ phần Giám định và Thẩm định Eximvas; Biên bản về việc kê biên, xử lý tài sản ngày 24/3/2023 của Chấp hành viên Cục Thi hành án dân sự tỉnh Sóc Trăng; Giấy chứng nhận quyền sử dụng đất số AM </w:t>
      </w:r>
      <w:r w:rsidRPr="00477FA6">
        <w:rPr>
          <w:color w:val="auto"/>
        </w:rPr>
        <w:lastRenderedPageBreak/>
        <w:t>197232, số vào sổ cấp GCNQSD đất số 81913020631 do UBND huyện Vĩnh Châu – tỉnh Sóc Trăng cấp ngày 10/10/2008 cho bà Huỳnh Dù Táng và Giấy chứng nhận quyền sử dụng đất số AM 197233, số vào sổ cấp GCNQSD đất số 81913020632 do UBND huyện Vĩnh Châu – tỉnh Sóc Trăng cấp ngày 10/10/2008 cho bà Huỳnh Dù Táng. Ngày 16/10/2008 chuyển đổi tên người sử dụng đất từ bà Huỳnh Dù Táng sang Doanh Nghiệp tư nhân Vạn Hưng).</w:t>
      </w:r>
    </w:p>
    <w:p w:rsidR="00487556" w:rsidRPr="00477FA6" w:rsidRDefault="00F77FE4">
      <w:pPr>
        <w:autoSpaceDE w:val="0"/>
        <w:autoSpaceDN w:val="0"/>
        <w:adjustRightInd w:val="0"/>
        <w:spacing w:after="80"/>
        <w:ind w:firstLine="567"/>
        <w:jc w:val="both"/>
      </w:pPr>
      <w:r w:rsidRPr="00477FA6">
        <w:rPr>
          <w:b/>
        </w:rPr>
        <w:t>2. Nơi có tài sản đấu giá:</w:t>
      </w:r>
      <w:r w:rsidRPr="00477FA6">
        <w:t xml:space="preserve"> Tại khóm Cà Lăng A Biển, phường 2, thị xã Vĩnh Châu, tỉnh Sóc Trăng.</w:t>
      </w:r>
    </w:p>
    <w:p w:rsidR="00487556" w:rsidRPr="00477FA6" w:rsidRDefault="00F77FE4">
      <w:pPr>
        <w:widowControl w:val="0"/>
        <w:spacing w:after="80"/>
        <w:ind w:firstLine="567"/>
        <w:jc w:val="both"/>
        <w:rPr>
          <w:b/>
        </w:rPr>
      </w:pPr>
      <w:r w:rsidRPr="00477FA6">
        <w:rPr>
          <w:b/>
        </w:rPr>
        <w:t xml:space="preserve">3. Giấy tờ về quyền sở hữu, quyền sử dụng đối với tài sản đấu giá: </w:t>
      </w:r>
      <w:r w:rsidRPr="00477FA6">
        <w:t>(bản phô tô):</w:t>
      </w:r>
      <w:r w:rsidRPr="00477FA6">
        <w:rPr>
          <w:b/>
        </w:rPr>
        <w:t xml:space="preserve"> </w:t>
      </w:r>
    </w:p>
    <w:p w:rsidR="00487556" w:rsidRPr="00477FA6" w:rsidRDefault="00F77FE4">
      <w:pPr>
        <w:spacing w:after="80"/>
        <w:ind w:firstLine="567"/>
        <w:jc w:val="both"/>
      </w:pPr>
      <w:r w:rsidRPr="00477FA6">
        <w:t>Giấy chứng nhận quyền sử dụng đất số AM 197232, số vào sổ cấp GCNQSD đất số 81913020631 do UBND huyện Vĩnh Châu – tỉnh Sóc Trăng cấp ngày 10/10/2008 cho bà Huỳnh Dù Táng;</w:t>
      </w:r>
    </w:p>
    <w:p w:rsidR="00487556" w:rsidRPr="00477FA6" w:rsidRDefault="00F77FE4">
      <w:pPr>
        <w:spacing w:after="80"/>
        <w:ind w:firstLine="567"/>
        <w:jc w:val="both"/>
      </w:pPr>
      <w:r w:rsidRPr="00477FA6">
        <w:t>Giấy chứng nhận quyền sử dụng đất số AM 197233, số vào sổ cấp GCNQSD đất số 81913020632 do UBND huyện Vĩnh Châu – tỉnh Sóc Trăng cấp ngày 10/10/2008 cho bà Huỳnh Dù Táng. Ngày 16/10/2008 chuyển đổi tên người sử dụng đất từ bà Huỳnh Dù Táng sang Doanh Nghiệp tư nhân Vạn Hưng.</w:t>
      </w:r>
    </w:p>
    <w:p w:rsidR="00487556" w:rsidRPr="00477FA6" w:rsidRDefault="00F77FE4">
      <w:pPr>
        <w:widowControl w:val="0"/>
        <w:spacing w:after="80"/>
        <w:ind w:firstLine="567"/>
        <w:jc w:val="both"/>
      </w:pPr>
      <w:r w:rsidRPr="00477FA6">
        <w:rPr>
          <w:b/>
        </w:rPr>
        <w:t xml:space="preserve">Điều 2. Thời gian, địa điểm xem tài sản đấu giá      </w:t>
      </w:r>
    </w:p>
    <w:p w:rsidR="00487556" w:rsidRPr="00477FA6" w:rsidRDefault="00F77FE4">
      <w:pPr>
        <w:spacing w:after="100"/>
        <w:ind w:firstLine="567"/>
        <w:jc w:val="both"/>
        <w:rPr>
          <w:lang w:val="vi-VN"/>
        </w:rPr>
      </w:pPr>
      <w:r w:rsidRPr="00477FA6">
        <w:rPr>
          <w:b/>
        </w:rPr>
        <w:t>Thời gian xem tài sản đấu giá:</w:t>
      </w:r>
      <w:r w:rsidRPr="00477FA6">
        <w:rPr>
          <w:b/>
          <w:lang w:val="vi-VN"/>
        </w:rPr>
        <w:t xml:space="preserve"> </w:t>
      </w:r>
      <w:r w:rsidR="006B768C" w:rsidRPr="00477FA6">
        <w:t xml:space="preserve">Người đăng ký tham gia đấu giá được xem giấy tờ về quyền sở hữu, quyền sử dụng tài sản và tài liệu liên quan (nếu có) trong giờ hành chính, ít nhất là </w:t>
      </w:r>
      <w:r w:rsidR="006B768C" w:rsidRPr="00477FA6">
        <w:rPr>
          <w:b/>
        </w:rPr>
        <w:t>03 ngày</w:t>
      </w:r>
      <w:r w:rsidR="006B768C" w:rsidRPr="00477FA6">
        <w:t xml:space="preserve"> làm việc liên tục kể từ ngày niêm yết tài sản đấu giá cho đến trước ngày mở phiên đấu giá, từ </w:t>
      </w:r>
      <w:r w:rsidR="00BE3B1C">
        <w:fldChar w:fldCharType="begin"/>
      </w:r>
      <w:r w:rsidR="00BE3B1C">
        <w:instrText xml:space="preserve"> MERGEFIELD Thời_gian_xem_tài_sản_ </w:instrText>
      </w:r>
      <w:r w:rsidR="00BE3B1C">
        <w:fldChar w:fldCharType="separate"/>
      </w:r>
      <w:r w:rsidR="006B768C" w:rsidRPr="00477FA6">
        <w:t>ngày 08/4/2025 đến ngày 10/4/2025</w:t>
      </w:r>
      <w:r w:rsidR="00BE3B1C">
        <w:fldChar w:fldCharType="end"/>
      </w:r>
      <w:r w:rsidR="006B768C" w:rsidRPr="00477FA6">
        <w:t xml:space="preserve">. </w:t>
      </w:r>
      <w:r w:rsidR="006B768C" w:rsidRPr="00477FA6">
        <w:rPr>
          <w:bCs/>
        </w:rPr>
        <w:t xml:space="preserve">(Khi xem tài sản phải thông báo 01 ngày cho Công ty Đấu giá hợp danh 5A trước ngày được xem tài sản theo quy định) phương tiện tự túc. </w:t>
      </w:r>
      <w:r w:rsidR="006B768C" w:rsidRPr="00477FA6">
        <w:t>Người đăng ký tham gia đấu giá không xem hoặc tự xem tài sản thì phải chịu trách nhiệm chất lượng, tình trạng tài sản khi trúng đấu giá.</w:t>
      </w:r>
      <w:r w:rsidRPr="00477FA6">
        <w:rPr>
          <w:b/>
        </w:rPr>
        <w:t xml:space="preserve">    </w:t>
      </w:r>
    </w:p>
    <w:p w:rsidR="00487556" w:rsidRPr="00477FA6" w:rsidRDefault="00F77FE4">
      <w:pPr>
        <w:spacing w:after="80"/>
        <w:ind w:firstLine="561"/>
        <w:jc w:val="both"/>
      </w:pPr>
      <w:r w:rsidRPr="00477FA6">
        <w:rPr>
          <w:b/>
        </w:rPr>
        <w:t>2. Địa điểm xem tài sản đấu giá:</w:t>
      </w:r>
      <w:r w:rsidRPr="00477FA6">
        <w:t xml:space="preserve"> Người đăng ký tham gia đấu giá được xem tài sản đấu giá đề nghị liên hệ </w:t>
      </w:r>
      <w:r w:rsidR="00BE3B1C">
        <w:fldChar w:fldCharType="begin"/>
      </w:r>
      <w:r w:rsidR="00BE3B1C">
        <w:instrText xml:space="preserve"> MERGEFIELD Bên_có_Tài_sản_Tên_cơ_quan_đại_diện_ký_ </w:instrText>
      </w:r>
      <w:r w:rsidR="00BE3B1C">
        <w:fldChar w:fldCharType="separate"/>
      </w:r>
      <w:r w:rsidRPr="00477FA6">
        <w:t>Cục Thi hành án dân sự tỉnh Sóc Trăng</w:t>
      </w:r>
      <w:r w:rsidR="00BE3B1C">
        <w:fldChar w:fldCharType="end"/>
      </w:r>
      <w:r w:rsidRPr="00477FA6">
        <w:rPr>
          <w:lang w:val="nl-NL"/>
        </w:rPr>
        <w:t xml:space="preserve">, địa chỉ: </w:t>
      </w:r>
      <w:r w:rsidRPr="00477FA6">
        <w:t xml:space="preserve">Đường Võ Nguyên Giáp, khóm 5, phường 4, thành phố Sóc Trăng, tỉnh Sóc Trăng </w:t>
      </w:r>
      <w:r w:rsidRPr="00477FA6">
        <w:fldChar w:fldCharType="begin"/>
      </w:r>
      <w:r w:rsidRPr="00477FA6">
        <w:instrText xml:space="preserve"> MERGEFIELD Địa_chỉ </w:instrText>
      </w:r>
      <w:r w:rsidRPr="00477FA6">
        <w:fldChar w:fldCharType="end"/>
      </w:r>
      <w:r w:rsidRPr="00477FA6">
        <w:t xml:space="preserve"> hoặc Công ty Đấu giá hợp danh 5A, địa chỉ: Số 136, đường số 9B, Khu đô thị 5A, khóm 4, phường 4, Tp. Sóc Trăng, tỉnh Sóc Trăng để được hướng dẫn. </w:t>
      </w:r>
    </w:p>
    <w:p w:rsidR="00487556" w:rsidRPr="00477FA6" w:rsidRDefault="00F77FE4">
      <w:pPr>
        <w:spacing w:after="100"/>
        <w:ind w:firstLine="567"/>
        <w:jc w:val="both"/>
        <w:rPr>
          <w:b/>
        </w:rPr>
      </w:pPr>
      <w:r w:rsidRPr="00477FA6">
        <w:rPr>
          <w:b/>
        </w:rPr>
        <w:t>Điều 3. Ngày, giờ bắt đầu, hết hạn bán hồ sơ mời tham gia đấu giá; ngày, giờ bắt đầu, hết hạn tiếp nhận hồ sơ tham gia đấu giá; địa điểm bán hồ sơ mời tham gia đấu giá, tiếp nhận hồ sơ tham gia đấu giá:</w:t>
      </w:r>
    </w:p>
    <w:p w:rsidR="00487556" w:rsidRPr="00477FA6" w:rsidRDefault="00F77FE4">
      <w:pPr>
        <w:shd w:val="clear" w:color="auto" w:fill="FFFFFF"/>
        <w:spacing w:after="100"/>
        <w:ind w:firstLine="567"/>
        <w:jc w:val="both"/>
        <w:rPr>
          <w:b/>
          <w:lang w:val="vi-VN"/>
        </w:rPr>
      </w:pPr>
      <w:r w:rsidRPr="00477FA6">
        <w:rPr>
          <w:b/>
        </w:rPr>
        <w:t>1. Ngày, giờ bắt đầu, hết hạn bán hồ sơ mời tham gia đấu giá; ngày, giờ bắt đầu, hết hạn tiếp nhận hồ sơ tham gia đấu giá:</w:t>
      </w:r>
      <w:r w:rsidRPr="00477FA6">
        <w:t xml:space="preserve"> </w:t>
      </w:r>
      <w:r w:rsidR="006B768C" w:rsidRPr="00477FA6">
        <w:t>Bán hồ sơ tham gia đấu giá trong giờ hành chính, liên tục</w:t>
      </w:r>
      <w:r w:rsidR="006B768C" w:rsidRPr="00477FA6">
        <w:rPr>
          <w:b/>
        </w:rPr>
        <w:t xml:space="preserve"> </w:t>
      </w:r>
      <w:r w:rsidR="006B768C" w:rsidRPr="00477FA6">
        <w:t xml:space="preserve">kể từ </w:t>
      </w:r>
      <w:r w:rsidR="00BE3B1C">
        <w:fldChar w:fldCharType="begin"/>
      </w:r>
      <w:r w:rsidR="00BE3B1C">
        <w:instrText xml:space="preserve"> MERGEFIELD Thời_gian_đăng_ký_tham_gia </w:instrText>
      </w:r>
      <w:r w:rsidR="00BE3B1C">
        <w:fldChar w:fldCharType="separate"/>
      </w:r>
      <w:r w:rsidR="006B768C" w:rsidRPr="00477FA6">
        <w:t>07 giờ 00 phút ngày 17/3/2025 đến 17 giờ 00 phút ngày 10/</w:t>
      </w:r>
      <w:r w:rsidR="006B768C" w:rsidRPr="00477FA6">
        <w:rPr>
          <w:lang w:val="vi-VN"/>
        </w:rPr>
        <w:t>4</w:t>
      </w:r>
      <w:r w:rsidR="006B768C" w:rsidRPr="00477FA6">
        <w:t>/2025</w:t>
      </w:r>
      <w:r w:rsidR="00BE3B1C">
        <w:fldChar w:fldCharType="end"/>
      </w:r>
      <w:r w:rsidR="006B768C" w:rsidRPr="00477FA6">
        <w:t xml:space="preserve"> </w:t>
      </w:r>
      <w:r w:rsidR="006B768C" w:rsidRPr="00477FA6">
        <w:rPr>
          <w:i/>
        </w:rPr>
        <w:t>(sau 17 giờ 00 phút hết thời gian đăng ký tham gia đấu giá)</w:t>
      </w:r>
      <w:r w:rsidR="006B768C" w:rsidRPr="00477FA6">
        <w:t>.</w:t>
      </w:r>
      <w:r w:rsidRPr="00477FA6">
        <w:rPr>
          <w:i/>
          <w:lang w:val="vi-VN"/>
        </w:rPr>
        <w:t xml:space="preserve"> </w:t>
      </w:r>
    </w:p>
    <w:p w:rsidR="00487556" w:rsidRPr="00477FA6" w:rsidRDefault="00F77FE4">
      <w:pPr>
        <w:widowControl w:val="0"/>
        <w:spacing w:before="120"/>
        <w:ind w:firstLine="567"/>
        <w:jc w:val="both"/>
      </w:pPr>
      <w:r w:rsidRPr="00477FA6">
        <w:rPr>
          <w:b/>
        </w:rPr>
        <w:t>2. Địa điểm bán hồ sơ mời tham gia đấu giá, tiếp nhận hồ sơ tham gia đấu giá:</w:t>
      </w:r>
      <w:r w:rsidRPr="00477FA6">
        <w:t xml:space="preserve"> Tại Công ty Đấu giá hợp danh 5A, địa chỉ: Số 136, đường số 9B, Khu đô thị 5A, khóm 4, phường 4, Tp.Sóc Trăng, tỉnh Sóc Trăng.</w:t>
      </w:r>
    </w:p>
    <w:p w:rsidR="00487556" w:rsidRPr="00477FA6" w:rsidRDefault="00F77FE4">
      <w:pPr>
        <w:widowControl w:val="0"/>
        <w:spacing w:after="80" w:line="276" w:lineRule="auto"/>
        <w:ind w:firstLine="567"/>
        <w:jc w:val="both"/>
      </w:pPr>
      <w:r w:rsidRPr="00477FA6">
        <w:rPr>
          <w:b/>
          <w:bCs/>
        </w:rPr>
        <w:t>Điều 4.</w:t>
      </w:r>
      <w:r w:rsidRPr="00477FA6">
        <w:rPr>
          <w:b/>
        </w:rPr>
        <w:t xml:space="preserve"> Tổng g</w:t>
      </w:r>
      <w:r w:rsidRPr="00477FA6">
        <w:rPr>
          <w:b/>
          <w:lang w:val="fr-FR"/>
        </w:rPr>
        <w:t xml:space="preserve">iá khởi điểm tài sản đưa ra đấu giá </w:t>
      </w:r>
      <w:r w:rsidRPr="00477FA6">
        <w:rPr>
          <w:b/>
          <w:lang w:val="vi-VN"/>
        </w:rPr>
        <w:t xml:space="preserve">trong trường hợp công </w:t>
      </w:r>
      <w:r w:rsidRPr="00477FA6">
        <w:rPr>
          <w:b/>
          <w:lang w:val="vi-VN"/>
        </w:rPr>
        <w:lastRenderedPageBreak/>
        <w:t>khai giá khởi điểm</w:t>
      </w:r>
      <w:r w:rsidRPr="00477FA6">
        <w:rPr>
          <w:b/>
          <w:lang w:val="fr-FR"/>
        </w:rPr>
        <w:t>:</w:t>
      </w:r>
      <w:r w:rsidRPr="00477FA6">
        <w:rPr>
          <w:b/>
          <w:lang w:val="vi-VN"/>
        </w:rPr>
        <w:t xml:space="preserve"> </w:t>
      </w:r>
      <w:r w:rsidR="00B37C28" w:rsidRPr="00477FA6">
        <w:rPr>
          <w:b/>
        </w:rPr>
        <w:t>4.</w:t>
      </w:r>
      <w:r w:rsidR="00B37C28" w:rsidRPr="00477FA6">
        <w:rPr>
          <w:b/>
          <w:lang w:val="vi-VN"/>
        </w:rPr>
        <w:t>48</w:t>
      </w:r>
      <w:r w:rsidR="00B37C28" w:rsidRPr="00477FA6">
        <w:rPr>
          <w:b/>
        </w:rPr>
        <w:t>7</w:t>
      </w:r>
      <w:r w:rsidR="00B37C28" w:rsidRPr="00477FA6">
        <w:rPr>
          <w:b/>
          <w:lang w:val="vi-VN"/>
        </w:rPr>
        <w:t>.813.920</w:t>
      </w:r>
      <w:r w:rsidR="00B37C28" w:rsidRPr="00477FA6">
        <w:rPr>
          <w:b/>
        </w:rPr>
        <w:t xml:space="preserve">đồng </w:t>
      </w:r>
      <w:r w:rsidR="00B37C28" w:rsidRPr="00477FA6">
        <w:rPr>
          <w:i/>
          <w:iCs/>
        </w:rPr>
        <w:t xml:space="preserve">(Bốn tỷ, </w:t>
      </w:r>
      <w:r w:rsidR="006B768C" w:rsidRPr="00477FA6">
        <w:rPr>
          <w:i/>
          <w:iCs/>
          <w:lang w:val="vi-VN"/>
        </w:rPr>
        <w:t>bốn trăm tám mươi</w:t>
      </w:r>
      <w:r w:rsidR="00B37C28" w:rsidRPr="00477FA6">
        <w:rPr>
          <w:i/>
          <w:iCs/>
          <w:lang w:val="vi-VN"/>
        </w:rPr>
        <w:t xml:space="preserve"> </w:t>
      </w:r>
      <w:r w:rsidR="00B37C28" w:rsidRPr="00477FA6">
        <w:rPr>
          <w:i/>
          <w:iCs/>
        </w:rPr>
        <w:t xml:space="preserve">bảy </w:t>
      </w:r>
      <w:r w:rsidR="00B37C28" w:rsidRPr="00477FA6">
        <w:rPr>
          <w:i/>
          <w:iCs/>
          <w:lang w:val="vi-VN"/>
        </w:rPr>
        <w:t>triệu, tám trăm mười ba ngàn, chín trăm hai mươi đồng</w:t>
      </w:r>
      <w:r w:rsidR="00B37C28" w:rsidRPr="00477FA6">
        <w:rPr>
          <w:i/>
          <w:iCs/>
        </w:rPr>
        <w:t>).</w:t>
      </w:r>
    </w:p>
    <w:p w:rsidR="00487556" w:rsidRPr="00477FA6" w:rsidRDefault="00F77FE4">
      <w:pPr>
        <w:widowControl w:val="0"/>
        <w:spacing w:after="80"/>
        <w:ind w:firstLine="567"/>
        <w:jc w:val="both"/>
        <w:rPr>
          <w:b/>
          <w:i/>
        </w:rPr>
      </w:pPr>
      <w:r w:rsidRPr="00477FA6">
        <w:rPr>
          <w:b/>
        </w:rPr>
        <w:t>Lưu ý:</w:t>
      </w:r>
    </w:p>
    <w:p w:rsidR="00487556" w:rsidRPr="00477FA6" w:rsidRDefault="00F77FE4">
      <w:pPr>
        <w:widowControl w:val="0"/>
        <w:spacing w:after="80"/>
        <w:ind w:firstLine="567"/>
        <w:jc w:val="both"/>
      </w:pPr>
      <w:r w:rsidRPr="00477FA6">
        <w:t xml:space="preserve">- Các tài sản trên được đấu giá theo phương thức “Bán theo hiện trạng thực tế tài sản” như người đăng ký tham gia đấu giá đã được hướng dẫn xem trước đó. Người đăng ký tham gia đấu giá phải tự đối chiếu thông tin trong hồ sơ đấu giá với tài sản đấu giá. Mọi thắc mắc hay có sự sai lệch về thông tin tài sản phải báo cho Công ty Đấu giá hợp danh 5A và người có tài sản đấu giá biết trước phiên đấu giá diễn ra 03 ngày (mọi thắc mắc sau khi Đấu giá viên công bố kết quả đấu giá thành thì Công ty Đấu giá hợp danh 5A và người có tài sản đấu giá không chịu trách nhiệm mọi khiếu nại). </w:t>
      </w:r>
    </w:p>
    <w:p w:rsidR="00487556" w:rsidRPr="00477FA6" w:rsidRDefault="00F77FE4">
      <w:pPr>
        <w:widowControl w:val="0"/>
        <w:spacing w:after="80"/>
        <w:ind w:firstLine="567"/>
        <w:jc w:val="both"/>
      </w:pPr>
      <w:r w:rsidRPr="00477FA6">
        <w:rPr>
          <w:shd w:val="clear" w:color="auto" w:fill="FFFFFF"/>
          <w:lang w:val="nl-NL"/>
        </w:rPr>
        <w:t xml:space="preserve">- Người mua được tài sản đấu giá phải tự làm thủ tục chuyển quyền sở hữu, quyền sử dụng tài sản và phải chịu trách nhiệm nộp: Phí, lệ phí và các chi phí khác, các khoản nghĩa vụ tài chính khác phát sinh có liên quan đến tài sản trúng đấu giá (nếu có); </w:t>
      </w:r>
      <w:r w:rsidRPr="00477FA6">
        <w:t xml:space="preserve">Người mua được tài sản bán đấu giá phải chịu trách nhiệm nộp thuế giá trị gia tăng trong trường hợp giá khởi điểm chưa bao gồm thuế giá trị gia tăng mà tài sản bán đấu giá thuộc diện phải chịu thuế giá trị gia tăng theo quy định (theo Điều 5 Thông tư Liên tịch số 11/2016/TTLT-BTP-TANDTC/VKSNDTC ngày 01/8/2016). </w:t>
      </w:r>
    </w:p>
    <w:p w:rsidR="00487556" w:rsidRPr="00477FA6" w:rsidRDefault="00F77FE4">
      <w:pPr>
        <w:widowControl w:val="0"/>
        <w:spacing w:before="120" w:line="276" w:lineRule="auto"/>
        <w:ind w:firstLine="567"/>
        <w:jc w:val="both"/>
        <w:rPr>
          <w:b/>
          <w:bCs/>
        </w:rPr>
      </w:pPr>
      <w:r w:rsidRPr="00477FA6">
        <w:rPr>
          <w:b/>
          <w:bCs/>
        </w:rPr>
        <w:t>Điều 5. Tiền mua hồ sơ tham gia đấu giá, tiền đặt trước</w:t>
      </w:r>
      <w:r w:rsidRPr="00477FA6">
        <w:rPr>
          <w:b/>
          <w:lang w:val="pt-BR"/>
        </w:rPr>
        <w:t xml:space="preserve">; </w:t>
      </w:r>
      <w:r w:rsidRPr="00477FA6">
        <w:rPr>
          <w:b/>
        </w:rPr>
        <w:t>ngày, giờ bắt đầu, hết hạn nộp tiền đặt trước</w:t>
      </w:r>
      <w:r w:rsidRPr="00477FA6">
        <w:rPr>
          <w:b/>
          <w:lang w:val="pt-BR"/>
        </w:rPr>
        <w:t>:</w:t>
      </w:r>
      <w:r w:rsidRPr="00477FA6">
        <w:rPr>
          <w:b/>
          <w:bCs/>
        </w:rPr>
        <w:t xml:space="preserve">     </w:t>
      </w:r>
    </w:p>
    <w:p w:rsidR="00487556" w:rsidRPr="00477FA6" w:rsidRDefault="00F77FE4">
      <w:pPr>
        <w:spacing w:before="120" w:line="276" w:lineRule="auto"/>
        <w:ind w:firstLine="567"/>
        <w:jc w:val="both"/>
        <w:rPr>
          <w:bCs/>
          <w:lang w:val="pt-BR"/>
        </w:rPr>
      </w:pPr>
      <w:r w:rsidRPr="00477FA6">
        <w:rPr>
          <w:b/>
          <w:bCs/>
        </w:rPr>
        <w:t>1. Tiền mua hồ sơ tham gia đấu giá:</w:t>
      </w:r>
      <w:r w:rsidRPr="00477FA6">
        <w:rPr>
          <w:bCs/>
        </w:rPr>
        <w:t xml:space="preserve"> </w:t>
      </w:r>
      <w:r w:rsidRPr="00477FA6">
        <w:rPr>
          <w:lang w:val="pt-BR"/>
        </w:rPr>
        <w:t>Người tham gia đấu giá phải nộp tiền bán hồ sơ tham gia đấu giá:</w:t>
      </w:r>
      <w:r w:rsidRPr="00477FA6">
        <w:rPr>
          <w:b/>
          <w:bCs/>
          <w:lang w:val="pt-BR"/>
        </w:rPr>
        <w:t xml:space="preserve"> </w:t>
      </w:r>
      <w:r w:rsidRPr="00477FA6">
        <w:rPr>
          <w:b/>
        </w:rPr>
        <w:fldChar w:fldCharType="begin"/>
      </w:r>
      <w:r w:rsidRPr="00477FA6">
        <w:rPr>
          <w:b/>
        </w:rPr>
        <w:instrText xml:space="preserve"> MERGEFIELD Tiền_bán_hồ_sơ </w:instrText>
      </w:r>
      <w:r w:rsidRPr="00477FA6">
        <w:rPr>
          <w:b/>
        </w:rPr>
        <w:fldChar w:fldCharType="separate"/>
      </w:r>
      <w:r w:rsidRPr="00477FA6">
        <w:rPr>
          <w:b/>
          <w:lang w:val="vi-VN"/>
        </w:rPr>
        <w:t>4</w:t>
      </w:r>
      <w:r w:rsidRPr="00477FA6">
        <w:rPr>
          <w:b/>
        </w:rPr>
        <w:t xml:space="preserve">00.000đồng/01 hồ sơ </w:t>
      </w:r>
      <w:r w:rsidRPr="00477FA6">
        <w:t>(</w:t>
      </w:r>
      <w:r w:rsidRPr="00477FA6">
        <w:rPr>
          <w:i/>
          <w:lang w:val="vi-VN"/>
        </w:rPr>
        <w:t>Bốn</w:t>
      </w:r>
      <w:r w:rsidRPr="00477FA6">
        <w:rPr>
          <w:i/>
        </w:rPr>
        <w:t xml:space="preserve"> trăm ngàn đồng</w:t>
      </w:r>
      <w:r w:rsidRPr="00477FA6">
        <w:t>)</w:t>
      </w:r>
      <w:r w:rsidRPr="00477FA6">
        <w:rPr>
          <w:b/>
        </w:rPr>
        <w:fldChar w:fldCharType="end"/>
      </w:r>
      <w:r w:rsidRPr="00477FA6">
        <w:rPr>
          <w:lang w:val="pt-BR"/>
        </w:rPr>
        <w:t>,</w:t>
      </w:r>
      <w:r w:rsidRPr="00477FA6">
        <w:rPr>
          <w:b/>
          <w:lang w:val="pt-BR"/>
        </w:rPr>
        <w:t xml:space="preserve"> </w:t>
      </w:r>
      <w:r w:rsidRPr="00477FA6">
        <w:rPr>
          <w:lang w:val="pt-BR"/>
        </w:rPr>
        <w:t xml:space="preserve">(Theo </w:t>
      </w:r>
      <w:r w:rsidRPr="00477FA6">
        <w:t>Thông tư số 03/2025/TT-BTC ngày 22/01/2025 của Bộ Tài chính quy định chế độ tài chính trong hoạt động đấu giá tài sản</w:t>
      </w:r>
      <w:r w:rsidRPr="00477FA6">
        <w:rPr>
          <w:lang w:val="pt-BR"/>
        </w:rPr>
        <w:t xml:space="preserve">).  </w:t>
      </w:r>
    </w:p>
    <w:p w:rsidR="00487556" w:rsidRPr="00477FA6" w:rsidRDefault="00F77FE4">
      <w:pPr>
        <w:spacing w:before="120"/>
        <w:ind w:firstLine="720"/>
        <w:jc w:val="both"/>
        <w:rPr>
          <w:lang w:val="pt-BR"/>
        </w:rPr>
      </w:pPr>
      <w:r w:rsidRPr="00477FA6">
        <w:rPr>
          <w:lang w:val="pt-BR"/>
        </w:rPr>
        <w:t xml:space="preserve">Trường hợp </w:t>
      </w:r>
      <w:r w:rsidRPr="00477FA6">
        <w:rPr>
          <w:lang w:val="vi-VN"/>
        </w:rPr>
        <w:t>phiên</w:t>
      </w:r>
      <w:r w:rsidRPr="00477FA6">
        <w:rPr>
          <w:lang w:val="pt-BR"/>
        </w:rPr>
        <w:t xml:space="preserve"> đấu giá không tổ chức được thì tổ chức, cá nhân tham gia đấu giá tài sản được hoàn lại tiền hồ sơ đã nộp trong thời hạn </w:t>
      </w:r>
      <w:r w:rsidRPr="00477FA6">
        <w:rPr>
          <w:b/>
          <w:lang w:val="pt-BR"/>
        </w:rPr>
        <w:t>02 ngày làm việc</w:t>
      </w:r>
      <w:r w:rsidRPr="00477FA6">
        <w:rPr>
          <w:lang w:val="pt-BR"/>
        </w:rPr>
        <w:t xml:space="preserve">, kể từ ngày dự kiến tổ chức </w:t>
      </w:r>
      <w:r w:rsidRPr="00477FA6">
        <w:rPr>
          <w:lang w:val="vi-VN"/>
        </w:rPr>
        <w:t>phiên</w:t>
      </w:r>
      <w:r w:rsidRPr="00477FA6">
        <w:rPr>
          <w:lang w:val="pt-BR"/>
        </w:rPr>
        <w:t xml:space="preserve"> đấu giá. Không hoàn trả tiền hồ sơ đối với tổ chức, cá nhân có hành vi vi phạm quy định của pháp luật đấu giá trong thời gian tổ chức đấu giá. </w:t>
      </w:r>
    </w:p>
    <w:p w:rsidR="00487556" w:rsidRPr="00477FA6" w:rsidRDefault="00F77FE4">
      <w:pPr>
        <w:spacing w:before="120" w:line="276" w:lineRule="auto"/>
        <w:ind w:firstLine="567"/>
        <w:jc w:val="both"/>
      </w:pPr>
      <w:r w:rsidRPr="00477FA6">
        <w:rPr>
          <w:b/>
          <w:lang w:val="pt-BR"/>
        </w:rPr>
        <w:t xml:space="preserve">2. Tiền đặt trước; </w:t>
      </w:r>
      <w:r w:rsidRPr="00477FA6">
        <w:rPr>
          <w:b/>
        </w:rPr>
        <w:t>ngày, giờ bắt đầu, hết hạn nộp tiền đặt trước</w:t>
      </w:r>
      <w:r w:rsidRPr="00477FA6">
        <w:rPr>
          <w:b/>
          <w:lang w:val="pt-BR"/>
        </w:rPr>
        <w:t>:</w:t>
      </w:r>
      <w:r w:rsidRPr="00477FA6">
        <w:rPr>
          <w:lang w:val="pt-BR"/>
        </w:rPr>
        <w:t xml:space="preserve"> </w:t>
      </w:r>
      <w:r w:rsidR="006B768C" w:rsidRPr="00477FA6">
        <w:rPr>
          <w:lang w:val="pt-BR"/>
        </w:rPr>
        <w:t>Người tham gia đấu giá nộp tiền đặt trước cho tổ chức hành nghề đấu giá tài sản kể từ ngày niêm yết việc đấu giá tài sản đến trước ngày mở phiên đấu giá 02 ngày làm việc,</w:t>
      </w:r>
      <w:r w:rsidR="006B768C" w:rsidRPr="00477FA6">
        <w:rPr>
          <w:bCs/>
        </w:rPr>
        <w:t xml:space="preserve"> </w:t>
      </w:r>
      <w:r w:rsidR="006B768C" w:rsidRPr="00477FA6">
        <w:t xml:space="preserve">kể từ 07 giờ 00 phút </w:t>
      </w:r>
      <w:fldSimple w:instr=" MERGEFIELD Thời_gian_tiền_đặt_trước ">
        <w:r w:rsidR="006B768C" w:rsidRPr="00477FA6">
          <w:t>ngày 17/3/2025 đến 17 giờ 00 phút ngày 10/4/2025</w:t>
        </w:r>
      </w:fldSimple>
      <w:r w:rsidR="006B768C" w:rsidRPr="00477FA6">
        <w:rPr>
          <w:i/>
        </w:rPr>
        <w:t xml:space="preserve"> (sau 17 giờ 00 phút hết thời gian nộp tiền đặt trước)</w:t>
      </w:r>
      <w:r w:rsidR="006B768C" w:rsidRPr="00477FA6">
        <w:t xml:space="preserve"> là:</w:t>
      </w:r>
      <w:r w:rsidRPr="00477FA6">
        <w:rPr>
          <w:b/>
          <w:bCs/>
        </w:rPr>
        <w:t xml:space="preserve"> </w:t>
      </w:r>
      <w:r w:rsidRPr="00477FA6">
        <w:rPr>
          <w:b/>
          <w:bCs/>
          <w:lang w:val="vi-VN"/>
        </w:rPr>
        <w:t>673</w:t>
      </w:r>
      <w:r w:rsidRPr="00477FA6">
        <w:rPr>
          <w:b/>
          <w:bCs/>
        </w:rPr>
        <w:t>.000.000đồng/01 hồ sơ</w:t>
      </w:r>
      <w:r w:rsidRPr="00477FA6">
        <w:rPr>
          <w:b/>
          <w:bCs/>
          <w:i/>
          <w:iCs/>
        </w:rPr>
        <w:t xml:space="preserve"> </w:t>
      </w:r>
      <w:r w:rsidRPr="00477FA6">
        <w:rPr>
          <w:bCs/>
          <w:i/>
          <w:iCs/>
        </w:rPr>
        <w:t>(</w:t>
      </w:r>
      <w:r w:rsidRPr="00477FA6">
        <w:rPr>
          <w:bCs/>
          <w:i/>
          <w:iCs/>
          <w:lang w:val="vi-VN"/>
        </w:rPr>
        <w:t>Sáu trăm bảy mươi ba triệu đồng</w:t>
      </w:r>
      <w:r w:rsidRPr="00477FA6">
        <w:rPr>
          <w:bCs/>
          <w:i/>
          <w:iCs/>
        </w:rPr>
        <w:t>)</w:t>
      </w:r>
      <w:r w:rsidRPr="00477FA6">
        <w:rPr>
          <w:bCs/>
          <w:i/>
        </w:rPr>
        <w:t>,</w:t>
      </w:r>
      <w:r w:rsidRPr="00477FA6">
        <w:t>phí nộp tiền và trả lại tiền do người đăng ký tham gia đấu giá chịu</w:t>
      </w:r>
      <w:r w:rsidRPr="00477FA6">
        <w:rPr>
          <w:lang w:val="vi-VN"/>
        </w:rPr>
        <w:t>.</w:t>
      </w:r>
      <w:r w:rsidRPr="00477FA6">
        <w:t xml:space="preserve"> Người tham gia đấu giá nộp tiền vào tài khoản của Công ty Đấu giá hợp danh 5A mở tại Ngân hàng, cụ thể như sau:</w:t>
      </w:r>
    </w:p>
    <w:p w:rsidR="00487556" w:rsidRPr="00477FA6" w:rsidRDefault="00487556">
      <w:pPr>
        <w:spacing w:after="80"/>
        <w:ind w:firstLine="567"/>
        <w:jc w:val="both"/>
      </w:pPr>
    </w:p>
    <w:p w:rsidR="00487556" w:rsidRPr="00477FA6" w:rsidRDefault="00F77FE4">
      <w:pPr>
        <w:spacing w:after="80"/>
        <w:ind w:firstLine="567"/>
        <w:jc w:val="both"/>
      </w:pPr>
      <w:r w:rsidRPr="00477FA6">
        <w:lastRenderedPageBreak/>
        <w:t>- Tên tài khoản: Công ty Đấu giá hợp danh 5A</w:t>
      </w:r>
    </w:p>
    <w:p w:rsidR="00487556" w:rsidRPr="00477FA6" w:rsidRDefault="00F77FE4">
      <w:pPr>
        <w:spacing w:after="80"/>
        <w:ind w:firstLine="567"/>
        <w:jc w:val="both"/>
      </w:pPr>
      <w:r w:rsidRPr="00477FA6">
        <w:rPr>
          <w:bCs/>
        </w:rPr>
        <w:t xml:space="preserve">- Số tài khoản: </w:t>
      </w:r>
      <w:r w:rsidRPr="00477FA6">
        <w:rPr>
          <w:b/>
        </w:rPr>
        <w:t>0061100008376007</w:t>
      </w:r>
      <w:r w:rsidRPr="00477FA6">
        <w:t xml:space="preserve">, tại: Ngân hàng TMCP Phương Đông (OCB) Chi nhánh Sóc Trăng. </w:t>
      </w:r>
    </w:p>
    <w:p w:rsidR="00487556" w:rsidRPr="00477FA6" w:rsidRDefault="00F77FE4">
      <w:pPr>
        <w:spacing w:after="80"/>
        <w:ind w:firstLine="567"/>
        <w:jc w:val="both"/>
      </w:pPr>
      <w:r w:rsidRPr="00477FA6">
        <w:t xml:space="preserve">Lưu ý: </w:t>
      </w:r>
    </w:p>
    <w:p w:rsidR="00487556" w:rsidRPr="00477FA6" w:rsidRDefault="00F77FE4">
      <w:pPr>
        <w:spacing w:after="80"/>
        <w:ind w:firstLine="567"/>
        <w:jc w:val="both"/>
      </w:pPr>
      <w:r w:rsidRPr="00477FA6">
        <w:t xml:space="preserve">- Người đăng ký tham gia đấu giá cùng một tài sản thì không được chuyển tiền đặt trước giùm cho nhau. </w:t>
      </w:r>
    </w:p>
    <w:p w:rsidR="00487556" w:rsidRPr="00477FA6" w:rsidRDefault="00F77FE4">
      <w:pPr>
        <w:spacing w:after="80"/>
        <w:ind w:firstLine="567"/>
        <w:jc w:val="both"/>
      </w:pPr>
      <w:r w:rsidRPr="00477FA6">
        <w:t>- Trường hợp người đăng ký tham gia đấu giá cung cấp cho Công ty chứng từ/hoá đơn/giấy tờ … về việc nộp tiền đặt trước tham gia đấu giá mà trong các giấy tờ cung cấp trên không thể hiện giờ, phút nộp tiền thì Công ty căn cứ vào ngày ghi trên các chứng từ nêu trên. Khoản tiền đặt trước của người tham gia đấu giá là hợp lệ (không phụ thuộc vào thời gian báo có của Công ty).</w:t>
      </w:r>
    </w:p>
    <w:p w:rsidR="00487556" w:rsidRPr="00477FA6" w:rsidRDefault="00F77FE4">
      <w:pPr>
        <w:spacing w:after="80"/>
        <w:ind w:firstLine="567"/>
        <w:jc w:val="both"/>
      </w:pPr>
      <w:r w:rsidRPr="00477FA6">
        <w:t>- Trường hợp người đăng ký tham gia đấu giá không cung cấp cho Công ty chứng từ/hoá đơn/giấy tờ … về việc nộp tiền đặt trước tham gia đấu giá thì Công ty sẽ căn cứ vào thời gian báo có của tài khoản Công ty, nếu quá thời gian (ngày, giờ, phút) mà Công ty đã quy định trong Quy chế, niêm yết hoặc trong thông báo thì khoản tiền đặt trước của người đăng ký tham gia đấu giá được xem là không hợp lệ. Hồ sơ của người đăng ký tham gia đấu giá không đủ điều kiện tham gia đấu giá, Công ty sẽ hoàn trả khoản tiền đặt trước cho người đăng ký tham gia đấu giá.</w:t>
      </w:r>
    </w:p>
    <w:p w:rsidR="00487556" w:rsidRPr="00477FA6" w:rsidRDefault="00F77FE4">
      <w:pPr>
        <w:spacing w:after="80"/>
        <w:ind w:firstLine="567"/>
        <w:jc w:val="both"/>
        <w:rPr>
          <w:bCs/>
        </w:rPr>
      </w:pPr>
      <w:r w:rsidRPr="00477FA6">
        <w:rPr>
          <w:bCs/>
        </w:rPr>
        <w:t>Khoản tiền này và thanh toán tiền lãi (nếu có) sẽ được trả lại cho người tham gia đấu giá không trúng đấu giá trong thời hạn 03 ngày làm việc</w:t>
      </w:r>
      <w:r w:rsidRPr="00477FA6">
        <w:rPr>
          <w:b/>
          <w:bCs/>
        </w:rPr>
        <w:t xml:space="preserve"> </w:t>
      </w:r>
      <w:r w:rsidRPr="00477FA6">
        <w:rPr>
          <w:bCs/>
        </w:rPr>
        <w:t xml:space="preserve">kể từ ngày kết thúc phiên đấu giá hoặc trong thời gian khác do các bên thoả thuận (trừ trường hợp vi phạm quy định về tịch thu khoản tiền đặt trước của người tham gia đấu giá tại khoản 6 Điều 39 Luật Đấu giá tài sản năm 2016 </w:t>
      </w:r>
      <w:r w:rsidRPr="00477FA6">
        <w:rPr>
          <w:lang w:val="pt-BR"/>
        </w:rPr>
        <w:t>sửa đổi bổ sung năm 2024</w:t>
      </w:r>
      <w:r w:rsidRPr="00477FA6">
        <w:rPr>
          <w:bCs/>
        </w:rPr>
        <w:t xml:space="preserve">). </w:t>
      </w:r>
    </w:p>
    <w:p w:rsidR="00487556" w:rsidRPr="00477FA6" w:rsidRDefault="00F77FE4">
      <w:pPr>
        <w:spacing w:before="120"/>
        <w:ind w:firstLine="567"/>
        <w:jc w:val="both"/>
        <w:rPr>
          <w:bCs/>
        </w:rPr>
      </w:pPr>
      <w:r w:rsidRPr="00477FA6">
        <w:rPr>
          <w:bCs/>
        </w:rPr>
        <w:t xml:space="preserve">- </w:t>
      </w:r>
      <w:r w:rsidRPr="00477FA6">
        <w:rPr>
          <w:lang w:val="vi-VN"/>
        </w:rPr>
        <w:t>Trường hợp trúng đấu giá thì khoản tiền đặt trước và tiền lãi (nếu có) được chuyển thành tiền đặt cọc để bảo đảm thực hiện giao kết hoặc thực hiện hợp đồng mua bán tài sản đấu giá hoặc thực hiện nghĩa vụ mua tài sản đấu giá sau khi được cơ quan có thẩm quyền phê duyệt</w:t>
      </w:r>
      <w:r w:rsidRPr="00477FA6">
        <w:rPr>
          <w:bCs/>
        </w:rPr>
        <w:t xml:space="preserve">. </w:t>
      </w:r>
      <w:r w:rsidRPr="00477FA6">
        <w:t>Tổ chức hành nghề đấu giá tài sản có trách nhiệm chuyển tiền đặt cọc cho người có tài sản đấu giá trong thời hạn 03 ngày làm việc kể từ ngày kết thúc phiên đấu giá, trừ trường hợp pháp luật có quy định khác.</w:t>
      </w:r>
      <w:r w:rsidRPr="00477FA6">
        <w:rPr>
          <w:bCs/>
        </w:rPr>
        <w:t xml:space="preserve"> Việc xử lý tiền đặt cọc thực hiện theo quy định của pháp luật về dân sự và quy định khác của pháp luật có liên quan.</w:t>
      </w:r>
    </w:p>
    <w:p w:rsidR="00487556" w:rsidRPr="00477FA6" w:rsidRDefault="00F77FE4">
      <w:pPr>
        <w:spacing w:before="120"/>
        <w:ind w:firstLine="567"/>
        <w:jc w:val="both"/>
        <w:rPr>
          <w:b/>
          <w:bCs/>
          <w:lang w:val="pt-BR"/>
        </w:rPr>
      </w:pPr>
      <w:r w:rsidRPr="00477FA6">
        <w:rPr>
          <w:b/>
          <w:bCs/>
          <w:lang w:val="pt-BR"/>
        </w:rPr>
        <w:t>Điều 6. Thời gian, địa điểm, điều kiện, cách thức đăng ký tham gia đấu giá tài sản</w:t>
      </w:r>
    </w:p>
    <w:p w:rsidR="00487556" w:rsidRPr="00477FA6" w:rsidRDefault="00F77FE4" w:rsidP="00B37C28">
      <w:pPr>
        <w:shd w:val="clear" w:color="auto" w:fill="FFFFFF"/>
        <w:spacing w:after="100"/>
        <w:ind w:firstLine="567"/>
        <w:jc w:val="both"/>
        <w:rPr>
          <w:lang w:val="pt-BR"/>
        </w:rPr>
      </w:pPr>
      <w:r w:rsidRPr="00477FA6">
        <w:rPr>
          <w:b/>
          <w:lang w:val="pt-BR"/>
        </w:rPr>
        <w:t>1. Thời gian đăng ký tham gia đấu giá:</w:t>
      </w:r>
      <w:r w:rsidRPr="00477FA6">
        <w:rPr>
          <w:lang w:val="pt-BR"/>
        </w:rPr>
        <w:t xml:space="preserve"> </w:t>
      </w:r>
      <w:r w:rsidR="006B768C" w:rsidRPr="00477FA6">
        <w:rPr>
          <w:lang w:val="pt-BR"/>
        </w:rPr>
        <w:t>Đăng ký tham gia đấu giá trong giờ hành chính, liên tục</w:t>
      </w:r>
      <w:r w:rsidR="006B768C" w:rsidRPr="00477FA6">
        <w:rPr>
          <w:b/>
          <w:lang w:val="pt-BR"/>
        </w:rPr>
        <w:t xml:space="preserve"> </w:t>
      </w:r>
      <w:r w:rsidR="006B768C" w:rsidRPr="00477FA6">
        <w:t xml:space="preserve">kể từ </w:t>
      </w:r>
      <w:r w:rsidR="00BE3B1C">
        <w:fldChar w:fldCharType="begin"/>
      </w:r>
      <w:r w:rsidR="00BE3B1C">
        <w:instrText xml:space="preserve"> MERGEFIELD Thời_gian_đăng_ký_tham_gia </w:instrText>
      </w:r>
      <w:r w:rsidR="00BE3B1C">
        <w:fldChar w:fldCharType="separate"/>
      </w:r>
      <w:r w:rsidR="006B768C" w:rsidRPr="00477FA6">
        <w:t>07 giờ 00 phút ngày 17/3/2025 đến 17 giờ 00 phút ngày 10/4/2025</w:t>
      </w:r>
      <w:r w:rsidR="00BE3B1C">
        <w:fldChar w:fldCharType="end"/>
      </w:r>
      <w:r w:rsidR="006B768C" w:rsidRPr="00477FA6">
        <w:t xml:space="preserve"> </w:t>
      </w:r>
      <w:r w:rsidR="006B768C" w:rsidRPr="00477FA6">
        <w:rPr>
          <w:i/>
        </w:rPr>
        <w:t>(sau 17 giờ 00 phút hết thời gian đăng ký tham gia đấu giá)</w:t>
      </w:r>
      <w:r w:rsidR="006B768C" w:rsidRPr="00477FA6">
        <w:t>.</w:t>
      </w:r>
    </w:p>
    <w:p w:rsidR="00487556" w:rsidRPr="00477FA6" w:rsidRDefault="00F77FE4">
      <w:pPr>
        <w:spacing w:after="100"/>
        <w:ind w:firstLine="567"/>
        <w:jc w:val="both"/>
      </w:pPr>
      <w:r w:rsidRPr="00477FA6">
        <w:rPr>
          <w:b/>
          <w:lang w:val="pt-BR"/>
        </w:rPr>
        <w:t>2. Địa điểm đăng ký tham gia đấu giá:</w:t>
      </w:r>
      <w:r w:rsidRPr="00477FA6">
        <w:rPr>
          <w:lang w:val="pt-BR"/>
        </w:rPr>
        <w:t xml:space="preserve"> Tại </w:t>
      </w:r>
      <w:r w:rsidRPr="00477FA6">
        <w:t>Công ty Đấu giá hợp danh 5A, địa chỉ: Số 136, đường số 9B, Khu đô thị 5A, khóm 4, phường 4, thành phố Sóc Trăng, tỉnh Sóc Trăng.</w:t>
      </w:r>
    </w:p>
    <w:p w:rsidR="00487556" w:rsidRPr="00477FA6" w:rsidRDefault="00F77FE4">
      <w:pPr>
        <w:spacing w:before="120"/>
        <w:ind w:firstLine="567"/>
        <w:jc w:val="both"/>
        <w:rPr>
          <w:b/>
          <w:lang w:val="pt-BR"/>
        </w:rPr>
      </w:pPr>
      <w:r w:rsidRPr="00477FA6">
        <w:rPr>
          <w:b/>
          <w:lang w:val="pt-BR"/>
        </w:rPr>
        <w:t>3. Điều kiện đăng ký tham gia đấu giá tài sản</w:t>
      </w:r>
    </w:p>
    <w:p w:rsidR="00487556" w:rsidRPr="00477FA6" w:rsidRDefault="00F77FE4">
      <w:pPr>
        <w:shd w:val="clear" w:color="auto" w:fill="FFFFFF"/>
        <w:spacing w:before="120"/>
        <w:ind w:firstLine="567"/>
        <w:jc w:val="both"/>
        <w:rPr>
          <w:lang w:val="pt-BR"/>
        </w:rPr>
      </w:pPr>
      <w:r w:rsidRPr="00477FA6">
        <w:rPr>
          <w:b/>
          <w:lang w:val="pt-BR"/>
        </w:rPr>
        <w:lastRenderedPageBreak/>
        <w:t xml:space="preserve">a) </w:t>
      </w:r>
      <w:r w:rsidRPr="00477FA6">
        <w:rPr>
          <w:lang w:val="pt-BR"/>
        </w:rPr>
        <w:t>Cá nhân, tổ chức đăng ký tham gia đấu giá thông qua việc nộp hồ sơ tham gia đấu giá hợp lệ và tiền đặt trước cho tổ chức đấu giá tài sản.</w:t>
      </w:r>
    </w:p>
    <w:p w:rsidR="00487556" w:rsidRPr="00477FA6" w:rsidRDefault="00F77FE4">
      <w:pPr>
        <w:spacing w:before="120"/>
        <w:ind w:firstLine="567"/>
        <w:jc w:val="both"/>
        <w:rPr>
          <w:lang w:val="pt-BR"/>
        </w:rPr>
      </w:pPr>
      <w:r w:rsidRPr="00477FA6">
        <w:rPr>
          <w:b/>
          <w:lang w:val="pt-BR"/>
        </w:rPr>
        <w:t>b)</w:t>
      </w:r>
      <w:r w:rsidRPr="00477FA6">
        <w:rPr>
          <w:lang w:val="pt-BR"/>
        </w:rPr>
        <w:t xml:space="preserve"> Người đăng ký tham gia đấu giá tài sản không thuộc trường hợp người không được tham gia đấu giá tài sản theo quy định tại khoản 4 Điều 38 Luật Đấu giá tài sản năm 2016 sửa đổi bổ sung năm 2024, gồm những người sau đây:</w:t>
      </w:r>
    </w:p>
    <w:p w:rsidR="00487556" w:rsidRPr="00477FA6" w:rsidRDefault="00F77FE4">
      <w:pPr>
        <w:spacing w:before="120"/>
        <w:ind w:firstLine="567"/>
        <w:jc w:val="both"/>
        <w:rPr>
          <w:lang w:val="pt-BR"/>
        </w:rPr>
      </w:pPr>
      <w:r w:rsidRPr="00477FA6">
        <w:rPr>
          <w:lang w:val="pt-BR"/>
        </w:rPr>
        <w:t>- Người không có năng lực hành vi dân sự, người bị mất hoặc bị hạn chế năng lực hành vi dân sự, người có khó khăn trong nhận thức, làm chủ hành vi hoặc người tại thời điểm đăng ký tham gia đấu giá không nhận thức, làm chủ được hành vi của mình;</w:t>
      </w:r>
    </w:p>
    <w:p w:rsidR="00487556" w:rsidRPr="00477FA6" w:rsidRDefault="00F77FE4">
      <w:pPr>
        <w:spacing w:before="120"/>
        <w:ind w:firstLine="567"/>
        <w:jc w:val="both"/>
        <w:rPr>
          <w:lang w:val="pt-BR"/>
        </w:rPr>
      </w:pPr>
      <w:r w:rsidRPr="00477FA6">
        <w:rPr>
          <w:lang w:val="pt-BR"/>
        </w:rPr>
        <w:t xml:space="preserve">- Người làm việc trong tổ chức đấu giá tài sản thực hiện </w:t>
      </w:r>
      <w:r w:rsidRPr="00477FA6">
        <w:rPr>
          <w:lang w:val="vi-VN"/>
        </w:rPr>
        <w:t>phiên</w:t>
      </w:r>
      <w:r w:rsidRPr="00477FA6">
        <w:rPr>
          <w:lang w:val="pt-BR"/>
        </w:rPr>
        <w:t xml:space="preserve"> đấu giá; cha, mẹ, vợ, chồng, con, anh ruột, chị ruột, em ruột của đấu giá viên điều hành </w:t>
      </w:r>
      <w:r w:rsidRPr="00477FA6">
        <w:rPr>
          <w:lang w:val="vi-VN"/>
        </w:rPr>
        <w:t>phiên</w:t>
      </w:r>
      <w:r w:rsidRPr="00477FA6">
        <w:rPr>
          <w:lang w:val="pt-BR"/>
        </w:rPr>
        <w:t xml:space="preserve"> đấu giá; người trực tiếp giám định, định giá tài sản; cha, mẹ, vợ, chồng, con, anh ruột, chị ruột, em ruột của người trực tiếp giám định, định giá tài sản;</w:t>
      </w:r>
    </w:p>
    <w:p w:rsidR="00487556" w:rsidRPr="00477FA6" w:rsidRDefault="00F77FE4">
      <w:pPr>
        <w:spacing w:before="120"/>
        <w:ind w:firstLine="567"/>
        <w:jc w:val="both"/>
        <w:rPr>
          <w:lang w:val="pt-BR"/>
        </w:rPr>
      </w:pPr>
      <w:r w:rsidRPr="00477FA6">
        <w:rPr>
          <w:lang w:val="pt-BR"/>
        </w:rPr>
        <w:t>- Người được chủ sở hữu tài sản uỷ quyền xử lý tài sản, người có quyền quyết định bán tài sản, người ký hợp đồng dịch vụ đấu giá tài sản, người có quyền quyết định bán tài sản của người khác theo quy định của pháp luật;</w:t>
      </w:r>
    </w:p>
    <w:p w:rsidR="00487556" w:rsidRPr="00477FA6" w:rsidRDefault="00F77FE4">
      <w:pPr>
        <w:spacing w:before="120"/>
        <w:ind w:firstLine="567"/>
        <w:jc w:val="both"/>
        <w:rPr>
          <w:lang w:val="pt-BR"/>
        </w:rPr>
      </w:pPr>
      <w:r w:rsidRPr="00477FA6">
        <w:rPr>
          <w:lang w:val="pt-BR"/>
        </w:rPr>
        <w:t>- Cha, mẹ, vợ, chồng, con, anh ruột, chị ruột, em ruột của người quy định tại điểm c khoản này;</w:t>
      </w:r>
    </w:p>
    <w:p w:rsidR="00487556" w:rsidRPr="00477FA6" w:rsidRDefault="00F77FE4">
      <w:pPr>
        <w:spacing w:before="120"/>
        <w:ind w:firstLine="567"/>
        <w:jc w:val="both"/>
        <w:rPr>
          <w:lang w:val="pt-BR"/>
        </w:rPr>
      </w:pPr>
      <w:r w:rsidRPr="00477FA6">
        <w:rPr>
          <w:lang w:val="pt-BR"/>
        </w:rPr>
        <w:t>- Người không có quyền mua tài sản đấu giá theo quy định của pháp luật áp dụng đối với loại tài sản đó.</w:t>
      </w:r>
    </w:p>
    <w:p w:rsidR="00487556" w:rsidRPr="00477FA6" w:rsidRDefault="00F77FE4">
      <w:pPr>
        <w:spacing w:before="120"/>
        <w:ind w:firstLine="567"/>
        <w:jc w:val="both"/>
        <w:rPr>
          <w:lang w:val="pt-BR"/>
        </w:rPr>
      </w:pPr>
      <w:r w:rsidRPr="00477FA6">
        <w:rPr>
          <w:b/>
          <w:lang w:val="pt-BR"/>
        </w:rPr>
        <w:t>c)</w:t>
      </w:r>
      <w:r w:rsidRPr="00477FA6">
        <w:rPr>
          <w:lang w:val="pt-BR"/>
        </w:rPr>
        <w:t xml:space="preserve"> Trong trường hợp pháp luật có quy định về điều kiện khi tham gia đấu giá thì người tham gia đấu giá phải đáp ứng điều kiện đó</w:t>
      </w:r>
    </w:p>
    <w:p w:rsidR="00487556" w:rsidRPr="00477FA6" w:rsidRDefault="00F77FE4">
      <w:pPr>
        <w:spacing w:before="120"/>
        <w:ind w:firstLine="567"/>
        <w:jc w:val="both"/>
        <w:rPr>
          <w:bCs/>
          <w:lang w:val="pt-BR"/>
        </w:rPr>
      </w:pPr>
      <w:r w:rsidRPr="00477FA6">
        <w:rPr>
          <w:b/>
          <w:lang w:val="pt-BR"/>
        </w:rPr>
        <w:t>d)</w:t>
      </w:r>
      <w:r w:rsidRPr="00477FA6">
        <w:rPr>
          <w:lang w:val="pt-BR"/>
        </w:rPr>
        <w:t xml:space="preserve"> </w:t>
      </w:r>
      <w:r w:rsidRPr="00477FA6">
        <w:rPr>
          <w:bCs/>
          <w:lang w:val="pt-BR"/>
        </w:rPr>
        <w:t>Người đăng ký tham gia đấu giá phải cung cấp các thông tin của tổ chức, cá nhân có liên quan cho Công ty Đấu giá hợp danh 5A (gọi tắt là Công ty) khi đăng ký tham gia đấu giá.</w:t>
      </w:r>
    </w:p>
    <w:p w:rsidR="00487556" w:rsidRPr="00477FA6" w:rsidRDefault="00F77FE4">
      <w:pPr>
        <w:spacing w:before="120" w:line="276" w:lineRule="auto"/>
        <w:ind w:firstLine="567"/>
        <w:jc w:val="both"/>
        <w:rPr>
          <w:b/>
          <w:bCs/>
          <w:lang w:val="pt-BR"/>
        </w:rPr>
      </w:pPr>
      <w:r w:rsidRPr="00477FA6">
        <w:rPr>
          <w:b/>
          <w:bCs/>
          <w:lang w:val="pt-BR"/>
        </w:rPr>
        <w:t>4. Cách thức đăng ký tham gia đấu giá tài sản</w:t>
      </w:r>
    </w:p>
    <w:p w:rsidR="00487556" w:rsidRPr="00477FA6" w:rsidRDefault="00F77FE4">
      <w:pPr>
        <w:tabs>
          <w:tab w:val="left" w:pos="-3120"/>
        </w:tabs>
        <w:spacing w:before="120" w:line="276" w:lineRule="auto"/>
        <w:ind w:firstLine="567"/>
        <w:jc w:val="both"/>
        <w:rPr>
          <w:bCs/>
        </w:rPr>
      </w:pPr>
      <w:r w:rsidRPr="00477FA6">
        <w:rPr>
          <w:b/>
          <w:lang w:val="nl-NL"/>
        </w:rPr>
        <w:t>Đăng ký tham gia đấu giá tài sản trực tiếp:</w:t>
      </w:r>
      <w:r w:rsidRPr="00477FA6">
        <w:t xml:space="preserve"> Cá nhân, tổ chức đăng ký tham gia đấu giá tài sản đến trực tiếp Công ty để đăng ký tham gia đấu giá</w:t>
      </w:r>
      <w:r w:rsidRPr="00477FA6">
        <w:rPr>
          <w:lang w:val="nl-NL"/>
        </w:rPr>
        <w:t xml:space="preserve"> (theo mẫu do Công ty phát hành).</w:t>
      </w:r>
      <w:r w:rsidRPr="00477FA6">
        <w:rPr>
          <w:bCs/>
        </w:rPr>
        <w:t xml:space="preserve"> </w:t>
      </w:r>
    </w:p>
    <w:p w:rsidR="00487556" w:rsidRPr="00477FA6" w:rsidRDefault="00F77FE4">
      <w:pPr>
        <w:spacing w:before="120" w:line="276" w:lineRule="auto"/>
        <w:ind w:firstLine="567"/>
        <w:jc w:val="both"/>
      </w:pPr>
      <w:r w:rsidRPr="00477FA6">
        <w:rPr>
          <w:bCs/>
        </w:rPr>
        <w:t>K</w:t>
      </w:r>
      <w:r w:rsidRPr="00477FA6">
        <w:t>hi đến đăng ký tham gia đấu giá tài sản phải mang theo CCCD/CC (bản sao) đối với cá nhân; Giấy chứng nhận đăng ký doanh nghiệp (phải có chức năng kinh doanh bất động sản), CCCD/CC của người đại diện theo pháp luật (Bản sao) đối với tổ chức, mang theo bản gốc để Công ty kiểm tra, đối chiếu.</w:t>
      </w:r>
    </w:p>
    <w:p w:rsidR="00487556" w:rsidRPr="00477FA6" w:rsidRDefault="00F77FE4">
      <w:pPr>
        <w:spacing w:before="120" w:line="276" w:lineRule="auto"/>
        <w:ind w:firstLine="567"/>
        <w:jc w:val="both"/>
        <w:rPr>
          <w:b/>
          <w:bCs/>
          <w:lang w:val="pt-BR"/>
        </w:rPr>
      </w:pPr>
      <w:r w:rsidRPr="00477FA6">
        <w:rPr>
          <w:b/>
          <w:bCs/>
          <w:lang w:val="pt-BR"/>
        </w:rPr>
        <w:t>Điều 7. Quy định về tham gia đấu giá</w:t>
      </w:r>
    </w:p>
    <w:p w:rsidR="00487556" w:rsidRPr="00477FA6" w:rsidRDefault="00F77FE4">
      <w:pPr>
        <w:shd w:val="clear" w:color="auto" w:fill="FFFFFF"/>
        <w:spacing w:before="120" w:line="276" w:lineRule="auto"/>
        <w:ind w:firstLine="567"/>
        <w:jc w:val="both"/>
        <w:rPr>
          <w:lang w:val="pt-BR"/>
        </w:rPr>
      </w:pPr>
      <w:r w:rsidRPr="00477FA6">
        <w:t xml:space="preserve">Người đăng ký tham gia đấu giá tài sản phải đến đúng giờ, khi tham gia đấu giá tài sản phải mang theo giấy chứng minh nhân dân hoặc giấy tờ hợp lệ khác. Người tham gia đấu giá có thể ủy quyền bằng văn bản cho người khác thay mặt </w:t>
      </w:r>
      <w:r w:rsidRPr="00477FA6">
        <w:lastRenderedPageBreak/>
        <w:t xml:space="preserve">mình tham gia đấu giá. Người đăng ký tham gia đấu giá tài sản được tham gia </w:t>
      </w:r>
      <w:r w:rsidRPr="00477FA6">
        <w:rPr>
          <w:lang w:val="vi-VN"/>
        </w:rPr>
        <w:t>phiên</w:t>
      </w:r>
      <w:r w:rsidRPr="00477FA6">
        <w:t xml:space="preserve"> đấu giá với số lượng 01 người/01 phiếu đăng ký tham gia đấu giá tài sản.</w:t>
      </w:r>
    </w:p>
    <w:p w:rsidR="00487556" w:rsidRPr="00477FA6" w:rsidRDefault="00F77FE4">
      <w:pPr>
        <w:shd w:val="clear" w:color="auto" w:fill="FFFFFF"/>
        <w:spacing w:before="120"/>
        <w:ind w:firstLine="567"/>
        <w:jc w:val="both"/>
        <w:rPr>
          <w:b/>
          <w:lang w:val="pt-BR"/>
        </w:rPr>
      </w:pPr>
      <w:r w:rsidRPr="00477FA6">
        <w:rPr>
          <w:b/>
          <w:lang w:val="pt-BR"/>
        </w:rPr>
        <w:t>Điều 8. Thời gian, địa điểm tổ chức phiên đấu giá</w:t>
      </w:r>
    </w:p>
    <w:p w:rsidR="00487556" w:rsidRPr="00477FA6" w:rsidRDefault="00F77FE4">
      <w:pPr>
        <w:shd w:val="clear" w:color="auto" w:fill="FFFFFF"/>
        <w:spacing w:after="100"/>
        <w:ind w:firstLine="567"/>
        <w:jc w:val="both"/>
        <w:rPr>
          <w:b/>
          <w:lang w:val="pt-BR"/>
        </w:rPr>
      </w:pPr>
      <w:r w:rsidRPr="00477FA6">
        <w:rPr>
          <w:b/>
          <w:lang w:val="pt-BR"/>
        </w:rPr>
        <w:t xml:space="preserve">1. Thời gian tổ chức phiên đấu giá: </w:t>
      </w:r>
      <w:r w:rsidRPr="00477FA6">
        <w:rPr>
          <w:lang w:val="pt-BR"/>
        </w:rPr>
        <w:t xml:space="preserve">Vào lúc </w:t>
      </w:r>
      <w:r w:rsidRPr="00477FA6">
        <w:rPr>
          <w:lang w:val="pt-BR"/>
        </w:rPr>
        <w:fldChar w:fldCharType="begin"/>
      </w:r>
      <w:r w:rsidRPr="00477FA6">
        <w:rPr>
          <w:lang w:val="pt-BR"/>
        </w:rPr>
        <w:instrText xml:space="preserve"> MERGEFIELD Thời_gian_đấu_giá_tài_sản_ </w:instrText>
      </w:r>
      <w:r w:rsidRPr="00477FA6">
        <w:rPr>
          <w:lang w:val="pt-BR"/>
        </w:rPr>
        <w:fldChar w:fldCharType="separate"/>
      </w:r>
      <w:r w:rsidRPr="00477FA6">
        <w:rPr>
          <w:lang w:val="vi-VN"/>
        </w:rPr>
        <w:t>08</w:t>
      </w:r>
      <w:r w:rsidRPr="00477FA6">
        <w:rPr>
          <w:lang w:val="pt-BR"/>
        </w:rPr>
        <w:t xml:space="preserve"> giờ </w:t>
      </w:r>
      <w:r w:rsidRPr="00477FA6">
        <w:rPr>
          <w:lang w:val="vi-VN"/>
        </w:rPr>
        <w:t>00</w:t>
      </w:r>
      <w:r w:rsidRPr="00477FA6">
        <w:rPr>
          <w:lang w:val="pt-BR"/>
        </w:rPr>
        <w:t xml:space="preserve"> phút ngày </w:t>
      </w:r>
      <w:r w:rsidRPr="00477FA6">
        <w:rPr>
          <w:lang w:val="vi-VN"/>
        </w:rPr>
        <w:t>1</w:t>
      </w:r>
      <w:r w:rsidR="006B768C" w:rsidRPr="00477FA6">
        <w:t>5</w:t>
      </w:r>
      <w:r w:rsidRPr="00477FA6">
        <w:rPr>
          <w:lang w:val="vi-VN"/>
        </w:rPr>
        <w:t>/4</w:t>
      </w:r>
      <w:r w:rsidRPr="00477FA6">
        <w:rPr>
          <w:lang w:val="pt-BR"/>
        </w:rPr>
        <w:t>/2025</w:t>
      </w:r>
      <w:r w:rsidRPr="00477FA6">
        <w:rPr>
          <w:lang w:val="pt-BR"/>
        </w:rPr>
        <w:fldChar w:fldCharType="end"/>
      </w:r>
      <w:r w:rsidRPr="00477FA6">
        <w:rPr>
          <w:lang w:val="pt-BR"/>
        </w:rPr>
        <w:t xml:space="preserve">.  </w:t>
      </w:r>
    </w:p>
    <w:p w:rsidR="00487556" w:rsidRPr="00477FA6" w:rsidRDefault="00F77FE4">
      <w:pPr>
        <w:spacing w:after="100"/>
        <w:ind w:firstLine="567"/>
        <w:jc w:val="both"/>
        <w:rPr>
          <w:lang w:val="pt-BR"/>
        </w:rPr>
      </w:pPr>
      <w:r w:rsidRPr="00477FA6">
        <w:rPr>
          <w:b/>
          <w:lang w:val="pt-BR"/>
        </w:rPr>
        <w:t>2. Địa điểm tổ chức phiên đấu giá:</w:t>
      </w:r>
      <w:r w:rsidRPr="00477FA6">
        <w:rPr>
          <w:lang w:val="pt-BR"/>
        </w:rPr>
        <w:t xml:space="preserve"> </w:t>
      </w:r>
      <w:r w:rsidRPr="00477FA6">
        <w:rPr>
          <w:lang w:val="pt-BR"/>
        </w:rPr>
        <w:fldChar w:fldCharType="begin"/>
      </w:r>
      <w:r w:rsidRPr="00477FA6">
        <w:rPr>
          <w:lang w:val="pt-BR"/>
        </w:rPr>
        <w:instrText xml:space="preserve"> MERGEFIELD Dịa_điểm_đấu_giá_tài_sản_ </w:instrText>
      </w:r>
      <w:r w:rsidRPr="00477FA6">
        <w:rPr>
          <w:lang w:val="pt-BR"/>
        </w:rPr>
        <w:fldChar w:fldCharType="separate"/>
      </w:r>
      <w:r w:rsidRPr="00477FA6">
        <w:rPr>
          <w:lang w:val="pt-BR"/>
        </w:rPr>
        <w:t>Công ty Đấu giá hợp danh 5A, địa chỉ số 136, đường số 9B, khu đô thị 5A, khóm 4, phường 4, thành phố Sóc Trăng, tỉnh Sóc Trăng.</w:t>
      </w:r>
      <w:r w:rsidRPr="00477FA6">
        <w:rPr>
          <w:lang w:val="pt-BR"/>
        </w:rPr>
        <w:fldChar w:fldCharType="end"/>
      </w:r>
    </w:p>
    <w:p w:rsidR="00487556" w:rsidRPr="00477FA6" w:rsidRDefault="00F77FE4">
      <w:pPr>
        <w:spacing w:before="120"/>
        <w:ind w:firstLine="567"/>
        <w:jc w:val="both"/>
        <w:rPr>
          <w:b/>
          <w:lang w:val="pt-BR"/>
        </w:rPr>
      </w:pPr>
      <w:r w:rsidRPr="00477FA6">
        <w:rPr>
          <w:b/>
          <w:lang w:val="pt-BR"/>
        </w:rPr>
        <w:t>Điều 9. Hình thức đấu giá và phương thức đấu giá.</w:t>
      </w:r>
    </w:p>
    <w:p w:rsidR="00487556" w:rsidRPr="00477FA6" w:rsidRDefault="00F77FE4">
      <w:pPr>
        <w:pStyle w:val="BodyTextIndent"/>
        <w:spacing w:before="120" w:after="0"/>
        <w:ind w:left="0" w:firstLine="567"/>
        <w:jc w:val="both"/>
        <w:rPr>
          <w:lang w:val="pt-BR"/>
        </w:rPr>
      </w:pPr>
      <w:r w:rsidRPr="00477FA6">
        <w:rPr>
          <w:b/>
          <w:lang w:val="pt-BR"/>
        </w:rPr>
        <w:t>1. Hình thức đấu giá:</w:t>
      </w:r>
      <w:r w:rsidRPr="00477FA6">
        <w:rPr>
          <w:lang w:val="pt-BR"/>
        </w:rPr>
        <w:t xml:space="preserve"> Đấu giá trực tiếp bằng lời nói tại </w:t>
      </w:r>
      <w:r w:rsidRPr="00477FA6">
        <w:rPr>
          <w:lang w:val="vi-VN"/>
        </w:rPr>
        <w:t>phiên</w:t>
      </w:r>
      <w:r w:rsidRPr="00477FA6">
        <w:rPr>
          <w:lang w:val="pt-BR"/>
        </w:rPr>
        <w:t xml:space="preserve"> đấu giá.</w:t>
      </w:r>
    </w:p>
    <w:p w:rsidR="00487556" w:rsidRPr="00477FA6" w:rsidRDefault="00F77FE4">
      <w:pPr>
        <w:pStyle w:val="BodyTextIndent"/>
        <w:spacing w:before="120" w:after="0"/>
        <w:ind w:left="0" w:firstLine="567"/>
        <w:jc w:val="both"/>
        <w:rPr>
          <w:lang w:val="pt-BR"/>
        </w:rPr>
      </w:pPr>
      <w:r w:rsidRPr="00477FA6">
        <w:rPr>
          <w:b/>
          <w:lang w:val="vi-VN"/>
        </w:rPr>
        <w:t>2</w:t>
      </w:r>
      <w:r w:rsidRPr="00477FA6">
        <w:rPr>
          <w:b/>
          <w:lang w:val="pt-BR"/>
        </w:rPr>
        <w:t>. Phương thức đấu giá:</w:t>
      </w:r>
      <w:r w:rsidRPr="00477FA6">
        <w:rPr>
          <w:lang w:val="pt-BR"/>
        </w:rPr>
        <w:t xml:space="preserve"> Phương thức trả giá lên.</w:t>
      </w:r>
    </w:p>
    <w:p w:rsidR="00487556" w:rsidRPr="00477FA6" w:rsidRDefault="00F77FE4">
      <w:pPr>
        <w:spacing w:after="100"/>
        <w:ind w:firstLine="567"/>
        <w:jc w:val="both"/>
        <w:rPr>
          <w:b/>
          <w:lang w:val="nl-NL"/>
        </w:rPr>
      </w:pPr>
      <w:r w:rsidRPr="00477FA6">
        <w:rPr>
          <w:lang w:val="pt-BR"/>
        </w:rPr>
        <w:t>Việc trả giá trong trường hợp đấu giá theo phương thức trả giá lên được thực hiện như sau:</w:t>
      </w:r>
      <w:r w:rsidRPr="00477FA6">
        <w:rPr>
          <w:b/>
          <w:lang w:val="nl-NL"/>
        </w:rPr>
        <w:t xml:space="preserve"> </w:t>
      </w:r>
    </w:p>
    <w:p w:rsidR="00487556" w:rsidRPr="00477FA6" w:rsidRDefault="00F77FE4">
      <w:pPr>
        <w:spacing w:after="100"/>
        <w:ind w:firstLine="567"/>
        <w:jc w:val="both"/>
      </w:pPr>
      <w:r w:rsidRPr="00477FA6">
        <w:rPr>
          <w:lang w:val="nl-NL"/>
        </w:rPr>
        <w:t xml:space="preserve">Vòng đấu giá: Tại </w:t>
      </w:r>
      <w:r w:rsidRPr="00477FA6">
        <w:rPr>
          <w:lang w:val="vi-VN"/>
        </w:rPr>
        <w:t>phiên</w:t>
      </w:r>
      <w:r w:rsidRPr="00477FA6">
        <w:rPr>
          <w:lang w:val="nl-NL"/>
        </w:rPr>
        <w:t xml:space="preserve"> đấu giá, người tham gia đấu giá trả giá theo vòng.</w:t>
      </w:r>
    </w:p>
    <w:p w:rsidR="00487556" w:rsidRPr="00477FA6" w:rsidRDefault="00F77FE4">
      <w:pPr>
        <w:spacing w:after="100"/>
        <w:ind w:firstLine="567"/>
        <w:jc w:val="both"/>
        <w:rPr>
          <w:lang w:val="nl-NL"/>
        </w:rPr>
      </w:pPr>
      <w:r w:rsidRPr="00477FA6">
        <w:rPr>
          <w:lang w:val="nl-NL"/>
        </w:rPr>
        <w:t xml:space="preserve">Tại </w:t>
      </w:r>
      <w:r w:rsidRPr="00477FA6">
        <w:rPr>
          <w:lang w:val="vi-VN"/>
        </w:rPr>
        <w:t>phiên</w:t>
      </w:r>
      <w:r w:rsidRPr="00477FA6">
        <w:rPr>
          <w:lang w:val="nl-NL"/>
        </w:rPr>
        <w:t xml:space="preserve"> đấu giá, mỗi người tham gia đấu giá được phát một số, người tham gia đấu giá muốn trả giá thì giơ thẻ mang số của mình để trả giá, không bắt buộc phải trả giá theo số thứ tự.</w:t>
      </w:r>
    </w:p>
    <w:p w:rsidR="00487556" w:rsidRPr="00477FA6" w:rsidRDefault="00F77FE4">
      <w:pPr>
        <w:spacing w:after="100"/>
        <w:ind w:firstLine="567"/>
        <w:jc w:val="both"/>
        <w:rPr>
          <w:b/>
        </w:rPr>
      </w:pPr>
      <w:r w:rsidRPr="00477FA6">
        <w:rPr>
          <w:lang w:val="nl-NL"/>
        </w:rPr>
        <w:t xml:space="preserve">- </w:t>
      </w:r>
      <w:r w:rsidRPr="00477FA6">
        <w:t>Đấu giá viên yêu cầu người tham gia đấu giá thực hiện việc trả giá.</w:t>
      </w:r>
    </w:p>
    <w:p w:rsidR="00487556" w:rsidRPr="00477FA6" w:rsidRDefault="00F77FE4">
      <w:pPr>
        <w:spacing w:after="100"/>
        <w:ind w:firstLine="567"/>
        <w:jc w:val="both"/>
        <w:rPr>
          <w:lang w:val="nl-NL"/>
        </w:rPr>
      </w:pPr>
      <w:r w:rsidRPr="00477FA6">
        <w:rPr>
          <w:lang w:val="nl-NL"/>
        </w:rPr>
        <w:t xml:space="preserve">- Vòng 1 (vòng đấu đầu tiên): </w:t>
      </w:r>
      <w:r w:rsidRPr="00477FA6">
        <w:t>Người tham gia đấu giá trả giá. Giá trả phải ít nhất bằng giá khởi điểm trong trường hợp công khai giá khởi điểm. Người trả giá sau phải trả giá cao hơn giá mà người trả giá trước liền kề đã trả.</w:t>
      </w:r>
    </w:p>
    <w:p w:rsidR="00487556" w:rsidRPr="00477FA6" w:rsidRDefault="00F77FE4">
      <w:pPr>
        <w:spacing w:after="100"/>
        <w:ind w:firstLine="567"/>
        <w:jc w:val="both"/>
        <w:rPr>
          <w:lang w:val="nl-NL"/>
        </w:rPr>
      </w:pPr>
      <w:r w:rsidRPr="00477FA6">
        <w:rPr>
          <w:lang w:val="nl-NL"/>
        </w:rPr>
        <w:t xml:space="preserve">+ Đấu giá viên công bố giá đã trả sau mỗi lần người tham gia đấu giá trả giá và đề nghị những người tham gia đấu giá khác tiếp tục trả giá. Khoảng thời gian tối đa giữa </w:t>
      </w:r>
      <w:r w:rsidRPr="00477FA6">
        <w:t>các lần trả giá</w:t>
      </w:r>
      <w:r w:rsidRPr="00477FA6">
        <w:rPr>
          <w:lang w:val="nl-NL"/>
        </w:rPr>
        <w:t xml:space="preserve"> không quá 1 phút. </w:t>
      </w:r>
    </w:p>
    <w:p w:rsidR="00487556" w:rsidRPr="00477FA6" w:rsidRDefault="00F77FE4">
      <w:pPr>
        <w:spacing w:after="100"/>
        <w:ind w:firstLine="567"/>
        <w:jc w:val="both"/>
      </w:pPr>
      <w:r w:rsidRPr="00477FA6">
        <w:rPr>
          <w:lang w:val="nl-NL"/>
        </w:rPr>
        <w:t xml:space="preserve">+ Tại vòng 1 phải có ít nhất từ 2 người trở lên tham gia đấu giá trả giá theo quy định thì xem như </w:t>
      </w:r>
      <w:r w:rsidRPr="00477FA6">
        <w:rPr>
          <w:lang w:val="vi-VN"/>
        </w:rPr>
        <w:t>phiên</w:t>
      </w:r>
      <w:r w:rsidRPr="00477FA6">
        <w:rPr>
          <w:lang w:val="nl-NL"/>
        </w:rPr>
        <w:t xml:space="preserve"> đấu giá thành (Trừ trường hợp quy định tại Điều 49 Luật đấu giá tài sản năm 2016 </w:t>
      </w:r>
      <w:r w:rsidRPr="00477FA6">
        <w:rPr>
          <w:lang w:val="pt-BR"/>
        </w:rPr>
        <w:t>sửa đổi bổ sung năm 2024</w:t>
      </w:r>
      <w:r w:rsidRPr="00477FA6">
        <w:rPr>
          <w:lang w:val="nl-NL"/>
        </w:rPr>
        <w:t xml:space="preserve">). </w:t>
      </w:r>
    </w:p>
    <w:p w:rsidR="00487556" w:rsidRPr="00477FA6" w:rsidRDefault="00F77FE4">
      <w:pPr>
        <w:spacing w:after="100"/>
        <w:ind w:firstLine="567"/>
        <w:jc w:val="both"/>
        <w:rPr>
          <w:lang w:val="nl-NL"/>
        </w:rPr>
      </w:pPr>
      <w:r w:rsidRPr="00477FA6">
        <w:rPr>
          <w:lang w:val="nl-NL"/>
        </w:rPr>
        <w:t xml:space="preserve">+ Người không tham gia trả giá tại vòng 1 thì không được trả giá ở các vòng đấu tiếp theo. </w:t>
      </w:r>
    </w:p>
    <w:p w:rsidR="00487556" w:rsidRPr="00477FA6" w:rsidRDefault="00F77FE4">
      <w:pPr>
        <w:spacing w:after="100"/>
        <w:ind w:firstLine="567"/>
        <w:jc w:val="both"/>
        <w:rPr>
          <w:lang w:val="nl-NL"/>
        </w:rPr>
      </w:pPr>
      <w:r w:rsidRPr="00477FA6">
        <w:rPr>
          <w:lang w:val="nl-NL"/>
        </w:rPr>
        <w:t>- Các vòng tiếp theo: Người tham gia đấu giá tiếp tục trả giá, giá khởi điểm của vòng tiếp theo là giá trả cao nhất của vòng trước đó cộng thêm ít nhất bằng một bước giá, người trả giá sau phải trả giá cao hơn giá mà người trả giá trước liền kề đã trả ít nhất bằng một bước giá đến khi không còn người tham gia đấu giá trả giá.</w:t>
      </w:r>
    </w:p>
    <w:p w:rsidR="00487556" w:rsidRPr="00477FA6" w:rsidRDefault="00F77FE4">
      <w:pPr>
        <w:spacing w:after="100"/>
        <w:ind w:firstLine="567"/>
        <w:jc w:val="both"/>
      </w:pPr>
      <w:r w:rsidRPr="00477FA6">
        <w:t xml:space="preserve">- </w:t>
      </w:r>
      <w:r w:rsidRPr="00477FA6">
        <w:rPr>
          <w:lang w:val="vi-VN"/>
        </w:rPr>
        <w:t xml:space="preserve">Đấu giá viên công bố người đã trả giá cao nhất là người trúng đấu giá sau khi nhắc lại </w:t>
      </w:r>
      <w:r w:rsidRPr="00477FA6">
        <w:t xml:space="preserve">03 </w:t>
      </w:r>
      <w:r w:rsidRPr="00477FA6">
        <w:rPr>
          <w:lang w:val="vi-VN"/>
        </w:rPr>
        <w:t xml:space="preserve">lần </w:t>
      </w:r>
      <w:r w:rsidRPr="00477FA6">
        <w:t xml:space="preserve">(mỗi lần cách nhau 30 giây) </w:t>
      </w:r>
      <w:r w:rsidRPr="00477FA6">
        <w:rPr>
          <w:lang w:val="vi-VN"/>
        </w:rPr>
        <w:t>giá cao nhất đã trả mà không có người </w:t>
      </w:r>
      <w:r w:rsidRPr="00477FA6">
        <w:t>tr</w:t>
      </w:r>
      <w:r w:rsidRPr="00477FA6">
        <w:rPr>
          <w:lang w:val="vi-VN"/>
        </w:rPr>
        <w:t>ả giá cao hơn</w:t>
      </w:r>
      <w:r w:rsidRPr="00477FA6">
        <w:t>.</w:t>
      </w:r>
    </w:p>
    <w:p w:rsidR="00487556" w:rsidRPr="00477FA6" w:rsidRDefault="00F77FE4">
      <w:pPr>
        <w:spacing w:after="100"/>
        <w:ind w:firstLine="567"/>
        <w:jc w:val="both"/>
        <w:rPr>
          <w:lang w:val="nl-NL"/>
        </w:rPr>
      </w:pPr>
      <w:r w:rsidRPr="00477FA6">
        <w:rPr>
          <w:lang w:val="nl-NL"/>
        </w:rPr>
        <w:t>+ Trường hợp: Vòng đấu giá sau cùng không có người tham gia đấu giá trả giá thì người trả giá cao nhất ở vòng trước đó là người trúng đấu giá.</w:t>
      </w:r>
    </w:p>
    <w:p w:rsidR="00487556" w:rsidRPr="00477FA6" w:rsidRDefault="00F77FE4">
      <w:pPr>
        <w:pStyle w:val="NormalWeb"/>
        <w:spacing w:before="0" w:beforeAutospacing="0" w:afterAutospacing="0"/>
        <w:ind w:firstLine="567"/>
        <w:jc w:val="both"/>
        <w:rPr>
          <w:lang w:val="pt-BR"/>
        </w:rPr>
      </w:pPr>
      <w:r w:rsidRPr="00477FA6">
        <w:rPr>
          <w:sz w:val="28"/>
          <w:szCs w:val="28"/>
        </w:rPr>
        <w:lastRenderedPageBreak/>
        <w:t xml:space="preserve">- </w:t>
      </w:r>
      <w:r w:rsidRPr="00477FA6">
        <w:rPr>
          <w:sz w:val="28"/>
          <w:szCs w:val="28"/>
          <w:lang w:val="vi-VN"/>
        </w:rPr>
        <w:t>Người trúng đấu giá được coi như chấp nhận giao kết hợp đồng mua bán tài sản đấu giá kể từ thời điểm đấu giá viên công bố người trúng đấu giá</w:t>
      </w:r>
      <w:r w:rsidRPr="00477FA6">
        <w:rPr>
          <w:sz w:val="28"/>
          <w:szCs w:val="28"/>
        </w:rPr>
        <w:t>.</w:t>
      </w:r>
    </w:p>
    <w:p w:rsidR="00487556" w:rsidRPr="00477FA6" w:rsidRDefault="00F77FE4">
      <w:pPr>
        <w:pStyle w:val="BodyTextIndent"/>
        <w:spacing w:before="120" w:after="0"/>
        <w:ind w:left="0" w:firstLine="567"/>
        <w:jc w:val="both"/>
        <w:rPr>
          <w:b/>
        </w:rPr>
      </w:pPr>
      <w:r w:rsidRPr="00477FA6">
        <w:rPr>
          <w:b/>
          <w:lang w:val="vi-VN"/>
        </w:rPr>
        <w:t>Điều 10. Các trường hợp bị truất quyền tham gia đấu giá; các trường hợp không được nhận lại tiền đặt trước</w:t>
      </w:r>
      <w:r w:rsidRPr="00477FA6">
        <w:rPr>
          <w:b/>
        </w:rPr>
        <w:t xml:space="preserve"> </w:t>
      </w:r>
    </w:p>
    <w:p w:rsidR="00487556" w:rsidRPr="00477FA6" w:rsidRDefault="00F77FE4">
      <w:pPr>
        <w:shd w:val="clear" w:color="auto" w:fill="FFFFFF"/>
        <w:spacing w:before="120"/>
        <w:ind w:firstLine="567"/>
        <w:jc w:val="both"/>
        <w:rPr>
          <w:b/>
        </w:rPr>
      </w:pPr>
      <w:r w:rsidRPr="00477FA6">
        <w:rPr>
          <w:b/>
          <w:bCs/>
          <w:lang w:val="vi-VN"/>
        </w:rPr>
        <w:t xml:space="preserve">1. </w:t>
      </w:r>
      <w:r w:rsidRPr="00477FA6">
        <w:rPr>
          <w:b/>
          <w:bCs/>
        </w:rPr>
        <w:t>Người tham gia đấu giá</w:t>
      </w:r>
      <w:r w:rsidRPr="00477FA6">
        <w:rPr>
          <w:b/>
          <w:bCs/>
          <w:lang w:val="vi-VN"/>
        </w:rPr>
        <w:t xml:space="preserve"> bị truất quyền tham gia đấu giá</w:t>
      </w:r>
      <w:r w:rsidRPr="00477FA6">
        <w:rPr>
          <w:b/>
          <w:bCs/>
        </w:rPr>
        <w:t xml:space="preserve"> trong các trường hợp sau đây:</w:t>
      </w:r>
    </w:p>
    <w:p w:rsidR="00487556" w:rsidRPr="00477FA6" w:rsidRDefault="00F77FE4">
      <w:pPr>
        <w:pStyle w:val="NormalWeb"/>
        <w:shd w:val="clear" w:color="auto" w:fill="FFFFFF"/>
        <w:spacing w:before="120" w:beforeAutospacing="0" w:after="0" w:afterAutospacing="0"/>
        <w:ind w:firstLine="567"/>
        <w:jc w:val="both"/>
        <w:rPr>
          <w:sz w:val="28"/>
          <w:szCs w:val="28"/>
          <w:lang w:val="vi-VN"/>
        </w:rPr>
      </w:pPr>
      <w:r w:rsidRPr="00477FA6">
        <w:rPr>
          <w:b/>
          <w:sz w:val="28"/>
          <w:szCs w:val="28"/>
        </w:rPr>
        <w:t>a</w:t>
      </w:r>
      <w:r w:rsidRPr="00477FA6">
        <w:rPr>
          <w:b/>
          <w:sz w:val="28"/>
          <w:szCs w:val="28"/>
          <w:lang w:val="vi-VN"/>
        </w:rPr>
        <w:t>)</w:t>
      </w:r>
      <w:r w:rsidRPr="00477FA6">
        <w:rPr>
          <w:sz w:val="28"/>
          <w:szCs w:val="28"/>
          <w:lang w:val="vi-VN"/>
        </w:rPr>
        <w:t xml:space="preserve"> Cung cấp thông tin, tài liệu sai sự thật; sử dụng giấy tờ giả mạo để đăng ký tham gia đấu giá, tham gia phiên đấu giá;</w:t>
      </w:r>
    </w:p>
    <w:p w:rsidR="00487556" w:rsidRPr="00477FA6" w:rsidRDefault="00F77FE4">
      <w:pPr>
        <w:pStyle w:val="NormalWeb"/>
        <w:shd w:val="clear" w:color="auto" w:fill="FFFFFF"/>
        <w:spacing w:before="120" w:beforeAutospacing="0" w:after="0" w:afterAutospacing="0"/>
        <w:ind w:firstLine="567"/>
        <w:jc w:val="both"/>
        <w:rPr>
          <w:sz w:val="28"/>
          <w:szCs w:val="28"/>
          <w:lang w:val="vi-VN"/>
        </w:rPr>
      </w:pPr>
      <w:r w:rsidRPr="00477FA6">
        <w:rPr>
          <w:b/>
          <w:sz w:val="28"/>
          <w:szCs w:val="28"/>
        </w:rPr>
        <w:t>b</w:t>
      </w:r>
      <w:r w:rsidRPr="00477FA6">
        <w:rPr>
          <w:b/>
          <w:sz w:val="28"/>
          <w:szCs w:val="28"/>
          <w:lang w:val="vi-VN"/>
        </w:rPr>
        <w:t>)</w:t>
      </w:r>
      <w:r w:rsidRPr="00477FA6">
        <w:rPr>
          <w:sz w:val="28"/>
          <w:szCs w:val="28"/>
          <w:lang w:val="vi-VN"/>
        </w:rPr>
        <w:t xml:space="preserve"> Thông đồng, móc nối với đấu giá viên, tổ chức đấu giá tài sản, người có tài sản đấu giá, người tham gia đấu giá khác, cá nhân, tổ chức khác để dìm giá, làm sai lệch kết quả đấu giá tài sản;</w:t>
      </w:r>
    </w:p>
    <w:p w:rsidR="00487556" w:rsidRPr="00477FA6" w:rsidRDefault="00F77FE4">
      <w:pPr>
        <w:pStyle w:val="NormalWeb"/>
        <w:shd w:val="clear" w:color="auto" w:fill="FFFFFF"/>
        <w:spacing w:before="120" w:beforeAutospacing="0" w:after="0" w:afterAutospacing="0"/>
        <w:ind w:firstLine="567"/>
        <w:jc w:val="both"/>
        <w:rPr>
          <w:sz w:val="28"/>
          <w:szCs w:val="28"/>
          <w:lang w:val="vi-VN"/>
        </w:rPr>
      </w:pPr>
      <w:r w:rsidRPr="00477FA6">
        <w:rPr>
          <w:b/>
          <w:sz w:val="28"/>
          <w:szCs w:val="28"/>
        </w:rPr>
        <w:t>c</w:t>
      </w:r>
      <w:r w:rsidRPr="00477FA6">
        <w:rPr>
          <w:b/>
          <w:sz w:val="28"/>
          <w:szCs w:val="28"/>
          <w:lang w:val="vi-VN"/>
        </w:rPr>
        <w:t>)</w:t>
      </w:r>
      <w:r w:rsidRPr="00477FA6">
        <w:rPr>
          <w:sz w:val="28"/>
          <w:szCs w:val="28"/>
          <w:lang w:val="vi-VN"/>
        </w:rPr>
        <w:t xml:space="preserve"> Cản trở hoạt động đấu giá tài sản; gây rối, mất trật tự tại phiên đấu giá;</w:t>
      </w:r>
    </w:p>
    <w:p w:rsidR="00487556" w:rsidRPr="00477FA6" w:rsidRDefault="00F77FE4">
      <w:pPr>
        <w:pStyle w:val="NormalWeb"/>
        <w:shd w:val="clear" w:color="auto" w:fill="FFFFFF"/>
        <w:spacing w:before="120" w:beforeAutospacing="0" w:after="0" w:afterAutospacing="0"/>
        <w:ind w:firstLine="567"/>
        <w:jc w:val="both"/>
        <w:rPr>
          <w:sz w:val="28"/>
          <w:szCs w:val="28"/>
          <w:lang w:val="vi-VN"/>
        </w:rPr>
      </w:pPr>
      <w:r w:rsidRPr="00477FA6">
        <w:rPr>
          <w:b/>
          <w:sz w:val="28"/>
          <w:szCs w:val="28"/>
        </w:rPr>
        <w:t>d</w:t>
      </w:r>
      <w:r w:rsidRPr="00477FA6">
        <w:rPr>
          <w:b/>
          <w:sz w:val="28"/>
          <w:szCs w:val="28"/>
          <w:lang w:val="vi-VN"/>
        </w:rPr>
        <w:t>)</w:t>
      </w:r>
      <w:r w:rsidRPr="00477FA6">
        <w:rPr>
          <w:sz w:val="28"/>
          <w:szCs w:val="28"/>
          <w:lang w:val="vi-VN"/>
        </w:rPr>
        <w:t xml:space="preserve"> Đe dọa, cưỡng ép đấu giá viên, người tham gia đấu giá khác nhằm làm sai lệch kết quả đấu giá tài sản;</w:t>
      </w:r>
    </w:p>
    <w:p w:rsidR="00487556" w:rsidRPr="00477FA6" w:rsidRDefault="00F77FE4">
      <w:pPr>
        <w:pStyle w:val="NormalWeb"/>
        <w:shd w:val="clear" w:color="auto" w:fill="FFFFFF"/>
        <w:spacing w:before="120" w:beforeAutospacing="0" w:after="0" w:afterAutospacing="0"/>
        <w:ind w:firstLine="567"/>
        <w:jc w:val="both"/>
        <w:rPr>
          <w:sz w:val="28"/>
          <w:szCs w:val="28"/>
          <w:lang w:val="vi-VN"/>
        </w:rPr>
      </w:pPr>
      <w:r w:rsidRPr="00477FA6">
        <w:rPr>
          <w:b/>
          <w:sz w:val="28"/>
          <w:szCs w:val="28"/>
        </w:rPr>
        <w:t>đ</w:t>
      </w:r>
      <w:r w:rsidRPr="00477FA6">
        <w:rPr>
          <w:b/>
          <w:sz w:val="28"/>
          <w:szCs w:val="28"/>
          <w:lang w:val="vi-VN"/>
        </w:rPr>
        <w:t>)</w:t>
      </w:r>
      <w:r w:rsidRPr="00477FA6">
        <w:rPr>
          <w:sz w:val="28"/>
          <w:szCs w:val="28"/>
          <w:lang w:val="vi-VN"/>
        </w:rPr>
        <w:t xml:space="preserve"> Các hành vi bị nghiêm cấm khác theo quy định của luật có liên quan.</w:t>
      </w:r>
    </w:p>
    <w:p w:rsidR="00487556" w:rsidRPr="00477FA6" w:rsidRDefault="00F77FE4">
      <w:pPr>
        <w:pStyle w:val="NormalWeb"/>
        <w:shd w:val="clear" w:color="auto" w:fill="FFFFFF"/>
        <w:spacing w:before="120" w:beforeAutospacing="0" w:after="0" w:afterAutospacing="0"/>
        <w:ind w:firstLine="567"/>
        <w:jc w:val="both"/>
        <w:rPr>
          <w:sz w:val="28"/>
          <w:szCs w:val="28"/>
        </w:rPr>
      </w:pPr>
      <w:r w:rsidRPr="00477FA6">
        <w:rPr>
          <w:b/>
          <w:sz w:val="28"/>
          <w:szCs w:val="28"/>
        </w:rPr>
        <w:t>e</w:t>
      </w:r>
      <w:r w:rsidRPr="00477FA6">
        <w:rPr>
          <w:b/>
          <w:sz w:val="28"/>
          <w:szCs w:val="28"/>
          <w:lang w:val="vi-VN"/>
        </w:rPr>
        <w:t>)</w:t>
      </w:r>
      <w:r w:rsidRPr="00477FA6">
        <w:rPr>
          <w:sz w:val="28"/>
          <w:szCs w:val="28"/>
          <w:lang w:val="vi-VN"/>
        </w:rPr>
        <w:t xml:space="preserve"> Rút lại giá đã trả hoặc giá đã chấp nhận theo quy định tại Điều 50 Luật Đấu giá tài sản năm 2016</w:t>
      </w:r>
      <w:r w:rsidRPr="00477FA6">
        <w:rPr>
          <w:sz w:val="28"/>
          <w:szCs w:val="28"/>
        </w:rPr>
        <w:t xml:space="preserve"> </w:t>
      </w:r>
      <w:r w:rsidRPr="00477FA6">
        <w:rPr>
          <w:sz w:val="28"/>
          <w:szCs w:val="28"/>
          <w:lang w:val="pt-BR"/>
        </w:rPr>
        <w:t>sửa đổi bổ sung năm 2024</w:t>
      </w:r>
      <w:r w:rsidRPr="00477FA6">
        <w:rPr>
          <w:sz w:val="28"/>
          <w:szCs w:val="28"/>
        </w:rPr>
        <w:t>,</w:t>
      </w:r>
      <w:r w:rsidRPr="00477FA6">
        <w:rPr>
          <w:sz w:val="28"/>
          <w:szCs w:val="28"/>
          <w:lang w:val="vi-VN"/>
        </w:rPr>
        <w:t xml:space="preserve"> như sau</w:t>
      </w:r>
      <w:r w:rsidRPr="00477FA6">
        <w:rPr>
          <w:sz w:val="28"/>
          <w:szCs w:val="28"/>
        </w:rPr>
        <w:t>:</w:t>
      </w:r>
    </w:p>
    <w:p w:rsidR="00487556" w:rsidRPr="00477FA6" w:rsidRDefault="00F77FE4">
      <w:pPr>
        <w:pStyle w:val="NormalWeb"/>
        <w:shd w:val="clear" w:color="auto" w:fill="FFFFFF"/>
        <w:spacing w:before="0" w:beforeAutospacing="0" w:afterAutospacing="0"/>
        <w:ind w:firstLine="567"/>
        <w:jc w:val="both"/>
        <w:rPr>
          <w:sz w:val="28"/>
          <w:szCs w:val="28"/>
        </w:rPr>
      </w:pPr>
      <w:r w:rsidRPr="00477FA6">
        <w:rPr>
          <w:sz w:val="28"/>
          <w:szCs w:val="28"/>
        </w:rPr>
        <w:t xml:space="preserve">- </w:t>
      </w:r>
      <w:r w:rsidRPr="00477FA6">
        <w:rPr>
          <w:sz w:val="28"/>
          <w:szCs w:val="28"/>
          <w:lang w:val="vi-VN"/>
        </w:rPr>
        <w:t xml:space="preserve">Tại phiên đấu giá thực hiện bằng phương thức trả giá lên theo hình thức đấu giá trực tiếp bằng lời nói </w:t>
      </w:r>
      <w:r w:rsidRPr="00477FA6">
        <w:rPr>
          <w:sz w:val="28"/>
          <w:szCs w:val="28"/>
        </w:rPr>
        <w:t xml:space="preserve">hoặc đấu giá bằng bỏ phiếu trực tiếp </w:t>
      </w:r>
      <w:r w:rsidRPr="00477FA6">
        <w:rPr>
          <w:sz w:val="28"/>
          <w:szCs w:val="28"/>
          <w:lang w:val="vi-VN"/>
        </w:rPr>
        <w:t xml:space="preserve">tại </w:t>
      </w:r>
      <w:r w:rsidRPr="00477FA6">
        <w:rPr>
          <w:sz w:val="28"/>
          <w:szCs w:val="28"/>
        </w:rPr>
        <w:t>phiên</w:t>
      </w:r>
      <w:r w:rsidRPr="00477FA6">
        <w:rPr>
          <w:sz w:val="28"/>
          <w:szCs w:val="28"/>
          <w:lang w:val="vi-VN"/>
        </w:rPr>
        <w:t xml:space="preserve"> đấu giá, nếu người đã trả giá cao nhất rút lại giá đã trả trước khi đấu giá viên công bố người trúng đấu giá thì phiên đấu giá vẫn tiếp tục và bắt đầu từ giá của người trả giá liền kề trước đó.</w:t>
      </w:r>
    </w:p>
    <w:p w:rsidR="00487556" w:rsidRPr="00477FA6" w:rsidRDefault="00F77FE4">
      <w:pPr>
        <w:pStyle w:val="NormalWeb"/>
        <w:shd w:val="clear" w:color="auto" w:fill="FFFFFF"/>
        <w:spacing w:before="0" w:beforeAutospacing="0" w:afterAutospacing="0"/>
        <w:ind w:firstLine="567"/>
        <w:jc w:val="both"/>
        <w:rPr>
          <w:sz w:val="28"/>
          <w:szCs w:val="28"/>
        </w:rPr>
      </w:pPr>
      <w:r w:rsidRPr="00477FA6">
        <w:rPr>
          <w:sz w:val="28"/>
          <w:szCs w:val="28"/>
        </w:rPr>
        <w:t xml:space="preserve">- </w:t>
      </w:r>
      <w:r w:rsidRPr="00477FA6">
        <w:rPr>
          <w:sz w:val="28"/>
          <w:szCs w:val="28"/>
          <w:lang w:val="vi-VN"/>
        </w:rPr>
        <w:t>Người rút lại giá đã trả hoặc rút lại giá đã chấp nhận quy định tại các khoản 1, 2 và 3 Điều này bị truất quyền tham gia phiên đấu giá.</w:t>
      </w:r>
    </w:p>
    <w:p w:rsidR="00487556" w:rsidRPr="00477FA6" w:rsidRDefault="00F77FE4">
      <w:pPr>
        <w:shd w:val="clear" w:color="auto" w:fill="FFFFFF"/>
        <w:spacing w:before="120"/>
        <w:ind w:firstLine="567"/>
        <w:jc w:val="both"/>
        <w:rPr>
          <w:b/>
        </w:rPr>
      </w:pPr>
      <w:r w:rsidRPr="00477FA6">
        <w:rPr>
          <w:b/>
          <w:lang w:val="vi-VN"/>
        </w:rPr>
        <w:t xml:space="preserve">2. </w:t>
      </w:r>
      <w:r w:rsidRPr="00477FA6">
        <w:rPr>
          <w:b/>
        </w:rPr>
        <w:t xml:space="preserve">Người tham gia đấu giá không được nhận lại tiền đặt trước trong các trường hợp sau đây: </w:t>
      </w:r>
    </w:p>
    <w:p w:rsidR="00487556" w:rsidRPr="00477FA6" w:rsidRDefault="00F77FE4">
      <w:pPr>
        <w:shd w:val="clear" w:color="auto" w:fill="FFFFFF"/>
        <w:spacing w:before="120"/>
        <w:ind w:firstLine="567"/>
        <w:jc w:val="both"/>
        <w:rPr>
          <w:lang w:val="vi-VN"/>
        </w:rPr>
      </w:pPr>
      <w:r w:rsidRPr="00477FA6">
        <w:rPr>
          <w:b/>
        </w:rPr>
        <w:t>2.</w:t>
      </w:r>
      <w:r w:rsidRPr="00477FA6">
        <w:rPr>
          <w:b/>
          <w:lang w:val="vi-VN"/>
        </w:rPr>
        <w:t>1.</w:t>
      </w:r>
      <w:r w:rsidRPr="00477FA6">
        <w:rPr>
          <w:lang w:val="vi-VN"/>
        </w:rPr>
        <w:t xml:space="preserve"> Đã nộp tiền đặt trước nhưng không tham gia phiên đấu giá, buổi công bố giá mà không thuộc trường hợp bất khả kháng.</w:t>
      </w:r>
    </w:p>
    <w:p w:rsidR="00487556" w:rsidRPr="00477FA6" w:rsidRDefault="00F77FE4">
      <w:pPr>
        <w:shd w:val="clear" w:color="auto" w:fill="FFFFFF"/>
        <w:spacing w:before="120"/>
        <w:ind w:firstLine="567"/>
        <w:jc w:val="both"/>
        <w:rPr>
          <w:lang w:val="vi-VN"/>
        </w:rPr>
      </w:pPr>
      <w:r w:rsidRPr="00477FA6">
        <w:rPr>
          <w:b/>
        </w:rPr>
        <w:t>2.</w:t>
      </w:r>
      <w:r w:rsidRPr="00477FA6">
        <w:rPr>
          <w:b/>
          <w:lang w:val="vi-VN"/>
        </w:rPr>
        <w:t>2.</w:t>
      </w:r>
      <w:r w:rsidRPr="00477FA6">
        <w:rPr>
          <w:lang w:val="vi-VN"/>
        </w:rPr>
        <w:t xml:space="preserve"> Bị truất quyền tham gia đấu giá do có hành vi vi phạm quy định tại khoản 5 Điều 9 Luật đấu giá tài sản năm 2016 sửa đổi, bổ sung năm 2024, cụ thể các hành vi như sau:</w:t>
      </w:r>
    </w:p>
    <w:p w:rsidR="00487556" w:rsidRPr="00477FA6" w:rsidRDefault="00F77FE4">
      <w:pPr>
        <w:pStyle w:val="NormalWeb"/>
        <w:shd w:val="clear" w:color="auto" w:fill="FFFFFF"/>
        <w:spacing w:before="120" w:beforeAutospacing="0" w:after="0" w:afterAutospacing="0"/>
        <w:ind w:firstLine="567"/>
        <w:jc w:val="both"/>
        <w:rPr>
          <w:sz w:val="28"/>
          <w:szCs w:val="28"/>
          <w:lang w:val="vi-VN"/>
        </w:rPr>
      </w:pPr>
      <w:r w:rsidRPr="00477FA6">
        <w:rPr>
          <w:b/>
          <w:sz w:val="28"/>
          <w:szCs w:val="28"/>
          <w:lang w:val="vi-VN"/>
        </w:rPr>
        <w:t>a)</w:t>
      </w:r>
      <w:r w:rsidRPr="00477FA6">
        <w:rPr>
          <w:sz w:val="28"/>
          <w:szCs w:val="28"/>
          <w:lang w:val="vi-VN"/>
        </w:rPr>
        <w:t xml:space="preserve"> Cung cấp thông tin, tài liệu sai sự thật; sử dụng giấy tờ giả mạo để đăng ký tham gia đấu giá, tham gia phiên đấu giá;</w:t>
      </w:r>
    </w:p>
    <w:p w:rsidR="00487556" w:rsidRPr="00477FA6" w:rsidRDefault="00F77FE4">
      <w:pPr>
        <w:pStyle w:val="NormalWeb"/>
        <w:shd w:val="clear" w:color="auto" w:fill="FFFFFF"/>
        <w:spacing w:before="120" w:beforeAutospacing="0" w:after="0" w:afterAutospacing="0"/>
        <w:ind w:firstLine="567"/>
        <w:jc w:val="both"/>
        <w:rPr>
          <w:sz w:val="28"/>
          <w:szCs w:val="28"/>
          <w:lang w:val="vi-VN"/>
        </w:rPr>
      </w:pPr>
      <w:r w:rsidRPr="00477FA6">
        <w:rPr>
          <w:b/>
          <w:sz w:val="28"/>
          <w:szCs w:val="28"/>
          <w:lang w:val="vi-VN"/>
        </w:rPr>
        <w:t>b)</w:t>
      </w:r>
      <w:r w:rsidRPr="00477FA6">
        <w:rPr>
          <w:sz w:val="28"/>
          <w:szCs w:val="28"/>
          <w:lang w:val="vi-VN"/>
        </w:rPr>
        <w:t xml:space="preserve"> Thông đồng, móc nối với đấu giá viên, tổ chức đấu giá tài sản, người có tài sản đấu giá, người tham gia đấu giá khác, cá nhân, tổ chức khác để dìm giá, làm sai lệch kết quả đấu giá tài sản;</w:t>
      </w:r>
    </w:p>
    <w:p w:rsidR="00487556" w:rsidRPr="00477FA6" w:rsidRDefault="00F77FE4">
      <w:pPr>
        <w:pStyle w:val="NormalWeb"/>
        <w:shd w:val="clear" w:color="auto" w:fill="FFFFFF"/>
        <w:spacing w:before="120" w:beforeAutospacing="0" w:after="0" w:afterAutospacing="0"/>
        <w:ind w:firstLine="567"/>
        <w:jc w:val="both"/>
        <w:rPr>
          <w:sz w:val="28"/>
          <w:szCs w:val="28"/>
          <w:lang w:val="vi-VN"/>
        </w:rPr>
      </w:pPr>
      <w:r w:rsidRPr="00477FA6">
        <w:rPr>
          <w:b/>
          <w:sz w:val="28"/>
          <w:szCs w:val="28"/>
          <w:lang w:val="vi-VN"/>
        </w:rPr>
        <w:t>c)</w:t>
      </w:r>
      <w:r w:rsidRPr="00477FA6">
        <w:rPr>
          <w:sz w:val="28"/>
          <w:szCs w:val="28"/>
          <w:lang w:val="vi-VN"/>
        </w:rPr>
        <w:t xml:space="preserve"> Cản trở hoạt động đấu giá tài sản; gây rối, mất trật tự tại phiên đấu giá;</w:t>
      </w:r>
    </w:p>
    <w:p w:rsidR="00487556" w:rsidRPr="00477FA6" w:rsidRDefault="00F77FE4">
      <w:pPr>
        <w:pStyle w:val="NormalWeb"/>
        <w:shd w:val="clear" w:color="auto" w:fill="FFFFFF"/>
        <w:spacing w:before="120" w:beforeAutospacing="0" w:after="0" w:afterAutospacing="0"/>
        <w:ind w:firstLine="567"/>
        <w:jc w:val="both"/>
        <w:rPr>
          <w:sz w:val="28"/>
          <w:szCs w:val="28"/>
          <w:lang w:val="vi-VN"/>
        </w:rPr>
      </w:pPr>
      <w:r w:rsidRPr="00477FA6">
        <w:rPr>
          <w:b/>
          <w:sz w:val="28"/>
          <w:szCs w:val="28"/>
          <w:lang w:val="vi-VN"/>
        </w:rPr>
        <w:lastRenderedPageBreak/>
        <w:t>d)</w:t>
      </w:r>
      <w:r w:rsidRPr="00477FA6">
        <w:rPr>
          <w:sz w:val="28"/>
          <w:szCs w:val="28"/>
          <w:lang w:val="vi-VN"/>
        </w:rPr>
        <w:t xml:space="preserve"> Đe dọa, cưỡng ép đấu giá viên, người tham gia đấu giá khác nhằm làm sai lệch kết quả đấu giá tài sản;</w:t>
      </w:r>
    </w:p>
    <w:p w:rsidR="00487556" w:rsidRPr="00477FA6" w:rsidRDefault="00F77FE4">
      <w:pPr>
        <w:pStyle w:val="NormalWeb"/>
        <w:shd w:val="clear" w:color="auto" w:fill="FFFFFF"/>
        <w:spacing w:before="120" w:beforeAutospacing="0" w:after="0" w:afterAutospacing="0"/>
        <w:ind w:firstLine="567"/>
        <w:jc w:val="both"/>
        <w:rPr>
          <w:sz w:val="28"/>
          <w:szCs w:val="28"/>
          <w:lang w:val="vi-VN"/>
        </w:rPr>
      </w:pPr>
      <w:r w:rsidRPr="00477FA6">
        <w:rPr>
          <w:b/>
          <w:sz w:val="28"/>
          <w:szCs w:val="28"/>
          <w:lang w:val="vi-VN"/>
        </w:rPr>
        <w:t>đ)</w:t>
      </w:r>
      <w:r w:rsidRPr="00477FA6">
        <w:rPr>
          <w:sz w:val="28"/>
          <w:szCs w:val="28"/>
          <w:lang w:val="vi-VN"/>
        </w:rPr>
        <w:t xml:space="preserve"> Các hành vi bị nghiêm cấm khác theo quy định của luật có liên quan.</w:t>
      </w:r>
    </w:p>
    <w:p w:rsidR="00487556" w:rsidRPr="00477FA6" w:rsidRDefault="00F77FE4">
      <w:pPr>
        <w:shd w:val="clear" w:color="auto" w:fill="FFFFFF"/>
        <w:spacing w:before="120"/>
        <w:ind w:firstLine="567"/>
        <w:jc w:val="both"/>
        <w:rPr>
          <w:shd w:val="clear" w:color="auto" w:fill="FFFFFF"/>
          <w:lang w:val="vi-VN"/>
        </w:rPr>
      </w:pPr>
      <w:r w:rsidRPr="00477FA6">
        <w:rPr>
          <w:b/>
        </w:rPr>
        <w:t>2.</w:t>
      </w:r>
      <w:r w:rsidRPr="00477FA6">
        <w:rPr>
          <w:b/>
          <w:lang w:val="vi-VN"/>
        </w:rPr>
        <w:t>3.</w:t>
      </w:r>
      <w:r w:rsidRPr="00477FA6">
        <w:rPr>
          <w:lang w:val="vi-VN"/>
        </w:rPr>
        <w:t xml:space="preserve"> Từ chối ký biên bản đấu giá theo quy định tại khoản 3 Điều 44 Luật Đấu giá tài sản năm 2016 sửa đổi, bổ sung năm 2024, cụ thể: </w:t>
      </w:r>
      <w:r w:rsidRPr="00477FA6">
        <w:rPr>
          <w:shd w:val="clear" w:color="auto" w:fill="FFFFFF"/>
          <w:lang w:val="vi-VN"/>
        </w:rPr>
        <w:t>Người trúng đấu giá từ chối ký biên bản đấu giá được coi như không chấp nhận giao kết hợp đồng mua bán tài sản đấu giá.</w:t>
      </w:r>
    </w:p>
    <w:p w:rsidR="00487556" w:rsidRPr="00477FA6" w:rsidRDefault="00F77FE4">
      <w:pPr>
        <w:shd w:val="clear" w:color="auto" w:fill="FFFFFF"/>
        <w:spacing w:after="100"/>
        <w:ind w:firstLine="720"/>
        <w:jc w:val="both"/>
        <w:rPr>
          <w:lang w:val="vi-VN"/>
        </w:rPr>
      </w:pPr>
      <w:r w:rsidRPr="00477FA6">
        <w:rPr>
          <w:lang w:val="vi-VN"/>
        </w:rPr>
        <w:t xml:space="preserve"> </w:t>
      </w:r>
      <w:r w:rsidRPr="00477FA6">
        <w:rPr>
          <w:b/>
        </w:rPr>
        <w:t>2.</w:t>
      </w:r>
      <w:r w:rsidRPr="00477FA6">
        <w:rPr>
          <w:b/>
          <w:lang w:val="vi-VN"/>
        </w:rPr>
        <w:t>4.</w:t>
      </w:r>
      <w:r w:rsidRPr="00477FA6">
        <w:rPr>
          <w:lang w:val="vi-VN"/>
        </w:rPr>
        <w:t xml:space="preserve"> Rút lại giá đã trả hoặc giá đã chấp nhận theo quy định tại Điều 50 Luật đấu giá tài sản năm 2016</w:t>
      </w:r>
      <w:r w:rsidRPr="00477FA6">
        <w:t xml:space="preserve"> sửa đổi bổ sung năm 2024</w:t>
      </w:r>
      <w:r w:rsidRPr="00477FA6">
        <w:rPr>
          <w:lang w:val="vi-VN"/>
        </w:rPr>
        <w:t xml:space="preserve">, cụ thể như sau: Tại </w:t>
      </w:r>
      <w:r w:rsidRPr="00477FA6">
        <w:t>phiên</w:t>
      </w:r>
      <w:r w:rsidRPr="00477FA6">
        <w:rPr>
          <w:lang w:val="vi-VN"/>
        </w:rPr>
        <w:t xml:space="preserve"> đấu giá thực hiện bằng phương thức trả giá lên theo hình thức đấu giá </w:t>
      </w:r>
      <w:r w:rsidRPr="00477FA6">
        <w:rPr>
          <w:lang w:val="pt-BR"/>
        </w:rPr>
        <w:t xml:space="preserve">trực tiếp bằng lời nói </w:t>
      </w:r>
      <w:r w:rsidRPr="00477FA6">
        <w:t xml:space="preserve">hoặc đấu giá bằng bỏ phiếu trực tiếp </w:t>
      </w:r>
      <w:r w:rsidRPr="00477FA6">
        <w:rPr>
          <w:lang w:val="pt-BR"/>
        </w:rPr>
        <w:t>tại phiên đấu giá</w:t>
      </w:r>
      <w:r w:rsidRPr="00477FA6">
        <w:rPr>
          <w:lang w:val="vi-VN"/>
        </w:rPr>
        <w:t>, nếu người đã trả giá cao nhất rút lại giá đã trả trước khi đấu giá viên công bố người trúng đấu giá thì phiên đấu giá vẫn tiếp tục và bắt đầu từ giá của người trả giá liền kề trước đó.</w:t>
      </w:r>
    </w:p>
    <w:p w:rsidR="00487556" w:rsidRPr="00477FA6" w:rsidRDefault="00F77FE4">
      <w:pPr>
        <w:shd w:val="clear" w:color="auto" w:fill="FFFFFF"/>
        <w:spacing w:before="120"/>
        <w:ind w:firstLine="567"/>
        <w:jc w:val="both"/>
        <w:rPr>
          <w:lang w:val="vi-VN"/>
        </w:rPr>
      </w:pPr>
      <w:r w:rsidRPr="00477FA6">
        <w:rPr>
          <w:b/>
        </w:rPr>
        <w:t>2.</w:t>
      </w:r>
      <w:r w:rsidRPr="00477FA6">
        <w:rPr>
          <w:b/>
          <w:lang w:val="vi-VN"/>
        </w:rPr>
        <w:t>5.</w:t>
      </w:r>
      <w:r w:rsidRPr="00477FA6">
        <w:rPr>
          <w:lang w:val="vi-VN"/>
        </w:rPr>
        <w:t xml:space="preserve"> Từ chối kết quả trúng đấu giá theo quy định tại Điều 51 của Luật Đấu giá tài sản năm 2016 sửa đổi, bổ sung năm 2024, cụ thể như sau: Trường hợp đấu giá theo phương thức trả giá lên, sau khi đấu giá viên điều hành phiên đấu giá đã công bố người trúng đấu giá mà tại phiên đấu giá người này từ chối kết quả trúng đấu giá thì người trả giá liền kề là người trúng đấu giá, nếu giá liền kề đó cộng với khoản tiền đặt trước ít nhất bằng giá đã trả của người từ chối kết quả trúng đấu giá và người trả giá liền kề chấp nhận mua tài sản đấu giá.</w:t>
      </w:r>
    </w:p>
    <w:p w:rsidR="00487556" w:rsidRPr="00477FA6" w:rsidRDefault="00F77FE4">
      <w:pPr>
        <w:pStyle w:val="NormalWeb"/>
        <w:shd w:val="clear" w:color="auto" w:fill="FFFFFF"/>
        <w:spacing w:before="120" w:beforeAutospacing="0" w:after="0" w:afterAutospacing="0"/>
        <w:ind w:firstLine="567"/>
        <w:jc w:val="both"/>
        <w:rPr>
          <w:sz w:val="28"/>
          <w:szCs w:val="28"/>
          <w:lang w:val="vi-VN"/>
        </w:rPr>
      </w:pPr>
      <w:r w:rsidRPr="00477FA6">
        <w:rPr>
          <w:sz w:val="28"/>
          <w:szCs w:val="28"/>
          <w:lang w:val="vi-VN"/>
        </w:rPr>
        <w:t>Trường hợp giá liền kề cộng với khoản tiền đặt trước nhỏ hơn giá đã trả của người từ chối kết quả trúng đấu giá hoặc người trả giá liền kề không chấp nhận mua tài sản đấu giá thì phiên đấu giá không thành.</w:t>
      </w:r>
    </w:p>
    <w:p w:rsidR="00487556" w:rsidRPr="00477FA6" w:rsidRDefault="00F77FE4">
      <w:pPr>
        <w:pStyle w:val="NormalWeb"/>
        <w:shd w:val="clear" w:color="auto" w:fill="FFFFFF"/>
        <w:spacing w:before="0" w:beforeAutospacing="0" w:afterAutospacing="0"/>
        <w:ind w:firstLine="567"/>
        <w:jc w:val="both"/>
        <w:rPr>
          <w:b/>
          <w:lang w:val="vi-VN"/>
        </w:rPr>
      </w:pPr>
      <w:r w:rsidRPr="00477FA6">
        <w:rPr>
          <w:sz w:val="28"/>
          <w:szCs w:val="28"/>
          <w:shd w:val="clear" w:color="auto" w:fill="FFFFFF"/>
        </w:rPr>
        <w:t>Tiền đặt trước quy định tại khoản 6 Điều 39 Luật đấu giá tài sản năm 2016 sửa đổi bổ sung năm 2024 thuộc về người có tài sản đấu giá. Trong trường hợp người có tài sản đấu giá là cơ quan nhà nước thì tiền đặt trước được nộp vào ngân sách nhà nước theo quy định của pháp luật, sau khi trừ chi phí đấu giá tài sản.</w:t>
      </w:r>
    </w:p>
    <w:p w:rsidR="00487556" w:rsidRPr="00477FA6" w:rsidRDefault="00F77FE4">
      <w:pPr>
        <w:pStyle w:val="NormalWeb"/>
        <w:shd w:val="clear" w:color="auto" w:fill="FFFFFF"/>
        <w:spacing w:before="120" w:beforeAutospacing="0" w:after="0" w:afterAutospacing="0" w:line="276" w:lineRule="auto"/>
        <w:ind w:firstLine="567"/>
        <w:jc w:val="both"/>
        <w:rPr>
          <w:sz w:val="28"/>
          <w:szCs w:val="28"/>
          <w:lang w:val="vi-VN"/>
        </w:rPr>
      </w:pPr>
      <w:r w:rsidRPr="00477FA6">
        <w:rPr>
          <w:b/>
          <w:sz w:val="28"/>
          <w:szCs w:val="28"/>
          <w:lang w:val="vi-VN"/>
        </w:rPr>
        <w:t>Điều 1</w:t>
      </w:r>
      <w:r w:rsidRPr="00477FA6">
        <w:rPr>
          <w:b/>
          <w:sz w:val="28"/>
          <w:szCs w:val="28"/>
        </w:rPr>
        <w:t>1</w:t>
      </w:r>
      <w:r w:rsidRPr="00477FA6">
        <w:rPr>
          <w:b/>
          <w:sz w:val="28"/>
          <w:szCs w:val="28"/>
          <w:lang w:val="vi-VN"/>
        </w:rPr>
        <w:t>.</w:t>
      </w:r>
      <w:r w:rsidRPr="00477FA6">
        <w:rPr>
          <w:b/>
          <w:sz w:val="28"/>
          <w:szCs w:val="28"/>
        </w:rPr>
        <w:t xml:space="preserve"> Bước giá</w:t>
      </w:r>
      <w:r w:rsidRPr="00477FA6">
        <w:rPr>
          <w:b/>
          <w:sz w:val="28"/>
          <w:szCs w:val="28"/>
          <w:lang w:val="pt-BR"/>
        </w:rPr>
        <w:t>:</w:t>
      </w:r>
      <w:r w:rsidRPr="00477FA6">
        <w:rPr>
          <w:sz w:val="28"/>
          <w:szCs w:val="28"/>
          <w:lang w:val="pt-BR"/>
        </w:rPr>
        <w:t xml:space="preserve"> Là mức chênh lệch giữa lần trả giá đầu tiên so với giá khởi điểm hoặc giữa lần trả giá sau so với lần trả giá trước liền kề (</w:t>
      </w:r>
      <w:r w:rsidRPr="00477FA6">
        <w:rPr>
          <w:sz w:val="28"/>
          <w:szCs w:val="28"/>
        </w:rPr>
        <w:t>là mức chênh lệch cố định)</w:t>
      </w:r>
      <w:r w:rsidRPr="00477FA6">
        <w:rPr>
          <w:sz w:val="28"/>
          <w:szCs w:val="28"/>
          <w:lang w:val="pt-BR"/>
        </w:rPr>
        <w:t xml:space="preserve">. Bước giá do </w:t>
      </w:r>
      <w:r w:rsidRPr="00477FA6">
        <w:rPr>
          <w:sz w:val="28"/>
          <w:szCs w:val="28"/>
          <w:lang w:val="vi-VN"/>
        </w:rPr>
        <w:t>C</w:t>
      </w:r>
      <w:r w:rsidRPr="00477FA6">
        <w:rPr>
          <w:sz w:val="28"/>
          <w:szCs w:val="28"/>
        </w:rPr>
        <w:t>ục Thi hành án dân sự tỉnh Sóc Trăng</w:t>
      </w:r>
      <w:r w:rsidRPr="00477FA6">
        <w:rPr>
          <w:sz w:val="28"/>
          <w:szCs w:val="28"/>
          <w:lang w:val="pt-BR"/>
        </w:rPr>
        <w:t xml:space="preserve"> thông báo bằng văn bản về việc áp dụng bước giá tại các vòng đấu giá cho tổ chức hành nghề đấu giá tài sản và quy định trong hợp đồng dịch vụ đấu giá tài sản trong trường hợp quyết định áp dụng bước giá.</w:t>
      </w:r>
    </w:p>
    <w:p w:rsidR="00487556" w:rsidRPr="00477FA6" w:rsidRDefault="00F77FE4">
      <w:pPr>
        <w:autoSpaceDE w:val="0"/>
        <w:autoSpaceDN w:val="0"/>
        <w:adjustRightInd w:val="0"/>
        <w:spacing w:before="120" w:line="276" w:lineRule="auto"/>
        <w:ind w:firstLine="567"/>
        <w:jc w:val="both"/>
        <w:rPr>
          <w:b/>
          <w:lang w:val="vi-VN"/>
        </w:rPr>
      </w:pPr>
      <w:r w:rsidRPr="00477FA6">
        <w:rPr>
          <w:b/>
          <w:lang w:val="vi-VN"/>
        </w:rPr>
        <w:t>Điều 1</w:t>
      </w:r>
      <w:r w:rsidRPr="00477FA6">
        <w:rPr>
          <w:b/>
        </w:rPr>
        <w:t>2</w:t>
      </w:r>
      <w:r w:rsidRPr="00477FA6">
        <w:rPr>
          <w:b/>
          <w:lang w:val="vi-VN"/>
        </w:rPr>
        <w:t xml:space="preserve">. Trách nhiệm của Công ty </w:t>
      </w:r>
    </w:p>
    <w:p w:rsidR="00487556" w:rsidRPr="00477FA6" w:rsidRDefault="00F77FE4">
      <w:pPr>
        <w:autoSpaceDE w:val="0"/>
        <w:autoSpaceDN w:val="0"/>
        <w:adjustRightInd w:val="0"/>
        <w:spacing w:before="120" w:line="276" w:lineRule="auto"/>
        <w:ind w:firstLine="567"/>
        <w:jc w:val="both"/>
        <w:rPr>
          <w:b/>
          <w:lang w:val="vi-VN"/>
        </w:rPr>
      </w:pPr>
      <w:r w:rsidRPr="00477FA6">
        <w:rPr>
          <w:b/>
          <w:lang w:val="vi-VN"/>
        </w:rPr>
        <w:t>a)</w:t>
      </w:r>
      <w:r w:rsidRPr="00477FA6">
        <w:rPr>
          <w:lang w:val="vi-VN"/>
        </w:rPr>
        <w:t xml:space="preserve"> Chịu trách nhiệm trước pháp luật về tổ chức hoạt động đấu giá. Lập biên bản phiên đấu giá tài sản và xác định người trúng đấu giá.</w:t>
      </w:r>
    </w:p>
    <w:p w:rsidR="00487556" w:rsidRPr="00477FA6" w:rsidRDefault="00F77FE4">
      <w:pPr>
        <w:autoSpaceDE w:val="0"/>
        <w:autoSpaceDN w:val="0"/>
        <w:adjustRightInd w:val="0"/>
        <w:spacing w:before="120" w:line="276" w:lineRule="auto"/>
        <w:ind w:firstLine="567"/>
        <w:jc w:val="both"/>
        <w:rPr>
          <w:lang w:val="vi-VN"/>
        </w:rPr>
      </w:pPr>
      <w:r w:rsidRPr="00477FA6">
        <w:rPr>
          <w:b/>
          <w:lang w:val="vi-VN"/>
        </w:rPr>
        <w:t>b)</w:t>
      </w:r>
      <w:r w:rsidRPr="00477FA6">
        <w:rPr>
          <w:lang w:val="vi-VN"/>
        </w:rPr>
        <w:t xml:space="preserve"> Ghi kết quả vào sổ đăng ký đấu giá tài sản theo thời gian quy định và thông báo bằng văn bản cho người có tài sản đấu giá.</w:t>
      </w:r>
    </w:p>
    <w:p w:rsidR="00487556" w:rsidRPr="00477FA6" w:rsidRDefault="00F77FE4">
      <w:pPr>
        <w:autoSpaceDE w:val="0"/>
        <w:autoSpaceDN w:val="0"/>
        <w:adjustRightInd w:val="0"/>
        <w:spacing w:before="120" w:line="276" w:lineRule="auto"/>
        <w:ind w:firstLine="567"/>
        <w:jc w:val="both"/>
        <w:rPr>
          <w:b/>
          <w:lang w:val="vi-VN"/>
        </w:rPr>
      </w:pPr>
      <w:r w:rsidRPr="00477FA6">
        <w:rPr>
          <w:b/>
          <w:lang w:val="vi-VN"/>
        </w:rPr>
        <w:lastRenderedPageBreak/>
        <w:t xml:space="preserve">c) </w:t>
      </w:r>
      <w:r w:rsidRPr="00477FA6">
        <w:rPr>
          <w:lang w:val="vi-VN"/>
        </w:rPr>
        <w:t>Chuyển kết quả đấu giá tài sản, biên bản đấu giá, danh sách người trúng đấu giá cho người có tài sản để ký hợp đồng mua bán tài sản đấu giá.</w:t>
      </w:r>
    </w:p>
    <w:p w:rsidR="00487556" w:rsidRPr="00477FA6" w:rsidRDefault="00F77FE4">
      <w:pPr>
        <w:autoSpaceDE w:val="0"/>
        <w:autoSpaceDN w:val="0"/>
        <w:adjustRightInd w:val="0"/>
        <w:spacing w:before="120" w:line="276" w:lineRule="auto"/>
        <w:ind w:firstLine="567"/>
        <w:jc w:val="both"/>
        <w:rPr>
          <w:b/>
          <w:bCs/>
        </w:rPr>
      </w:pPr>
      <w:r w:rsidRPr="00477FA6">
        <w:rPr>
          <w:b/>
          <w:bCs/>
          <w:lang w:val="vi-VN"/>
        </w:rPr>
        <w:t>Điều 1</w:t>
      </w:r>
      <w:r w:rsidRPr="00477FA6">
        <w:rPr>
          <w:b/>
          <w:bCs/>
        </w:rPr>
        <w:t>3</w:t>
      </w:r>
      <w:r w:rsidRPr="00477FA6">
        <w:rPr>
          <w:b/>
          <w:bCs/>
          <w:lang w:val="vi-VN"/>
        </w:rPr>
        <w:t>.</w:t>
      </w:r>
      <w:r w:rsidRPr="00477FA6">
        <w:rPr>
          <w:b/>
          <w:bCs/>
        </w:rPr>
        <w:t xml:space="preserve"> Ký kết hợp đồng trong trường hợp đấu giá thành</w:t>
      </w:r>
    </w:p>
    <w:p w:rsidR="00487556" w:rsidRPr="00477FA6" w:rsidRDefault="00F77FE4">
      <w:pPr>
        <w:autoSpaceDE w:val="0"/>
        <w:autoSpaceDN w:val="0"/>
        <w:adjustRightInd w:val="0"/>
        <w:spacing w:before="120" w:line="276" w:lineRule="auto"/>
        <w:ind w:firstLine="567"/>
        <w:jc w:val="both"/>
      </w:pPr>
      <w:r w:rsidRPr="00477FA6">
        <w:rPr>
          <w:bCs/>
        </w:rPr>
        <w:t>Hợp đồng mua bán tài sản đấu giá được ký kết giữa người có tài sản đấu giá và người trúng đấu giá</w:t>
      </w:r>
      <w:r w:rsidRPr="00477FA6">
        <w:rPr>
          <w:bCs/>
          <w:lang w:val="vi-VN"/>
        </w:rPr>
        <w:t>.</w:t>
      </w:r>
      <w:r w:rsidR="006B768C" w:rsidRPr="00477FA6">
        <w:rPr>
          <w:bCs/>
        </w:rPr>
        <w:t xml:space="preserve"> </w:t>
      </w:r>
      <w:r w:rsidR="006B768C" w:rsidRPr="00477FA6">
        <w:t>Trong thời hạn 07 ngày làm việc kể từ ngày nhận được hồ sơ cuộc đấu giá theo quy định tại </w:t>
      </w:r>
      <w:bookmarkStart w:id="0" w:name="tc_56"/>
      <w:r w:rsidR="006B768C" w:rsidRPr="00477FA6">
        <w:t>khoản 2 Điều 45 của Luật này</w:t>
      </w:r>
      <w:bookmarkEnd w:id="0"/>
      <w:r w:rsidR="006B768C" w:rsidRPr="00477FA6">
        <w:t> thì người có tài sản đấu giá và người trúng đấu giá ký kết hợp đồng mua bán tài sản đấu giá, trừ trường hợp pháp luật có quy định khác.</w:t>
      </w:r>
    </w:p>
    <w:p w:rsidR="00487556" w:rsidRPr="00477FA6" w:rsidRDefault="00F77FE4">
      <w:pPr>
        <w:autoSpaceDE w:val="0"/>
        <w:autoSpaceDN w:val="0"/>
        <w:adjustRightInd w:val="0"/>
        <w:spacing w:after="80"/>
        <w:ind w:firstLine="567"/>
        <w:jc w:val="both"/>
        <w:rPr>
          <w:b/>
          <w:bCs/>
          <w:lang w:val="pt-BR"/>
        </w:rPr>
      </w:pPr>
      <w:r w:rsidRPr="00477FA6">
        <w:rPr>
          <w:b/>
          <w:bCs/>
        </w:rPr>
        <w:t>Điều 1</w:t>
      </w:r>
      <w:r w:rsidRPr="00477FA6">
        <w:rPr>
          <w:b/>
          <w:bCs/>
          <w:lang w:val="vi-VN"/>
        </w:rPr>
        <w:t>4</w:t>
      </w:r>
      <w:r w:rsidRPr="00477FA6">
        <w:rPr>
          <w:b/>
          <w:bCs/>
        </w:rPr>
        <w:t xml:space="preserve">. </w:t>
      </w:r>
      <w:r w:rsidRPr="00477FA6">
        <w:rPr>
          <w:b/>
          <w:lang w:val="pt-BR"/>
        </w:rPr>
        <w:t>Thời gian nộp tiền;</w:t>
      </w:r>
      <w:r w:rsidRPr="00477FA6">
        <w:rPr>
          <w:b/>
          <w:bCs/>
          <w:lang w:val="pt-BR"/>
        </w:rPr>
        <w:t xml:space="preserve"> thời gian, địa điểm, phương thức giao tài sản cho người trúng đấu giá.</w:t>
      </w:r>
    </w:p>
    <w:p w:rsidR="00487556" w:rsidRPr="00477FA6" w:rsidRDefault="00F77FE4">
      <w:pPr>
        <w:autoSpaceDE w:val="0"/>
        <w:autoSpaceDN w:val="0"/>
        <w:adjustRightInd w:val="0"/>
        <w:spacing w:before="120"/>
        <w:ind w:firstLine="567"/>
        <w:jc w:val="both"/>
        <w:rPr>
          <w:lang w:val="pt-BR"/>
        </w:rPr>
      </w:pPr>
      <w:r w:rsidRPr="00477FA6">
        <w:rPr>
          <w:b/>
          <w:bCs/>
        </w:rPr>
        <w:t>1.</w:t>
      </w:r>
      <w:r w:rsidRPr="00477FA6">
        <w:rPr>
          <w:bCs/>
        </w:rPr>
        <w:t xml:space="preserve"> </w:t>
      </w:r>
      <w:r w:rsidRPr="00477FA6">
        <w:rPr>
          <w:b/>
          <w:bCs/>
          <w:lang w:val="pt-BR"/>
        </w:rPr>
        <w:t>Thời gian nộp tiền:</w:t>
      </w:r>
      <w:r w:rsidRPr="00477FA6">
        <w:rPr>
          <w:bCs/>
          <w:lang w:val="pt-BR"/>
        </w:rPr>
        <w:t xml:space="preserve"> </w:t>
      </w:r>
      <w:r w:rsidRPr="00477FA6">
        <w:rPr>
          <w:lang w:val="pt-BR"/>
        </w:rPr>
        <w:t xml:space="preserve">Người mua được tài sản đấu giá ký hợp đồng mua bán tài sản đấu giá với người có tài sản đấu giá và nộp số tiền còn lại (sau khi trừ số tiền đặt cọc) vào tài khoản số </w:t>
      </w:r>
      <w:r w:rsidRPr="00477FA6">
        <w:t>3949.0.1052734.00000</w:t>
      </w:r>
      <w:r w:rsidRPr="00477FA6">
        <w:rPr>
          <w:lang w:val="pt-BR"/>
        </w:rPr>
        <w:t xml:space="preserve">, mở tại: </w:t>
      </w:r>
      <w:r w:rsidRPr="00477FA6">
        <w:t xml:space="preserve">Kho bạc Nhà nước tỉnh Sóc Trăng. </w:t>
      </w:r>
      <w:r w:rsidRPr="00477FA6">
        <w:rPr>
          <w:lang w:val="nl-NL"/>
        </w:rPr>
        <w:t>Chủ tài khoản</w:t>
      </w:r>
      <w:r w:rsidRPr="00477FA6">
        <w:t xml:space="preserve"> Cục Thi hành án dân sự tỉnh Sóc Trăng</w:t>
      </w:r>
      <w:r w:rsidRPr="00477FA6">
        <w:rPr>
          <w:lang w:val="pt-BR"/>
        </w:rPr>
        <w:t xml:space="preserve"> trong thời hạn không quá 30 ngày, kể từ ngày đấu giá thành và không được gia hạn thêm. Nếu quá thời gian 30 ngày kể từ ngày đấu giá thành, người mua được tài sản đấu giá không thanh toán đủ tiền mua tài sản thì xem như vi phạm nghĩa vụ thanh toán và thuộc trường hợp từ chối mua tài sản, khoản tiền đặt trước của người mua tài sản đã nộp thuộc về người có tài sản đấu giá (Cục Thi hành án dân sự tỉnh Sóc Trăng) sau khi trừ đi chi phí đấu giá tài sản được xử lý theo quy định của pháp luật.</w:t>
      </w:r>
    </w:p>
    <w:p w:rsidR="00487556" w:rsidRPr="00477FA6" w:rsidRDefault="00F77FE4">
      <w:pPr>
        <w:autoSpaceDE w:val="0"/>
        <w:autoSpaceDN w:val="0"/>
        <w:adjustRightInd w:val="0"/>
        <w:spacing w:after="80"/>
        <w:ind w:firstLine="567"/>
        <w:jc w:val="both"/>
        <w:rPr>
          <w:lang w:val="pt-BR"/>
        </w:rPr>
      </w:pPr>
      <w:r w:rsidRPr="00477FA6">
        <w:rPr>
          <w:b/>
          <w:bCs/>
        </w:rPr>
        <w:t>2.</w:t>
      </w:r>
      <w:r w:rsidRPr="00477FA6">
        <w:rPr>
          <w:bCs/>
        </w:rPr>
        <w:t xml:space="preserve"> </w:t>
      </w:r>
      <w:r w:rsidRPr="00477FA6">
        <w:rPr>
          <w:b/>
          <w:lang w:val="pt-BR"/>
        </w:rPr>
        <w:t>Thời gian giao tài sản:</w:t>
      </w:r>
      <w:r w:rsidRPr="00477FA6">
        <w:rPr>
          <w:lang w:val="pt-BR"/>
        </w:rPr>
        <w:t xml:space="preserve"> Trong thời hạn không quá 30 ngày, trường hợp khó khăn, phức tạp thì không quá 60 ngày, kể từ ngày người mua được tài sản nộp đủ tiền, người có tài sản đấu giá phải tổ chức việc giao tài sản cho người mua được tài sản, trừ trường hợp có sự kiện bất khả kháng.</w:t>
      </w:r>
    </w:p>
    <w:p w:rsidR="00487556" w:rsidRPr="00477FA6" w:rsidRDefault="00F77FE4">
      <w:pPr>
        <w:autoSpaceDE w:val="0"/>
        <w:autoSpaceDN w:val="0"/>
        <w:adjustRightInd w:val="0"/>
        <w:spacing w:after="80"/>
        <w:ind w:firstLine="567"/>
        <w:jc w:val="both"/>
        <w:rPr>
          <w:lang w:val="pt-BR"/>
        </w:rPr>
      </w:pPr>
      <w:r w:rsidRPr="00477FA6">
        <w:rPr>
          <w:b/>
          <w:lang w:val="pt-BR"/>
        </w:rPr>
        <w:t>3.</w:t>
      </w:r>
      <w:r w:rsidRPr="00477FA6">
        <w:rPr>
          <w:lang w:val="pt-BR"/>
        </w:rPr>
        <w:t xml:space="preserve"> </w:t>
      </w:r>
      <w:r w:rsidRPr="00477FA6">
        <w:rPr>
          <w:b/>
          <w:lang w:val="pt-BR"/>
        </w:rPr>
        <w:t>Phương thức giao tài sản:</w:t>
      </w:r>
      <w:r w:rsidRPr="00477FA6">
        <w:rPr>
          <w:lang w:val="pt-BR"/>
        </w:rPr>
        <w:t xml:space="preserve"> Người có tài sản đấu giá lập biên bản giao tài sản cho người mua trúng đấu giá có sự chứng kiến của các cơ quan chuyên môn có thẩm quyền và chính quyền địa phương nơi có tài sản đấu giá (nếu có).</w:t>
      </w:r>
    </w:p>
    <w:p w:rsidR="00487556" w:rsidRPr="00477FA6" w:rsidRDefault="00F77FE4">
      <w:pPr>
        <w:autoSpaceDE w:val="0"/>
        <w:autoSpaceDN w:val="0"/>
        <w:adjustRightInd w:val="0"/>
        <w:spacing w:after="80"/>
        <w:ind w:firstLine="567"/>
        <w:jc w:val="both"/>
        <w:rPr>
          <w:bCs/>
        </w:rPr>
      </w:pPr>
      <w:r w:rsidRPr="00477FA6">
        <w:rPr>
          <w:b/>
          <w:lang w:val="pt-BR"/>
        </w:rPr>
        <w:t>4.</w:t>
      </w:r>
      <w:r w:rsidRPr="00477FA6">
        <w:rPr>
          <w:lang w:val="pt-BR"/>
        </w:rPr>
        <w:t xml:space="preserve"> </w:t>
      </w:r>
      <w:r w:rsidRPr="00477FA6">
        <w:rPr>
          <w:b/>
          <w:lang w:val="pt-BR"/>
        </w:rPr>
        <w:t>Địa điểm giao tài sản:</w:t>
      </w:r>
      <w:r w:rsidRPr="00477FA6">
        <w:rPr>
          <w:lang w:val="pt-BR"/>
        </w:rPr>
        <w:t xml:space="preserve"> </w:t>
      </w:r>
      <w:r w:rsidRPr="00477FA6">
        <w:t>Tại khóm Cà Lăng A Biển, phường 2, thị xã Vĩnh Châu, tỉnh Sóc Trăng.</w:t>
      </w:r>
    </w:p>
    <w:p w:rsidR="00487556" w:rsidRPr="00477FA6" w:rsidRDefault="00F77FE4">
      <w:pPr>
        <w:autoSpaceDE w:val="0"/>
        <w:autoSpaceDN w:val="0"/>
        <w:adjustRightInd w:val="0"/>
        <w:spacing w:after="80"/>
        <w:ind w:firstLine="567"/>
        <w:jc w:val="both"/>
        <w:rPr>
          <w:b/>
          <w:lang w:val="vi-VN"/>
        </w:rPr>
      </w:pPr>
      <w:r w:rsidRPr="00477FA6">
        <w:rPr>
          <w:b/>
          <w:bCs/>
        </w:rPr>
        <w:t>Điều 1</w:t>
      </w:r>
      <w:r w:rsidRPr="00477FA6">
        <w:rPr>
          <w:b/>
          <w:bCs/>
          <w:lang w:val="vi-VN"/>
        </w:rPr>
        <w:t>5</w:t>
      </w:r>
      <w:r w:rsidRPr="00477FA6">
        <w:rPr>
          <w:b/>
          <w:bCs/>
        </w:rPr>
        <w:t xml:space="preserve">. </w:t>
      </w:r>
      <w:r w:rsidRPr="00477FA6">
        <w:rPr>
          <w:b/>
          <w:bCs/>
          <w:lang w:val="vi-VN"/>
        </w:rPr>
        <w:t>Tình huống phát sinh trong phiên đấu giá (nếu có)</w:t>
      </w:r>
    </w:p>
    <w:p w:rsidR="00487556" w:rsidRPr="00477FA6" w:rsidRDefault="00F77FE4">
      <w:pPr>
        <w:autoSpaceDE w:val="0"/>
        <w:autoSpaceDN w:val="0"/>
        <w:adjustRightInd w:val="0"/>
        <w:spacing w:after="80"/>
        <w:ind w:firstLine="567"/>
        <w:jc w:val="both"/>
        <w:rPr>
          <w:b/>
          <w:lang w:val="vi-VN"/>
        </w:rPr>
      </w:pPr>
      <w:r w:rsidRPr="00477FA6">
        <w:rPr>
          <w:bCs/>
          <w:lang w:val="vi-VN"/>
        </w:rPr>
        <w:t>Do Đấu giá viên trao đổi với người có tài sản để đưa ra quyết định cuối cùng. Trường hợp tình huống phát sinh trong phiên đấu giá mà các bên liên quan không giải quyết được thì phiên đấu giá sẽ được coi là không thành. Việc tổ chức đấu giá lại sẽ được tiến hành theo quy định của pháp luật.</w:t>
      </w:r>
    </w:p>
    <w:p w:rsidR="00487556" w:rsidRPr="00477FA6" w:rsidRDefault="00F77FE4">
      <w:pPr>
        <w:autoSpaceDE w:val="0"/>
        <w:autoSpaceDN w:val="0"/>
        <w:adjustRightInd w:val="0"/>
        <w:spacing w:after="80"/>
        <w:ind w:firstLine="567"/>
        <w:jc w:val="both"/>
        <w:rPr>
          <w:lang w:val="vi-VN"/>
        </w:rPr>
      </w:pPr>
      <w:r w:rsidRPr="00477FA6">
        <w:rPr>
          <w:lang w:val="vi-VN"/>
        </w:rPr>
        <w:t>Ngoài Quy chế này, các tổ chức, cá nhân tham gia phiên đấu giá tài sản phải thực hiện nghiêm túc các quy định của pháp luật về bán đấu giá tài sản.</w:t>
      </w:r>
    </w:p>
    <w:p w:rsidR="00487556" w:rsidRPr="00477FA6" w:rsidRDefault="00F77FE4">
      <w:pPr>
        <w:tabs>
          <w:tab w:val="left" w:pos="-3120"/>
        </w:tabs>
        <w:spacing w:after="80"/>
        <w:ind w:firstLine="567"/>
        <w:jc w:val="both"/>
      </w:pPr>
      <w:r w:rsidRPr="00477FA6">
        <w:rPr>
          <w:b/>
        </w:rPr>
        <w:t xml:space="preserve">Lưu ý: </w:t>
      </w:r>
      <w:r w:rsidRPr="00477FA6">
        <w:t xml:space="preserve">Trước khi mở </w:t>
      </w:r>
      <w:r w:rsidRPr="00477FA6">
        <w:rPr>
          <w:lang w:val="vi-VN"/>
        </w:rPr>
        <w:t>phiên</w:t>
      </w:r>
      <w:r w:rsidRPr="00477FA6">
        <w:t xml:space="preserve"> bán đấu giá 01 ngày làm việc, người phải thi hành án có quyền nhận lại tài sản nếu nộp đủ tiền thi hành án và thanh toán các </w:t>
      </w:r>
      <w:r w:rsidRPr="00477FA6">
        <w:lastRenderedPageBreak/>
        <w:t>chi phí thực tế, hợp lý đã phát sinh từ việc cưỡng chế thi hành án, tổ chức bán đấu giá.</w:t>
      </w:r>
    </w:p>
    <w:p w:rsidR="00487556" w:rsidRPr="00477FA6" w:rsidRDefault="00F77FE4">
      <w:pPr>
        <w:autoSpaceDE w:val="0"/>
        <w:autoSpaceDN w:val="0"/>
        <w:adjustRightInd w:val="0"/>
        <w:spacing w:after="80"/>
        <w:ind w:firstLine="567"/>
        <w:jc w:val="both"/>
      </w:pPr>
      <w:r w:rsidRPr="00477FA6">
        <w:t>Người phải thi hành án có trách nhiệm hoàn trả phí tổn thực tế, hợp lý cho người đăng ký mua tài sản. Mức phí tổn do các bên thỏa thuận; nếu không thỏa thuận được thì yêu cầu Tòa án giải quyết (Theo khoản 5 Điều 101 Luật thi hành án dân sự năm 2008).</w:t>
      </w:r>
    </w:p>
    <w:p w:rsidR="00487556" w:rsidRPr="00477FA6" w:rsidRDefault="00F77FE4">
      <w:pPr>
        <w:autoSpaceDE w:val="0"/>
        <w:autoSpaceDN w:val="0"/>
        <w:adjustRightInd w:val="0"/>
        <w:spacing w:after="80"/>
        <w:ind w:firstLine="567"/>
        <w:jc w:val="both"/>
        <w:rPr>
          <w:b/>
          <w:lang w:val="vi-VN"/>
        </w:rPr>
      </w:pPr>
      <w:r w:rsidRPr="00477FA6">
        <w:t xml:space="preserve">Công ty Đấu giá hợp danh 5A sẽ không tiến hành tổ chức </w:t>
      </w:r>
      <w:r w:rsidRPr="00477FA6">
        <w:rPr>
          <w:lang w:val="vi-VN"/>
        </w:rPr>
        <w:t>phiên</w:t>
      </w:r>
      <w:r w:rsidRPr="00477FA6">
        <w:t xml:space="preserve"> đấu giá tài sản khi có văn bản của người có tài sản đấu giá hoặc cơ quan nhà nước có thẩm quyền về việc dừng thực hiện tổ chức đấu giá tài sản.</w:t>
      </w:r>
    </w:p>
    <w:p w:rsidR="00487556" w:rsidRPr="00477FA6" w:rsidRDefault="00F77FE4">
      <w:pPr>
        <w:autoSpaceDE w:val="0"/>
        <w:autoSpaceDN w:val="0"/>
        <w:adjustRightInd w:val="0"/>
        <w:spacing w:after="80"/>
        <w:ind w:firstLine="567"/>
        <w:jc w:val="both"/>
        <w:rPr>
          <w:b/>
          <w:lang w:val="vi-VN"/>
        </w:rPr>
      </w:pPr>
      <w:r w:rsidRPr="00477FA6">
        <w:rPr>
          <w:b/>
          <w:lang w:val="vi-VN"/>
        </w:rPr>
        <w:t>Điều 16. Tổ chức thực hiện</w:t>
      </w:r>
    </w:p>
    <w:p w:rsidR="00487556" w:rsidRPr="00477FA6" w:rsidRDefault="00F77FE4">
      <w:pPr>
        <w:autoSpaceDE w:val="0"/>
        <w:autoSpaceDN w:val="0"/>
        <w:adjustRightInd w:val="0"/>
        <w:spacing w:after="80"/>
        <w:ind w:firstLine="567"/>
        <w:jc w:val="both"/>
        <w:rPr>
          <w:lang w:val="vi-VN"/>
        </w:rPr>
      </w:pPr>
      <w:r w:rsidRPr="00477FA6">
        <w:rPr>
          <w:b/>
          <w:lang w:val="vi-VN"/>
        </w:rPr>
        <w:t>a)</w:t>
      </w:r>
      <w:r w:rsidRPr="00477FA6">
        <w:rPr>
          <w:lang w:val="vi-VN"/>
        </w:rPr>
        <w:t xml:space="preserve"> Đấu giá viên công bố công khai quy chế này tại phiên đấu giá cho người tham gia đấu giá biết.</w:t>
      </w:r>
    </w:p>
    <w:p w:rsidR="00487556" w:rsidRPr="00477FA6" w:rsidRDefault="00F77FE4">
      <w:pPr>
        <w:autoSpaceDE w:val="0"/>
        <w:autoSpaceDN w:val="0"/>
        <w:adjustRightInd w:val="0"/>
        <w:spacing w:after="80"/>
        <w:ind w:firstLine="567"/>
        <w:jc w:val="both"/>
        <w:rPr>
          <w:b/>
          <w:lang w:val="vi-VN"/>
        </w:rPr>
      </w:pPr>
      <w:r w:rsidRPr="00477FA6">
        <w:rPr>
          <w:b/>
          <w:lang w:val="vi-VN"/>
        </w:rPr>
        <w:t>b)</w:t>
      </w:r>
      <w:r w:rsidRPr="00477FA6">
        <w:rPr>
          <w:lang w:val="vi-VN"/>
        </w:rPr>
        <w:t xml:space="preserve"> Mọi khiếu nại tranh chấp liên quan đến việc đấu giá tài sản được giải quyết theo quy định của pháp luật hiện hành.</w:t>
      </w:r>
    </w:p>
    <w:p w:rsidR="00487556" w:rsidRPr="00477FA6" w:rsidRDefault="00F77FE4">
      <w:pPr>
        <w:autoSpaceDE w:val="0"/>
        <w:autoSpaceDN w:val="0"/>
        <w:adjustRightInd w:val="0"/>
        <w:spacing w:after="80"/>
        <w:ind w:firstLine="567"/>
        <w:jc w:val="both"/>
        <w:rPr>
          <w:lang w:val="vi-VN"/>
        </w:rPr>
      </w:pPr>
      <w:r w:rsidRPr="00477FA6">
        <w:rPr>
          <w:b/>
          <w:lang w:val="vi-VN"/>
        </w:rPr>
        <w:t>c)</w:t>
      </w:r>
      <w:r w:rsidRPr="00477FA6">
        <w:rPr>
          <w:lang w:val="vi-VN"/>
        </w:rPr>
        <w:t xml:space="preserve"> Bộ phận nghiệp vụ của Công ty Đấu giá hợp danh </w:t>
      </w:r>
      <w:r w:rsidRPr="00477FA6">
        <w:t>5A</w:t>
      </w:r>
      <w:r w:rsidRPr="00477FA6">
        <w:rPr>
          <w:lang w:val="vi-VN"/>
        </w:rPr>
        <w:t>, người tham gia đấu giá, các tổ chức, cá nhân có liên quan có trách nhiệm thực hiện Quy chế này./.</w:t>
      </w:r>
    </w:p>
    <w:p w:rsidR="00487556" w:rsidRPr="00477FA6" w:rsidRDefault="00487556">
      <w:pPr>
        <w:autoSpaceDE w:val="0"/>
        <w:autoSpaceDN w:val="0"/>
        <w:adjustRightInd w:val="0"/>
        <w:spacing w:before="120" w:line="276" w:lineRule="auto"/>
        <w:ind w:firstLine="567"/>
        <w:jc w:val="both"/>
        <w:rPr>
          <w:sz w:val="22"/>
          <w:lang w:val="vi-VN"/>
        </w:rPr>
      </w:pPr>
    </w:p>
    <w:p w:rsidR="00487556" w:rsidRPr="00477FA6" w:rsidRDefault="00F77FE4">
      <w:pPr>
        <w:autoSpaceDE w:val="0"/>
        <w:autoSpaceDN w:val="0"/>
        <w:adjustRightInd w:val="0"/>
        <w:spacing w:after="120"/>
        <w:ind w:firstLine="720"/>
        <w:jc w:val="both"/>
        <w:rPr>
          <w:b/>
        </w:rPr>
      </w:pPr>
      <w:r w:rsidRPr="00477FA6">
        <w:rPr>
          <w:b/>
          <w:lang w:val="vi-VN"/>
        </w:rPr>
        <w:t xml:space="preserve">                                                                                   </w:t>
      </w:r>
      <w:r w:rsidRPr="00477FA6">
        <w:rPr>
          <w:b/>
        </w:rPr>
        <w:t xml:space="preserve"> GIÁM ĐỐC</w:t>
      </w:r>
    </w:p>
    <w:p w:rsidR="00487556" w:rsidRPr="00477FA6" w:rsidRDefault="00487556">
      <w:pPr>
        <w:pStyle w:val="BodyTextIndent"/>
      </w:pPr>
    </w:p>
    <w:p w:rsidR="00487556" w:rsidRPr="00477FA6" w:rsidRDefault="00487556"/>
    <w:p w:rsidR="00487556" w:rsidRPr="00477FA6" w:rsidRDefault="00672A96" w:rsidP="00672A96">
      <w:pPr>
        <w:tabs>
          <w:tab w:val="left" w:pos="6996"/>
        </w:tabs>
      </w:pPr>
      <w:r>
        <w:tab/>
        <w:t xml:space="preserve">Đã ký </w:t>
      </w:r>
      <w:bookmarkStart w:id="1" w:name="_GoBack"/>
      <w:bookmarkEnd w:id="1"/>
    </w:p>
    <w:p w:rsidR="00487556" w:rsidRPr="00477FA6" w:rsidRDefault="00487556"/>
    <w:p w:rsidR="00487556" w:rsidRPr="00477FA6" w:rsidRDefault="00487556"/>
    <w:p w:rsidR="00487556" w:rsidRPr="00477FA6" w:rsidRDefault="00F77FE4">
      <w:pPr>
        <w:tabs>
          <w:tab w:val="left" w:pos="6237"/>
        </w:tabs>
      </w:pPr>
      <w:r w:rsidRPr="00477FA6">
        <w:tab/>
        <w:t xml:space="preserve">  </w:t>
      </w:r>
      <w:r w:rsidRPr="00477FA6">
        <w:rPr>
          <w:b/>
        </w:rPr>
        <w:t xml:space="preserve">Phạm Văn Đoàn </w:t>
      </w:r>
    </w:p>
    <w:sectPr w:rsidR="00487556" w:rsidRPr="00477FA6">
      <w:headerReference w:type="default" r:id="rId8"/>
      <w:footerReference w:type="default" r:id="rId9"/>
      <w:pgSz w:w="11906" w:h="16838"/>
      <w:pgMar w:top="1134" w:right="1134" w:bottom="1134" w:left="1701" w:header="567" w:footer="567" w:gutter="0"/>
      <w:cols w:space="720"/>
      <w:docGrid w:linePitch="381"/>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BE3B1C" w:rsidRDefault="00BE3B1C">
      <w:r>
        <w:separator/>
      </w:r>
    </w:p>
  </w:endnote>
  <w:endnote w:type="continuationSeparator" w:id="0">
    <w:p w:rsidR="00BE3B1C" w:rsidRDefault="00BE3B1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87556" w:rsidRDefault="00487556">
    <w:pPr>
      <w:pStyle w:val="Footer"/>
      <w:jc w:val="right"/>
    </w:pPr>
  </w:p>
  <w:p w:rsidR="00487556" w:rsidRDefault="00487556">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BE3B1C" w:rsidRDefault="00BE3B1C">
      <w:r>
        <w:separator/>
      </w:r>
    </w:p>
  </w:footnote>
  <w:footnote w:type="continuationSeparator" w:id="0">
    <w:p w:rsidR="00BE3B1C" w:rsidRDefault="00BE3B1C">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981836976"/>
    </w:sdtPr>
    <w:sdtEndPr/>
    <w:sdtContent>
      <w:p w:rsidR="00487556" w:rsidRDefault="00F77FE4">
        <w:pPr>
          <w:pStyle w:val="Header"/>
          <w:jc w:val="center"/>
        </w:pPr>
        <w:r>
          <w:fldChar w:fldCharType="begin"/>
        </w:r>
        <w:r>
          <w:instrText xml:space="preserve"> PAGE   \* MERGEFORMAT </w:instrText>
        </w:r>
        <w:r>
          <w:fldChar w:fldCharType="separate"/>
        </w:r>
        <w:r w:rsidR="00672A96">
          <w:rPr>
            <w:noProof/>
          </w:rPr>
          <w:t>11</w:t>
        </w:r>
        <w:r>
          <w:fldChar w:fldCharType="end"/>
        </w:r>
      </w:p>
    </w:sdtContent>
  </w:sdt>
  <w:p w:rsidR="00487556" w:rsidRDefault="00487556">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6241E"/>
    <w:rsid w:val="000049AD"/>
    <w:rsid w:val="000078CB"/>
    <w:rsid w:val="00012811"/>
    <w:rsid w:val="00015BDF"/>
    <w:rsid w:val="000274B3"/>
    <w:rsid w:val="00027FFB"/>
    <w:rsid w:val="00031B88"/>
    <w:rsid w:val="00034F59"/>
    <w:rsid w:val="00035443"/>
    <w:rsid w:val="00040694"/>
    <w:rsid w:val="000432AE"/>
    <w:rsid w:val="00045195"/>
    <w:rsid w:val="0004770D"/>
    <w:rsid w:val="00056EA3"/>
    <w:rsid w:val="000577E5"/>
    <w:rsid w:val="0006017C"/>
    <w:rsid w:val="00060A45"/>
    <w:rsid w:val="000614C9"/>
    <w:rsid w:val="00063845"/>
    <w:rsid w:val="00064C37"/>
    <w:rsid w:val="00064E4D"/>
    <w:rsid w:val="0006798C"/>
    <w:rsid w:val="000718BB"/>
    <w:rsid w:val="00074E1E"/>
    <w:rsid w:val="00075B98"/>
    <w:rsid w:val="00075D1C"/>
    <w:rsid w:val="00076588"/>
    <w:rsid w:val="000836AE"/>
    <w:rsid w:val="00083F82"/>
    <w:rsid w:val="00085E71"/>
    <w:rsid w:val="00090A80"/>
    <w:rsid w:val="000942C1"/>
    <w:rsid w:val="000A6DA1"/>
    <w:rsid w:val="000C2245"/>
    <w:rsid w:val="000C3BC4"/>
    <w:rsid w:val="000C635E"/>
    <w:rsid w:val="000C77AA"/>
    <w:rsid w:val="000D014F"/>
    <w:rsid w:val="000D043C"/>
    <w:rsid w:val="000D0CE9"/>
    <w:rsid w:val="000D194F"/>
    <w:rsid w:val="000D4104"/>
    <w:rsid w:val="000D72CF"/>
    <w:rsid w:val="000E1A0B"/>
    <w:rsid w:val="000E5E02"/>
    <w:rsid w:val="000E6161"/>
    <w:rsid w:val="000F7BCB"/>
    <w:rsid w:val="0010094D"/>
    <w:rsid w:val="001019A8"/>
    <w:rsid w:val="00103597"/>
    <w:rsid w:val="00104B63"/>
    <w:rsid w:val="00105201"/>
    <w:rsid w:val="00107512"/>
    <w:rsid w:val="001114F2"/>
    <w:rsid w:val="00113B14"/>
    <w:rsid w:val="001149E1"/>
    <w:rsid w:val="001160EB"/>
    <w:rsid w:val="00117B23"/>
    <w:rsid w:val="001360F8"/>
    <w:rsid w:val="00141ACC"/>
    <w:rsid w:val="00142A22"/>
    <w:rsid w:val="00144EA6"/>
    <w:rsid w:val="00145FE2"/>
    <w:rsid w:val="00152B3A"/>
    <w:rsid w:val="0015785F"/>
    <w:rsid w:val="00170BC9"/>
    <w:rsid w:val="001733D7"/>
    <w:rsid w:val="001736E1"/>
    <w:rsid w:val="00175D30"/>
    <w:rsid w:val="00182528"/>
    <w:rsid w:val="0018421E"/>
    <w:rsid w:val="00192FD5"/>
    <w:rsid w:val="001941AC"/>
    <w:rsid w:val="00195B03"/>
    <w:rsid w:val="001A678D"/>
    <w:rsid w:val="001A6AB2"/>
    <w:rsid w:val="001B02B3"/>
    <w:rsid w:val="001B191E"/>
    <w:rsid w:val="001B3EEF"/>
    <w:rsid w:val="001B5775"/>
    <w:rsid w:val="001C1438"/>
    <w:rsid w:val="001D2185"/>
    <w:rsid w:val="001D453F"/>
    <w:rsid w:val="001D563B"/>
    <w:rsid w:val="001D5BA2"/>
    <w:rsid w:val="001E12E3"/>
    <w:rsid w:val="001E378A"/>
    <w:rsid w:val="001F221A"/>
    <w:rsid w:val="001F308B"/>
    <w:rsid w:val="001F4A99"/>
    <w:rsid w:val="001F4BC6"/>
    <w:rsid w:val="001F4C3C"/>
    <w:rsid w:val="0020045F"/>
    <w:rsid w:val="00200785"/>
    <w:rsid w:val="00201B6D"/>
    <w:rsid w:val="002051F1"/>
    <w:rsid w:val="00205816"/>
    <w:rsid w:val="00206F70"/>
    <w:rsid w:val="00210798"/>
    <w:rsid w:val="0021376A"/>
    <w:rsid w:val="0021777B"/>
    <w:rsid w:val="002208BE"/>
    <w:rsid w:val="002337C9"/>
    <w:rsid w:val="00245CD5"/>
    <w:rsid w:val="002461C8"/>
    <w:rsid w:val="0024674C"/>
    <w:rsid w:val="00253227"/>
    <w:rsid w:val="00253DCA"/>
    <w:rsid w:val="002545CD"/>
    <w:rsid w:val="00257CC2"/>
    <w:rsid w:val="0026182E"/>
    <w:rsid w:val="00262F9C"/>
    <w:rsid w:val="002636EB"/>
    <w:rsid w:val="00275315"/>
    <w:rsid w:val="00276BA1"/>
    <w:rsid w:val="00280243"/>
    <w:rsid w:val="00284881"/>
    <w:rsid w:val="00286337"/>
    <w:rsid w:val="002909CD"/>
    <w:rsid w:val="00293C5B"/>
    <w:rsid w:val="002963B0"/>
    <w:rsid w:val="00297C00"/>
    <w:rsid w:val="00297DA9"/>
    <w:rsid w:val="002A0F4E"/>
    <w:rsid w:val="002A10E4"/>
    <w:rsid w:val="002B19B6"/>
    <w:rsid w:val="002B612A"/>
    <w:rsid w:val="002C7F65"/>
    <w:rsid w:val="002D0B14"/>
    <w:rsid w:val="002D3029"/>
    <w:rsid w:val="002E1778"/>
    <w:rsid w:val="002E2041"/>
    <w:rsid w:val="002E2F69"/>
    <w:rsid w:val="002E50D4"/>
    <w:rsid w:val="002F2CE6"/>
    <w:rsid w:val="002F4D79"/>
    <w:rsid w:val="002F519C"/>
    <w:rsid w:val="002F5348"/>
    <w:rsid w:val="002F72E6"/>
    <w:rsid w:val="00310363"/>
    <w:rsid w:val="003115E1"/>
    <w:rsid w:val="003165D4"/>
    <w:rsid w:val="003176EB"/>
    <w:rsid w:val="0032017B"/>
    <w:rsid w:val="003218DA"/>
    <w:rsid w:val="00322B7C"/>
    <w:rsid w:val="00334603"/>
    <w:rsid w:val="00340693"/>
    <w:rsid w:val="003448F9"/>
    <w:rsid w:val="00346EB1"/>
    <w:rsid w:val="003503CD"/>
    <w:rsid w:val="00353BB8"/>
    <w:rsid w:val="00353E5D"/>
    <w:rsid w:val="0036277D"/>
    <w:rsid w:val="00375363"/>
    <w:rsid w:val="00381622"/>
    <w:rsid w:val="00383C89"/>
    <w:rsid w:val="00387FCF"/>
    <w:rsid w:val="00392882"/>
    <w:rsid w:val="003934E7"/>
    <w:rsid w:val="003942AC"/>
    <w:rsid w:val="00394981"/>
    <w:rsid w:val="003A0EAB"/>
    <w:rsid w:val="003A2B07"/>
    <w:rsid w:val="003B3A22"/>
    <w:rsid w:val="003B682C"/>
    <w:rsid w:val="003B7843"/>
    <w:rsid w:val="003C100D"/>
    <w:rsid w:val="003C1ABF"/>
    <w:rsid w:val="003C4765"/>
    <w:rsid w:val="003C7A70"/>
    <w:rsid w:val="003D0360"/>
    <w:rsid w:val="003D0CDA"/>
    <w:rsid w:val="003D386D"/>
    <w:rsid w:val="003D5964"/>
    <w:rsid w:val="003D5D2D"/>
    <w:rsid w:val="003E3970"/>
    <w:rsid w:val="003E7FC1"/>
    <w:rsid w:val="003F213F"/>
    <w:rsid w:val="004004C0"/>
    <w:rsid w:val="00401E2B"/>
    <w:rsid w:val="004033B0"/>
    <w:rsid w:val="00407C8A"/>
    <w:rsid w:val="00414873"/>
    <w:rsid w:val="00415A9E"/>
    <w:rsid w:val="00420328"/>
    <w:rsid w:val="00421798"/>
    <w:rsid w:val="0042382E"/>
    <w:rsid w:val="00423D9E"/>
    <w:rsid w:val="00424468"/>
    <w:rsid w:val="004258AB"/>
    <w:rsid w:val="00425B28"/>
    <w:rsid w:val="004268BF"/>
    <w:rsid w:val="0043038F"/>
    <w:rsid w:val="004310B7"/>
    <w:rsid w:val="00431359"/>
    <w:rsid w:val="00434923"/>
    <w:rsid w:val="00434CD5"/>
    <w:rsid w:val="00441E21"/>
    <w:rsid w:val="0044544C"/>
    <w:rsid w:val="00446B6D"/>
    <w:rsid w:val="00450E66"/>
    <w:rsid w:val="00451AED"/>
    <w:rsid w:val="0045364C"/>
    <w:rsid w:val="0045717E"/>
    <w:rsid w:val="0046131D"/>
    <w:rsid w:val="00461AC8"/>
    <w:rsid w:val="00477FA6"/>
    <w:rsid w:val="00486D1A"/>
    <w:rsid w:val="00487556"/>
    <w:rsid w:val="00490FAB"/>
    <w:rsid w:val="00491B25"/>
    <w:rsid w:val="00495A46"/>
    <w:rsid w:val="004A00F9"/>
    <w:rsid w:val="004A638A"/>
    <w:rsid w:val="004A7478"/>
    <w:rsid w:val="004B259F"/>
    <w:rsid w:val="004B6E9C"/>
    <w:rsid w:val="004B748A"/>
    <w:rsid w:val="004C1CB6"/>
    <w:rsid w:val="004C2EC2"/>
    <w:rsid w:val="004C55B8"/>
    <w:rsid w:val="004C6577"/>
    <w:rsid w:val="004C79B3"/>
    <w:rsid w:val="004D0AB7"/>
    <w:rsid w:val="004D2273"/>
    <w:rsid w:val="004D38CF"/>
    <w:rsid w:val="004D71C3"/>
    <w:rsid w:val="004E1B8D"/>
    <w:rsid w:val="004E6B65"/>
    <w:rsid w:val="004E7BA5"/>
    <w:rsid w:val="004E7E0E"/>
    <w:rsid w:val="004E7F7D"/>
    <w:rsid w:val="004F6B76"/>
    <w:rsid w:val="004F7011"/>
    <w:rsid w:val="004F7C8D"/>
    <w:rsid w:val="00501C9F"/>
    <w:rsid w:val="00510560"/>
    <w:rsid w:val="005107C2"/>
    <w:rsid w:val="005157AE"/>
    <w:rsid w:val="0053087B"/>
    <w:rsid w:val="005359D1"/>
    <w:rsid w:val="00546C2B"/>
    <w:rsid w:val="00547589"/>
    <w:rsid w:val="00550AB6"/>
    <w:rsid w:val="0055358E"/>
    <w:rsid w:val="005568CE"/>
    <w:rsid w:val="00556AC2"/>
    <w:rsid w:val="0056218C"/>
    <w:rsid w:val="005737D5"/>
    <w:rsid w:val="00580151"/>
    <w:rsid w:val="005802DF"/>
    <w:rsid w:val="00586518"/>
    <w:rsid w:val="0058696B"/>
    <w:rsid w:val="00586A28"/>
    <w:rsid w:val="00590E66"/>
    <w:rsid w:val="0059251B"/>
    <w:rsid w:val="00594692"/>
    <w:rsid w:val="005A1F0F"/>
    <w:rsid w:val="005A2035"/>
    <w:rsid w:val="005A3963"/>
    <w:rsid w:val="005B2747"/>
    <w:rsid w:val="005B46B4"/>
    <w:rsid w:val="005C45BC"/>
    <w:rsid w:val="005D040C"/>
    <w:rsid w:val="005D29CB"/>
    <w:rsid w:val="005D4861"/>
    <w:rsid w:val="005D4F27"/>
    <w:rsid w:val="005D7107"/>
    <w:rsid w:val="005F018B"/>
    <w:rsid w:val="005F675A"/>
    <w:rsid w:val="005F7D2A"/>
    <w:rsid w:val="006003D9"/>
    <w:rsid w:val="00601EFE"/>
    <w:rsid w:val="0060511E"/>
    <w:rsid w:val="00605433"/>
    <w:rsid w:val="00605911"/>
    <w:rsid w:val="00607A74"/>
    <w:rsid w:val="00614CA2"/>
    <w:rsid w:val="00622254"/>
    <w:rsid w:val="006256E5"/>
    <w:rsid w:val="0063086D"/>
    <w:rsid w:val="00634541"/>
    <w:rsid w:val="006378C5"/>
    <w:rsid w:val="006476FF"/>
    <w:rsid w:val="00647F75"/>
    <w:rsid w:val="00652239"/>
    <w:rsid w:val="00654B9D"/>
    <w:rsid w:val="00656AB8"/>
    <w:rsid w:val="006662EC"/>
    <w:rsid w:val="00667154"/>
    <w:rsid w:val="006678ED"/>
    <w:rsid w:val="00667E63"/>
    <w:rsid w:val="006728E4"/>
    <w:rsid w:val="00672A96"/>
    <w:rsid w:val="00674E2B"/>
    <w:rsid w:val="00677A1C"/>
    <w:rsid w:val="0068264B"/>
    <w:rsid w:val="006842CE"/>
    <w:rsid w:val="006A0A36"/>
    <w:rsid w:val="006A1FA6"/>
    <w:rsid w:val="006B07A7"/>
    <w:rsid w:val="006B768C"/>
    <w:rsid w:val="006D1DD0"/>
    <w:rsid w:val="006D20DE"/>
    <w:rsid w:val="006D56B4"/>
    <w:rsid w:val="006D68F3"/>
    <w:rsid w:val="006D755B"/>
    <w:rsid w:val="006E34F1"/>
    <w:rsid w:val="006E602B"/>
    <w:rsid w:val="006E67CB"/>
    <w:rsid w:val="006F125F"/>
    <w:rsid w:val="006F12FD"/>
    <w:rsid w:val="006F3CAC"/>
    <w:rsid w:val="006F4A66"/>
    <w:rsid w:val="006F66AD"/>
    <w:rsid w:val="006F6981"/>
    <w:rsid w:val="00701C0D"/>
    <w:rsid w:val="00702A2D"/>
    <w:rsid w:val="0070576A"/>
    <w:rsid w:val="00716DE0"/>
    <w:rsid w:val="00717276"/>
    <w:rsid w:val="007212E6"/>
    <w:rsid w:val="00721E35"/>
    <w:rsid w:val="007227E9"/>
    <w:rsid w:val="00733052"/>
    <w:rsid w:val="00746167"/>
    <w:rsid w:val="00746480"/>
    <w:rsid w:val="00747C44"/>
    <w:rsid w:val="007520DD"/>
    <w:rsid w:val="00752167"/>
    <w:rsid w:val="0075447B"/>
    <w:rsid w:val="0075484D"/>
    <w:rsid w:val="00754F4F"/>
    <w:rsid w:val="00757828"/>
    <w:rsid w:val="00760556"/>
    <w:rsid w:val="00762E16"/>
    <w:rsid w:val="00764970"/>
    <w:rsid w:val="00766827"/>
    <w:rsid w:val="00767394"/>
    <w:rsid w:val="00767BF9"/>
    <w:rsid w:val="00772169"/>
    <w:rsid w:val="0077754D"/>
    <w:rsid w:val="00777D19"/>
    <w:rsid w:val="00786356"/>
    <w:rsid w:val="00797AA3"/>
    <w:rsid w:val="007A171D"/>
    <w:rsid w:val="007A2DFB"/>
    <w:rsid w:val="007A4513"/>
    <w:rsid w:val="007B334F"/>
    <w:rsid w:val="007C150A"/>
    <w:rsid w:val="007C55B3"/>
    <w:rsid w:val="007D08E4"/>
    <w:rsid w:val="007D2E2C"/>
    <w:rsid w:val="007D46AD"/>
    <w:rsid w:val="007D799B"/>
    <w:rsid w:val="007D7C67"/>
    <w:rsid w:val="007E177B"/>
    <w:rsid w:val="007E1C46"/>
    <w:rsid w:val="007E5563"/>
    <w:rsid w:val="007E5A9A"/>
    <w:rsid w:val="007F7973"/>
    <w:rsid w:val="008000D5"/>
    <w:rsid w:val="00815AB0"/>
    <w:rsid w:val="00821B30"/>
    <w:rsid w:val="0082505B"/>
    <w:rsid w:val="0082685B"/>
    <w:rsid w:val="008276FA"/>
    <w:rsid w:val="00827B1F"/>
    <w:rsid w:val="008325B6"/>
    <w:rsid w:val="00832D6D"/>
    <w:rsid w:val="0083407C"/>
    <w:rsid w:val="008379DB"/>
    <w:rsid w:val="00837EF2"/>
    <w:rsid w:val="00843BBE"/>
    <w:rsid w:val="00845095"/>
    <w:rsid w:val="00845CF7"/>
    <w:rsid w:val="00847A0E"/>
    <w:rsid w:val="00856D08"/>
    <w:rsid w:val="0086206E"/>
    <w:rsid w:val="0086211F"/>
    <w:rsid w:val="008708DD"/>
    <w:rsid w:val="00871396"/>
    <w:rsid w:val="00874928"/>
    <w:rsid w:val="00880641"/>
    <w:rsid w:val="00884277"/>
    <w:rsid w:val="00885E5A"/>
    <w:rsid w:val="0088617A"/>
    <w:rsid w:val="00886A0A"/>
    <w:rsid w:val="00886B8B"/>
    <w:rsid w:val="00890A9A"/>
    <w:rsid w:val="0089189E"/>
    <w:rsid w:val="00891935"/>
    <w:rsid w:val="008929BB"/>
    <w:rsid w:val="00892F4B"/>
    <w:rsid w:val="00894287"/>
    <w:rsid w:val="008950CE"/>
    <w:rsid w:val="00895900"/>
    <w:rsid w:val="008975C6"/>
    <w:rsid w:val="008A1BCD"/>
    <w:rsid w:val="008A20D0"/>
    <w:rsid w:val="008A2E96"/>
    <w:rsid w:val="008A3558"/>
    <w:rsid w:val="008A4393"/>
    <w:rsid w:val="008A4957"/>
    <w:rsid w:val="008B066E"/>
    <w:rsid w:val="008B1553"/>
    <w:rsid w:val="008B61A3"/>
    <w:rsid w:val="008B69A6"/>
    <w:rsid w:val="008B6FF5"/>
    <w:rsid w:val="008B7710"/>
    <w:rsid w:val="008B7A7D"/>
    <w:rsid w:val="008C2954"/>
    <w:rsid w:val="008D66B6"/>
    <w:rsid w:val="008E1D3A"/>
    <w:rsid w:val="008E30B0"/>
    <w:rsid w:val="008E6B9A"/>
    <w:rsid w:val="008F1BED"/>
    <w:rsid w:val="008F1D0F"/>
    <w:rsid w:val="008F6C85"/>
    <w:rsid w:val="00900291"/>
    <w:rsid w:val="00901AAE"/>
    <w:rsid w:val="00906B74"/>
    <w:rsid w:val="00911911"/>
    <w:rsid w:val="00911BEA"/>
    <w:rsid w:val="009129A8"/>
    <w:rsid w:val="00912E06"/>
    <w:rsid w:val="00914B71"/>
    <w:rsid w:val="009155AA"/>
    <w:rsid w:val="00915E8B"/>
    <w:rsid w:val="00916435"/>
    <w:rsid w:val="00916B43"/>
    <w:rsid w:val="00924DB6"/>
    <w:rsid w:val="0092636E"/>
    <w:rsid w:val="00931809"/>
    <w:rsid w:val="00936563"/>
    <w:rsid w:val="00941029"/>
    <w:rsid w:val="00945AD1"/>
    <w:rsid w:val="00952732"/>
    <w:rsid w:val="00960095"/>
    <w:rsid w:val="00964E41"/>
    <w:rsid w:val="00967A96"/>
    <w:rsid w:val="009710FB"/>
    <w:rsid w:val="009733E9"/>
    <w:rsid w:val="00973539"/>
    <w:rsid w:val="00974535"/>
    <w:rsid w:val="009809B0"/>
    <w:rsid w:val="00981DE2"/>
    <w:rsid w:val="00983575"/>
    <w:rsid w:val="00984C13"/>
    <w:rsid w:val="00991E47"/>
    <w:rsid w:val="00995520"/>
    <w:rsid w:val="00996212"/>
    <w:rsid w:val="009A172F"/>
    <w:rsid w:val="009A2650"/>
    <w:rsid w:val="009A6036"/>
    <w:rsid w:val="009A770F"/>
    <w:rsid w:val="009B04EB"/>
    <w:rsid w:val="009B5995"/>
    <w:rsid w:val="009B6017"/>
    <w:rsid w:val="009B77DB"/>
    <w:rsid w:val="009C6174"/>
    <w:rsid w:val="009C6752"/>
    <w:rsid w:val="009C6B7F"/>
    <w:rsid w:val="009D6B17"/>
    <w:rsid w:val="009E1763"/>
    <w:rsid w:val="009E1DB5"/>
    <w:rsid w:val="009E2183"/>
    <w:rsid w:val="009F5FE7"/>
    <w:rsid w:val="009F7814"/>
    <w:rsid w:val="009F7C12"/>
    <w:rsid w:val="00A0236B"/>
    <w:rsid w:val="00A03577"/>
    <w:rsid w:val="00A03DF5"/>
    <w:rsid w:val="00A20B16"/>
    <w:rsid w:val="00A23577"/>
    <w:rsid w:val="00A27A96"/>
    <w:rsid w:val="00A3179A"/>
    <w:rsid w:val="00A33A96"/>
    <w:rsid w:val="00A34504"/>
    <w:rsid w:val="00A3455F"/>
    <w:rsid w:val="00A35556"/>
    <w:rsid w:val="00A3650C"/>
    <w:rsid w:val="00A401FB"/>
    <w:rsid w:val="00A40E88"/>
    <w:rsid w:val="00A424ED"/>
    <w:rsid w:val="00A45F8E"/>
    <w:rsid w:val="00A523EE"/>
    <w:rsid w:val="00A5743F"/>
    <w:rsid w:val="00A71941"/>
    <w:rsid w:val="00A72A6B"/>
    <w:rsid w:val="00A7455A"/>
    <w:rsid w:val="00A803D1"/>
    <w:rsid w:val="00A80BE4"/>
    <w:rsid w:val="00A85C4B"/>
    <w:rsid w:val="00A868EE"/>
    <w:rsid w:val="00AA0D6A"/>
    <w:rsid w:val="00AA16F5"/>
    <w:rsid w:val="00AA7642"/>
    <w:rsid w:val="00AB4EBD"/>
    <w:rsid w:val="00AB58D8"/>
    <w:rsid w:val="00AC0647"/>
    <w:rsid w:val="00AC2EE0"/>
    <w:rsid w:val="00AC3A3C"/>
    <w:rsid w:val="00AC5496"/>
    <w:rsid w:val="00AC5ADA"/>
    <w:rsid w:val="00AC755D"/>
    <w:rsid w:val="00AC7C9E"/>
    <w:rsid w:val="00AD318B"/>
    <w:rsid w:val="00AD3A27"/>
    <w:rsid w:val="00AD44E5"/>
    <w:rsid w:val="00AD715F"/>
    <w:rsid w:val="00AD7FC3"/>
    <w:rsid w:val="00AE2CFE"/>
    <w:rsid w:val="00AE2FA2"/>
    <w:rsid w:val="00AF02BE"/>
    <w:rsid w:val="00AF076B"/>
    <w:rsid w:val="00AF29D4"/>
    <w:rsid w:val="00AF4534"/>
    <w:rsid w:val="00AF6DAE"/>
    <w:rsid w:val="00AF7C27"/>
    <w:rsid w:val="00B01D6D"/>
    <w:rsid w:val="00B0649C"/>
    <w:rsid w:val="00B06547"/>
    <w:rsid w:val="00B12420"/>
    <w:rsid w:val="00B163DF"/>
    <w:rsid w:val="00B205C6"/>
    <w:rsid w:val="00B226B4"/>
    <w:rsid w:val="00B22B6C"/>
    <w:rsid w:val="00B27187"/>
    <w:rsid w:val="00B27816"/>
    <w:rsid w:val="00B312E1"/>
    <w:rsid w:val="00B36C4C"/>
    <w:rsid w:val="00B36C74"/>
    <w:rsid w:val="00B37C28"/>
    <w:rsid w:val="00B40ECC"/>
    <w:rsid w:val="00B43E13"/>
    <w:rsid w:val="00B501A9"/>
    <w:rsid w:val="00B52FF8"/>
    <w:rsid w:val="00B55616"/>
    <w:rsid w:val="00B55FDA"/>
    <w:rsid w:val="00B601BA"/>
    <w:rsid w:val="00B6241E"/>
    <w:rsid w:val="00B62925"/>
    <w:rsid w:val="00B64DAE"/>
    <w:rsid w:val="00B65BF9"/>
    <w:rsid w:val="00B66E35"/>
    <w:rsid w:val="00B670F7"/>
    <w:rsid w:val="00B70031"/>
    <w:rsid w:val="00B762FC"/>
    <w:rsid w:val="00B7709C"/>
    <w:rsid w:val="00B8002A"/>
    <w:rsid w:val="00B806A2"/>
    <w:rsid w:val="00B83305"/>
    <w:rsid w:val="00B84137"/>
    <w:rsid w:val="00B86693"/>
    <w:rsid w:val="00B91EB6"/>
    <w:rsid w:val="00B94F6F"/>
    <w:rsid w:val="00BA12E7"/>
    <w:rsid w:val="00BA1489"/>
    <w:rsid w:val="00BA7580"/>
    <w:rsid w:val="00BB4D7C"/>
    <w:rsid w:val="00BB7B47"/>
    <w:rsid w:val="00BB7BA1"/>
    <w:rsid w:val="00BC780A"/>
    <w:rsid w:val="00BC7D47"/>
    <w:rsid w:val="00BD0195"/>
    <w:rsid w:val="00BD35EC"/>
    <w:rsid w:val="00BD3E6E"/>
    <w:rsid w:val="00BD470A"/>
    <w:rsid w:val="00BE3B1C"/>
    <w:rsid w:val="00BE3DD5"/>
    <w:rsid w:val="00BE3F93"/>
    <w:rsid w:val="00BE48E7"/>
    <w:rsid w:val="00BF1B5E"/>
    <w:rsid w:val="00BF6194"/>
    <w:rsid w:val="00BF6D8B"/>
    <w:rsid w:val="00BF7FF5"/>
    <w:rsid w:val="00C0204F"/>
    <w:rsid w:val="00C07989"/>
    <w:rsid w:val="00C10201"/>
    <w:rsid w:val="00C104FD"/>
    <w:rsid w:val="00C14F04"/>
    <w:rsid w:val="00C15042"/>
    <w:rsid w:val="00C1727F"/>
    <w:rsid w:val="00C23499"/>
    <w:rsid w:val="00C26376"/>
    <w:rsid w:val="00C33942"/>
    <w:rsid w:val="00C411A8"/>
    <w:rsid w:val="00C44676"/>
    <w:rsid w:val="00C508F0"/>
    <w:rsid w:val="00C51F4F"/>
    <w:rsid w:val="00C5301A"/>
    <w:rsid w:val="00C5618B"/>
    <w:rsid w:val="00C62052"/>
    <w:rsid w:val="00C71311"/>
    <w:rsid w:val="00C80CA3"/>
    <w:rsid w:val="00C82DE4"/>
    <w:rsid w:val="00C85A2D"/>
    <w:rsid w:val="00C85B44"/>
    <w:rsid w:val="00C87A51"/>
    <w:rsid w:val="00C906D3"/>
    <w:rsid w:val="00C97DA2"/>
    <w:rsid w:val="00CA1D3C"/>
    <w:rsid w:val="00CA224E"/>
    <w:rsid w:val="00CA5F9C"/>
    <w:rsid w:val="00CA6389"/>
    <w:rsid w:val="00CB5838"/>
    <w:rsid w:val="00CB63A7"/>
    <w:rsid w:val="00CB7E70"/>
    <w:rsid w:val="00CC6497"/>
    <w:rsid w:val="00CC6E5D"/>
    <w:rsid w:val="00CD44D3"/>
    <w:rsid w:val="00CD761D"/>
    <w:rsid w:val="00CE3025"/>
    <w:rsid w:val="00CF032F"/>
    <w:rsid w:val="00CF375A"/>
    <w:rsid w:val="00CF5FC3"/>
    <w:rsid w:val="00CF6B71"/>
    <w:rsid w:val="00D05444"/>
    <w:rsid w:val="00D140A0"/>
    <w:rsid w:val="00D156D7"/>
    <w:rsid w:val="00D20DCF"/>
    <w:rsid w:val="00D221D3"/>
    <w:rsid w:val="00D304FB"/>
    <w:rsid w:val="00D306D6"/>
    <w:rsid w:val="00D357A4"/>
    <w:rsid w:val="00D400C5"/>
    <w:rsid w:val="00D53D70"/>
    <w:rsid w:val="00D60F05"/>
    <w:rsid w:val="00D61B62"/>
    <w:rsid w:val="00D63B14"/>
    <w:rsid w:val="00D664A2"/>
    <w:rsid w:val="00D670B7"/>
    <w:rsid w:val="00D848BF"/>
    <w:rsid w:val="00D85F16"/>
    <w:rsid w:val="00D86044"/>
    <w:rsid w:val="00D863E8"/>
    <w:rsid w:val="00D87BBE"/>
    <w:rsid w:val="00D9059E"/>
    <w:rsid w:val="00D92D92"/>
    <w:rsid w:val="00DA029A"/>
    <w:rsid w:val="00DA545A"/>
    <w:rsid w:val="00DA607A"/>
    <w:rsid w:val="00DB200A"/>
    <w:rsid w:val="00DB7FD6"/>
    <w:rsid w:val="00DC1E9B"/>
    <w:rsid w:val="00DC42D4"/>
    <w:rsid w:val="00DC5453"/>
    <w:rsid w:val="00DC6743"/>
    <w:rsid w:val="00DD49A3"/>
    <w:rsid w:val="00DD7A7D"/>
    <w:rsid w:val="00DF030A"/>
    <w:rsid w:val="00DF0D3A"/>
    <w:rsid w:val="00DF29EC"/>
    <w:rsid w:val="00E0124F"/>
    <w:rsid w:val="00E0153A"/>
    <w:rsid w:val="00E03B22"/>
    <w:rsid w:val="00E14421"/>
    <w:rsid w:val="00E14741"/>
    <w:rsid w:val="00E15863"/>
    <w:rsid w:val="00E15E06"/>
    <w:rsid w:val="00E2157D"/>
    <w:rsid w:val="00E26E64"/>
    <w:rsid w:val="00E30959"/>
    <w:rsid w:val="00E30A29"/>
    <w:rsid w:val="00E33053"/>
    <w:rsid w:val="00E33CDA"/>
    <w:rsid w:val="00E344E4"/>
    <w:rsid w:val="00E40A30"/>
    <w:rsid w:val="00E44DAE"/>
    <w:rsid w:val="00E45501"/>
    <w:rsid w:val="00E46046"/>
    <w:rsid w:val="00E61043"/>
    <w:rsid w:val="00E649C6"/>
    <w:rsid w:val="00E64E88"/>
    <w:rsid w:val="00E72526"/>
    <w:rsid w:val="00E76E09"/>
    <w:rsid w:val="00E7782C"/>
    <w:rsid w:val="00E8556C"/>
    <w:rsid w:val="00E928EC"/>
    <w:rsid w:val="00E9456A"/>
    <w:rsid w:val="00E945E3"/>
    <w:rsid w:val="00EA03A9"/>
    <w:rsid w:val="00EA3FE1"/>
    <w:rsid w:val="00EA531A"/>
    <w:rsid w:val="00EA569D"/>
    <w:rsid w:val="00EA69AC"/>
    <w:rsid w:val="00EB0007"/>
    <w:rsid w:val="00EB0538"/>
    <w:rsid w:val="00ED2F69"/>
    <w:rsid w:val="00ED4D15"/>
    <w:rsid w:val="00ED6B79"/>
    <w:rsid w:val="00EE5F24"/>
    <w:rsid w:val="00EE6B3F"/>
    <w:rsid w:val="00EF011F"/>
    <w:rsid w:val="00EF1A75"/>
    <w:rsid w:val="00EF39D3"/>
    <w:rsid w:val="00EF56D7"/>
    <w:rsid w:val="00EF5E7F"/>
    <w:rsid w:val="00F0118F"/>
    <w:rsid w:val="00F0201E"/>
    <w:rsid w:val="00F032E5"/>
    <w:rsid w:val="00F036F8"/>
    <w:rsid w:val="00F144C0"/>
    <w:rsid w:val="00F1474C"/>
    <w:rsid w:val="00F14CB0"/>
    <w:rsid w:val="00F15BA5"/>
    <w:rsid w:val="00F20992"/>
    <w:rsid w:val="00F24716"/>
    <w:rsid w:val="00F252F2"/>
    <w:rsid w:val="00F35C97"/>
    <w:rsid w:val="00F40681"/>
    <w:rsid w:val="00F4146F"/>
    <w:rsid w:val="00F475BB"/>
    <w:rsid w:val="00F51C81"/>
    <w:rsid w:val="00F51F49"/>
    <w:rsid w:val="00F54158"/>
    <w:rsid w:val="00F62994"/>
    <w:rsid w:val="00F62C7B"/>
    <w:rsid w:val="00F63FAE"/>
    <w:rsid w:val="00F66439"/>
    <w:rsid w:val="00F675DB"/>
    <w:rsid w:val="00F712FA"/>
    <w:rsid w:val="00F750F5"/>
    <w:rsid w:val="00F75BD6"/>
    <w:rsid w:val="00F75BEA"/>
    <w:rsid w:val="00F77FE4"/>
    <w:rsid w:val="00F81CF5"/>
    <w:rsid w:val="00F8386F"/>
    <w:rsid w:val="00F8545C"/>
    <w:rsid w:val="00F909E2"/>
    <w:rsid w:val="00F90CF0"/>
    <w:rsid w:val="00F91F38"/>
    <w:rsid w:val="00F93D67"/>
    <w:rsid w:val="00F96F6E"/>
    <w:rsid w:val="00FA2499"/>
    <w:rsid w:val="00FA7C34"/>
    <w:rsid w:val="00FB1E13"/>
    <w:rsid w:val="00FB4FE6"/>
    <w:rsid w:val="00FB7971"/>
    <w:rsid w:val="00FC3003"/>
    <w:rsid w:val="00FC3488"/>
    <w:rsid w:val="00FC7FCB"/>
    <w:rsid w:val="00FD2778"/>
    <w:rsid w:val="00FD3CDC"/>
    <w:rsid w:val="00FD5015"/>
    <w:rsid w:val="00FD6EA9"/>
    <w:rsid w:val="00FD7140"/>
    <w:rsid w:val="00FE33DC"/>
    <w:rsid w:val="00FE4EF4"/>
    <w:rsid w:val="00FE5BEE"/>
    <w:rsid w:val="00FE5FEC"/>
    <w:rsid w:val="00FE6863"/>
    <w:rsid w:val="00FE7FF0"/>
    <w:rsid w:val="00FF4C84"/>
    <w:rsid w:val="00FF5CE2"/>
    <w:rsid w:val="03F74790"/>
    <w:rsid w:val="128D65FD"/>
    <w:rsid w:val="14D8048C"/>
    <w:rsid w:val="168B5B89"/>
    <w:rsid w:val="1B28721C"/>
    <w:rsid w:val="1CE7177B"/>
    <w:rsid w:val="224F1EEE"/>
    <w:rsid w:val="22DA107D"/>
    <w:rsid w:val="3B3E1CC0"/>
    <w:rsid w:val="3D340877"/>
    <w:rsid w:val="497A4499"/>
    <w:rsid w:val="5297272D"/>
    <w:rsid w:val="588D12C4"/>
    <w:rsid w:val="5FDF435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6FB891D2"/>
  <w15:docId w15:val="{9BD83669-AA82-48B1-8C16-57361B18ED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uiPriority="0" w:qFormat="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ascii="Times New Roman" w:eastAsia="Times New Roman" w:hAnsi="Times New Roman" w:cs="Times New Roman"/>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qFormat/>
    <w:rPr>
      <w:rFonts w:ascii="Segoe UI" w:hAnsi="Segoe UI" w:cs="Segoe UI"/>
      <w:sz w:val="18"/>
      <w:szCs w:val="18"/>
    </w:rPr>
  </w:style>
  <w:style w:type="paragraph" w:styleId="BodyText2">
    <w:name w:val="Body Text 2"/>
    <w:basedOn w:val="Normal"/>
    <w:link w:val="BodyText2Char"/>
    <w:qFormat/>
    <w:pPr>
      <w:autoSpaceDE w:val="0"/>
      <w:autoSpaceDN w:val="0"/>
      <w:adjustRightInd w:val="0"/>
      <w:jc w:val="both"/>
    </w:pPr>
    <w:rPr>
      <w:color w:val="000000"/>
    </w:rPr>
  </w:style>
  <w:style w:type="paragraph" w:styleId="BodyTextIndent">
    <w:name w:val="Body Text Indent"/>
    <w:basedOn w:val="Normal"/>
    <w:link w:val="BodyTextIndentChar"/>
    <w:uiPriority w:val="99"/>
    <w:semiHidden/>
    <w:qFormat/>
    <w:pPr>
      <w:spacing w:after="120"/>
      <w:ind w:left="360"/>
    </w:pPr>
  </w:style>
  <w:style w:type="character" w:styleId="Emphasis">
    <w:name w:val="Emphasis"/>
    <w:qFormat/>
    <w:rPr>
      <w:i/>
      <w:iCs/>
    </w:rPr>
  </w:style>
  <w:style w:type="paragraph" w:styleId="Footer">
    <w:name w:val="footer"/>
    <w:basedOn w:val="Normal"/>
    <w:link w:val="FooterChar"/>
    <w:uiPriority w:val="99"/>
    <w:unhideWhenUsed/>
    <w:qFormat/>
    <w:pPr>
      <w:tabs>
        <w:tab w:val="center" w:pos="4680"/>
        <w:tab w:val="right" w:pos="9360"/>
      </w:tabs>
    </w:pPr>
  </w:style>
  <w:style w:type="paragraph" w:styleId="Header">
    <w:name w:val="header"/>
    <w:basedOn w:val="Normal"/>
    <w:link w:val="HeaderChar"/>
    <w:uiPriority w:val="99"/>
    <w:unhideWhenUsed/>
    <w:qFormat/>
    <w:pPr>
      <w:tabs>
        <w:tab w:val="center" w:pos="4680"/>
        <w:tab w:val="right" w:pos="9360"/>
      </w:tabs>
    </w:pPr>
  </w:style>
  <w:style w:type="paragraph" w:styleId="NormalWeb">
    <w:name w:val="Normal (Web)"/>
    <w:basedOn w:val="Normal"/>
    <w:uiPriority w:val="99"/>
    <w:qFormat/>
    <w:pPr>
      <w:spacing w:before="100" w:beforeAutospacing="1" w:after="100" w:afterAutospacing="1"/>
    </w:pPr>
    <w:rPr>
      <w:sz w:val="24"/>
      <w:szCs w:val="24"/>
    </w:rPr>
  </w:style>
  <w:style w:type="table" w:styleId="TableGrid">
    <w:name w:val="Table Grid"/>
    <w:basedOn w:val="TableNormal"/>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odyText2Char">
    <w:name w:val="Body Text 2 Char"/>
    <w:basedOn w:val="DefaultParagraphFont"/>
    <w:link w:val="BodyText2"/>
    <w:qFormat/>
    <w:rPr>
      <w:rFonts w:ascii="Times New Roman" w:eastAsia="Times New Roman" w:hAnsi="Times New Roman" w:cs="Times New Roman"/>
      <w:color w:val="000000"/>
      <w:sz w:val="28"/>
      <w:szCs w:val="28"/>
    </w:rPr>
  </w:style>
  <w:style w:type="character" w:customStyle="1" w:styleId="BodyTextIndentChar">
    <w:name w:val="Body Text Indent Char"/>
    <w:basedOn w:val="DefaultParagraphFont"/>
    <w:link w:val="BodyTextIndent"/>
    <w:uiPriority w:val="99"/>
    <w:semiHidden/>
    <w:qFormat/>
    <w:rPr>
      <w:rFonts w:ascii="Times New Roman" w:eastAsia="Times New Roman" w:hAnsi="Times New Roman" w:cs="Times New Roman"/>
      <w:sz w:val="28"/>
      <w:szCs w:val="28"/>
    </w:rPr>
  </w:style>
  <w:style w:type="character" w:customStyle="1" w:styleId="BalloonTextChar">
    <w:name w:val="Balloon Text Char"/>
    <w:basedOn w:val="DefaultParagraphFont"/>
    <w:link w:val="BalloonText"/>
    <w:uiPriority w:val="99"/>
    <w:semiHidden/>
    <w:qFormat/>
    <w:rPr>
      <w:rFonts w:ascii="Segoe UI" w:eastAsia="Times New Roman" w:hAnsi="Segoe UI" w:cs="Segoe UI"/>
      <w:sz w:val="18"/>
      <w:szCs w:val="18"/>
    </w:rPr>
  </w:style>
  <w:style w:type="character" w:customStyle="1" w:styleId="HeaderChar">
    <w:name w:val="Header Char"/>
    <w:basedOn w:val="DefaultParagraphFont"/>
    <w:link w:val="Header"/>
    <w:uiPriority w:val="99"/>
    <w:qFormat/>
    <w:rPr>
      <w:rFonts w:ascii="Times New Roman" w:eastAsia="Times New Roman" w:hAnsi="Times New Roman" w:cs="Times New Roman"/>
      <w:sz w:val="28"/>
      <w:szCs w:val="28"/>
    </w:rPr>
  </w:style>
  <w:style w:type="character" w:customStyle="1" w:styleId="FooterChar">
    <w:name w:val="Footer Char"/>
    <w:basedOn w:val="DefaultParagraphFont"/>
    <w:link w:val="Footer"/>
    <w:uiPriority w:val="99"/>
    <w:qFormat/>
    <w:rPr>
      <w:rFonts w:ascii="Times New Roman" w:eastAsia="Times New Roman" w:hAnsi="Times New Roman" w:cs="Times New Roman"/>
      <w:sz w:val="28"/>
      <w:szCs w:val="28"/>
    </w:rPr>
  </w:style>
  <w:style w:type="paragraph" w:styleId="ListParagraph">
    <w:name w:val="List Paragraph"/>
    <w:basedOn w:val="Normal"/>
    <w:uiPriority w:val="34"/>
    <w:qFormat/>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36D167D8-AB29-4EC1-AD08-7D70E21BA53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12</Pages>
  <Words>4204</Words>
  <Characters>23966</Characters>
  <Application>Microsoft Office Word</Application>
  <DocSecurity>0</DocSecurity>
  <Lines>199</Lines>
  <Paragraphs>56</Paragraphs>
  <ScaleCrop>false</ScaleCrop>
  <Company>Microsoft</Company>
  <LinksUpToDate>false</LinksUpToDate>
  <CharactersWithSpaces>28114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Admin</cp:lastModifiedBy>
  <cp:revision>244</cp:revision>
  <cp:lastPrinted>2025-03-11T09:06:00Z</cp:lastPrinted>
  <dcterms:created xsi:type="dcterms:W3CDTF">2021-05-21T07:50:00Z</dcterms:created>
  <dcterms:modified xsi:type="dcterms:W3CDTF">2025-03-19T11:46:00Z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1033-12.2.0.20323</vt:lpwstr>
  </property>
  <property fmtid="{D5CDD505-2E9C-101B-9397-08002B2CF9AE}" pid="3" name="ICV">
    <vt:lpwstr>9024F09EA83B48F39FF205DFE35ECECF_13</vt:lpwstr>
  </property>
</Properties>
</file>