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9637"/>
      </w:tblGrid>
      <w:tr w:rsidR="00955D96" w:rsidRPr="00955D96" w14:paraId="7039E339" w14:textId="77777777" w:rsidTr="00955D96">
        <w:trPr>
          <w:trHeight w:val="315"/>
        </w:trPr>
        <w:tc>
          <w:tcPr>
            <w:tcW w:w="5000" w:type="pct"/>
            <w:tcBorders>
              <w:top w:val="nil"/>
              <w:left w:val="nil"/>
              <w:bottom w:val="nil"/>
              <w:right w:val="nil"/>
            </w:tcBorders>
            <w:shd w:val="clear" w:color="auto" w:fill="auto"/>
            <w:vAlign w:val="bottom"/>
            <w:hideMark/>
          </w:tcPr>
          <w:p w14:paraId="2D389F09" w14:textId="78857FB7" w:rsidR="00955D96" w:rsidRPr="00955D96" w:rsidRDefault="00AA7716" w:rsidP="00955D96">
            <w:pPr>
              <w:spacing w:after="0" w:line="312" w:lineRule="auto"/>
              <w:jc w:val="center"/>
              <w:rPr>
                <w:rFonts w:eastAsia="Times New Roman"/>
                <w:b/>
                <w:bCs/>
                <w:i/>
                <w:iCs/>
                <w:sz w:val="26"/>
                <w:szCs w:val="26"/>
                <w:lang w:val="vi-VN" w:eastAsia="vi-VN"/>
              </w:rPr>
            </w:pPr>
            <w:r>
              <w:rPr>
                <w:rFonts w:eastAsia="Times New Roman"/>
                <w:b/>
                <w:bCs/>
                <w:sz w:val="26"/>
                <w:szCs w:val="26"/>
                <w:lang w:eastAsia="vi-VN"/>
              </w:rPr>
              <w:t xml:space="preserve"> </w:t>
            </w:r>
            <w:r w:rsidR="00955D96" w:rsidRPr="00955D96">
              <w:rPr>
                <w:rFonts w:eastAsia="Times New Roman"/>
                <w:b/>
                <w:bCs/>
                <w:sz w:val="26"/>
                <w:szCs w:val="26"/>
                <w:lang w:val="vi-VN" w:eastAsia="vi-VN"/>
              </w:rPr>
              <w:t>CỘNG HOÀ XÃ HỘI CHỦ NGHĨA VIỆT NAM</w:t>
            </w:r>
          </w:p>
        </w:tc>
      </w:tr>
      <w:tr w:rsidR="00955D96" w:rsidRPr="00955D96" w14:paraId="5B9D388F" w14:textId="77777777" w:rsidTr="00955D96">
        <w:trPr>
          <w:trHeight w:val="330"/>
        </w:trPr>
        <w:tc>
          <w:tcPr>
            <w:tcW w:w="5000" w:type="pct"/>
            <w:tcBorders>
              <w:top w:val="nil"/>
              <w:left w:val="nil"/>
              <w:bottom w:val="nil"/>
              <w:right w:val="nil"/>
            </w:tcBorders>
            <w:shd w:val="clear" w:color="auto" w:fill="auto"/>
            <w:vAlign w:val="bottom"/>
            <w:hideMark/>
          </w:tcPr>
          <w:p w14:paraId="77CF026E" w14:textId="77777777" w:rsidR="00955D96" w:rsidRPr="00955D96" w:rsidRDefault="00955D96" w:rsidP="00955D96">
            <w:pPr>
              <w:spacing w:after="0" w:line="312" w:lineRule="auto"/>
              <w:jc w:val="center"/>
              <w:rPr>
                <w:rFonts w:eastAsia="Times New Roman"/>
                <w:b/>
                <w:bCs/>
                <w:i/>
                <w:iCs/>
                <w:sz w:val="26"/>
                <w:szCs w:val="26"/>
                <w:lang w:val="vi-VN" w:eastAsia="vi-VN"/>
              </w:rPr>
            </w:pPr>
            <w:r w:rsidRPr="00955D96">
              <w:rPr>
                <w:rFonts w:eastAsia="Times New Roman"/>
                <w:b/>
                <w:bCs/>
                <w:sz w:val="26"/>
                <w:szCs w:val="26"/>
                <w:lang w:val="vi-VN" w:eastAsia="vi-VN"/>
              </w:rPr>
              <w:t>Độc lập - Tự do - Hạnh phúc</w:t>
            </w:r>
          </w:p>
        </w:tc>
      </w:tr>
      <w:tr w:rsidR="00955D96" w:rsidRPr="00955D96" w14:paraId="59673239" w14:textId="77777777" w:rsidTr="00955D96">
        <w:trPr>
          <w:trHeight w:val="315"/>
        </w:trPr>
        <w:tc>
          <w:tcPr>
            <w:tcW w:w="5000" w:type="pct"/>
            <w:tcBorders>
              <w:top w:val="nil"/>
              <w:left w:val="nil"/>
              <w:bottom w:val="nil"/>
              <w:right w:val="nil"/>
            </w:tcBorders>
            <w:shd w:val="clear" w:color="auto" w:fill="auto"/>
            <w:vAlign w:val="center"/>
            <w:hideMark/>
          </w:tcPr>
          <w:p w14:paraId="398FB6DE" w14:textId="3A82BD7E" w:rsidR="00955D96" w:rsidRPr="00D30C01" w:rsidRDefault="00CA0B20" w:rsidP="00955D96">
            <w:pPr>
              <w:spacing w:after="0" w:line="312" w:lineRule="auto"/>
              <w:jc w:val="right"/>
              <w:rPr>
                <w:rFonts w:eastAsia="Times New Roman"/>
                <w:sz w:val="26"/>
                <w:szCs w:val="26"/>
                <w:lang w:eastAsia="vi-VN"/>
              </w:rPr>
            </w:pPr>
            <w:r>
              <w:rPr>
                <w:rFonts w:eastAsia="Times New Roman"/>
                <w:sz w:val="26"/>
                <w:szCs w:val="26"/>
                <w:lang w:val="vi-VN" w:eastAsia="vi-VN"/>
              </w:rPr>
              <w:t xml:space="preserve">Hà </w:t>
            </w:r>
            <w:r>
              <w:rPr>
                <w:rFonts w:eastAsia="Times New Roman"/>
                <w:sz w:val="26"/>
                <w:szCs w:val="26"/>
                <w:lang w:eastAsia="vi-VN"/>
              </w:rPr>
              <w:t>N</w:t>
            </w:r>
            <w:r w:rsidR="00955D96" w:rsidRPr="00955D96">
              <w:rPr>
                <w:rFonts w:eastAsia="Times New Roman"/>
                <w:sz w:val="26"/>
                <w:szCs w:val="26"/>
                <w:lang w:val="vi-VN" w:eastAsia="vi-VN"/>
              </w:rPr>
              <w:t xml:space="preserve">ội, ngày </w:t>
            </w:r>
            <w:r w:rsidR="00E83822">
              <w:rPr>
                <w:rFonts w:eastAsia="Times New Roman"/>
                <w:sz w:val="26"/>
                <w:szCs w:val="26"/>
                <w:lang w:eastAsia="vi-VN"/>
              </w:rPr>
              <w:t>20</w:t>
            </w:r>
            <w:r w:rsidR="000F195A">
              <w:rPr>
                <w:rFonts w:eastAsia="Times New Roman"/>
                <w:sz w:val="26"/>
                <w:szCs w:val="26"/>
                <w:lang w:eastAsia="vi-VN"/>
              </w:rPr>
              <w:t xml:space="preserve"> </w:t>
            </w:r>
            <w:r w:rsidR="00955D96" w:rsidRPr="00955D96">
              <w:rPr>
                <w:rFonts w:eastAsia="Times New Roman"/>
                <w:sz w:val="26"/>
                <w:szCs w:val="26"/>
                <w:lang w:val="vi-VN" w:eastAsia="vi-VN"/>
              </w:rPr>
              <w:t xml:space="preserve">tháng </w:t>
            </w:r>
            <w:r w:rsidR="00D30C01">
              <w:rPr>
                <w:rFonts w:eastAsia="Times New Roman"/>
                <w:sz w:val="26"/>
                <w:szCs w:val="26"/>
                <w:lang w:eastAsia="vi-VN"/>
              </w:rPr>
              <w:t>0</w:t>
            </w:r>
            <w:r w:rsidR="00E83822">
              <w:rPr>
                <w:rFonts w:eastAsia="Times New Roman"/>
                <w:sz w:val="26"/>
                <w:szCs w:val="26"/>
                <w:lang w:eastAsia="vi-VN"/>
              </w:rPr>
              <w:t>3</w:t>
            </w:r>
            <w:r w:rsidR="00D543B4">
              <w:rPr>
                <w:rFonts w:eastAsia="Times New Roman"/>
                <w:sz w:val="26"/>
                <w:szCs w:val="26"/>
                <w:lang w:eastAsia="vi-VN"/>
              </w:rPr>
              <w:t xml:space="preserve"> </w:t>
            </w:r>
            <w:r w:rsidR="00955D96" w:rsidRPr="00955D96">
              <w:rPr>
                <w:rFonts w:eastAsia="Times New Roman"/>
                <w:sz w:val="26"/>
                <w:szCs w:val="26"/>
                <w:lang w:val="vi-VN" w:eastAsia="vi-VN"/>
              </w:rPr>
              <w:t>năm 202</w:t>
            </w:r>
            <w:r w:rsidR="00D30C01">
              <w:rPr>
                <w:rFonts w:eastAsia="Times New Roman"/>
                <w:sz w:val="26"/>
                <w:szCs w:val="26"/>
                <w:lang w:eastAsia="vi-VN"/>
              </w:rPr>
              <w:t>5</w:t>
            </w:r>
          </w:p>
        </w:tc>
      </w:tr>
      <w:tr w:rsidR="00955D96" w:rsidRPr="00955D96" w14:paraId="4E1FA8FF" w14:textId="77777777" w:rsidTr="00955D96">
        <w:trPr>
          <w:trHeight w:val="315"/>
        </w:trPr>
        <w:tc>
          <w:tcPr>
            <w:tcW w:w="5000" w:type="pct"/>
            <w:tcBorders>
              <w:top w:val="nil"/>
              <w:left w:val="nil"/>
              <w:bottom w:val="nil"/>
              <w:right w:val="nil"/>
            </w:tcBorders>
            <w:shd w:val="clear" w:color="auto" w:fill="auto"/>
            <w:hideMark/>
          </w:tcPr>
          <w:p w14:paraId="66FE8ACC" w14:textId="77777777" w:rsidR="00955D96" w:rsidRPr="00955D96" w:rsidRDefault="00955D96" w:rsidP="00955D96">
            <w:pPr>
              <w:spacing w:after="0" w:line="312" w:lineRule="auto"/>
              <w:jc w:val="right"/>
              <w:rPr>
                <w:rFonts w:eastAsia="Times New Roman"/>
                <w:sz w:val="26"/>
                <w:szCs w:val="26"/>
                <w:lang w:val="vi-VN" w:eastAsia="vi-VN"/>
              </w:rPr>
            </w:pPr>
          </w:p>
        </w:tc>
      </w:tr>
      <w:tr w:rsidR="00955D96" w:rsidRPr="00955D96" w14:paraId="20FFBA33" w14:textId="77777777" w:rsidTr="00955D96">
        <w:trPr>
          <w:trHeight w:val="315"/>
        </w:trPr>
        <w:tc>
          <w:tcPr>
            <w:tcW w:w="5000" w:type="pct"/>
            <w:tcBorders>
              <w:top w:val="nil"/>
              <w:left w:val="nil"/>
              <w:bottom w:val="nil"/>
              <w:right w:val="nil"/>
            </w:tcBorders>
            <w:shd w:val="clear" w:color="auto" w:fill="auto"/>
            <w:vAlign w:val="center"/>
            <w:hideMark/>
          </w:tcPr>
          <w:p w14:paraId="2FA32644" w14:textId="77777777" w:rsidR="00955D96" w:rsidRPr="00955D96" w:rsidRDefault="00955D96" w:rsidP="00955D96">
            <w:pPr>
              <w:spacing w:after="0" w:line="312" w:lineRule="auto"/>
              <w:jc w:val="center"/>
              <w:rPr>
                <w:rFonts w:eastAsia="Times New Roman"/>
                <w:b/>
                <w:bCs/>
                <w:i/>
                <w:iCs/>
                <w:sz w:val="26"/>
                <w:szCs w:val="26"/>
                <w:lang w:val="vi-VN" w:eastAsia="vi-VN"/>
              </w:rPr>
            </w:pPr>
            <w:r w:rsidRPr="00955D96">
              <w:rPr>
                <w:rFonts w:eastAsia="Times New Roman"/>
                <w:b/>
                <w:bCs/>
                <w:sz w:val="26"/>
                <w:szCs w:val="26"/>
                <w:lang w:val="vi-VN" w:eastAsia="vi-VN"/>
              </w:rPr>
              <w:t>QUY CHẾ CUỘC ĐẤU GIÁ</w:t>
            </w:r>
          </w:p>
        </w:tc>
      </w:tr>
      <w:tr w:rsidR="00955D96" w:rsidRPr="00955D96" w14:paraId="72E3AB4A" w14:textId="77777777" w:rsidTr="00955D96">
        <w:trPr>
          <w:trHeight w:val="315"/>
        </w:trPr>
        <w:tc>
          <w:tcPr>
            <w:tcW w:w="5000" w:type="pct"/>
            <w:tcBorders>
              <w:top w:val="nil"/>
              <w:left w:val="nil"/>
              <w:bottom w:val="nil"/>
              <w:right w:val="nil"/>
            </w:tcBorders>
            <w:shd w:val="clear" w:color="auto" w:fill="auto"/>
            <w:vAlign w:val="center"/>
            <w:hideMark/>
          </w:tcPr>
          <w:p w14:paraId="0D96F28C" w14:textId="23F8D415" w:rsidR="00955D96" w:rsidRPr="00647C46" w:rsidRDefault="00955D96" w:rsidP="00955D96">
            <w:pPr>
              <w:spacing w:after="0" w:line="312" w:lineRule="auto"/>
              <w:jc w:val="center"/>
              <w:rPr>
                <w:rFonts w:eastAsia="Times New Roman"/>
                <w:b/>
                <w:bCs/>
                <w:iCs/>
                <w:sz w:val="26"/>
                <w:szCs w:val="26"/>
                <w:lang w:val="vi-VN" w:eastAsia="vi-VN"/>
              </w:rPr>
            </w:pPr>
            <w:r w:rsidRPr="00647C46">
              <w:rPr>
                <w:rFonts w:eastAsia="Times New Roman"/>
                <w:b/>
                <w:bCs/>
                <w:sz w:val="26"/>
                <w:szCs w:val="26"/>
                <w:lang w:val="vi-VN" w:eastAsia="vi-VN"/>
              </w:rPr>
              <w:t xml:space="preserve">Số </w:t>
            </w:r>
            <w:r w:rsidR="000F195A" w:rsidRPr="00647C46">
              <w:rPr>
                <w:rFonts w:eastAsia="Times New Roman"/>
                <w:b/>
                <w:bCs/>
                <w:sz w:val="26"/>
                <w:szCs w:val="26"/>
                <w:lang w:eastAsia="vi-VN"/>
              </w:rPr>
              <w:t>46</w:t>
            </w:r>
            <w:r w:rsidRPr="00647C46">
              <w:rPr>
                <w:rFonts w:eastAsia="Times New Roman"/>
                <w:b/>
                <w:bCs/>
                <w:sz w:val="26"/>
                <w:szCs w:val="26"/>
                <w:lang w:val="vi-VN" w:eastAsia="vi-VN"/>
              </w:rPr>
              <w:t>.</w:t>
            </w:r>
            <w:r w:rsidR="00E83822">
              <w:rPr>
                <w:rFonts w:eastAsia="Times New Roman"/>
                <w:b/>
                <w:bCs/>
                <w:sz w:val="26"/>
                <w:szCs w:val="26"/>
                <w:lang w:eastAsia="vi-VN"/>
              </w:rPr>
              <w:t>8</w:t>
            </w:r>
            <w:r w:rsidRPr="00647C46">
              <w:rPr>
                <w:rFonts w:eastAsia="Times New Roman"/>
                <w:b/>
                <w:bCs/>
                <w:sz w:val="26"/>
                <w:szCs w:val="26"/>
                <w:lang w:val="vi-VN" w:eastAsia="vi-VN"/>
              </w:rPr>
              <w:t>/202</w:t>
            </w:r>
            <w:r w:rsidR="00D30C01">
              <w:rPr>
                <w:rFonts w:eastAsia="Times New Roman"/>
                <w:b/>
                <w:bCs/>
                <w:sz w:val="26"/>
                <w:szCs w:val="26"/>
                <w:lang w:eastAsia="vi-VN"/>
              </w:rPr>
              <w:t>5</w:t>
            </w:r>
            <w:r w:rsidRPr="00647C46">
              <w:rPr>
                <w:rFonts w:eastAsia="Times New Roman"/>
                <w:b/>
                <w:bCs/>
                <w:sz w:val="26"/>
                <w:szCs w:val="26"/>
                <w:lang w:val="vi-VN" w:eastAsia="vi-VN"/>
              </w:rPr>
              <w:t>/QCTP</w:t>
            </w:r>
          </w:p>
        </w:tc>
      </w:tr>
      <w:tr w:rsidR="00955D96" w:rsidRPr="00955D96" w14:paraId="63BF4CCF" w14:textId="77777777" w:rsidTr="00955D96">
        <w:trPr>
          <w:trHeight w:val="315"/>
        </w:trPr>
        <w:tc>
          <w:tcPr>
            <w:tcW w:w="5000" w:type="pct"/>
            <w:tcBorders>
              <w:top w:val="nil"/>
              <w:left w:val="nil"/>
              <w:bottom w:val="nil"/>
              <w:right w:val="nil"/>
            </w:tcBorders>
            <w:shd w:val="clear" w:color="auto" w:fill="auto"/>
            <w:vAlign w:val="center"/>
            <w:hideMark/>
          </w:tcPr>
          <w:p w14:paraId="232F2C32" w14:textId="6146D4EE" w:rsidR="00955D96" w:rsidRPr="00955D96" w:rsidRDefault="00955D96" w:rsidP="000F195A">
            <w:pPr>
              <w:spacing w:after="0" w:line="312" w:lineRule="auto"/>
              <w:jc w:val="both"/>
              <w:rPr>
                <w:rFonts w:eastAsia="Times New Roman"/>
                <w:sz w:val="26"/>
                <w:szCs w:val="26"/>
                <w:lang w:val="vi-VN" w:eastAsia="vi-VN"/>
              </w:rPr>
            </w:pPr>
            <w:r w:rsidRPr="00955D96">
              <w:rPr>
                <w:rFonts w:eastAsia="Times New Roman"/>
                <w:sz w:val="26"/>
                <w:szCs w:val="26"/>
                <w:lang w:val="vi-VN" w:eastAsia="vi-VN"/>
              </w:rPr>
              <w:t xml:space="preserve">(Của hợp đồng dịch vụ đấu giá tài sản số </w:t>
            </w:r>
            <w:r w:rsidR="000F195A">
              <w:rPr>
                <w:rFonts w:eastAsia="Times New Roman"/>
                <w:sz w:val="26"/>
                <w:szCs w:val="26"/>
                <w:lang w:eastAsia="vi-VN"/>
              </w:rPr>
              <w:t>46</w:t>
            </w:r>
            <w:r w:rsidRPr="00955D96">
              <w:rPr>
                <w:rFonts w:eastAsia="Times New Roman"/>
                <w:sz w:val="26"/>
                <w:szCs w:val="26"/>
                <w:lang w:val="vi-VN" w:eastAsia="vi-VN"/>
              </w:rPr>
              <w:t>/202</w:t>
            </w:r>
            <w:r w:rsidR="000F195A">
              <w:rPr>
                <w:rFonts w:eastAsia="Times New Roman"/>
                <w:sz w:val="26"/>
                <w:szCs w:val="26"/>
                <w:lang w:eastAsia="vi-VN"/>
              </w:rPr>
              <w:t>3</w:t>
            </w:r>
            <w:r w:rsidRPr="00955D96">
              <w:rPr>
                <w:rFonts w:eastAsia="Times New Roman"/>
                <w:sz w:val="26"/>
                <w:szCs w:val="26"/>
                <w:lang w:val="vi-VN" w:eastAsia="vi-VN"/>
              </w:rPr>
              <w:t xml:space="preserve">/HĐDVĐG ngày </w:t>
            </w:r>
            <w:r w:rsidR="000F195A">
              <w:rPr>
                <w:rFonts w:eastAsia="Times New Roman"/>
                <w:sz w:val="26"/>
                <w:szCs w:val="26"/>
                <w:lang w:eastAsia="vi-VN"/>
              </w:rPr>
              <w:t>13</w:t>
            </w:r>
            <w:r w:rsidRPr="00955D96">
              <w:rPr>
                <w:rFonts w:eastAsia="Times New Roman"/>
                <w:sz w:val="26"/>
                <w:szCs w:val="26"/>
                <w:lang w:val="vi-VN" w:eastAsia="vi-VN"/>
              </w:rPr>
              <w:t xml:space="preserve"> tháng 0</w:t>
            </w:r>
            <w:r w:rsidR="000F195A">
              <w:rPr>
                <w:rFonts w:eastAsia="Times New Roman"/>
                <w:sz w:val="26"/>
                <w:szCs w:val="26"/>
                <w:lang w:eastAsia="vi-VN"/>
              </w:rPr>
              <w:t>9</w:t>
            </w:r>
            <w:r w:rsidRPr="00955D96">
              <w:rPr>
                <w:rFonts w:eastAsia="Times New Roman"/>
                <w:sz w:val="26"/>
                <w:szCs w:val="26"/>
                <w:lang w:val="vi-VN" w:eastAsia="vi-VN"/>
              </w:rPr>
              <w:t xml:space="preserve"> năm 202</w:t>
            </w:r>
            <w:r w:rsidR="000F195A">
              <w:rPr>
                <w:rFonts w:eastAsia="Times New Roman"/>
                <w:sz w:val="26"/>
                <w:szCs w:val="26"/>
                <w:lang w:eastAsia="vi-VN"/>
              </w:rPr>
              <w:t>3</w:t>
            </w:r>
            <w:r w:rsidRPr="00955D96">
              <w:rPr>
                <w:rFonts w:eastAsia="Times New Roman"/>
                <w:sz w:val="26"/>
                <w:szCs w:val="26"/>
                <w:lang w:val="vi-VN" w:eastAsia="vi-VN"/>
              </w:rPr>
              <w:t>)</w:t>
            </w:r>
          </w:p>
        </w:tc>
      </w:tr>
      <w:tr w:rsidR="00955D96" w:rsidRPr="00955D96" w14:paraId="3F698928" w14:textId="77777777" w:rsidTr="00955D96">
        <w:trPr>
          <w:trHeight w:val="315"/>
        </w:trPr>
        <w:tc>
          <w:tcPr>
            <w:tcW w:w="5000" w:type="pct"/>
            <w:tcBorders>
              <w:top w:val="nil"/>
              <w:left w:val="nil"/>
              <w:bottom w:val="nil"/>
              <w:right w:val="nil"/>
            </w:tcBorders>
            <w:shd w:val="clear" w:color="auto" w:fill="auto"/>
            <w:vAlign w:val="center"/>
            <w:hideMark/>
          </w:tcPr>
          <w:p w14:paraId="3CF28873" w14:textId="77777777" w:rsidR="00955D96" w:rsidRPr="00955D96" w:rsidRDefault="00955D96" w:rsidP="00955D96">
            <w:pPr>
              <w:spacing w:after="0" w:line="312" w:lineRule="auto"/>
              <w:jc w:val="center"/>
              <w:rPr>
                <w:rFonts w:eastAsia="Times New Roman"/>
                <w:sz w:val="26"/>
                <w:szCs w:val="26"/>
                <w:lang w:val="vi-VN" w:eastAsia="vi-VN"/>
              </w:rPr>
            </w:pPr>
          </w:p>
        </w:tc>
      </w:tr>
      <w:tr w:rsidR="00955D96" w:rsidRPr="00955D96" w14:paraId="26A38718" w14:textId="77777777" w:rsidTr="00955D96">
        <w:trPr>
          <w:trHeight w:val="630"/>
        </w:trPr>
        <w:tc>
          <w:tcPr>
            <w:tcW w:w="5000" w:type="pct"/>
            <w:tcBorders>
              <w:top w:val="nil"/>
              <w:left w:val="nil"/>
              <w:bottom w:val="nil"/>
              <w:right w:val="nil"/>
            </w:tcBorders>
            <w:shd w:val="clear" w:color="auto" w:fill="auto"/>
            <w:vAlign w:val="center"/>
            <w:hideMark/>
          </w:tcPr>
          <w:p w14:paraId="4EBF9427" w14:textId="35A88CB9" w:rsidR="00955D96" w:rsidRPr="00DC70AC" w:rsidRDefault="00955D96" w:rsidP="00955D96">
            <w:pPr>
              <w:spacing w:after="0" w:line="312" w:lineRule="auto"/>
              <w:ind w:firstLine="604"/>
              <w:jc w:val="both"/>
              <w:rPr>
                <w:rFonts w:eastAsia="Times New Roman"/>
                <w:i/>
                <w:sz w:val="26"/>
                <w:szCs w:val="26"/>
                <w:lang w:val="vi-VN" w:eastAsia="vi-VN"/>
              </w:rPr>
            </w:pPr>
            <w:r w:rsidRPr="00DC70AC">
              <w:rPr>
                <w:rFonts w:eastAsia="Times New Roman"/>
                <w:i/>
                <w:sz w:val="26"/>
                <w:szCs w:val="26"/>
                <w:lang w:val="vi-VN" w:eastAsia="vi-VN"/>
              </w:rPr>
              <w:t>- Căn cứ Bộ luật Dân sự Luật số 91/2015/QH13 ngày 24/11/2015 đã được Quốc hội Nước Cộng hòa xã hội chủ nghĩa Việt Nam khóa XIII thông qua</w:t>
            </w:r>
          </w:p>
        </w:tc>
      </w:tr>
      <w:tr w:rsidR="00955D96" w:rsidRPr="00955D96" w14:paraId="267FFD84" w14:textId="77777777" w:rsidTr="00955D96">
        <w:trPr>
          <w:trHeight w:val="630"/>
        </w:trPr>
        <w:tc>
          <w:tcPr>
            <w:tcW w:w="5000" w:type="pct"/>
            <w:tcBorders>
              <w:top w:val="nil"/>
              <w:left w:val="nil"/>
              <w:bottom w:val="nil"/>
              <w:right w:val="nil"/>
            </w:tcBorders>
            <w:shd w:val="clear" w:color="auto" w:fill="auto"/>
            <w:vAlign w:val="center"/>
            <w:hideMark/>
          </w:tcPr>
          <w:p w14:paraId="6A825EE9" w14:textId="77777777" w:rsidR="00955D96" w:rsidRPr="00DC70AC" w:rsidRDefault="00955D96" w:rsidP="00955D96">
            <w:pPr>
              <w:spacing w:after="0" w:line="312" w:lineRule="auto"/>
              <w:ind w:firstLine="604"/>
              <w:jc w:val="both"/>
              <w:rPr>
                <w:rFonts w:eastAsia="Times New Roman"/>
                <w:i/>
                <w:sz w:val="26"/>
                <w:szCs w:val="26"/>
                <w:lang w:val="vi-VN" w:eastAsia="vi-VN"/>
              </w:rPr>
            </w:pPr>
            <w:r w:rsidRPr="00DC70AC">
              <w:rPr>
                <w:rFonts w:eastAsia="Times New Roman"/>
                <w:i/>
                <w:sz w:val="26"/>
                <w:szCs w:val="26"/>
                <w:lang w:val="vi-VN" w:eastAsia="vi-VN"/>
              </w:rPr>
              <w:t>- Căn cứ Luật đấu giá tài sản Luật số 01/2016/QH14 ngày 17/11/2016 đã được Quốc hội Nước Cộng hòa xã hội chủ nghĩa Việt Nam khóa XIV thông qua;</w:t>
            </w:r>
          </w:p>
        </w:tc>
      </w:tr>
      <w:tr w:rsidR="00955D96" w:rsidRPr="00955D96" w14:paraId="48C24476" w14:textId="77777777" w:rsidTr="00955D96">
        <w:trPr>
          <w:trHeight w:val="945"/>
        </w:trPr>
        <w:tc>
          <w:tcPr>
            <w:tcW w:w="5000" w:type="pct"/>
            <w:tcBorders>
              <w:top w:val="nil"/>
              <w:left w:val="nil"/>
              <w:bottom w:val="nil"/>
              <w:right w:val="nil"/>
            </w:tcBorders>
            <w:shd w:val="clear" w:color="auto" w:fill="auto"/>
            <w:vAlign w:val="center"/>
            <w:hideMark/>
          </w:tcPr>
          <w:p w14:paraId="172D87DF" w14:textId="77777777" w:rsidR="00955D96" w:rsidRPr="00DC70AC" w:rsidRDefault="00955D96" w:rsidP="00955D96">
            <w:pPr>
              <w:spacing w:after="0" w:line="312" w:lineRule="auto"/>
              <w:ind w:firstLine="604"/>
              <w:jc w:val="both"/>
              <w:rPr>
                <w:rFonts w:eastAsia="Times New Roman"/>
                <w:i/>
                <w:sz w:val="26"/>
                <w:szCs w:val="26"/>
                <w:lang w:val="vi-VN" w:eastAsia="vi-VN"/>
              </w:rPr>
            </w:pPr>
            <w:r w:rsidRPr="00DC70AC">
              <w:rPr>
                <w:rFonts w:eastAsia="Times New Roman"/>
                <w:i/>
                <w:sz w:val="26"/>
                <w:szCs w:val="26"/>
                <w:lang w:val="vi-VN" w:eastAsia="vi-VN"/>
              </w:rPr>
              <w:t>- Căn cứ Nghị định số 163/2006/NĐ-CP ngày 29/12/2006 của Chính phủ về giao dịch bảo đảm và Nghị định số 11/2012/NĐ-CP ngày 22/02/2012 của Chính phủ về sửa đổi bổ sung một số điều của Nghị định số 163/2006/NĐ-CP ngày 29/12/2006;</w:t>
            </w:r>
          </w:p>
        </w:tc>
      </w:tr>
      <w:tr w:rsidR="00955D96" w:rsidRPr="00955D96" w14:paraId="473051A8" w14:textId="77777777" w:rsidTr="00955D96">
        <w:trPr>
          <w:trHeight w:val="945"/>
        </w:trPr>
        <w:tc>
          <w:tcPr>
            <w:tcW w:w="5000" w:type="pct"/>
            <w:tcBorders>
              <w:top w:val="nil"/>
              <w:left w:val="nil"/>
              <w:bottom w:val="nil"/>
              <w:right w:val="nil"/>
            </w:tcBorders>
            <w:shd w:val="clear" w:color="auto" w:fill="auto"/>
            <w:vAlign w:val="center"/>
            <w:hideMark/>
          </w:tcPr>
          <w:p w14:paraId="5FC94386" w14:textId="6CABC9E1" w:rsidR="00DC70AC" w:rsidRPr="00DC70AC" w:rsidRDefault="00955D96" w:rsidP="00115FF5">
            <w:pPr>
              <w:spacing w:after="0" w:line="312" w:lineRule="auto"/>
              <w:ind w:firstLine="604"/>
              <w:jc w:val="both"/>
              <w:rPr>
                <w:rFonts w:eastAsia="Times New Roman"/>
                <w:i/>
                <w:sz w:val="26"/>
                <w:szCs w:val="26"/>
                <w:lang w:val="vi-VN" w:eastAsia="vi-VN"/>
              </w:rPr>
            </w:pPr>
            <w:r w:rsidRPr="00DC70AC">
              <w:rPr>
                <w:rFonts w:eastAsia="Times New Roman"/>
                <w:i/>
                <w:sz w:val="26"/>
                <w:szCs w:val="26"/>
                <w:lang w:val="vi-VN" w:eastAsia="vi-VN"/>
              </w:rPr>
              <w:t xml:space="preserve">- Căn cứ hợp đồng đấu giá tài sản số: </w:t>
            </w:r>
            <w:r w:rsidR="000F195A" w:rsidRPr="00DC70AC">
              <w:rPr>
                <w:rFonts w:eastAsia="Times New Roman"/>
                <w:i/>
                <w:sz w:val="26"/>
                <w:szCs w:val="26"/>
                <w:lang w:eastAsia="vi-VN"/>
              </w:rPr>
              <w:t>46</w:t>
            </w:r>
            <w:r w:rsidRPr="00DC70AC">
              <w:rPr>
                <w:rFonts w:eastAsia="Times New Roman"/>
                <w:i/>
                <w:sz w:val="26"/>
                <w:szCs w:val="26"/>
                <w:lang w:val="vi-VN" w:eastAsia="vi-VN"/>
              </w:rPr>
              <w:t>/202</w:t>
            </w:r>
            <w:r w:rsidR="000F195A" w:rsidRPr="00DC70AC">
              <w:rPr>
                <w:rFonts w:eastAsia="Times New Roman"/>
                <w:i/>
                <w:sz w:val="26"/>
                <w:szCs w:val="26"/>
                <w:lang w:eastAsia="vi-VN"/>
              </w:rPr>
              <w:t>3</w:t>
            </w:r>
            <w:r w:rsidRPr="00DC70AC">
              <w:rPr>
                <w:rFonts w:eastAsia="Times New Roman"/>
                <w:i/>
                <w:sz w:val="26"/>
                <w:szCs w:val="26"/>
                <w:lang w:val="vi-VN" w:eastAsia="vi-VN"/>
              </w:rPr>
              <w:t xml:space="preserve">/HĐDVĐG ký ngày </w:t>
            </w:r>
            <w:r w:rsidR="000F195A" w:rsidRPr="00DC70AC">
              <w:rPr>
                <w:rFonts w:eastAsia="Times New Roman"/>
                <w:i/>
                <w:sz w:val="26"/>
                <w:szCs w:val="26"/>
                <w:lang w:eastAsia="vi-VN"/>
              </w:rPr>
              <w:t>13</w:t>
            </w:r>
            <w:r w:rsidRPr="00DC70AC">
              <w:rPr>
                <w:rFonts w:eastAsia="Times New Roman"/>
                <w:i/>
                <w:sz w:val="26"/>
                <w:szCs w:val="26"/>
                <w:lang w:val="vi-VN" w:eastAsia="vi-VN"/>
              </w:rPr>
              <w:t xml:space="preserve"> tháng 0</w:t>
            </w:r>
            <w:r w:rsidR="000F195A" w:rsidRPr="00DC70AC">
              <w:rPr>
                <w:rFonts w:eastAsia="Times New Roman"/>
                <w:i/>
                <w:sz w:val="26"/>
                <w:szCs w:val="26"/>
                <w:lang w:eastAsia="vi-VN"/>
              </w:rPr>
              <w:t>9</w:t>
            </w:r>
            <w:r w:rsidRPr="00DC70AC">
              <w:rPr>
                <w:rFonts w:eastAsia="Times New Roman"/>
                <w:i/>
                <w:sz w:val="26"/>
                <w:szCs w:val="26"/>
                <w:lang w:val="vi-VN" w:eastAsia="vi-VN"/>
              </w:rPr>
              <w:t xml:space="preserve"> năm 202</w:t>
            </w:r>
            <w:r w:rsidR="000F195A" w:rsidRPr="00DC70AC">
              <w:rPr>
                <w:rFonts w:eastAsia="Times New Roman"/>
                <w:i/>
                <w:sz w:val="26"/>
                <w:szCs w:val="26"/>
                <w:lang w:eastAsia="vi-VN"/>
              </w:rPr>
              <w:t>3</w:t>
            </w:r>
            <w:r w:rsidRPr="00DC70AC">
              <w:rPr>
                <w:rFonts w:eastAsia="Times New Roman"/>
                <w:i/>
                <w:sz w:val="26"/>
                <w:szCs w:val="26"/>
                <w:lang w:val="vi-VN" w:eastAsia="vi-VN"/>
              </w:rPr>
              <w:t xml:space="preserve"> giữa Công ty Đấu Giá Hợp Danh Thuận Phát và Ngân hàng Nông Nghiệp và Phát Triển Nông Thôn Việt Nam - Chi nhánh Mỹ Đình</w:t>
            </w:r>
          </w:p>
        </w:tc>
      </w:tr>
      <w:tr w:rsidR="00955D96" w:rsidRPr="00955D96" w14:paraId="1DD85597" w14:textId="77777777" w:rsidTr="00955D96">
        <w:trPr>
          <w:trHeight w:val="630"/>
        </w:trPr>
        <w:tc>
          <w:tcPr>
            <w:tcW w:w="5000" w:type="pct"/>
            <w:tcBorders>
              <w:top w:val="nil"/>
              <w:left w:val="nil"/>
              <w:bottom w:val="nil"/>
              <w:right w:val="nil"/>
            </w:tcBorders>
            <w:shd w:val="clear" w:color="auto" w:fill="auto"/>
            <w:vAlign w:val="center"/>
            <w:hideMark/>
          </w:tcPr>
          <w:p w14:paraId="23B97C0A" w14:textId="38FA940D" w:rsidR="00DC70AC" w:rsidRPr="00DC70AC" w:rsidRDefault="00727CAF" w:rsidP="00DC70AC">
            <w:pPr>
              <w:spacing w:after="0" w:line="312" w:lineRule="auto"/>
              <w:ind w:firstLine="604"/>
              <w:jc w:val="both"/>
              <w:rPr>
                <w:rFonts w:eastAsia="Times New Roman"/>
                <w:i/>
                <w:sz w:val="26"/>
                <w:szCs w:val="26"/>
                <w:lang w:val="vi-VN" w:eastAsia="vi-VN"/>
              </w:rPr>
            </w:pPr>
            <w:r w:rsidRPr="00DC70AC">
              <w:rPr>
                <w:rFonts w:eastAsia="Times New Roman"/>
                <w:i/>
                <w:sz w:val="26"/>
                <w:szCs w:val="26"/>
                <w:lang w:val="vi-VN" w:eastAsia="vi-VN"/>
              </w:rPr>
              <w:t xml:space="preserve">- Căn cứ quyết định </w:t>
            </w:r>
            <w:r w:rsidR="00955D96" w:rsidRPr="00DC70AC">
              <w:rPr>
                <w:rFonts w:eastAsia="Times New Roman"/>
                <w:i/>
                <w:sz w:val="26"/>
                <w:szCs w:val="26"/>
                <w:lang w:val="vi-VN" w:eastAsia="vi-VN"/>
              </w:rPr>
              <w:t xml:space="preserve">số: </w:t>
            </w:r>
            <w:r w:rsidR="000F195A" w:rsidRPr="00DC70AC">
              <w:rPr>
                <w:rFonts w:eastAsia="Times New Roman"/>
                <w:i/>
                <w:sz w:val="26"/>
                <w:szCs w:val="26"/>
                <w:lang w:eastAsia="vi-VN"/>
              </w:rPr>
              <w:t>46</w:t>
            </w:r>
            <w:r w:rsidR="00E83822">
              <w:rPr>
                <w:rFonts w:eastAsia="Times New Roman"/>
                <w:i/>
                <w:sz w:val="26"/>
                <w:szCs w:val="26"/>
                <w:lang w:eastAsia="vi-VN"/>
              </w:rPr>
              <w:t>.8</w:t>
            </w:r>
            <w:r w:rsidR="00955D96" w:rsidRPr="00DC70AC">
              <w:rPr>
                <w:rFonts w:eastAsia="Times New Roman"/>
                <w:i/>
                <w:sz w:val="26"/>
                <w:szCs w:val="26"/>
                <w:lang w:val="vi-VN" w:eastAsia="vi-VN"/>
              </w:rPr>
              <w:t>/202</w:t>
            </w:r>
            <w:r w:rsidR="00D30C01">
              <w:rPr>
                <w:rFonts w:eastAsia="Times New Roman"/>
                <w:i/>
                <w:sz w:val="26"/>
                <w:szCs w:val="26"/>
                <w:lang w:eastAsia="vi-VN"/>
              </w:rPr>
              <w:t>5</w:t>
            </w:r>
            <w:r w:rsidR="00955D96" w:rsidRPr="00DC70AC">
              <w:rPr>
                <w:rFonts w:eastAsia="Times New Roman"/>
                <w:i/>
                <w:sz w:val="26"/>
                <w:szCs w:val="26"/>
                <w:lang w:val="vi-VN" w:eastAsia="vi-VN"/>
              </w:rPr>
              <w:t xml:space="preserve">/QĐTP ngày </w:t>
            </w:r>
            <w:r w:rsidR="00E83822">
              <w:rPr>
                <w:rFonts w:eastAsia="Times New Roman"/>
                <w:i/>
                <w:sz w:val="26"/>
                <w:szCs w:val="26"/>
                <w:lang w:eastAsia="vi-VN"/>
              </w:rPr>
              <w:t>20</w:t>
            </w:r>
            <w:r w:rsidR="000F195A" w:rsidRPr="00DC70AC">
              <w:rPr>
                <w:rFonts w:eastAsia="Times New Roman"/>
                <w:i/>
                <w:sz w:val="26"/>
                <w:szCs w:val="26"/>
                <w:lang w:eastAsia="vi-VN"/>
              </w:rPr>
              <w:t xml:space="preserve"> </w:t>
            </w:r>
            <w:r w:rsidR="00955D96" w:rsidRPr="00DC70AC">
              <w:rPr>
                <w:rFonts w:eastAsia="Times New Roman"/>
                <w:i/>
                <w:sz w:val="26"/>
                <w:szCs w:val="26"/>
                <w:lang w:val="vi-VN" w:eastAsia="vi-VN"/>
              </w:rPr>
              <w:t xml:space="preserve">tháng </w:t>
            </w:r>
            <w:r w:rsidR="00D30C01">
              <w:rPr>
                <w:rFonts w:eastAsia="Times New Roman"/>
                <w:i/>
                <w:sz w:val="26"/>
                <w:szCs w:val="26"/>
                <w:lang w:eastAsia="vi-VN"/>
              </w:rPr>
              <w:t>0</w:t>
            </w:r>
            <w:r w:rsidR="00E83822">
              <w:rPr>
                <w:rFonts w:eastAsia="Times New Roman"/>
                <w:i/>
                <w:sz w:val="26"/>
                <w:szCs w:val="26"/>
                <w:lang w:eastAsia="vi-VN"/>
              </w:rPr>
              <w:t>3</w:t>
            </w:r>
            <w:r w:rsidR="00955D96" w:rsidRPr="00DC70AC">
              <w:rPr>
                <w:rFonts w:eastAsia="Times New Roman"/>
                <w:i/>
                <w:sz w:val="26"/>
                <w:szCs w:val="26"/>
                <w:lang w:val="vi-VN" w:eastAsia="vi-VN"/>
              </w:rPr>
              <w:t xml:space="preserve"> năm 202</w:t>
            </w:r>
            <w:r w:rsidR="00D30C01">
              <w:rPr>
                <w:rFonts w:eastAsia="Times New Roman"/>
                <w:i/>
                <w:sz w:val="26"/>
                <w:szCs w:val="26"/>
                <w:lang w:eastAsia="vi-VN"/>
              </w:rPr>
              <w:t>5</w:t>
            </w:r>
            <w:r w:rsidR="00955D96" w:rsidRPr="00DC70AC">
              <w:rPr>
                <w:rFonts w:eastAsia="Times New Roman"/>
                <w:i/>
                <w:sz w:val="26"/>
                <w:szCs w:val="26"/>
                <w:lang w:val="vi-VN" w:eastAsia="vi-VN"/>
              </w:rPr>
              <w:t xml:space="preserve"> của Công ty Đấu Giá Hợp Danh Thuận Phát về việc ban hành quy chế cuộc bán đấu giá. </w:t>
            </w:r>
          </w:p>
        </w:tc>
      </w:tr>
      <w:tr w:rsidR="00955D96" w:rsidRPr="00955D96" w14:paraId="479DDD0F" w14:textId="77777777" w:rsidTr="00955D96">
        <w:trPr>
          <w:trHeight w:val="630"/>
        </w:trPr>
        <w:tc>
          <w:tcPr>
            <w:tcW w:w="5000" w:type="pct"/>
            <w:tcBorders>
              <w:top w:val="nil"/>
              <w:left w:val="nil"/>
              <w:bottom w:val="nil"/>
              <w:right w:val="nil"/>
            </w:tcBorders>
            <w:shd w:val="clear" w:color="auto" w:fill="auto"/>
            <w:vAlign w:val="center"/>
            <w:hideMark/>
          </w:tcPr>
          <w:p w14:paraId="0F58400D"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Công ty Đấu Giá Hợp Danh Thuận Phát ban hành Quy chế cuộc đấu giá tài sản nêu trên, với các điều khoản như sau:</w:t>
            </w:r>
          </w:p>
        </w:tc>
      </w:tr>
      <w:tr w:rsidR="00955D96" w:rsidRPr="00955D96" w14:paraId="55407B41" w14:textId="77777777" w:rsidTr="00955D96">
        <w:trPr>
          <w:trHeight w:val="315"/>
        </w:trPr>
        <w:tc>
          <w:tcPr>
            <w:tcW w:w="5000" w:type="pct"/>
            <w:tcBorders>
              <w:top w:val="nil"/>
              <w:left w:val="nil"/>
              <w:bottom w:val="nil"/>
              <w:right w:val="nil"/>
            </w:tcBorders>
            <w:shd w:val="clear" w:color="auto" w:fill="auto"/>
            <w:vAlign w:val="center"/>
            <w:hideMark/>
          </w:tcPr>
          <w:p w14:paraId="0E3653FB"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 xml:space="preserve">Điều 1: TÀI SẢN ĐẤU GIÁ </w:t>
            </w:r>
          </w:p>
        </w:tc>
      </w:tr>
      <w:tr w:rsidR="00955D96" w:rsidRPr="00955D96" w14:paraId="1F152052" w14:textId="77777777" w:rsidTr="00955D96">
        <w:trPr>
          <w:trHeight w:val="945"/>
        </w:trPr>
        <w:tc>
          <w:tcPr>
            <w:tcW w:w="5000" w:type="pct"/>
            <w:tcBorders>
              <w:top w:val="nil"/>
              <w:left w:val="nil"/>
              <w:bottom w:val="nil"/>
              <w:right w:val="nil"/>
            </w:tcBorders>
            <w:shd w:val="clear" w:color="auto" w:fill="auto"/>
            <w:vAlign w:val="center"/>
            <w:hideMark/>
          </w:tcPr>
          <w:p w14:paraId="6B193382" w14:textId="77777777" w:rsidR="000F195A" w:rsidRDefault="000F195A" w:rsidP="000F195A">
            <w:pPr>
              <w:spacing w:after="0" w:line="288" w:lineRule="auto"/>
              <w:ind w:hanging="105"/>
              <w:jc w:val="both"/>
              <w:rPr>
                <w:rFonts w:eastAsia="Times New Roman"/>
                <w:b/>
                <w:bCs/>
                <w:i/>
                <w:iCs/>
                <w:sz w:val="26"/>
                <w:szCs w:val="26"/>
                <w:lang w:val="vi-VN" w:eastAsia="vi-VN"/>
              </w:rPr>
            </w:pPr>
            <w:r>
              <w:rPr>
                <w:rFonts w:eastAsia="Times New Roman"/>
                <w:b/>
                <w:bCs/>
                <w:sz w:val="26"/>
                <w:szCs w:val="26"/>
                <w:lang w:val="vi-VN" w:eastAsia="vi-VN"/>
              </w:rPr>
              <w:t xml:space="preserve">1.1 Tài sản 1: </w:t>
            </w:r>
          </w:p>
          <w:p w14:paraId="40DA031A" w14:textId="77777777" w:rsidR="000F195A" w:rsidRDefault="000F195A" w:rsidP="000F195A">
            <w:pPr>
              <w:spacing w:after="0" w:line="288" w:lineRule="auto"/>
              <w:ind w:firstLine="462"/>
              <w:jc w:val="both"/>
              <w:rPr>
                <w:rFonts w:eastAsia="Times New Roman"/>
                <w:i/>
                <w:iCs/>
                <w:sz w:val="26"/>
                <w:szCs w:val="26"/>
                <w:lang w:eastAsia="vi-VN"/>
              </w:rPr>
            </w:pPr>
            <w:r>
              <w:rPr>
                <w:rFonts w:eastAsia="Times New Roman"/>
                <w:sz w:val="26"/>
                <w:szCs w:val="26"/>
                <w:lang w:val="vi-VN" w:eastAsia="vi-VN"/>
              </w:rPr>
              <w:t>Xe ô tô nhãn hiệu MERCEDES-BENZ biển kiểm soát 29A-676.04 theo giấy chứng nhận đăng ký xe ô tô số 142461 do phòng Cảnh sát giao thông - Công an thành phố Hà Nội cấp ngày 14/05/2013, đăng ký lần đầu ngày 03/01/2008 mang tên Công ty Cổ phần Chăn nuôi T&amp;T 159</w:t>
            </w:r>
            <w:r>
              <w:rPr>
                <w:rFonts w:eastAsia="Times New Roman"/>
                <w:sz w:val="26"/>
                <w:szCs w:val="26"/>
                <w:lang w:eastAsia="vi-VN"/>
              </w:rPr>
              <w:t>.</w:t>
            </w:r>
          </w:p>
          <w:p w14:paraId="06B5E679" w14:textId="77777777" w:rsidR="000F195A" w:rsidRDefault="000F195A" w:rsidP="000F195A">
            <w:pPr>
              <w:spacing w:after="0" w:line="288" w:lineRule="auto"/>
              <w:ind w:firstLine="1029"/>
              <w:jc w:val="both"/>
              <w:rPr>
                <w:rFonts w:eastAsia="Times New Roman"/>
                <w:i/>
                <w:iCs/>
                <w:sz w:val="26"/>
                <w:szCs w:val="26"/>
                <w:lang w:val="vi-VN" w:eastAsia="vi-VN"/>
              </w:rPr>
            </w:pPr>
            <w:r>
              <w:rPr>
                <w:rFonts w:eastAsia="Times New Roman"/>
                <w:sz w:val="26"/>
                <w:szCs w:val="26"/>
                <w:lang w:val="vi-VN" w:eastAsia="vi-VN"/>
              </w:rPr>
              <w:t>Chi tiết tài sản như sau:</w:t>
            </w:r>
          </w:p>
          <w:p w14:paraId="0B576443"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Biển đăng ký: 29A-676.04</w:t>
            </w:r>
          </w:p>
          <w:p w14:paraId="32AE0993"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Loại phương tiện: C230 ô tô con 5 chỗ</w:t>
            </w:r>
          </w:p>
          <w:p w14:paraId="59B21ED2"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Nhãn hiệu: MERCEDES-BENZ</w:t>
            </w:r>
          </w:p>
          <w:p w14:paraId="21555700"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Số loại: C230</w:t>
            </w:r>
          </w:p>
          <w:p w14:paraId="61F76660"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Số máy: 27292130745473</w:t>
            </w:r>
          </w:p>
          <w:p w14:paraId="6B1F66BC"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Số khung: RLMGF52X67V000023</w:t>
            </w:r>
          </w:p>
          <w:p w14:paraId="2EB52FC9"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xml:space="preserve">- Năm, nước sản xuất: 2007, Việt Nam </w:t>
            </w:r>
          </w:p>
          <w:p w14:paraId="77F704AA"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Số người cho phép chở: 5 chỗ ngồi, 0 chỗ đứng, 0 chỗ nằm</w:t>
            </w:r>
          </w:p>
          <w:p w14:paraId="5A7AD502"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Loại nhiên liệu: Xăng</w:t>
            </w:r>
          </w:p>
          <w:p w14:paraId="354A9341"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lastRenderedPageBreak/>
              <w:t>- Màu sơn: Đen</w:t>
            </w:r>
          </w:p>
          <w:p w14:paraId="0900032D"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Thể tích làm việc của động cơ: 2496 cm3</w:t>
            </w:r>
          </w:p>
          <w:p w14:paraId="608691AA"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Nguồn gốc: Tài sản thế chấp, bán đấu giá để trả nợ vay</w:t>
            </w:r>
          </w:p>
          <w:p w14:paraId="258F0911"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Đặc điểm chi tiết, hiện trạng của tài sản theo chứng thư thẩm định giá số: 2308080/2023/CTTĐ-AVV ngày 08/08/2023 do công ty cổ phần tư vấn và thẩm định giá An Việt ban hành</w:t>
            </w:r>
          </w:p>
          <w:p w14:paraId="7B5B90A3" w14:textId="77777777" w:rsidR="000F195A" w:rsidRDefault="000F195A" w:rsidP="000F195A">
            <w:pPr>
              <w:spacing w:after="0" w:line="288" w:lineRule="auto"/>
              <w:ind w:hanging="105"/>
              <w:jc w:val="both"/>
              <w:rPr>
                <w:rFonts w:eastAsia="Times New Roman"/>
                <w:b/>
                <w:bCs/>
                <w:i/>
                <w:iCs/>
                <w:sz w:val="26"/>
                <w:szCs w:val="26"/>
                <w:lang w:val="vi-VN" w:eastAsia="vi-VN"/>
              </w:rPr>
            </w:pPr>
            <w:r>
              <w:rPr>
                <w:rFonts w:eastAsia="Times New Roman"/>
                <w:b/>
                <w:bCs/>
                <w:sz w:val="26"/>
                <w:szCs w:val="26"/>
                <w:lang w:val="vi-VN" w:eastAsia="vi-VN"/>
              </w:rPr>
              <w:t xml:space="preserve">1.2 Tài sản 2: </w:t>
            </w:r>
          </w:p>
          <w:p w14:paraId="02C8B7A7"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Xe ô tô nhãn hiệu MERCEDES-BENZ biển kiểm soát 29A-217.55 theo giấy chứng nhận đăng ký xe ô tô số 502745 do phòng Cảnh sát giao thông - Công an thành phố Hà Nội cấp ngày 28/08/2018, đăng ký lần đầu ngày 14/05/2011 mang tên Công ty Cổ phần Chăn nuôi T&amp;T 159</w:t>
            </w:r>
          </w:p>
          <w:p w14:paraId="693A2DA6" w14:textId="77777777" w:rsidR="000F195A" w:rsidRDefault="000F195A" w:rsidP="000F195A">
            <w:pPr>
              <w:spacing w:after="0" w:line="288" w:lineRule="auto"/>
              <w:ind w:firstLine="888"/>
              <w:jc w:val="both"/>
              <w:rPr>
                <w:rFonts w:eastAsia="Times New Roman"/>
                <w:i/>
                <w:iCs/>
                <w:sz w:val="26"/>
                <w:szCs w:val="26"/>
                <w:lang w:val="vi-VN" w:eastAsia="vi-VN"/>
              </w:rPr>
            </w:pPr>
            <w:r>
              <w:rPr>
                <w:rFonts w:eastAsia="Times New Roman"/>
                <w:sz w:val="26"/>
                <w:szCs w:val="26"/>
                <w:lang w:val="vi-VN" w:eastAsia="vi-VN"/>
              </w:rPr>
              <w:t>Chi tiết tài sản như sau:</w:t>
            </w:r>
          </w:p>
          <w:p w14:paraId="77F62B0C"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Biển đăng ký: 29A-217.55</w:t>
            </w:r>
          </w:p>
          <w:p w14:paraId="39DE51DD"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Loại phương tiện: GL350  ô tô con 7 chỗ</w:t>
            </w:r>
          </w:p>
          <w:p w14:paraId="20F75158"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Nhãn hiệu: MERCEDES BENZ</w:t>
            </w:r>
          </w:p>
          <w:p w14:paraId="4AF87070"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Số loại: GL350</w:t>
            </w:r>
          </w:p>
          <w:p w14:paraId="37FE5FDD"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Số máy: 642820-40857709</w:t>
            </w:r>
          </w:p>
          <w:p w14:paraId="34B07FB2"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Số khung: 4JGBF2FE3AA538267</w:t>
            </w:r>
          </w:p>
          <w:p w14:paraId="721FA468"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xml:space="preserve">- Năm, nước sản xuất: 2009, Mỹ </w:t>
            </w:r>
          </w:p>
          <w:p w14:paraId="42F31454"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Số người cho phép chở: 7 chỗ ngồi, 0 chỗ đứng, 0 chỗ nằm</w:t>
            </w:r>
          </w:p>
          <w:p w14:paraId="025FBFBF"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Loại nhiên liệu: Diesel</w:t>
            </w:r>
          </w:p>
          <w:p w14:paraId="2E4BC513"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Màu sơn: Ghi</w:t>
            </w:r>
          </w:p>
          <w:p w14:paraId="2BD436B5"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Thể tích làm việc của động cơ: 2987 cm3</w:t>
            </w:r>
          </w:p>
          <w:p w14:paraId="07438F34"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Nguồn gốc: Tài sản thế chấp, bán đấu giá để trả nợ vay</w:t>
            </w:r>
          </w:p>
          <w:p w14:paraId="45D98260" w14:textId="77777777" w:rsidR="000F195A" w:rsidRDefault="000F195A" w:rsidP="000F195A">
            <w:pPr>
              <w:spacing w:after="0" w:line="288" w:lineRule="auto"/>
              <w:ind w:firstLine="462"/>
              <w:jc w:val="both"/>
              <w:rPr>
                <w:rFonts w:eastAsia="Times New Roman"/>
                <w:i/>
                <w:iCs/>
                <w:sz w:val="26"/>
                <w:szCs w:val="26"/>
                <w:lang w:val="vi-VN" w:eastAsia="vi-VN"/>
              </w:rPr>
            </w:pPr>
            <w:r>
              <w:rPr>
                <w:rFonts w:eastAsia="Times New Roman"/>
                <w:sz w:val="26"/>
                <w:szCs w:val="26"/>
                <w:lang w:val="vi-VN" w:eastAsia="vi-VN"/>
              </w:rPr>
              <w:t>- Đặc điểm chi tiết, hiện trạng của tài sản theo chứng thư thẩm định giá số: 2308080/2023/CTTĐ-AVV ngày 08/08/2023 do công ty cổ phần tư vấn và thẩm định giá An Việt ban hành</w:t>
            </w:r>
          </w:p>
          <w:p w14:paraId="25C559DC" w14:textId="69D2DADB" w:rsidR="00955D96" w:rsidRPr="00955D96" w:rsidRDefault="000F195A" w:rsidP="000F195A">
            <w:pPr>
              <w:spacing w:after="0" w:line="312" w:lineRule="auto"/>
              <w:jc w:val="center"/>
              <w:rPr>
                <w:rFonts w:eastAsia="Times New Roman"/>
                <w:i/>
                <w:iCs/>
                <w:sz w:val="26"/>
                <w:szCs w:val="26"/>
                <w:lang w:val="vi-VN" w:eastAsia="vi-VN"/>
              </w:rPr>
            </w:pPr>
            <w:r>
              <w:rPr>
                <w:rFonts w:eastAsia="Times New Roman"/>
                <w:b/>
                <w:bCs/>
                <w:sz w:val="26"/>
                <w:szCs w:val="26"/>
                <w:lang w:val="vi-VN" w:eastAsia="vi-VN"/>
              </w:rPr>
              <w:t>( Bán lẻ từng tài sản )</w:t>
            </w:r>
          </w:p>
        </w:tc>
      </w:tr>
      <w:tr w:rsidR="00955D96" w:rsidRPr="00955D96" w14:paraId="4B090F2A" w14:textId="77777777" w:rsidTr="00955D96">
        <w:trPr>
          <w:trHeight w:val="315"/>
        </w:trPr>
        <w:tc>
          <w:tcPr>
            <w:tcW w:w="5000" w:type="pct"/>
            <w:tcBorders>
              <w:top w:val="nil"/>
              <w:left w:val="nil"/>
              <w:bottom w:val="nil"/>
              <w:right w:val="nil"/>
            </w:tcBorders>
            <w:shd w:val="clear" w:color="auto" w:fill="auto"/>
            <w:vAlign w:val="center"/>
            <w:hideMark/>
          </w:tcPr>
          <w:p w14:paraId="72F563F8"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lastRenderedPageBreak/>
              <w:t>2. Nguồn gốc và tình trạng pháp lý của tài sản:</w:t>
            </w:r>
          </w:p>
        </w:tc>
      </w:tr>
      <w:tr w:rsidR="00955D96" w:rsidRPr="00955D96" w14:paraId="12BB93E1" w14:textId="77777777" w:rsidTr="00955D96">
        <w:trPr>
          <w:trHeight w:val="315"/>
        </w:trPr>
        <w:tc>
          <w:tcPr>
            <w:tcW w:w="5000" w:type="pct"/>
            <w:tcBorders>
              <w:top w:val="nil"/>
              <w:left w:val="nil"/>
              <w:bottom w:val="nil"/>
              <w:right w:val="nil"/>
            </w:tcBorders>
            <w:shd w:val="clear" w:color="auto" w:fill="auto"/>
            <w:vAlign w:val="center"/>
            <w:hideMark/>
          </w:tcPr>
          <w:p w14:paraId="359791A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Nguồn gốc tài sản: Tài sản thế chấp, bán đấu giá để trả nợ vay</w:t>
            </w:r>
          </w:p>
        </w:tc>
      </w:tr>
      <w:tr w:rsidR="00955D96" w:rsidRPr="00955D96" w14:paraId="3DEECAA7" w14:textId="77777777" w:rsidTr="00955D96">
        <w:trPr>
          <w:trHeight w:val="630"/>
        </w:trPr>
        <w:tc>
          <w:tcPr>
            <w:tcW w:w="5000" w:type="pct"/>
            <w:tcBorders>
              <w:top w:val="nil"/>
              <w:left w:val="nil"/>
              <w:bottom w:val="nil"/>
              <w:right w:val="nil"/>
            </w:tcBorders>
            <w:shd w:val="clear" w:color="auto" w:fill="auto"/>
            <w:vAlign w:val="center"/>
            <w:hideMark/>
          </w:tcPr>
          <w:p w14:paraId="4124DAE8" w14:textId="1087FAFA" w:rsidR="00955D96" w:rsidRPr="000F195A" w:rsidRDefault="00955D96" w:rsidP="00955D96">
            <w:pPr>
              <w:spacing w:after="0" w:line="312" w:lineRule="auto"/>
              <w:jc w:val="both"/>
              <w:rPr>
                <w:rFonts w:eastAsia="Times New Roman"/>
                <w:i/>
                <w:iCs/>
                <w:sz w:val="26"/>
                <w:szCs w:val="26"/>
                <w:lang w:eastAsia="vi-VN"/>
              </w:rPr>
            </w:pPr>
            <w:r w:rsidRPr="00955D96">
              <w:rPr>
                <w:rFonts w:eastAsia="Times New Roman"/>
                <w:sz w:val="26"/>
                <w:szCs w:val="26"/>
                <w:lang w:val="vi-VN" w:eastAsia="vi-VN"/>
              </w:rPr>
              <w:t xml:space="preserve"> - Chất lượng thực tế theo chứng thư số: </w:t>
            </w:r>
            <w:r w:rsidR="000F195A" w:rsidRPr="000F195A">
              <w:rPr>
                <w:rFonts w:eastAsia="Times New Roman"/>
                <w:sz w:val="26"/>
                <w:szCs w:val="26"/>
                <w:lang w:val="vi-VN" w:eastAsia="vi-VN"/>
              </w:rPr>
              <w:t>2308080/2023/CTTĐ-AVV ngày 08/08/2023 do công ty cổ phần tư vấn và thẩm định giá An Việt ban hành</w:t>
            </w:r>
            <w:r w:rsidR="000F195A">
              <w:rPr>
                <w:rFonts w:eastAsia="Times New Roman"/>
                <w:sz w:val="26"/>
                <w:szCs w:val="26"/>
                <w:lang w:eastAsia="vi-VN"/>
              </w:rPr>
              <w:t>.</w:t>
            </w:r>
          </w:p>
        </w:tc>
      </w:tr>
      <w:tr w:rsidR="00955D96" w:rsidRPr="00955D96" w14:paraId="3609A632" w14:textId="77777777" w:rsidTr="00955D96">
        <w:trPr>
          <w:trHeight w:val="630"/>
        </w:trPr>
        <w:tc>
          <w:tcPr>
            <w:tcW w:w="5000" w:type="pct"/>
            <w:tcBorders>
              <w:top w:val="nil"/>
              <w:left w:val="nil"/>
              <w:bottom w:val="nil"/>
              <w:right w:val="nil"/>
            </w:tcBorders>
            <w:shd w:val="clear" w:color="auto" w:fill="auto"/>
            <w:vAlign w:val="center"/>
            <w:hideMark/>
          </w:tcPr>
          <w:p w14:paraId="0CE13061"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2: GIÁ KHỞI ĐIỂM, BƯỚC GIÁ, TIỀN ĐẶT TRƯỚC, TIỀN MUA HỒ SƠ THAM GIA ĐẤU GIÁ</w:t>
            </w:r>
          </w:p>
        </w:tc>
      </w:tr>
      <w:tr w:rsidR="00722E6D" w:rsidRPr="00955D96" w14:paraId="7E9006D3" w14:textId="77777777" w:rsidTr="000F195A">
        <w:trPr>
          <w:trHeight w:val="521"/>
        </w:trPr>
        <w:tc>
          <w:tcPr>
            <w:tcW w:w="5000" w:type="pct"/>
            <w:tcBorders>
              <w:top w:val="nil"/>
              <w:left w:val="nil"/>
              <w:bottom w:val="nil"/>
              <w:right w:val="nil"/>
            </w:tcBorders>
            <w:shd w:val="clear" w:color="auto" w:fill="auto"/>
            <w:vAlign w:val="center"/>
          </w:tcPr>
          <w:p w14:paraId="32B3D67D" w14:textId="3CF33DF4" w:rsidR="00115FF5" w:rsidRPr="00115FF5" w:rsidRDefault="00722E6D" w:rsidP="00115FF5">
            <w:pPr>
              <w:spacing w:after="0" w:line="312" w:lineRule="auto"/>
              <w:jc w:val="both"/>
              <w:rPr>
                <w:rFonts w:eastAsia="Times New Roman"/>
                <w:b/>
                <w:bCs/>
                <w:sz w:val="26"/>
                <w:szCs w:val="26"/>
                <w:lang w:eastAsia="vi-VN"/>
              </w:rPr>
            </w:pPr>
            <w:r>
              <w:rPr>
                <w:rFonts w:eastAsia="Times New Roman"/>
                <w:b/>
                <w:bCs/>
                <w:sz w:val="26"/>
                <w:szCs w:val="26"/>
                <w:lang w:eastAsia="vi-VN"/>
              </w:rPr>
              <w:t xml:space="preserve">1. Giá khởi điểm cả lô: </w:t>
            </w:r>
            <w:r w:rsidR="00115FF5" w:rsidRPr="00115FF5">
              <w:rPr>
                <w:rFonts w:eastAsia="Times New Roman"/>
                <w:b/>
                <w:bCs/>
                <w:sz w:val="26"/>
                <w:szCs w:val="26"/>
                <w:lang w:eastAsia="vi-VN"/>
              </w:rPr>
              <w:t xml:space="preserve">- Giá khởi điểm cả lô: </w:t>
            </w:r>
            <w:r w:rsidR="00E83822" w:rsidRPr="00E83822">
              <w:rPr>
                <w:rFonts w:eastAsia="Times New Roman"/>
                <w:b/>
                <w:bCs/>
                <w:sz w:val="26"/>
                <w:szCs w:val="26"/>
                <w:lang w:eastAsia="vi-VN"/>
              </w:rPr>
              <w:t>502.281.000 đồng. (Bằng chữ: Năm trăm linh hai triệu, hai trăm tám mốt nghìn đồng.)</w:t>
            </w:r>
          </w:p>
          <w:p w14:paraId="3838568C" w14:textId="77777777" w:rsidR="00115FF5" w:rsidRPr="00115FF5" w:rsidRDefault="00115FF5" w:rsidP="00115FF5">
            <w:pPr>
              <w:spacing w:after="0" w:line="312" w:lineRule="auto"/>
              <w:jc w:val="both"/>
              <w:rPr>
                <w:rFonts w:eastAsia="Times New Roman"/>
                <w:b/>
                <w:bCs/>
                <w:sz w:val="26"/>
                <w:szCs w:val="26"/>
                <w:lang w:eastAsia="vi-VN"/>
              </w:rPr>
            </w:pPr>
            <w:r w:rsidRPr="00115FF5">
              <w:rPr>
                <w:rFonts w:eastAsia="Times New Roman"/>
                <w:b/>
                <w:bCs/>
                <w:sz w:val="26"/>
                <w:szCs w:val="26"/>
                <w:lang w:eastAsia="vi-VN"/>
              </w:rPr>
              <w:t>Trong đó:</w:t>
            </w:r>
          </w:p>
          <w:p w14:paraId="68198832" w14:textId="77777777" w:rsidR="00E83822" w:rsidRDefault="00D30C01" w:rsidP="00D30C01">
            <w:pPr>
              <w:spacing w:after="0" w:line="312" w:lineRule="auto"/>
              <w:jc w:val="both"/>
              <w:rPr>
                <w:rFonts w:eastAsia="Times New Roman"/>
                <w:sz w:val="26"/>
                <w:szCs w:val="26"/>
                <w:lang w:eastAsia="vi-VN"/>
              </w:rPr>
            </w:pPr>
            <w:r w:rsidRPr="00D30C01">
              <w:rPr>
                <w:rFonts w:eastAsia="Times New Roman"/>
                <w:sz w:val="26"/>
                <w:szCs w:val="26"/>
                <w:lang w:eastAsia="vi-VN"/>
              </w:rPr>
              <w:t xml:space="preserve">+ Giá khởi điểm tài sản 1: </w:t>
            </w:r>
            <w:r w:rsidR="00E83822" w:rsidRPr="00E83822">
              <w:rPr>
                <w:rFonts w:eastAsia="Times New Roman"/>
                <w:sz w:val="26"/>
                <w:szCs w:val="26"/>
                <w:lang w:eastAsia="vi-VN"/>
              </w:rPr>
              <w:t>119.556.000 đồng. (Bằng chữ: Một trăm mười chín triệu, năm trăm năm mươi sáu nghìn đồng.)</w:t>
            </w:r>
          </w:p>
          <w:p w14:paraId="6E16DFAE" w14:textId="611F5931" w:rsidR="00722E6D" w:rsidRPr="00722E6D" w:rsidRDefault="00D30C01" w:rsidP="00D30C01">
            <w:pPr>
              <w:spacing w:after="0" w:line="312" w:lineRule="auto"/>
              <w:jc w:val="both"/>
              <w:rPr>
                <w:rFonts w:eastAsia="Times New Roman"/>
                <w:i/>
                <w:iCs/>
                <w:sz w:val="26"/>
                <w:szCs w:val="26"/>
                <w:lang w:eastAsia="vi-VN"/>
              </w:rPr>
            </w:pPr>
            <w:r w:rsidRPr="00D30C01">
              <w:rPr>
                <w:rFonts w:eastAsia="Times New Roman"/>
                <w:sz w:val="26"/>
                <w:szCs w:val="26"/>
                <w:lang w:eastAsia="vi-VN"/>
              </w:rPr>
              <w:lastRenderedPageBreak/>
              <w:t xml:space="preserve">+ Giá khởi điểm tài sản 2: </w:t>
            </w:r>
            <w:r w:rsidR="00E83822" w:rsidRPr="00E83822">
              <w:rPr>
                <w:rFonts w:eastAsia="Times New Roman"/>
                <w:sz w:val="26"/>
                <w:szCs w:val="26"/>
                <w:lang w:eastAsia="vi-VN"/>
              </w:rPr>
              <w:t>382.725.000 đồng. (Bằng chữ: Ba trăm tám mươi hai triệu, bảy trăm hai mươi lăm nghìn đồng.)</w:t>
            </w:r>
          </w:p>
        </w:tc>
      </w:tr>
      <w:tr w:rsidR="00955D96" w:rsidRPr="00955D96" w14:paraId="7C6EBFFF" w14:textId="77777777" w:rsidTr="00955D96">
        <w:trPr>
          <w:trHeight w:val="945"/>
        </w:trPr>
        <w:tc>
          <w:tcPr>
            <w:tcW w:w="5000" w:type="pct"/>
            <w:tcBorders>
              <w:top w:val="nil"/>
              <w:left w:val="nil"/>
              <w:bottom w:val="nil"/>
              <w:right w:val="nil"/>
            </w:tcBorders>
            <w:shd w:val="clear" w:color="auto" w:fill="auto"/>
            <w:vAlign w:val="center"/>
            <w:hideMark/>
          </w:tcPr>
          <w:p w14:paraId="43325189" w14:textId="77777777" w:rsidR="00955D96" w:rsidRPr="00955D96" w:rsidRDefault="00955D96" w:rsidP="00955D96">
            <w:pPr>
              <w:spacing w:after="0" w:line="312" w:lineRule="auto"/>
              <w:jc w:val="both"/>
              <w:rPr>
                <w:rFonts w:eastAsia="Times New Roman"/>
                <w:sz w:val="26"/>
                <w:szCs w:val="26"/>
                <w:lang w:val="vi-VN" w:eastAsia="vi-VN"/>
              </w:rPr>
            </w:pPr>
            <w:r w:rsidRPr="00955D96">
              <w:rPr>
                <w:rFonts w:eastAsia="Times New Roman"/>
                <w:sz w:val="26"/>
                <w:szCs w:val="26"/>
                <w:lang w:val="vi-VN" w:eastAsia="vi-VN"/>
              </w:rPr>
              <w:lastRenderedPageBreak/>
              <w:t xml:space="preserve"> - Chi phí công chứng Hợp đồng mua bán tài sản đấu giá, làm thủ tục giải chấp, thuế GTGT và thuế TNCN cùng các chi phí thủ tục chuyển quyền sở hữu, quyền sử dụng, các loại thuế, lệ phí trước bạ và lệ phí khác (nếu có) do khách hàng trúng đấu giá chịu trách nhiệm thanh toán.</w:t>
            </w:r>
          </w:p>
        </w:tc>
      </w:tr>
      <w:tr w:rsidR="00955D96" w:rsidRPr="00955D96" w14:paraId="6F2E1CFE" w14:textId="77777777" w:rsidTr="00955D96">
        <w:trPr>
          <w:trHeight w:val="315"/>
        </w:trPr>
        <w:tc>
          <w:tcPr>
            <w:tcW w:w="5000" w:type="pct"/>
            <w:tcBorders>
              <w:top w:val="nil"/>
              <w:left w:val="nil"/>
              <w:bottom w:val="nil"/>
              <w:right w:val="nil"/>
            </w:tcBorders>
            <w:shd w:val="clear" w:color="auto" w:fill="auto"/>
            <w:vAlign w:val="center"/>
            <w:hideMark/>
          </w:tcPr>
          <w:p w14:paraId="6D36ECFA" w14:textId="77777777" w:rsidR="00955D96" w:rsidRPr="00955D96" w:rsidRDefault="00955D96" w:rsidP="00955D96">
            <w:pPr>
              <w:spacing w:after="0" w:line="312" w:lineRule="auto"/>
              <w:jc w:val="both"/>
              <w:rPr>
                <w:rFonts w:eastAsia="Times New Roman"/>
                <w:i/>
                <w:iCs/>
                <w:sz w:val="26"/>
                <w:szCs w:val="26"/>
                <w:lang w:val="vi-VN" w:eastAsia="vi-VN"/>
              </w:rPr>
            </w:pPr>
            <w:r w:rsidRPr="00452CC3">
              <w:rPr>
                <w:rFonts w:eastAsia="Times New Roman"/>
                <w:b/>
                <w:bCs/>
                <w:sz w:val="26"/>
                <w:szCs w:val="26"/>
                <w:lang w:val="vi-VN" w:eastAsia="vi-VN"/>
              </w:rPr>
              <w:t>2. Bước giá:</w:t>
            </w:r>
            <w:r w:rsidRPr="00955D96">
              <w:rPr>
                <w:rFonts w:eastAsia="Times New Roman"/>
                <w:sz w:val="26"/>
                <w:szCs w:val="26"/>
                <w:lang w:val="vi-VN" w:eastAsia="vi-VN"/>
              </w:rPr>
              <w:t xml:space="preserve"> 5.000.000 đồng.  (Bằng chữ: Năm triệu đồng.)/1 tài sản</w:t>
            </w:r>
          </w:p>
        </w:tc>
      </w:tr>
      <w:tr w:rsidR="00955D96" w:rsidRPr="00955D96" w14:paraId="47654EAD" w14:textId="77777777" w:rsidTr="00955D96">
        <w:trPr>
          <w:trHeight w:val="315"/>
        </w:trPr>
        <w:tc>
          <w:tcPr>
            <w:tcW w:w="5000" w:type="pct"/>
            <w:tcBorders>
              <w:top w:val="nil"/>
              <w:left w:val="nil"/>
              <w:bottom w:val="nil"/>
              <w:right w:val="nil"/>
            </w:tcBorders>
            <w:shd w:val="clear" w:color="auto" w:fill="auto"/>
            <w:vAlign w:val="center"/>
            <w:hideMark/>
          </w:tcPr>
          <w:p w14:paraId="571B24F2"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Bước giá là phần chênh lệch tối thiểu giữa giá trả lần sau cao hơn giá trả lần liền kề trước đó.</w:t>
            </w:r>
          </w:p>
        </w:tc>
      </w:tr>
      <w:tr w:rsidR="00722E6D" w:rsidRPr="00955D96" w14:paraId="514D8629" w14:textId="77777777" w:rsidTr="00955D96">
        <w:trPr>
          <w:trHeight w:val="315"/>
        </w:trPr>
        <w:tc>
          <w:tcPr>
            <w:tcW w:w="5000" w:type="pct"/>
            <w:tcBorders>
              <w:top w:val="nil"/>
              <w:left w:val="nil"/>
              <w:bottom w:val="nil"/>
              <w:right w:val="nil"/>
            </w:tcBorders>
            <w:shd w:val="clear" w:color="auto" w:fill="auto"/>
            <w:vAlign w:val="center"/>
          </w:tcPr>
          <w:p w14:paraId="16526AAF" w14:textId="48480E70" w:rsidR="00986B97" w:rsidRPr="00986B97" w:rsidRDefault="00722E6D" w:rsidP="00986B97">
            <w:pPr>
              <w:spacing w:after="0" w:line="312" w:lineRule="auto"/>
              <w:jc w:val="both"/>
              <w:rPr>
                <w:rFonts w:eastAsia="Times New Roman"/>
                <w:sz w:val="26"/>
                <w:szCs w:val="26"/>
                <w:lang w:val="vi-VN" w:eastAsia="vi-VN"/>
              </w:rPr>
            </w:pPr>
            <w:r w:rsidRPr="00452CC3">
              <w:rPr>
                <w:rFonts w:eastAsia="Times New Roman"/>
                <w:b/>
                <w:bCs/>
                <w:sz w:val="26"/>
                <w:szCs w:val="26"/>
                <w:lang w:eastAsia="vi-VN"/>
              </w:rPr>
              <w:t xml:space="preserve">3. </w:t>
            </w:r>
            <w:r w:rsidRPr="00452CC3">
              <w:rPr>
                <w:rFonts w:eastAsia="Times New Roman"/>
                <w:b/>
                <w:bCs/>
                <w:sz w:val="26"/>
                <w:szCs w:val="26"/>
                <w:lang w:val="vi-VN" w:eastAsia="vi-VN"/>
              </w:rPr>
              <w:t xml:space="preserve">Tiền đặt trước </w:t>
            </w:r>
            <w:r w:rsidRPr="00452CC3">
              <w:rPr>
                <w:rFonts w:eastAsia="Times New Roman"/>
                <w:b/>
                <w:bCs/>
                <w:sz w:val="26"/>
                <w:szCs w:val="26"/>
                <w:lang w:eastAsia="vi-VN"/>
              </w:rPr>
              <w:t>cả lô</w:t>
            </w:r>
            <w:r w:rsidRPr="00722E6D">
              <w:rPr>
                <w:rFonts w:eastAsia="Times New Roman"/>
                <w:sz w:val="26"/>
                <w:szCs w:val="26"/>
                <w:lang w:val="vi-VN" w:eastAsia="vi-VN"/>
              </w:rPr>
              <w:t xml:space="preserve">: </w:t>
            </w:r>
            <w:r w:rsidR="00E83822" w:rsidRPr="00E83822">
              <w:rPr>
                <w:rFonts w:eastAsia="Times New Roman"/>
                <w:sz w:val="26"/>
                <w:szCs w:val="26"/>
                <w:lang w:val="vi-VN" w:eastAsia="vi-VN"/>
              </w:rPr>
              <w:t>50.228.100 đồng (Bằng chữ: Năm mươi triệu, hai trăm hai mươi tám nghìn, một trăm đồng.)</w:t>
            </w:r>
          </w:p>
          <w:p w14:paraId="72D372A5" w14:textId="77777777" w:rsidR="00986B97" w:rsidRPr="00986B97" w:rsidRDefault="00986B97" w:rsidP="00986B97">
            <w:pPr>
              <w:spacing w:after="0" w:line="312" w:lineRule="auto"/>
              <w:jc w:val="both"/>
              <w:rPr>
                <w:rFonts w:eastAsia="Times New Roman"/>
                <w:sz w:val="26"/>
                <w:szCs w:val="26"/>
                <w:lang w:val="vi-VN" w:eastAsia="vi-VN"/>
              </w:rPr>
            </w:pPr>
            <w:r w:rsidRPr="00986B97">
              <w:rPr>
                <w:rFonts w:eastAsia="Times New Roman"/>
                <w:sz w:val="26"/>
                <w:szCs w:val="26"/>
                <w:lang w:val="vi-VN" w:eastAsia="vi-VN"/>
              </w:rPr>
              <w:t>Trong đó:</w:t>
            </w:r>
          </w:p>
          <w:p w14:paraId="706AFF85" w14:textId="7B6D1640" w:rsidR="00D30C01" w:rsidRPr="00D30C01" w:rsidRDefault="00D30C01" w:rsidP="00D30C01">
            <w:pPr>
              <w:spacing w:after="0" w:line="312" w:lineRule="auto"/>
              <w:jc w:val="both"/>
              <w:rPr>
                <w:rFonts w:eastAsia="Times New Roman"/>
                <w:sz w:val="26"/>
                <w:szCs w:val="26"/>
                <w:lang w:val="vi-VN" w:eastAsia="vi-VN"/>
              </w:rPr>
            </w:pPr>
            <w:r w:rsidRPr="00D30C01">
              <w:rPr>
                <w:rFonts w:eastAsia="Times New Roman"/>
                <w:sz w:val="26"/>
                <w:szCs w:val="26"/>
                <w:lang w:val="vi-VN" w:eastAsia="vi-VN"/>
              </w:rPr>
              <w:t xml:space="preserve">+ Tiền đặt trước tài sản 1: </w:t>
            </w:r>
            <w:r w:rsidR="00E83822" w:rsidRPr="00E83822">
              <w:rPr>
                <w:rFonts w:eastAsia="Times New Roman"/>
                <w:sz w:val="26"/>
                <w:szCs w:val="26"/>
                <w:lang w:val="vi-VN" w:eastAsia="vi-VN"/>
              </w:rPr>
              <w:t>11.955.600 đồng.  (Bằng chữ: Mười một triệu, chín trăm năm mươi lăm nghìn, sáu trăm đồng.)</w:t>
            </w:r>
          </w:p>
          <w:p w14:paraId="0830C04A" w14:textId="6EBF2AB0" w:rsidR="00722E6D" w:rsidRPr="00722E6D" w:rsidRDefault="00D30C01" w:rsidP="00D30C01">
            <w:pPr>
              <w:spacing w:after="0" w:line="312" w:lineRule="auto"/>
              <w:jc w:val="both"/>
              <w:rPr>
                <w:rFonts w:eastAsia="Times New Roman"/>
                <w:i/>
                <w:iCs/>
                <w:sz w:val="26"/>
                <w:szCs w:val="26"/>
                <w:lang w:eastAsia="vi-VN"/>
              </w:rPr>
            </w:pPr>
            <w:r w:rsidRPr="00D30C01">
              <w:rPr>
                <w:rFonts w:eastAsia="Times New Roman"/>
                <w:sz w:val="26"/>
                <w:szCs w:val="26"/>
                <w:lang w:val="vi-VN" w:eastAsia="vi-VN"/>
              </w:rPr>
              <w:t xml:space="preserve">+ Tiền đặt trước tài sản 2: </w:t>
            </w:r>
            <w:r w:rsidR="00E83822" w:rsidRPr="00E83822">
              <w:rPr>
                <w:rFonts w:eastAsia="Times New Roman"/>
                <w:sz w:val="26"/>
                <w:szCs w:val="26"/>
                <w:lang w:val="vi-VN" w:eastAsia="vi-VN"/>
              </w:rPr>
              <w:t>38.272.500 đồng.  (Bằng chữ: Ba mươi tám triệu, hai trăm bảy mươi hai nghìn, năm trăm đồng.)</w:t>
            </w:r>
          </w:p>
        </w:tc>
      </w:tr>
      <w:tr w:rsidR="00955D96" w:rsidRPr="00955D96" w14:paraId="501B50B2" w14:textId="77777777" w:rsidTr="00955D96">
        <w:trPr>
          <w:trHeight w:val="630"/>
        </w:trPr>
        <w:tc>
          <w:tcPr>
            <w:tcW w:w="5000" w:type="pct"/>
            <w:tcBorders>
              <w:top w:val="nil"/>
              <w:left w:val="nil"/>
              <w:bottom w:val="nil"/>
              <w:right w:val="nil"/>
            </w:tcBorders>
            <w:shd w:val="clear" w:color="auto" w:fill="auto"/>
            <w:vAlign w:val="center"/>
            <w:hideMark/>
          </w:tcPr>
          <w:p w14:paraId="5129EAA3"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Tiền đặt trước được nộp bằng chuyển khoản trong thời gian quy định vào tài khoản của Công ty Đấu Giá Hợp Danh Thuận Phát</w:t>
            </w:r>
          </w:p>
        </w:tc>
      </w:tr>
      <w:tr w:rsidR="00955D96" w:rsidRPr="00955D96" w14:paraId="17B06FB7" w14:textId="77777777" w:rsidTr="00955D96">
        <w:trPr>
          <w:trHeight w:val="315"/>
        </w:trPr>
        <w:tc>
          <w:tcPr>
            <w:tcW w:w="5000" w:type="pct"/>
            <w:tcBorders>
              <w:top w:val="nil"/>
              <w:left w:val="nil"/>
              <w:bottom w:val="nil"/>
              <w:right w:val="nil"/>
            </w:tcBorders>
            <w:shd w:val="clear" w:color="auto" w:fill="auto"/>
            <w:vAlign w:val="center"/>
            <w:hideMark/>
          </w:tcPr>
          <w:p w14:paraId="42F3A291"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Tên công ty: Công ty Đấu Giá Hợp Danh Thuận Phát</w:t>
            </w:r>
          </w:p>
        </w:tc>
      </w:tr>
      <w:tr w:rsidR="00955D96" w:rsidRPr="00955D96" w14:paraId="1DD564C4" w14:textId="77777777" w:rsidTr="00955D96">
        <w:trPr>
          <w:trHeight w:val="315"/>
        </w:trPr>
        <w:tc>
          <w:tcPr>
            <w:tcW w:w="5000" w:type="pct"/>
            <w:tcBorders>
              <w:top w:val="nil"/>
              <w:left w:val="nil"/>
              <w:bottom w:val="nil"/>
              <w:right w:val="nil"/>
            </w:tcBorders>
            <w:shd w:val="clear" w:color="auto" w:fill="auto"/>
            <w:vAlign w:val="center"/>
            <w:hideMark/>
          </w:tcPr>
          <w:p w14:paraId="66BA8D8E"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Số Tài khoản: 1410206030986 tại Agribank Mỹ Đình</w:t>
            </w:r>
          </w:p>
        </w:tc>
      </w:tr>
      <w:tr w:rsidR="00955D96" w:rsidRPr="00955D96" w14:paraId="50631A5E" w14:textId="77777777" w:rsidTr="00955D96">
        <w:trPr>
          <w:trHeight w:val="630"/>
        </w:trPr>
        <w:tc>
          <w:tcPr>
            <w:tcW w:w="5000" w:type="pct"/>
            <w:tcBorders>
              <w:top w:val="nil"/>
              <w:left w:val="nil"/>
              <w:bottom w:val="nil"/>
              <w:right w:val="nil"/>
            </w:tcBorders>
            <w:shd w:val="clear" w:color="auto" w:fill="auto"/>
            <w:vAlign w:val="center"/>
            <w:hideMark/>
          </w:tcPr>
          <w:p w14:paraId="1E87876D" w14:textId="3D74E858"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Nội dung chuyển tiền: (Họ và tên) Nộp tiền đặt trước tham gia đấu giá theo thông báo Số: </w:t>
            </w:r>
            <w:r w:rsidR="008C558F">
              <w:rPr>
                <w:rFonts w:eastAsia="Times New Roman"/>
                <w:sz w:val="26"/>
                <w:szCs w:val="26"/>
                <w:lang w:eastAsia="vi-VN"/>
              </w:rPr>
              <w:t>46.</w:t>
            </w:r>
            <w:r w:rsidR="00E83822">
              <w:rPr>
                <w:rFonts w:eastAsia="Times New Roman"/>
                <w:sz w:val="26"/>
                <w:szCs w:val="26"/>
                <w:lang w:eastAsia="vi-VN"/>
              </w:rPr>
              <w:t>8</w:t>
            </w:r>
            <w:r w:rsidR="00D30C01">
              <w:rPr>
                <w:rFonts w:eastAsia="Times New Roman"/>
                <w:sz w:val="26"/>
                <w:szCs w:val="26"/>
                <w:lang w:eastAsia="vi-VN"/>
              </w:rPr>
              <w:t>/</w:t>
            </w:r>
            <w:r w:rsidRPr="00955D96">
              <w:rPr>
                <w:rFonts w:eastAsia="Times New Roman"/>
                <w:sz w:val="26"/>
                <w:szCs w:val="26"/>
                <w:lang w:val="vi-VN" w:eastAsia="vi-VN"/>
              </w:rPr>
              <w:t>202</w:t>
            </w:r>
            <w:r w:rsidR="00D30C01">
              <w:rPr>
                <w:rFonts w:eastAsia="Times New Roman"/>
                <w:sz w:val="26"/>
                <w:szCs w:val="26"/>
                <w:lang w:eastAsia="vi-VN"/>
              </w:rPr>
              <w:t>5</w:t>
            </w:r>
            <w:r w:rsidRPr="00955D96">
              <w:rPr>
                <w:rFonts w:eastAsia="Times New Roman"/>
                <w:sz w:val="26"/>
                <w:szCs w:val="26"/>
                <w:lang w:val="vi-VN" w:eastAsia="vi-VN"/>
              </w:rPr>
              <w:t>/TBTP</w:t>
            </w:r>
          </w:p>
        </w:tc>
      </w:tr>
      <w:tr w:rsidR="00955D96" w:rsidRPr="00955D96" w14:paraId="21B9159C" w14:textId="77777777" w:rsidTr="00955D96">
        <w:trPr>
          <w:trHeight w:val="315"/>
        </w:trPr>
        <w:tc>
          <w:tcPr>
            <w:tcW w:w="5000" w:type="pct"/>
            <w:tcBorders>
              <w:top w:val="nil"/>
              <w:left w:val="nil"/>
              <w:bottom w:val="nil"/>
              <w:right w:val="nil"/>
            </w:tcBorders>
            <w:shd w:val="clear" w:color="auto" w:fill="auto"/>
            <w:vAlign w:val="center"/>
            <w:hideMark/>
          </w:tcPr>
          <w:p w14:paraId="04F763B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Sau khi cuộc đấu giá kết thúc, tiền đặt trước được xử lý như sau:</w:t>
            </w:r>
          </w:p>
        </w:tc>
      </w:tr>
      <w:tr w:rsidR="00955D96" w:rsidRPr="00955D96" w14:paraId="1EF20235" w14:textId="77777777" w:rsidTr="00955D96">
        <w:trPr>
          <w:trHeight w:val="1260"/>
        </w:trPr>
        <w:tc>
          <w:tcPr>
            <w:tcW w:w="5000" w:type="pct"/>
            <w:tcBorders>
              <w:top w:val="nil"/>
              <w:left w:val="nil"/>
              <w:bottom w:val="nil"/>
              <w:right w:val="nil"/>
            </w:tcBorders>
            <w:shd w:val="clear" w:color="auto" w:fill="auto"/>
            <w:vAlign w:val="center"/>
            <w:hideMark/>
          </w:tcPr>
          <w:p w14:paraId="547EC901"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Khoản tiền đặt trước của khách hàng trúng đấu giá và tiền lãi (nếu có) sẽ được chuyển thành tiền đặt cọc để đảm bảo thực hiện giao kết hoặc thực hiện hợp đồng mua bán tài sản. Công ty Đấu Giá Hợp Danh Thuận Phát sẽ chuyển số tiền đặt trước và tiền lãi cho người có tài sản. Số tiền này được trừ vào nghĩa vụ phải thanh toán của người trúng đấu giá.</w:t>
            </w:r>
          </w:p>
        </w:tc>
      </w:tr>
      <w:tr w:rsidR="00955D96" w:rsidRPr="00955D96" w14:paraId="7A7D7B12" w14:textId="77777777" w:rsidTr="00955D96">
        <w:trPr>
          <w:trHeight w:val="630"/>
        </w:trPr>
        <w:tc>
          <w:tcPr>
            <w:tcW w:w="5000" w:type="pct"/>
            <w:tcBorders>
              <w:top w:val="nil"/>
              <w:left w:val="nil"/>
              <w:bottom w:val="nil"/>
              <w:right w:val="nil"/>
            </w:tcBorders>
            <w:shd w:val="clear" w:color="auto" w:fill="auto"/>
            <w:vAlign w:val="center"/>
            <w:hideMark/>
          </w:tcPr>
          <w:p w14:paraId="454B72BC"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Trả lại trong vòng 03 ngày làm việc cho người tham gia đấu giá không mua được tài sản và không vi phạm quy chế này (Số tiền đặt trước được nhận lại = số tiền đặt trước đã nộp – phí chuyển khoản);</w:t>
            </w:r>
          </w:p>
        </w:tc>
      </w:tr>
      <w:tr w:rsidR="00955D96" w:rsidRPr="00955D96" w14:paraId="5B60D364" w14:textId="77777777" w:rsidTr="00955D96">
        <w:trPr>
          <w:trHeight w:val="630"/>
        </w:trPr>
        <w:tc>
          <w:tcPr>
            <w:tcW w:w="5000" w:type="pct"/>
            <w:tcBorders>
              <w:top w:val="nil"/>
              <w:left w:val="nil"/>
              <w:bottom w:val="nil"/>
              <w:right w:val="nil"/>
            </w:tcBorders>
            <w:shd w:val="clear" w:color="auto" w:fill="auto"/>
            <w:vAlign w:val="center"/>
            <w:hideMark/>
          </w:tcPr>
          <w:p w14:paraId="544B742C" w14:textId="773AB70D" w:rsidR="003D070B" w:rsidRDefault="00955D96" w:rsidP="00955D96">
            <w:pPr>
              <w:spacing w:after="0" w:line="312" w:lineRule="auto"/>
              <w:jc w:val="both"/>
              <w:rPr>
                <w:rFonts w:eastAsia="Times New Roman"/>
                <w:i/>
                <w:iCs/>
                <w:sz w:val="26"/>
                <w:szCs w:val="26"/>
                <w:lang w:val="vi-VN" w:eastAsia="vi-VN"/>
              </w:rPr>
            </w:pPr>
            <w:r w:rsidRPr="00452CC3">
              <w:rPr>
                <w:rFonts w:eastAsia="Times New Roman"/>
                <w:b/>
                <w:bCs/>
                <w:sz w:val="26"/>
                <w:szCs w:val="26"/>
                <w:lang w:val="vi-VN" w:eastAsia="vi-VN"/>
              </w:rPr>
              <w:t>4. Tiền mua hồ sơ:</w:t>
            </w:r>
            <w:r w:rsidRPr="00955D96">
              <w:rPr>
                <w:rFonts w:eastAsia="Times New Roman"/>
                <w:sz w:val="26"/>
                <w:szCs w:val="26"/>
                <w:lang w:val="vi-VN" w:eastAsia="vi-VN"/>
              </w:rPr>
              <w:t xml:space="preserve"> </w:t>
            </w:r>
            <w:r w:rsidR="003D070B">
              <w:rPr>
                <w:rFonts w:eastAsia="Times New Roman"/>
                <w:sz w:val="26"/>
                <w:szCs w:val="26"/>
                <w:lang w:eastAsia="vi-VN"/>
              </w:rPr>
              <w:t xml:space="preserve"> Tài sản 1: </w:t>
            </w:r>
            <w:r w:rsidR="00D30C01">
              <w:rPr>
                <w:rFonts w:eastAsia="Times New Roman"/>
                <w:sz w:val="26"/>
                <w:szCs w:val="26"/>
                <w:lang w:eastAsia="vi-VN"/>
              </w:rPr>
              <w:t>1</w:t>
            </w:r>
            <w:r w:rsidRPr="00955D96">
              <w:rPr>
                <w:rFonts w:eastAsia="Times New Roman"/>
                <w:sz w:val="26"/>
                <w:szCs w:val="26"/>
                <w:lang w:val="vi-VN" w:eastAsia="vi-VN"/>
              </w:rPr>
              <w:t>00.000 đồng.  (Bằng chữ:</w:t>
            </w:r>
            <w:r w:rsidR="00D30C01">
              <w:rPr>
                <w:rFonts w:eastAsia="Times New Roman"/>
                <w:sz w:val="26"/>
                <w:szCs w:val="26"/>
                <w:lang w:eastAsia="vi-VN"/>
              </w:rPr>
              <w:t xml:space="preserve"> Một</w:t>
            </w:r>
            <w:r w:rsidRPr="00955D96">
              <w:rPr>
                <w:rFonts w:eastAsia="Times New Roman"/>
                <w:sz w:val="26"/>
                <w:szCs w:val="26"/>
                <w:lang w:val="vi-VN" w:eastAsia="vi-VN"/>
              </w:rPr>
              <w:t xml:space="preserve"> trăm nghìn đồng)</w:t>
            </w:r>
          </w:p>
          <w:p w14:paraId="47234BF3" w14:textId="7BB5EC46" w:rsidR="003D070B" w:rsidRDefault="00452CC3" w:rsidP="003D070B">
            <w:pPr>
              <w:spacing w:after="0" w:line="312" w:lineRule="auto"/>
              <w:ind w:firstLine="2022"/>
              <w:jc w:val="both"/>
              <w:rPr>
                <w:rFonts w:eastAsia="Times New Roman"/>
                <w:i/>
                <w:iCs/>
                <w:sz w:val="26"/>
                <w:szCs w:val="26"/>
                <w:lang w:val="vi-VN" w:eastAsia="vi-VN"/>
              </w:rPr>
            </w:pPr>
            <w:r>
              <w:rPr>
                <w:rFonts w:eastAsia="Times New Roman"/>
                <w:sz w:val="26"/>
                <w:szCs w:val="26"/>
                <w:lang w:eastAsia="vi-VN"/>
              </w:rPr>
              <w:t xml:space="preserve">  </w:t>
            </w:r>
            <w:r w:rsidR="003D070B">
              <w:rPr>
                <w:rFonts w:eastAsia="Times New Roman"/>
                <w:sz w:val="26"/>
                <w:szCs w:val="26"/>
                <w:lang w:eastAsia="vi-VN"/>
              </w:rPr>
              <w:t xml:space="preserve"> Tài sản 2: </w:t>
            </w:r>
            <w:r w:rsidR="00D30C01">
              <w:rPr>
                <w:rFonts w:eastAsia="Times New Roman"/>
                <w:sz w:val="26"/>
                <w:szCs w:val="26"/>
                <w:lang w:eastAsia="vi-VN"/>
              </w:rPr>
              <w:t>1</w:t>
            </w:r>
            <w:r w:rsidR="003D070B" w:rsidRPr="003D070B">
              <w:rPr>
                <w:rFonts w:eastAsia="Times New Roman"/>
                <w:sz w:val="26"/>
                <w:szCs w:val="26"/>
                <w:lang w:val="vi-VN" w:eastAsia="vi-VN"/>
              </w:rPr>
              <w:t xml:space="preserve">00.000 đồng.  (Bằng chữ: </w:t>
            </w:r>
            <w:r w:rsidR="00D30C01">
              <w:rPr>
                <w:rFonts w:eastAsia="Times New Roman"/>
                <w:sz w:val="26"/>
                <w:szCs w:val="26"/>
                <w:lang w:eastAsia="vi-VN"/>
              </w:rPr>
              <w:t>Một</w:t>
            </w:r>
            <w:r w:rsidR="003D070B" w:rsidRPr="003D070B">
              <w:rPr>
                <w:rFonts w:eastAsia="Times New Roman"/>
                <w:sz w:val="26"/>
                <w:szCs w:val="26"/>
                <w:lang w:val="vi-VN" w:eastAsia="vi-VN"/>
              </w:rPr>
              <w:t xml:space="preserve"> trăm nghìn đồng.)</w:t>
            </w:r>
          </w:p>
          <w:p w14:paraId="3AE76D81" w14:textId="330EA7E3"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Tiền mua hồ sơ không được hoàn trả lại , trừ trường hợp cuộc đấu giá không được tổ chức</w:t>
            </w:r>
          </w:p>
        </w:tc>
      </w:tr>
      <w:tr w:rsidR="00955D96" w:rsidRPr="00955D96" w14:paraId="3E75C425" w14:textId="77777777" w:rsidTr="00955D96">
        <w:trPr>
          <w:trHeight w:val="630"/>
        </w:trPr>
        <w:tc>
          <w:tcPr>
            <w:tcW w:w="5000" w:type="pct"/>
            <w:tcBorders>
              <w:top w:val="nil"/>
              <w:left w:val="nil"/>
              <w:bottom w:val="nil"/>
              <w:right w:val="nil"/>
            </w:tcBorders>
            <w:shd w:val="clear" w:color="auto" w:fill="auto"/>
            <w:vAlign w:val="center"/>
            <w:hideMark/>
          </w:tcPr>
          <w:p w14:paraId="2C9A81E4"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3: ĐỐI TƯỢNG THAM GIA ĐẤU GIÁ, ĐIỀU KIỆN THAM GIA ĐẤU GIÁ; HỒ SƠ THAM GIA ĐẤU GIÁ</w:t>
            </w:r>
          </w:p>
        </w:tc>
      </w:tr>
      <w:tr w:rsidR="00955D96" w:rsidRPr="00955D96" w14:paraId="65340236" w14:textId="77777777" w:rsidTr="00955D96">
        <w:trPr>
          <w:trHeight w:val="315"/>
        </w:trPr>
        <w:tc>
          <w:tcPr>
            <w:tcW w:w="5000" w:type="pct"/>
            <w:tcBorders>
              <w:top w:val="nil"/>
              <w:left w:val="nil"/>
              <w:bottom w:val="nil"/>
              <w:right w:val="nil"/>
            </w:tcBorders>
            <w:shd w:val="clear" w:color="auto" w:fill="auto"/>
            <w:vAlign w:val="center"/>
            <w:hideMark/>
          </w:tcPr>
          <w:p w14:paraId="46F2A1BF"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1. Đối tượng, điều kiện tham gia đấu giá:</w:t>
            </w:r>
          </w:p>
        </w:tc>
      </w:tr>
      <w:tr w:rsidR="00955D96" w:rsidRPr="00955D96" w14:paraId="6BB1E0EB" w14:textId="77777777" w:rsidTr="00955D96">
        <w:trPr>
          <w:trHeight w:val="315"/>
        </w:trPr>
        <w:tc>
          <w:tcPr>
            <w:tcW w:w="5000" w:type="pct"/>
            <w:tcBorders>
              <w:top w:val="nil"/>
              <w:left w:val="nil"/>
              <w:bottom w:val="nil"/>
              <w:right w:val="nil"/>
            </w:tcBorders>
            <w:shd w:val="clear" w:color="auto" w:fill="auto"/>
            <w:vAlign w:val="center"/>
            <w:hideMark/>
          </w:tcPr>
          <w:p w14:paraId="1745CC0E"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Cá nhân, tổ chức, doanh nghiệp, hộ kinh doanh có nhu cầu, có khả năng tài chính.</w:t>
            </w:r>
          </w:p>
        </w:tc>
      </w:tr>
      <w:tr w:rsidR="00955D96" w:rsidRPr="00955D96" w14:paraId="20984517" w14:textId="77777777" w:rsidTr="00955D96">
        <w:trPr>
          <w:trHeight w:val="630"/>
        </w:trPr>
        <w:tc>
          <w:tcPr>
            <w:tcW w:w="5000" w:type="pct"/>
            <w:tcBorders>
              <w:top w:val="nil"/>
              <w:left w:val="nil"/>
              <w:bottom w:val="nil"/>
              <w:right w:val="nil"/>
            </w:tcBorders>
            <w:shd w:val="clear" w:color="auto" w:fill="auto"/>
            <w:vAlign w:val="center"/>
            <w:hideMark/>
          </w:tcPr>
          <w:p w14:paraId="220E7B2D" w14:textId="5E11189C"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lastRenderedPageBreak/>
              <w:t>- Các Tổng công ty có nhiều công ty thành viên, các côn</w:t>
            </w:r>
            <w:r w:rsidR="00452CC3">
              <w:rPr>
                <w:rFonts w:eastAsia="Times New Roman"/>
                <w:sz w:val="26"/>
                <w:szCs w:val="26"/>
                <w:lang w:eastAsia="vi-VN"/>
              </w:rPr>
              <w:t xml:space="preserve"> </w:t>
            </w:r>
            <w:r w:rsidRPr="00955D96">
              <w:rPr>
                <w:rFonts w:eastAsia="Times New Roman"/>
                <w:sz w:val="26"/>
                <w:szCs w:val="26"/>
                <w:lang w:val="vi-VN" w:eastAsia="vi-VN"/>
              </w:rPr>
              <w:t>g ty liên doanh, các công ty cổ phần có cổ phần tại nhiều công ty thì chỉ một đơn vị đại diện được đăng ký tham gia đấu giá.</w:t>
            </w:r>
          </w:p>
        </w:tc>
      </w:tr>
      <w:tr w:rsidR="00955D96" w:rsidRPr="00955D96" w14:paraId="570F4C9F" w14:textId="77777777" w:rsidTr="00955D96">
        <w:trPr>
          <w:trHeight w:val="630"/>
        </w:trPr>
        <w:tc>
          <w:tcPr>
            <w:tcW w:w="5000" w:type="pct"/>
            <w:tcBorders>
              <w:top w:val="nil"/>
              <w:left w:val="nil"/>
              <w:bottom w:val="nil"/>
              <w:right w:val="nil"/>
            </w:tcBorders>
            <w:shd w:val="clear" w:color="auto" w:fill="auto"/>
            <w:vAlign w:val="center"/>
            <w:hideMark/>
          </w:tcPr>
          <w:p w14:paraId="0C9F51BC"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Mọi tổ chức tham gia đấu giá chỉ được cử một đại diện là người đại diện theo pháp luật hoặc một người được ủy quyền hợp pháp đến cuộc đấu giá để trả giá.</w:t>
            </w:r>
          </w:p>
        </w:tc>
      </w:tr>
      <w:tr w:rsidR="00955D96" w:rsidRPr="00955D96" w14:paraId="45B32E8E" w14:textId="77777777" w:rsidTr="00955D96">
        <w:trPr>
          <w:trHeight w:val="315"/>
        </w:trPr>
        <w:tc>
          <w:tcPr>
            <w:tcW w:w="5000" w:type="pct"/>
            <w:tcBorders>
              <w:top w:val="nil"/>
              <w:left w:val="nil"/>
              <w:bottom w:val="nil"/>
              <w:right w:val="nil"/>
            </w:tcBorders>
            <w:shd w:val="clear" w:color="auto" w:fill="auto"/>
            <w:vAlign w:val="center"/>
            <w:hideMark/>
          </w:tcPr>
          <w:p w14:paraId="00FB59DD"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Chấp nhận giá khởi điểm.</w:t>
            </w:r>
          </w:p>
        </w:tc>
      </w:tr>
      <w:tr w:rsidR="00955D96" w:rsidRPr="00955D96" w14:paraId="5A340312" w14:textId="77777777" w:rsidTr="00955D96">
        <w:trPr>
          <w:trHeight w:val="630"/>
        </w:trPr>
        <w:tc>
          <w:tcPr>
            <w:tcW w:w="5000" w:type="pct"/>
            <w:tcBorders>
              <w:top w:val="nil"/>
              <w:left w:val="nil"/>
              <w:bottom w:val="nil"/>
              <w:right w:val="nil"/>
            </w:tcBorders>
            <w:shd w:val="clear" w:color="auto" w:fill="auto"/>
            <w:vAlign w:val="center"/>
            <w:hideMark/>
          </w:tcPr>
          <w:p w14:paraId="060DCB11"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Những đối tượng không được tham gia đấu giá (theo quy định tại khoản 4 Điều 38 Luật đấu giá tài sản Luật số 01/2016/QH14 ngày 17/11/2016), cụ thể như sau:</w:t>
            </w:r>
          </w:p>
        </w:tc>
      </w:tr>
      <w:tr w:rsidR="00955D96" w:rsidRPr="00955D96" w14:paraId="377C308B" w14:textId="77777777" w:rsidTr="00955D96">
        <w:trPr>
          <w:trHeight w:val="945"/>
        </w:trPr>
        <w:tc>
          <w:tcPr>
            <w:tcW w:w="5000" w:type="pct"/>
            <w:tcBorders>
              <w:top w:val="nil"/>
              <w:left w:val="nil"/>
              <w:bottom w:val="nil"/>
              <w:right w:val="nil"/>
            </w:tcBorders>
            <w:shd w:val="clear" w:color="auto" w:fill="auto"/>
            <w:vAlign w:val="center"/>
            <w:hideMark/>
          </w:tcPr>
          <w:p w14:paraId="1866B6B6"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tc>
      </w:tr>
      <w:tr w:rsidR="00955D96" w:rsidRPr="00955D96" w14:paraId="07AE08D0" w14:textId="77777777" w:rsidTr="00955D96">
        <w:trPr>
          <w:trHeight w:val="945"/>
        </w:trPr>
        <w:tc>
          <w:tcPr>
            <w:tcW w:w="5000" w:type="pct"/>
            <w:tcBorders>
              <w:top w:val="nil"/>
              <w:left w:val="nil"/>
              <w:bottom w:val="nil"/>
              <w:right w:val="nil"/>
            </w:tcBorders>
            <w:shd w:val="clear" w:color="auto" w:fill="auto"/>
            <w:vAlign w:val="center"/>
            <w:hideMark/>
          </w:tcPr>
          <w:p w14:paraId="325F28D4"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Người làm việc trong Công ty đấu giá hợp danh Thuận Phát;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tc>
      </w:tr>
      <w:tr w:rsidR="00955D96" w:rsidRPr="00955D96" w14:paraId="7859DFAA" w14:textId="77777777" w:rsidTr="00955D96">
        <w:trPr>
          <w:trHeight w:val="1260"/>
        </w:trPr>
        <w:tc>
          <w:tcPr>
            <w:tcW w:w="5000" w:type="pct"/>
            <w:tcBorders>
              <w:top w:val="nil"/>
              <w:left w:val="nil"/>
              <w:bottom w:val="nil"/>
              <w:right w:val="nil"/>
            </w:tcBorders>
            <w:shd w:val="clear" w:color="auto" w:fill="auto"/>
            <w:hideMark/>
          </w:tcPr>
          <w:p w14:paraId="3A94C51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tc>
      </w:tr>
      <w:tr w:rsidR="00955D96" w:rsidRPr="00955D96" w14:paraId="6612C999" w14:textId="77777777" w:rsidTr="00955D96">
        <w:trPr>
          <w:trHeight w:val="315"/>
        </w:trPr>
        <w:tc>
          <w:tcPr>
            <w:tcW w:w="5000" w:type="pct"/>
            <w:tcBorders>
              <w:top w:val="nil"/>
              <w:left w:val="nil"/>
              <w:bottom w:val="nil"/>
              <w:right w:val="nil"/>
            </w:tcBorders>
            <w:shd w:val="clear" w:color="auto" w:fill="auto"/>
            <w:vAlign w:val="center"/>
            <w:hideMark/>
          </w:tcPr>
          <w:p w14:paraId="2AE67492"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Người không có quyền mua tài sản đấu giá theo quy định của Luật đất đai.</w:t>
            </w:r>
          </w:p>
        </w:tc>
      </w:tr>
      <w:tr w:rsidR="00955D96" w:rsidRPr="00955D96" w14:paraId="41F32F96" w14:textId="77777777" w:rsidTr="00955D96">
        <w:trPr>
          <w:trHeight w:val="315"/>
        </w:trPr>
        <w:tc>
          <w:tcPr>
            <w:tcW w:w="5000" w:type="pct"/>
            <w:tcBorders>
              <w:top w:val="nil"/>
              <w:left w:val="nil"/>
              <w:bottom w:val="nil"/>
              <w:right w:val="nil"/>
            </w:tcBorders>
            <w:shd w:val="clear" w:color="auto" w:fill="auto"/>
            <w:vAlign w:val="center"/>
            <w:hideMark/>
          </w:tcPr>
          <w:p w14:paraId="79CCD423"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 xml:space="preserve"> 2. Hồ sơ tham gia đấu giá:</w:t>
            </w:r>
          </w:p>
        </w:tc>
      </w:tr>
      <w:tr w:rsidR="00955D96" w:rsidRPr="00955D96" w14:paraId="179CBE78" w14:textId="77777777" w:rsidTr="00955D96">
        <w:trPr>
          <w:trHeight w:val="315"/>
        </w:trPr>
        <w:tc>
          <w:tcPr>
            <w:tcW w:w="5000" w:type="pct"/>
            <w:tcBorders>
              <w:top w:val="nil"/>
              <w:left w:val="nil"/>
              <w:bottom w:val="nil"/>
              <w:right w:val="nil"/>
            </w:tcBorders>
            <w:shd w:val="clear" w:color="auto" w:fill="auto"/>
            <w:vAlign w:val="center"/>
            <w:hideMark/>
          </w:tcPr>
          <w:p w14:paraId="2975647C"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a, Đơn đăng ký tham gia đấu giá;</w:t>
            </w:r>
          </w:p>
        </w:tc>
      </w:tr>
      <w:tr w:rsidR="00955D96" w:rsidRPr="00955D96" w14:paraId="07EDC08F" w14:textId="77777777" w:rsidTr="00955D96">
        <w:trPr>
          <w:trHeight w:val="315"/>
        </w:trPr>
        <w:tc>
          <w:tcPr>
            <w:tcW w:w="5000" w:type="pct"/>
            <w:tcBorders>
              <w:top w:val="nil"/>
              <w:left w:val="nil"/>
              <w:bottom w:val="nil"/>
              <w:right w:val="nil"/>
            </w:tcBorders>
            <w:shd w:val="clear" w:color="auto" w:fill="auto"/>
            <w:vAlign w:val="center"/>
            <w:hideMark/>
          </w:tcPr>
          <w:p w14:paraId="7343B7C4"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b, Đơn đăng ký xem hiện trạng tài sản;</w:t>
            </w:r>
          </w:p>
        </w:tc>
      </w:tr>
      <w:tr w:rsidR="00955D96" w:rsidRPr="00955D96" w14:paraId="088CDBFF" w14:textId="77777777" w:rsidTr="00955D96">
        <w:trPr>
          <w:trHeight w:val="630"/>
        </w:trPr>
        <w:tc>
          <w:tcPr>
            <w:tcW w:w="5000" w:type="pct"/>
            <w:tcBorders>
              <w:top w:val="nil"/>
              <w:left w:val="nil"/>
              <w:bottom w:val="nil"/>
              <w:right w:val="nil"/>
            </w:tcBorders>
            <w:shd w:val="clear" w:color="auto" w:fill="auto"/>
            <w:vAlign w:val="center"/>
            <w:hideMark/>
          </w:tcPr>
          <w:p w14:paraId="4700E638"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c, Đơn xác nhận đã xem hiện trạng tài sản (Nếu khách hàng không đi xem tài sản  thì nộp mẫu đơn này kèm theo)</w:t>
            </w:r>
          </w:p>
        </w:tc>
      </w:tr>
      <w:tr w:rsidR="00955D96" w:rsidRPr="00955D96" w14:paraId="2539D7B5" w14:textId="77777777" w:rsidTr="00955D96">
        <w:trPr>
          <w:trHeight w:val="315"/>
        </w:trPr>
        <w:tc>
          <w:tcPr>
            <w:tcW w:w="5000" w:type="pct"/>
            <w:tcBorders>
              <w:top w:val="nil"/>
              <w:left w:val="nil"/>
              <w:bottom w:val="nil"/>
              <w:right w:val="nil"/>
            </w:tcBorders>
            <w:shd w:val="clear" w:color="auto" w:fill="auto"/>
            <w:vAlign w:val="center"/>
            <w:hideMark/>
          </w:tcPr>
          <w:p w14:paraId="1EE07D76"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d, Phiếu thu tiền mua hồ sơ tham gia đấu giá;</w:t>
            </w:r>
          </w:p>
        </w:tc>
      </w:tr>
      <w:tr w:rsidR="00955D96" w:rsidRPr="00955D96" w14:paraId="3D5F6CED" w14:textId="77777777" w:rsidTr="00955D96">
        <w:trPr>
          <w:trHeight w:val="315"/>
        </w:trPr>
        <w:tc>
          <w:tcPr>
            <w:tcW w:w="5000" w:type="pct"/>
            <w:tcBorders>
              <w:top w:val="nil"/>
              <w:left w:val="nil"/>
              <w:bottom w:val="nil"/>
              <w:right w:val="nil"/>
            </w:tcBorders>
            <w:shd w:val="clear" w:color="auto" w:fill="auto"/>
            <w:vAlign w:val="center"/>
            <w:hideMark/>
          </w:tcPr>
          <w:p w14:paraId="37150B4D"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e, Bản sao có công chứng, chứng thực</w:t>
            </w:r>
          </w:p>
        </w:tc>
      </w:tr>
      <w:tr w:rsidR="00955D96" w:rsidRPr="00955D96" w14:paraId="61FE896D" w14:textId="77777777" w:rsidTr="00955D96">
        <w:trPr>
          <w:trHeight w:val="315"/>
        </w:trPr>
        <w:tc>
          <w:tcPr>
            <w:tcW w:w="5000" w:type="pct"/>
            <w:tcBorders>
              <w:top w:val="nil"/>
              <w:left w:val="nil"/>
              <w:bottom w:val="nil"/>
              <w:right w:val="nil"/>
            </w:tcBorders>
            <w:shd w:val="clear" w:color="auto" w:fill="auto"/>
            <w:vAlign w:val="center"/>
            <w:hideMark/>
          </w:tcPr>
          <w:p w14:paraId="10E2A5C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Giấy chứng nhận đăng ký doanh nghiệp/Quyết định thành lập (đối với tổ chức)</w:t>
            </w:r>
          </w:p>
        </w:tc>
      </w:tr>
      <w:tr w:rsidR="00955D96" w:rsidRPr="00955D96" w14:paraId="5CC73D53" w14:textId="77777777" w:rsidTr="00955D96">
        <w:trPr>
          <w:trHeight w:val="630"/>
        </w:trPr>
        <w:tc>
          <w:tcPr>
            <w:tcW w:w="5000" w:type="pct"/>
            <w:tcBorders>
              <w:top w:val="nil"/>
              <w:left w:val="nil"/>
              <w:bottom w:val="nil"/>
              <w:right w:val="nil"/>
            </w:tcBorders>
            <w:shd w:val="clear" w:color="auto" w:fill="auto"/>
            <w:vAlign w:val="center"/>
            <w:hideMark/>
          </w:tcPr>
          <w:p w14:paraId="7CEAF508"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Giấy CMND/ Căn cước công dân/Hộ chiếu của người đại diện theo pháp luật (đối với tổ chức) hoặc cá nhân tham gia đấu giá.</w:t>
            </w:r>
          </w:p>
        </w:tc>
      </w:tr>
      <w:tr w:rsidR="00955D96" w:rsidRPr="00955D96" w14:paraId="2873C327" w14:textId="77777777" w:rsidTr="00955D96">
        <w:trPr>
          <w:trHeight w:val="315"/>
        </w:trPr>
        <w:tc>
          <w:tcPr>
            <w:tcW w:w="5000" w:type="pct"/>
            <w:tcBorders>
              <w:top w:val="nil"/>
              <w:left w:val="nil"/>
              <w:bottom w:val="nil"/>
              <w:right w:val="nil"/>
            </w:tcBorders>
            <w:shd w:val="clear" w:color="auto" w:fill="auto"/>
            <w:vAlign w:val="center"/>
            <w:hideMark/>
          </w:tcPr>
          <w:p w14:paraId="62887816"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Hộ khẩu thường trú đối với tài sản là bất động sản (Đối với cá nhân)</w:t>
            </w:r>
          </w:p>
        </w:tc>
      </w:tr>
      <w:tr w:rsidR="00955D96" w:rsidRPr="00955D96" w14:paraId="6C4D3859" w14:textId="77777777" w:rsidTr="00955D96">
        <w:trPr>
          <w:trHeight w:val="630"/>
        </w:trPr>
        <w:tc>
          <w:tcPr>
            <w:tcW w:w="5000" w:type="pct"/>
            <w:tcBorders>
              <w:top w:val="nil"/>
              <w:left w:val="nil"/>
              <w:bottom w:val="nil"/>
              <w:right w:val="nil"/>
            </w:tcBorders>
            <w:shd w:val="clear" w:color="auto" w:fill="auto"/>
            <w:vAlign w:val="center"/>
            <w:hideMark/>
          </w:tcPr>
          <w:p w14:paraId="7C127CDE"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g, Bản photo chứng từ ủy nhiệm chi, giấy nộp tiền hoặc giấy tờ khác chứng minh đã nộp tiền đặt trước cho công ty đấu giá (có kèm bản chính để đối chiếu)</w:t>
            </w:r>
          </w:p>
        </w:tc>
      </w:tr>
      <w:tr w:rsidR="00955D96" w:rsidRPr="00955D96" w14:paraId="2BEEB7DE" w14:textId="77777777" w:rsidTr="00955D96">
        <w:trPr>
          <w:trHeight w:val="315"/>
        </w:trPr>
        <w:tc>
          <w:tcPr>
            <w:tcW w:w="5000" w:type="pct"/>
            <w:tcBorders>
              <w:top w:val="nil"/>
              <w:left w:val="nil"/>
              <w:bottom w:val="nil"/>
              <w:right w:val="nil"/>
            </w:tcBorders>
            <w:shd w:val="clear" w:color="auto" w:fill="auto"/>
            <w:vAlign w:val="center"/>
            <w:hideMark/>
          </w:tcPr>
          <w:p w14:paraId="69779728"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h, Trường hợp ủy quyền thì nộp thêm: </w:t>
            </w:r>
          </w:p>
        </w:tc>
      </w:tr>
      <w:tr w:rsidR="00955D96" w:rsidRPr="00955D96" w14:paraId="160E56E8" w14:textId="77777777" w:rsidTr="00955D96">
        <w:trPr>
          <w:trHeight w:val="315"/>
        </w:trPr>
        <w:tc>
          <w:tcPr>
            <w:tcW w:w="5000" w:type="pct"/>
            <w:tcBorders>
              <w:top w:val="nil"/>
              <w:left w:val="nil"/>
              <w:bottom w:val="nil"/>
              <w:right w:val="nil"/>
            </w:tcBorders>
            <w:shd w:val="clear" w:color="auto" w:fill="auto"/>
            <w:vAlign w:val="center"/>
            <w:hideMark/>
          </w:tcPr>
          <w:p w14:paraId="00108D6E" w14:textId="77777777" w:rsidR="00955D96" w:rsidRPr="00955D96" w:rsidRDefault="00955D96" w:rsidP="00955D96">
            <w:pPr>
              <w:spacing w:after="0" w:line="312" w:lineRule="auto"/>
              <w:jc w:val="both"/>
              <w:rPr>
                <w:rFonts w:eastAsia="Times New Roman"/>
                <w:sz w:val="26"/>
                <w:szCs w:val="26"/>
                <w:lang w:val="vi-VN" w:eastAsia="vi-VN"/>
              </w:rPr>
            </w:pPr>
            <w:r w:rsidRPr="00955D96">
              <w:rPr>
                <w:rFonts w:eastAsia="Times New Roman"/>
                <w:sz w:val="26"/>
                <w:szCs w:val="26"/>
                <w:lang w:val="vi-VN" w:eastAsia="vi-VN"/>
              </w:rPr>
              <w:t xml:space="preserve"> - Giấy ủy quyền theo mẫu của công ty đấu giá</w:t>
            </w:r>
          </w:p>
        </w:tc>
      </w:tr>
      <w:tr w:rsidR="00955D96" w:rsidRPr="00955D96" w14:paraId="1972800E" w14:textId="77777777" w:rsidTr="00955D96">
        <w:trPr>
          <w:trHeight w:val="315"/>
        </w:trPr>
        <w:tc>
          <w:tcPr>
            <w:tcW w:w="5000" w:type="pct"/>
            <w:tcBorders>
              <w:top w:val="nil"/>
              <w:left w:val="nil"/>
              <w:bottom w:val="nil"/>
              <w:right w:val="nil"/>
            </w:tcBorders>
            <w:shd w:val="clear" w:color="auto" w:fill="auto"/>
            <w:vAlign w:val="center"/>
            <w:hideMark/>
          </w:tcPr>
          <w:p w14:paraId="3F28C0A0" w14:textId="77777777" w:rsidR="00955D96" w:rsidRPr="00955D96" w:rsidRDefault="00955D96" w:rsidP="00955D96">
            <w:pPr>
              <w:spacing w:after="0" w:line="312" w:lineRule="auto"/>
              <w:jc w:val="both"/>
              <w:rPr>
                <w:rFonts w:eastAsia="Times New Roman"/>
                <w:sz w:val="26"/>
                <w:szCs w:val="26"/>
                <w:lang w:val="vi-VN" w:eastAsia="vi-VN"/>
              </w:rPr>
            </w:pPr>
            <w:r w:rsidRPr="00955D96">
              <w:rPr>
                <w:rFonts w:eastAsia="Times New Roman"/>
                <w:sz w:val="26"/>
                <w:szCs w:val="26"/>
                <w:lang w:val="vi-VN" w:eastAsia="vi-VN"/>
              </w:rPr>
              <w:t xml:space="preserve"> - Giấy CMND/ Căn cước công dân/Hộ chiếu của người được ủy quyền (Bản sao)</w:t>
            </w:r>
          </w:p>
        </w:tc>
      </w:tr>
      <w:tr w:rsidR="00955D96" w:rsidRPr="00955D96" w14:paraId="26B7F066" w14:textId="77777777" w:rsidTr="00955D96">
        <w:trPr>
          <w:trHeight w:val="315"/>
        </w:trPr>
        <w:tc>
          <w:tcPr>
            <w:tcW w:w="5000" w:type="pct"/>
            <w:tcBorders>
              <w:top w:val="nil"/>
              <w:left w:val="nil"/>
              <w:bottom w:val="nil"/>
              <w:right w:val="nil"/>
            </w:tcBorders>
            <w:shd w:val="clear" w:color="auto" w:fill="auto"/>
            <w:vAlign w:val="center"/>
            <w:hideMark/>
          </w:tcPr>
          <w:p w14:paraId="58A756C0" w14:textId="77777777" w:rsidR="00955D96" w:rsidRPr="00955D96" w:rsidRDefault="00955D96" w:rsidP="00955D96">
            <w:pPr>
              <w:spacing w:after="0" w:line="312" w:lineRule="auto"/>
              <w:jc w:val="both"/>
              <w:rPr>
                <w:rFonts w:eastAsia="Times New Roman"/>
                <w:b/>
                <w:bCs/>
                <w:sz w:val="26"/>
                <w:szCs w:val="26"/>
                <w:lang w:val="vi-VN" w:eastAsia="vi-VN"/>
              </w:rPr>
            </w:pPr>
            <w:r w:rsidRPr="00955D96">
              <w:rPr>
                <w:rFonts w:eastAsia="Times New Roman"/>
                <w:b/>
                <w:bCs/>
                <w:sz w:val="26"/>
                <w:szCs w:val="26"/>
                <w:lang w:val="vi-VN" w:eastAsia="vi-VN"/>
              </w:rPr>
              <w:t xml:space="preserve">* </w:t>
            </w:r>
            <w:r w:rsidRPr="00955D96">
              <w:rPr>
                <w:rFonts w:eastAsia="Times New Roman"/>
                <w:b/>
                <w:bCs/>
                <w:sz w:val="26"/>
                <w:szCs w:val="26"/>
                <w:u w:val="single"/>
                <w:lang w:val="vi-VN" w:eastAsia="vi-VN"/>
              </w:rPr>
              <w:t>Lưu ý</w:t>
            </w:r>
            <w:r w:rsidRPr="00955D96">
              <w:rPr>
                <w:rFonts w:eastAsia="Times New Roman"/>
                <w:b/>
                <w:bCs/>
                <w:sz w:val="26"/>
                <w:szCs w:val="26"/>
                <w:lang w:val="vi-VN" w:eastAsia="vi-VN"/>
              </w:rPr>
              <w:t>:</w:t>
            </w:r>
          </w:p>
        </w:tc>
      </w:tr>
      <w:tr w:rsidR="00955D96" w:rsidRPr="00955D96" w14:paraId="607CD5FD" w14:textId="77777777" w:rsidTr="00955D96">
        <w:trPr>
          <w:trHeight w:val="945"/>
        </w:trPr>
        <w:tc>
          <w:tcPr>
            <w:tcW w:w="5000" w:type="pct"/>
            <w:tcBorders>
              <w:top w:val="nil"/>
              <w:left w:val="nil"/>
              <w:bottom w:val="nil"/>
              <w:right w:val="nil"/>
            </w:tcBorders>
            <w:shd w:val="clear" w:color="auto" w:fill="auto"/>
            <w:vAlign w:val="center"/>
            <w:hideMark/>
          </w:tcPr>
          <w:p w14:paraId="798E3B10"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lastRenderedPageBreak/>
              <w:t xml:space="preserve"> + Hồ sơ tham gia đấu giá theo mẫu do Công ty đấu giá hợp danh Thuận Phát phát hành. Mỗi tổ chức, cá nhân chỉ được đăng ký một bộ hồ sơ và phải thực hiện đầy đủ các thủ tục đăng ký tham gia đấu giá đúng thời hạn quy định.</w:t>
            </w:r>
          </w:p>
        </w:tc>
      </w:tr>
      <w:tr w:rsidR="00955D96" w:rsidRPr="00955D96" w14:paraId="5CAB2197" w14:textId="77777777" w:rsidTr="00955D96">
        <w:trPr>
          <w:trHeight w:val="315"/>
        </w:trPr>
        <w:tc>
          <w:tcPr>
            <w:tcW w:w="5000" w:type="pct"/>
            <w:tcBorders>
              <w:top w:val="nil"/>
              <w:left w:val="nil"/>
              <w:bottom w:val="nil"/>
              <w:right w:val="nil"/>
            </w:tcBorders>
            <w:shd w:val="clear" w:color="auto" w:fill="auto"/>
            <w:vAlign w:val="center"/>
            <w:hideMark/>
          </w:tcPr>
          <w:p w14:paraId="302A2A72"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Thông tin điền đầy đủ theo đơn</w:t>
            </w:r>
          </w:p>
        </w:tc>
      </w:tr>
      <w:tr w:rsidR="00955D96" w:rsidRPr="00955D96" w14:paraId="789DC2C2" w14:textId="77777777" w:rsidTr="00955D96">
        <w:trPr>
          <w:trHeight w:val="630"/>
        </w:trPr>
        <w:tc>
          <w:tcPr>
            <w:tcW w:w="5000" w:type="pct"/>
            <w:tcBorders>
              <w:top w:val="nil"/>
              <w:left w:val="nil"/>
              <w:bottom w:val="nil"/>
              <w:right w:val="nil"/>
            </w:tcBorders>
            <w:shd w:val="clear" w:color="auto" w:fill="auto"/>
            <w:vAlign w:val="center"/>
            <w:hideMark/>
          </w:tcPr>
          <w:p w14:paraId="2C349751"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CMND/CCCD/ Hộ chiếu còn trong thời gian sử dụng, bản sao không vượt quá 06 tháng kể từ thời điểm nộp hồ sơ.</w:t>
            </w:r>
          </w:p>
        </w:tc>
      </w:tr>
      <w:tr w:rsidR="00955D96" w:rsidRPr="00955D96" w14:paraId="2038D7B9" w14:textId="77777777" w:rsidTr="00955D96">
        <w:trPr>
          <w:trHeight w:val="630"/>
        </w:trPr>
        <w:tc>
          <w:tcPr>
            <w:tcW w:w="5000" w:type="pct"/>
            <w:tcBorders>
              <w:top w:val="nil"/>
              <w:left w:val="nil"/>
              <w:bottom w:val="nil"/>
              <w:right w:val="nil"/>
            </w:tcBorders>
            <w:shd w:val="clear" w:color="auto" w:fill="auto"/>
            <w:vAlign w:val="center"/>
            <w:hideMark/>
          </w:tcPr>
          <w:p w14:paraId="57457F7E"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Đối với mục g khoản 2 điều 3 thì khách hàng nộp sau khi đã nộp tiền đặt trước nhưng trước thời hạn kết thúc nộp tiền đặt trước</w:t>
            </w:r>
          </w:p>
        </w:tc>
      </w:tr>
      <w:tr w:rsidR="00955D96" w:rsidRPr="00955D96" w14:paraId="25AA3134" w14:textId="77777777" w:rsidTr="00955D96">
        <w:trPr>
          <w:trHeight w:val="945"/>
        </w:trPr>
        <w:tc>
          <w:tcPr>
            <w:tcW w:w="5000" w:type="pct"/>
            <w:tcBorders>
              <w:top w:val="nil"/>
              <w:left w:val="nil"/>
              <w:bottom w:val="nil"/>
              <w:right w:val="nil"/>
            </w:tcBorders>
            <w:shd w:val="clear" w:color="auto" w:fill="auto"/>
            <w:vAlign w:val="center"/>
            <w:hideMark/>
          </w:tcPr>
          <w:p w14:paraId="3FB88A9B"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Hồ sơ tham gia đấu giá theo mẫu do Công ty đấu giá hợp danh Thuận Phát phát hành. Mỗi tổ chức, cá nhân chỉ được đăng ký một bộ hồ sơ và phải thực hiện đầy đủ các thủ tục đăng ký tham gia đấu giá đúng thời hạn quy định.</w:t>
            </w:r>
          </w:p>
        </w:tc>
      </w:tr>
      <w:tr w:rsidR="00955D96" w:rsidRPr="00955D96" w14:paraId="48A5D1ED" w14:textId="77777777" w:rsidTr="00955D96">
        <w:trPr>
          <w:trHeight w:val="630"/>
        </w:trPr>
        <w:tc>
          <w:tcPr>
            <w:tcW w:w="5000" w:type="pct"/>
            <w:tcBorders>
              <w:top w:val="nil"/>
              <w:left w:val="nil"/>
              <w:bottom w:val="nil"/>
              <w:right w:val="nil"/>
            </w:tcBorders>
            <w:shd w:val="clear" w:color="auto" w:fill="auto"/>
            <w:vAlign w:val="center"/>
            <w:hideMark/>
          </w:tcPr>
          <w:p w14:paraId="0D2E6A04"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Khách hàng nào không có nhu cầu xem tài sản thì phải có giấy xác nhận (Giấy này thay cho đơn đăng ký xem tài sản và đơn xác nhận đã xem hiện trạng tài sản).</w:t>
            </w:r>
          </w:p>
        </w:tc>
      </w:tr>
      <w:tr w:rsidR="00955D96" w:rsidRPr="00955D96" w14:paraId="0E5C475F" w14:textId="77777777" w:rsidTr="00955D96">
        <w:trPr>
          <w:trHeight w:val="315"/>
        </w:trPr>
        <w:tc>
          <w:tcPr>
            <w:tcW w:w="5000" w:type="pct"/>
            <w:tcBorders>
              <w:top w:val="nil"/>
              <w:left w:val="nil"/>
              <w:bottom w:val="nil"/>
              <w:right w:val="nil"/>
            </w:tcBorders>
            <w:shd w:val="clear" w:color="auto" w:fill="auto"/>
            <w:vAlign w:val="center"/>
            <w:hideMark/>
          </w:tcPr>
          <w:p w14:paraId="1C734CF6"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Khách hàng thiếu một trong các giấy tờ trên trong hồ sơ đều không đủ điều kiện tham gia đấu giá.</w:t>
            </w:r>
          </w:p>
        </w:tc>
      </w:tr>
      <w:tr w:rsidR="00955D96" w:rsidRPr="00955D96" w14:paraId="53D5A7C3" w14:textId="77777777" w:rsidTr="00955D96">
        <w:trPr>
          <w:trHeight w:val="630"/>
        </w:trPr>
        <w:tc>
          <w:tcPr>
            <w:tcW w:w="5000" w:type="pct"/>
            <w:tcBorders>
              <w:top w:val="nil"/>
              <w:left w:val="nil"/>
              <w:bottom w:val="nil"/>
              <w:right w:val="nil"/>
            </w:tcBorders>
            <w:shd w:val="clear" w:color="auto" w:fill="auto"/>
            <w:vAlign w:val="center"/>
            <w:hideMark/>
          </w:tcPr>
          <w:p w14:paraId="052ABE5D"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4: NGUYÊN TẮC ĐẤU GIÁ, TRÌNH TỰ, THỦ TỤC ĐẤU GIÁ, XÁC ĐỊNH NGƯỜI MUA ĐƯỢC TÀI SẢN</w:t>
            </w:r>
          </w:p>
        </w:tc>
      </w:tr>
      <w:tr w:rsidR="00955D96" w:rsidRPr="00955D96" w14:paraId="6109A3AA" w14:textId="77777777" w:rsidTr="00955D96">
        <w:trPr>
          <w:trHeight w:val="315"/>
        </w:trPr>
        <w:tc>
          <w:tcPr>
            <w:tcW w:w="5000" w:type="pct"/>
            <w:tcBorders>
              <w:top w:val="nil"/>
              <w:left w:val="nil"/>
              <w:bottom w:val="nil"/>
              <w:right w:val="nil"/>
            </w:tcBorders>
            <w:shd w:val="clear" w:color="auto" w:fill="auto"/>
            <w:vAlign w:val="center"/>
            <w:hideMark/>
          </w:tcPr>
          <w:p w14:paraId="4691C399" w14:textId="77777777" w:rsidR="00955D96" w:rsidRPr="00955D96" w:rsidRDefault="00955D96" w:rsidP="00955D96">
            <w:pPr>
              <w:spacing w:after="0" w:line="312" w:lineRule="auto"/>
              <w:rPr>
                <w:rFonts w:eastAsia="Times New Roman"/>
                <w:b/>
                <w:bCs/>
                <w:i/>
                <w:iCs/>
                <w:sz w:val="26"/>
                <w:szCs w:val="26"/>
                <w:lang w:val="vi-VN" w:eastAsia="vi-VN"/>
              </w:rPr>
            </w:pPr>
            <w:r w:rsidRPr="00955D96">
              <w:rPr>
                <w:rFonts w:eastAsia="Times New Roman"/>
                <w:b/>
                <w:bCs/>
                <w:sz w:val="26"/>
                <w:szCs w:val="26"/>
                <w:lang w:val="vi-VN" w:eastAsia="vi-VN"/>
              </w:rPr>
              <w:t>4.1. Phương thức đấu giá: Trả giá lên</w:t>
            </w:r>
          </w:p>
        </w:tc>
      </w:tr>
      <w:tr w:rsidR="00955D96" w:rsidRPr="00955D96" w14:paraId="162CA005" w14:textId="77777777" w:rsidTr="00955D96">
        <w:trPr>
          <w:trHeight w:val="315"/>
        </w:trPr>
        <w:tc>
          <w:tcPr>
            <w:tcW w:w="5000" w:type="pct"/>
            <w:tcBorders>
              <w:top w:val="nil"/>
              <w:left w:val="nil"/>
              <w:bottom w:val="nil"/>
              <w:right w:val="nil"/>
            </w:tcBorders>
            <w:shd w:val="clear" w:color="auto" w:fill="auto"/>
            <w:vAlign w:val="center"/>
            <w:hideMark/>
          </w:tcPr>
          <w:p w14:paraId="49D89DDA" w14:textId="0D364300" w:rsidR="00955D96" w:rsidRPr="00955D96" w:rsidRDefault="00955D96" w:rsidP="00955D96">
            <w:pPr>
              <w:spacing w:after="0" w:line="312" w:lineRule="auto"/>
              <w:rPr>
                <w:rFonts w:eastAsia="Times New Roman"/>
                <w:b/>
                <w:bCs/>
                <w:i/>
                <w:iCs/>
                <w:sz w:val="26"/>
                <w:szCs w:val="26"/>
                <w:lang w:val="vi-VN" w:eastAsia="vi-VN"/>
              </w:rPr>
            </w:pPr>
            <w:r w:rsidRPr="00955D96">
              <w:rPr>
                <w:rFonts w:eastAsia="Times New Roman"/>
                <w:b/>
                <w:bCs/>
                <w:sz w:val="26"/>
                <w:szCs w:val="26"/>
                <w:lang w:val="vi-VN" w:eastAsia="vi-VN"/>
              </w:rPr>
              <w:t>4.2. Hình thức đấu giá: Đấu giá bằng bỏ phiếu gián tiếp</w:t>
            </w:r>
          </w:p>
        </w:tc>
      </w:tr>
      <w:tr w:rsidR="00955D96" w:rsidRPr="00955D96" w14:paraId="2B66FCB3" w14:textId="77777777" w:rsidTr="00955D96">
        <w:trPr>
          <w:trHeight w:val="315"/>
        </w:trPr>
        <w:tc>
          <w:tcPr>
            <w:tcW w:w="5000" w:type="pct"/>
            <w:tcBorders>
              <w:top w:val="nil"/>
              <w:left w:val="nil"/>
              <w:bottom w:val="nil"/>
              <w:right w:val="nil"/>
            </w:tcBorders>
            <w:shd w:val="clear" w:color="auto" w:fill="auto"/>
            <w:vAlign w:val="center"/>
            <w:hideMark/>
          </w:tcPr>
          <w:p w14:paraId="4903A1E7" w14:textId="77777777" w:rsidR="00955D96" w:rsidRPr="00955D96" w:rsidRDefault="00955D96" w:rsidP="00955D96">
            <w:pPr>
              <w:spacing w:after="0" w:line="312" w:lineRule="auto"/>
              <w:rPr>
                <w:rFonts w:eastAsia="Times New Roman"/>
                <w:b/>
                <w:bCs/>
                <w:i/>
                <w:iCs/>
                <w:sz w:val="26"/>
                <w:szCs w:val="26"/>
                <w:lang w:val="vi-VN" w:eastAsia="vi-VN"/>
              </w:rPr>
            </w:pPr>
            <w:r w:rsidRPr="00955D96">
              <w:rPr>
                <w:rFonts w:eastAsia="Times New Roman"/>
                <w:b/>
                <w:bCs/>
                <w:sz w:val="26"/>
                <w:szCs w:val="26"/>
                <w:lang w:val="vi-VN" w:eastAsia="vi-VN"/>
              </w:rPr>
              <w:t>4.2.1 Cấp và nộp phiếu trả giá</w:t>
            </w:r>
          </w:p>
        </w:tc>
      </w:tr>
      <w:tr w:rsidR="00955D96" w:rsidRPr="00955D96" w14:paraId="7C43CB9A" w14:textId="77777777" w:rsidTr="00955D96">
        <w:trPr>
          <w:trHeight w:val="1890"/>
        </w:trPr>
        <w:tc>
          <w:tcPr>
            <w:tcW w:w="5000" w:type="pct"/>
            <w:tcBorders>
              <w:top w:val="nil"/>
              <w:left w:val="nil"/>
              <w:bottom w:val="nil"/>
              <w:right w:val="nil"/>
            </w:tcBorders>
            <w:shd w:val="clear" w:color="auto" w:fill="auto"/>
            <w:vAlign w:val="center"/>
            <w:hideMark/>
          </w:tcPr>
          <w:p w14:paraId="28F93A71" w14:textId="75B51D5B"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Khi đăng ký tham gia đấu giá, người tham gia đấu giá được nhận phiếu trả giá, hướng dẫn về cách ghi phiếu và gửi qua đường bưu điện, thời hạn nộp phiếu trả giá và buổi công bố giá được tổ chức đấu giá tài sản quy định chi tiết trong hồ sơ mời tham gia đấu giá. Tại buổi đấu giá, đấu giá viên giới thiệu từng tài sản đấu giá, nhắc lại giá khởi điểm trong trường hợp công khai giá khởi điểm, trả lời câu hỏi của người tham gia đấu giá và các nội dung khác theo Quy chế cuộc đấu giá.</w:t>
            </w:r>
          </w:p>
        </w:tc>
      </w:tr>
      <w:tr w:rsidR="00955D96" w:rsidRPr="00955D96" w14:paraId="63B55C58" w14:textId="77777777" w:rsidTr="00955D96">
        <w:trPr>
          <w:trHeight w:val="630"/>
        </w:trPr>
        <w:tc>
          <w:tcPr>
            <w:tcW w:w="5000" w:type="pct"/>
            <w:tcBorders>
              <w:top w:val="nil"/>
              <w:left w:val="nil"/>
              <w:bottom w:val="nil"/>
              <w:right w:val="nil"/>
            </w:tcBorders>
            <w:shd w:val="clear" w:color="auto" w:fill="auto"/>
            <w:vAlign w:val="center"/>
            <w:hideMark/>
          </w:tcPr>
          <w:p w14:paraId="4FE6C8E2" w14:textId="5A738B8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Phiếu trả giá phải có đóng dấu của công ty đấu giá, khách hàng có trách nhiệm điền đầy đủ thông tin vào phiếu trả giá</w:t>
            </w:r>
          </w:p>
        </w:tc>
      </w:tr>
      <w:tr w:rsidR="00955D96" w:rsidRPr="00955D96" w14:paraId="23ACF359" w14:textId="77777777" w:rsidTr="00647C46">
        <w:trPr>
          <w:trHeight w:val="709"/>
        </w:trPr>
        <w:tc>
          <w:tcPr>
            <w:tcW w:w="5000" w:type="pct"/>
            <w:tcBorders>
              <w:top w:val="nil"/>
              <w:left w:val="nil"/>
              <w:bottom w:val="nil"/>
              <w:right w:val="nil"/>
            </w:tcBorders>
            <w:shd w:val="clear" w:color="auto" w:fill="auto"/>
            <w:vAlign w:val="center"/>
            <w:hideMark/>
          </w:tcPr>
          <w:p w14:paraId="3FA4786E" w14:textId="11D44845" w:rsidR="00955D96" w:rsidRPr="00955D96" w:rsidRDefault="00955D96" w:rsidP="00955D96">
            <w:pPr>
              <w:spacing w:after="0" w:line="312" w:lineRule="auto"/>
              <w:rPr>
                <w:rFonts w:eastAsia="Times New Roman"/>
                <w:i/>
                <w:iCs/>
                <w:color w:val="FF0000"/>
                <w:sz w:val="26"/>
                <w:szCs w:val="26"/>
                <w:lang w:val="vi-VN" w:eastAsia="vi-VN"/>
              </w:rPr>
            </w:pPr>
            <w:r w:rsidRPr="00955D96">
              <w:rPr>
                <w:rFonts w:eastAsia="Times New Roman"/>
                <w:color w:val="000000" w:themeColor="text1"/>
                <w:sz w:val="26"/>
                <w:szCs w:val="26"/>
                <w:lang w:val="vi-VN" w:eastAsia="vi-VN"/>
              </w:rPr>
              <w:t>-</w:t>
            </w:r>
            <w:r>
              <w:rPr>
                <w:rFonts w:eastAsia="Times New Roman"/>
                <w:color w:val="000000" w:themeColor="text1"/>
                <w:sz w:val="26"/>
                <w:szCs w:val="26"/>
                <w:lang w:val="vi-VN" w:eastAsia="vi-VN"/>
              </w:rPr>
              <w:t xml:space="preserve"> </w:t>
            </w:r>
            <w:r w:rsidRPr="00955D96">
              <w:rPr>
                <w:rFonts w:eastAsia="Times New Roman"/>
                <w:color w:val="000000" w:themeColor="text1"/>
                <w:sz w:val="26"/>
                <w:szCs w:val="26"/>
                <w:lang w:val="vi-VN" w:eastAsia="vi-VN"/>
              </w:rPr>
              <w:t xml:space="preserve">Phiếu trả giá của người tham gia đấu giá phải được bọc bằng chất liệu bảo mật, có chữ ký của người trả giá tại các mép của phong bì đựng phiếu. </w:t>
            </w:r>
            <w:r w:rsidRPr="00955D96">
              <w:rPr>
                <w:rFonts w:eastAsia="Times New Roman"/>
                <w:color w:val="000000" w:themeColor="text1"/>
                <w:sz w:val="26"/>
                <w:szCs w:val="26"/>
                <w:lang w:val="vi-VN" w:eastAsia="vi-VN"/>
              </w:rPr>
              <w:br/>
              <w:t xml:space="preserve">Phiếu trả giá được gửi qua đường bưu chính, hoặc đến bỏ trực tiếp vào thùng phiếu trước giờ đấu giá (chậm nhất là 17 giờ 00 phút ngày </w:t>
            </w:r>
            <w:r w:rsidR="00E83822">
              <w:rPr>
                <w:rFonts w:eastAsia="Times New Roman"/>
                <w:color w:val="000000" w:themeColor="text1"/>
                <w:sz w:val="26"/>
                <w:szCs w:val="26"/>
                <w:lang w:eastAsia="vi-VN"/>
              </w:rPr>
              <w:t>27</w:t>
            </w:r>
            <w:r w:rsidRPr="00955D96">
              <w:rPr>
                <w:rFonts w:eastAsia="Times New Roman"/>
                <w:color w:val="000000" w:themeColor="text1"/>
                <w:sz w:val="26"/>
                <w:szCs w:val="26"/>
                <w:lang w:val="vi-VN" w:eastAsia="vi-VN"/>
              </w:rPr>
              <w:t xml:space="preserve"> tháng </w:t>
            </w:r>
            <w:r w:rsidR="00D30C01">
              <w:rPr>
                <w:rFonts w:eastAsia="Times New Roman"/>
                <w:color w:val="000000" w:themeColor="text1"/>
                <w:sz w:val="26"/>
                <w:szCs w:val="26"/>
                <w:lang w:eastAsia="vi-VN"/>
              </w:rPr>
              <w:t>0</w:t>
            </w:r>
            <w:r w:rsidR="00E83822">
              <w:rPr>
                <w:rFonts w:eastAsia="Times New Roman"/>
                <w:color w:val="000000" w:themeColor="text1"/>
                <w:sz w:val="26"/>
                <w:szCs w:val="26"/>
                <w:lang w:eastAsia="vi-VN"/>
              </w:rPr>
              <w:t>3</w:t>
            </w:r>
            <w:r w:rsidRPr="00955D96">
              <w:rPr>
                <w:rFonts w:eastAsia="Times New Roman"/>
                <w:color w:val="000000" w:themeColor="text1"/>
                <w:sz w:val="26"/>
                <w:szCs w:val="26"/>
                <w:lang w:val="vi-VN" w:eastAsia="vi-VN"/>
              </w:rPr>
              <w:t xml:space="preserve"> năm 202</w:t>
            </w:r>
            <w:r w:rsidR="00D30C01">
              <w:rPr>
                <w:rFonts w:eastAsia="Times New Roman"/>
                <w:color w:val="000000" w:themeColor="text1"/>
                <w:sz w:val="26"/>
                <w:szCs w:val="26"/>
                <w:lang w:eastAsia="vi-VN"/>
              </w:rPr>
              <w:t>5</w:t>
            </w:r>
            <w:r w:rsidRPr="00955D96">
              <w:rPr>
                <w:rFonts w:eastAsia="Times New Roman"/>
                <w:color w:val="000000" w:themeColor="text1"/>
                <w:sz w:val="26"/>
                <w:szCs w:val="26"/>
                <w:lang w:val="vi-VN" w:eastAsia="vi-VN"/>
              </w:rPr>
              <w:t>).(Tính thời gian là công ty đấu giá hợp danh Thuận Phát nhận được phiếu trả giá)</w:t>
            </w:r>
          </w:p>
        </w:tc>
      </w:tr>
      <w:tr w:rsidR="00955D96" w:rsidRPr="00955D96" w14:paraId="517937BD" w14:textId="77777777" w:rsidTr="00D30C01">
        <w:trPr>
          <w:trHeight w:val="709"/>
        </w:trPr>
        <w:tc>
          <w:tcPr>
            <w:tcW w:w="5000" w:type="pct"/>
            <w:tcBorders>
              <w:top w:val="nil"/>
              <w:left w:val="nil"/>
              <w:bottom w:val="nil"/>
              <w:right w:val="nil"/>
            </w:tcBorders>
            <w:shd w:val="clear" w:color="auto" w:fill="auto"/>
            <w:vAlign w:val="center"/>
            <w:hideMark/>
          </w:tcPr>
          <w:p w14:paraId="3D005993" w14:textId="401B86D8" w:rsidR="00955D96" w:rsidRPr="00955D96" w:rsidRDefault="00955D96" w:rsidP="00955D96">
            <w:pPr>
              <w:spacing w:after="0" w:line="312" w:lineRule="auto"/>
              <w:rPr>
                <w:rFonts w:eastAsia="Times New Roman"/>
                <w:i/>
                <w:iCs/>
                <w:sz w:val="26"/>
                <w:szCs w:val="26"/>
                <w:lang w:val="vi-VN" w:eastAsia="vi-VN"/>
              </w:rPr>
            </w:pPr>
            <w:r w:rsidRPr="00955D96">
              <w:rPr>
                <w:rFonts w:eastAsia="Times New Roman"/>
                <w:sz w:val="26"/>
                <w:szCs w:val="26"/>
                <w:lang w:val="vi-VN" w:eastAsia="vi-VN"/>
              </w:rPr>
              <w:t xml:space="preserve">Thông tin phong bì ghi như sau: </w:t>
            </w:r>
            <w:r w:rsidRPr="00955D96">
              <w:rPr>
                <w:rFonts w:eastAsia="Times New Roman"/>
                <w:sz w:val="26"/>
                <w:szCs w:val="26"/>
                <w:lang w:val="vi-VN" w:eastAsia="vi-VN"/>
              </w:rPr>
              <w:br/>
              <w:t xml:space="preserve"> - Người gửi: Tên tổ chức, cá nhân tham gia đấu giá</w:t>
            </w:r>
            <w:r w:rsidRPr="00955D96">
              <w:rPr>
                <w:rFonts w:eastAsia="Times New Roman"/>
                <w:sz w:val="26"/>
                <w:szCs w:val="26"/>
                <w:lang w:val="vi-VN" w:eastAsia="vi-VN"/>
              </w:rPr>
              <w:br/>
              <w:t xml:space="preserve"> - Người nhận: Công ty Đấu Giá Hợp Danh Thuận Phát</w:t>
            </w:r>
            <w:r w:rsidRPr="00955D96">
              <w:rPr>
                <w:rFonts w:eastAsia="Times New Roman"/>
                <w:sz w:val="26"/>
                <w:szCs w:val="26"/>
                <w:lang w:val="vi-VN" w:eastAsia="vi-VN"/>
              </w:rPr>
              <w:br/>
            </w:r>
            <w:r w:rsidRPr="00955D96">
              <w:rPr>
                <w:rFonts w:eastAsia="Times New Roman"/>
                <w:sz w:val="26"/>
                <w:szCs w:val="26"/>
                <w:lang w:val="vi-VN" w:eastAsia="vi-VN"/>
              </w:rPr>
              <w:lastRenderedPageBreak/>
              <w:t xml:space="preserve"> - Địa chỉ: </w:t>
            </w:r>
            <w:r w:rsidR="003D070B" w:rsidRPr="003D070B">
              <w:rPr>
                <w:rFonts w:eastAsia="Times New Roman"/>
                <w:sz w:val="26"/>
                <w:szCs w:val="26"/>
                <w:lang w:val="vi-VN" w:eastAsia="vi-VN"/>
              </w:rPr>
              <w:t>P1006 tầng 10 nhà D, Khách sạn Thể Thao, số 15 Lê Văn Thiêm, phường Nhân Chính, quận Thanh Xuân, thành phố Hà Nội.</w:t>
            </w:r>
          </w:p>
        </w:tc>
      </w:tr>
      <w:tr w:rsidR="00955D96" w:rsidRPr="00955D96" w14:paraId="16CE2F5F" w14:textId="77777777" w:rsidTr="00955D96">
        <w:trPr>
          <w:trHeight w:val="1260"/>
        </w:trPr>
        <w:tc>
          <w:tcPr>
            <w:tcW w:w="5000" w:type="pct"/>
            <w:tcBorders>
              <w:top w:val="nil"/>
              <w:left w:val="nil"/>
              <w:bottom w:val="nil"/>
              <w:right w:val="nil"/>
            </w:tcBorders>
            <w:shd w:val="clear" w:color="auto" w:fill="auto"/>
            <w:vAlign w:val="center"/>
            <w:hideMark/>
          </w:tcPr>
          <w:p w14:paraId="325C379C" w14:textId="4F9A071D" w:rsidR="00955D96" w:rsidRPr="00955D96" w:rsidRDefault="00955D96" w:rsidP="00955D96">
            <w:pPr>
              <w:spacing w:after="0" w:line="312" w:lineRule="auto"/>
              <w:jc w:val="both"/>
              <w:rPr>
                <w:rFonts w:eastAsia="Times New Roman"/>
                <w:i/>
                <w:iCs/>
                <w:color w:val="FF0000"/>
                <w:sz w:val="26"/>
                <w:szCs w:val="26"/>
                <w:lang w:val="vi-VN" w:eastAsia="vi-VN"/>
              </w:rPr>
            </w:pPr>
            <w:r w:rsidRPr="00955D96">
              <w:rPr>
                <w:rFonts w:eastAsia="Times New Roman"/>
                <w:color w:val="000000" w:themeColor="text1"/>
                <w:sz w:val="26"/>
                <w:szCs w:val="26"/>
                <w:lang w:val="vi-VN" w:eastAsia="vi-VN"/>
              </w:rPr>
              <w:lastRenderedPageBreak/>
              <w:t xml:space="preserve">- Phiếu trả giá tham dự đấu giá tài sản theo thông báo số: </w:t>
            </w:r>
            <w:r w:rsidR="003D070B">
              <w:rPr>
                <w:rFonts w:eastAsia="Times New Roman"/>
                <w:color w:val="000000" w:themeColor="text1"/>
                <w:sz w:val="26"/>
                <w:szCs w:val="26"/>
                <w:lang w:eastAsia="vi-VN"/>
              </w:rPr>
              <w:t>46</w:t>
            </w:r>
            <w:r w:rsidRPr="00955D96">
              <w:rPr>
                <w:rFonts w:eastAsia="Times New Roman"/>
                <w:color w:val="000000" w:themeColor="text1"/>
                <w:sz w:val="26"/>
                <w:szCs w:val="26"/>
                <w:lang w:val="vi-VN" w:eastAsia="vi-VN"/>
              </w:rPr>
              <w:t>.</w:t>
            </w:r>
            <w:r w:rsidR="00E83822">
              <w:rPr>
                <w:rFonts w:eastAsia="Times New Roman"/>
                <w:color w:val="000000" w:themeColor="text1"/>
                <w:sz w:val="26"/>
                <w:szCs w:val="26"/>
                <w:lang w:eastAsia="vi-VN"/>
              </w:rPr>
              <w:t>8</w:t>
            </w:r>
            <w:r w:rsidRPr="00955D96">
              <w:rPr>
                <w:rFonts w:eastAsia="Times New Roman"/>
                <w:color w:val="000000" w:themeColor="text1"/>
                <w:sz w:val="26"/>
                <w:szCs w:val="26"/>
                <w:lang w:val="vi-VN" w:eastAsia="vi-VN"/>
              </w:rPr>
              <w:t>/202</w:t>
            </w:r>
            <w:r w:rsidR="00D30C01">
              <w:rPr>
                <w:rFonts w:eastAsia="Times New Roman"/>
                <w:color w:val="000000" w:themeColor="text1"/>
                <w:sz w:val="26"/>
                <w:szCs w:val="26"/>
                <w:lang w:eastAsia="vi-VN"/>
              </w:rPr>
              <w:t>5</w:t>
            </w:r>
            <w:r w:rsidRPr="00955D96">
              <w:rPr>
                <w:rFonts w:eastAsia="Times New Roman"/>
                <w:color w:val="000000" w:themeColor="text1"/>
                <w:sz w:val="26"/>
                <w:szCs w:val="26"/>
                <w:lang w:val="vi-VN" w:eastAsia="vi-VN"/>
              </w:rPr>
              <w:t>/TBTP</w:t>
            </w:r>
            <w:r w:rsidRPr="00955D96">
              <w:rPr>
                <w:rFonts w:eastAsia="Times New Roman"/>
                <w:color w:val="000000" w:themeColor="text1"/>
                <w:sz w:val="26"/>
                <w:szCs w:val="26"/>
                <w:lang w:val="vi-VN" w:eastAsia="vi-VN"/>
              </w:rPr>
              <w:br/>
              <w:t>* Lưu ý: Phong bì chứa phiếu trả giá của khách hàng tham gia đấu giá được gửi tới công ty đấu giá phải được ghi đầy đủ nội dung như trên thì được coi là hợp lệ, nếu không đúng nội dung thì coi là không hợp lệ, công ty đấu giá sẽ không tiếp nhận</w:t>
            </w:r>
          </w:p>
        </w:tc>
      </w:tr>
      <w:tr w:rsidR="00955D96" w:rsidRPr="00955D96" w14:paraId="246D5CB2" w14:textId="77777777" w:rsidTr="00955D96">
        <w:trPr>
          <w:trHeight w:val="315"/>
        </w:trPr>
        <w:tc>
          <w:tcPr>
            <w:tcW w:w="5000" w:type="pct"/>
            <w:tcBorders>
              <w:top w:val="nil"/>
              <w:left w:val="nil"/>
              <w:bottom w:val="nil"/>
              <w:right w:val="nil"/>
            </w:tcBorders>
            <w:shd w:val="clear" w:color="auto" w:fill="auto"/>
            <w:vAlign w:val="center"/>
            <w:hideMark/>
          </w:tcPr>
          <w:p w14:paraId="7EFBFEDD" w14:textId="77777777" w:rsidR="00955D96" w:rsidRPr="00955D96" w:rsidRDefault="00955D96" w:rsidP="00955D96">
            <w:pPr>
              <w:spacing w:after="0" w:line="312" w:lineRule="auto"/>
              <w:rPr>
                <w:rFonts w:eastAsia="Times New Roman"/>
                <w:b/>
                <w:bCs/>
                <w:i/>
                <w:iCs/>
                <w:sz w:val="26"/>
                <w:szCs w:val="26"/>
                <w:lang w:val="vi-VN" w:eastAsia="vi-VN"/>
              </w:rPr>
            </w:pPr>
            <w:r w:rsidRPr="00955D96">
              <w:rPr>
                <w:rFonts w:eastAsia="Times New Roman"/>
                <w:b/>
                <w:bCs/>
                <w:sz w:val="26"/>
                <w:szCs w:val="26"/>
                <w:lang w:val="vi-VN" w:eastAsia="vi-VN"/>
              </w:rPr>
              <w:t xml:space="preserve">4.2.2 Giá trả hợp lệ: </w:t>
            </w:r>
          </w:p>
        </w:tc>
      </w:tr>
      <w:tr w:rsidR="00955D96" w:rsidRPr="00955D96" w14:paraId="50939742" w14:textId="77777777" w:rsidTr="00955D96">
        <w:trPr>
          <w:trHeight w:val="630"/>
        </w:trPr>
        <w:tc>
          <w:tcPr>
            <w:tcW w:w="5000" w:type="pct"/>
            <w:tcBorders>
              <w:top w:val="nil"/>
              <w:left w:val="nil"/>
              <w:bottom w:val="nil"/>
              <w:right w:val="nil"/>
            </w:tcBorders>
            <w:shd w:val="clear" w:color="auto" w:fill="auto"/>
            <w:vAlign w:val="center"/>
            <w:hideMark/>
          </w:tcPr>
          <w:p w14:paraId="1289EE9C"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Là giá trả từ giá khởi điểm trở lên và tròn bước giá (Nếu trả giá cao hơn giá khởi điểm thì phần cao hơn phải bằng bội số của bước giá). Nếu giá trả dưới giá khởi điểm là vi phạm quy chế, không được xem xét.</w:t>
            </w:r>
          </w:p>
        </w:tc>
      </w:tr>
      <w:tr w:rsidR="00955D96" w:rsidRPr="00955D96" w14:paraId="39267594" w14:textId="77777777" w:rsidTr="00955D96">
        <w:trPr>
          <w:trHeight w:val="315"/>
        </w:trPr>
        <w:tc>
          <w:tcPr>
            <w:tcW w:w="5000" w:type="pct"/>
            <w:tcBorders>
              <w:top w:val="nil"/>
              <w:left w:val="nil"/>
              <w:bottom w:val="nil"/>
              <w:right w:val="nil"/>
            </w:tcBorders>
            <w:shd w:val="clear" w:color="auto" w:fill="auto"/>
            <w:vAlign w:val="center"/>
            <w:hideMark/>
          </w:tcPr>
          <w:p w14:paraId="491EAED8" w14:textId="77777777" w:rsidR="00955D96" w:rsidRPr="00955D96" w:rsidRDefault="00955D96" w:rsidP="00955D96">
            <w:pPr>
              <w:spacing w:after="0" w:line="312" w:lineRule="auto"/>
              <w:jc w:val="center"/>
              <w:rPr>
                <w:rFonts w:eastAsia="Times New Roman"/>
                <w:b/>
                <w:bCs/>
                <w:i/>
                <w:iCs/>
                <w:sz w:val="26"/>
                <w:szCs w:val="26"/>
                <w:lang w:val="vi-VN" w:eastAsia="vi-VN"/>
              </w:rPr>
            </w:pPr>
            <w:r w:rsidRPr="00955D96">
              <w:rPr>
                <w:rFonts w:eastAsia="Times New Roman"/>
                <w:b/>
                <w:bCs/>
                <w:sz w:val="26"/>
                <w:szCs w:val="26"/>
                <w:lang w:val="vi-VN" w:eastAsia="vi-VN"/>
              </w:rPr>
              <w:t>Công thức trả giá:</w:t>
            </w:r>
          </w:p>
        </w:tc>
      </w:tr>
      <w:tr w:rsidR="00955D96" w:rsidRPr="00955D96" w14:paraId="35109B4C" w14:textId="77777777" w:rsidTr="00955D96">
        <w:trPr>
          <w:trHeight w:val="315"/>
        </w:trPr>
        <w:tc>
          <w:tcPr>
            <w:tcW w:w="5000" w:type="pct"/>
            <w:tcBorders>
              <w:top w:val="nil"/>
              <w:left w:val="nil"/>
              <w:bottom w:val="nil"/>
              <w:right w:val="nil"/>
            </w:tcBorders>
            <w:shd w:val="clear" w:color="auto" w:fill="auto"/>
            <w:vAlign w:val="center"/>
            <w:hideMark/>
          </w:tcPr>
          <w:p w14:paraId="137971D4" w14:textId="77777777" w:rsidR="00955D96" w:rsidRPr="00955D96" w:rsidRDefault="00955D96" w:rsidP="00955D96">
            <w:pPr>
              <w:spacing w:after="0" w:line="312" w:lineRule="auto"/>
              <w:jc w:val="center"/>
              <w:rPr>
                <w:rFonts w:eastAsia="Times New Roman"/>
                <w:b/>
                <w:bCs/>
                <w:i/>
                <w:iCs/>
                <w:sz w:val="26"/>
                <w:szCs w:val="26"/>
                <w:lang w:val="vi-VN" w:eastAsia="vi-VN"/>
              </w:rPr>
            </w:pPr>
            <w:r w:rsidRPr="00955D96">
              <w:rPr>
                <w:rFonts w:eastAsia="Times New Roman"/>
                <w:b/>
                <w:bCs/>
                <w:sz w:val="26"/>
                <w:szCs w:val="26"/>
                <w:lang w:val="vi-VN" w:eastAsia="vi-VN"/>
              </w:rPr>
              <w:t>Giá hợp lệ = Giá khởi điểm + N (lần) * bước giá</w:t>
            </w:r>
          </w:p>
        </w:tc>
      </w:tr>
      <w:tr w:rsidR="00955D96" w:rsidRPr="00955D96" w14:paraId="1B67C0FD" w14:textId="77777777" w:rsidTr="00955D96">
        <w:trPr>
          <w:trHeight w:val="315"/>
        </w:trPr>
        <w:tc>
          <w:tcPr>
            <w:tcW w:w="5000" w:type="pct"/>
            <w:tcBorders>
              <w:top w:val="nil"/>
              <w:left w:val="nil"/>
              <w:bottom w:val="nil"/>
              <w:right w:val="nil"/>
            </w:tcBorders>
            <w:shd w:val="clear" w:color="auto" w:fill="auto"/>
            <w:vAlign w:val="center"/>
            <w:hideMark/>
          </w:tcPr>
          <w:p w14:paraId="59227ECF" w14:textId="77777777" w:rsidR="00955D96" w:rsidRPr="00955D96" w:rsidRDefault="00955D96" w:rsidP="00955D96">
            <w:pPr>
              <w:spacing w:after="0" w:line="312" w:lineRule="auto"/>
              <w:jc w:val="center"/>
              <w:rPr>
                <w:rFonts w:eastAsia="Times New Roman"/>
                <w:b/>
                <w:bCs/>
                <w:i/>
                <w:iCs/>
                <w:sz w:val="26"/>
                <w:szCs w:val="26"/>
                <w:lang w:val="vi-VN" w:eastAsia="vi-VN"/>
              </w:rPr>
            </w:pPr>
            <w:r w:rsidRPr="00955D96">
              <w:rPr>
                <w:rFonts w:eastAsia="Times New Roman"/>
                <w:b/>
                <w:bCs/>
                <w:sz w:val="26"/>
                <w:szCs w:val="26"/>
                <w:lang w:val="vi-VN" w:eastAsia="vi-VN"/>
              </w:rPr>
              <w:t>(Trong đó N là số tự nhiên 0,1,2,3,4,5……)</w:t>
            </w:r>
          </w:p>
        </w:tc>
      </w:tr>
      <w:tr w:rsidR="00955D96" w:rsidRPr="00955D96" w14:paraId="601BCCF1" w14:textId="77777777" w:rsidTr="00955D96">
        <w:trPr>
          <w:trHeight w:val="1260"/>
        </w:trPr>
        <w:tc>
          <w:tcPr>
            <w:tcW w:w="5000" w:type="pct"/>
            <w:tcBorders>
              <w:top w:val="nil"/>
              <w:left w:val="nil"/>
              <w:bottom w:val="nil"/>
              <w:right w:val="nil"/>
            </w:tcBorders>
            <w:shd w:val="clear" w:color="auto" w:fill="auto"/>
            <w:vAlign w:val="center"/>
            <w:hideMark/>
          </w:tcPr>
          <w:p w14:paraId="76637210"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Trường hợp giá trả của khách hàng cao hơn giá khởi điểm nhưng không tròn bước giá (phần cao hơn giá khởi điểm không là bội số của bước giá) thì khi xét trúng đấu giá, giá của khách hàng sẽ được làm tròn theo nguyên tắc cộng thêm cho tròn bước giá gần nhất., nếu khách hàng không đồng ý làm tròn thì giá trả của khách hàng là sai quy định, vi phạm quy chế, không được xem xét.</w:t>
            </w:r>
          </w:p>
        </w:tc>
      </w:tr>
      <w:tr w:rsidR="00955D96" w:rsidRPr="00955D96" w14:paraId="71F89E3C" w14:textId="77777777" w:rsidTr="00955D96">
        <w:trPr>
          <w:trHeight w:val="630"/>
        </w:trPr>
        <w:tc>
          <w:tcPr>
            <w:tcW w:w="5000" w:type="pct"/>
            <w:tcBorders>
              <w:top w:val="nil"/>
              <w:left w:val="nil"/>
              <w:bottom w:val="nil"/>
              <w:right w:val="nil"/>
            </w:tcBorders>
            <w:shd w:val="clear" w:color="auto" w:fill="auto"/>
            <w:vAlign w:val="center"/>
            <w:hideMark/>
          </w:tcPr>
          <w:p w14:paraId="25922094"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Trường hợp giá trả bằng số và bằng chữ không thống nhất với nhau thì lấy giá trả bằng chữ làm giá trả của phiếu trả giá</w:t>
            </w:r>
          </w:p>
        </w:tc>
      </w:tr>
      <w:tr w:rsidR="00955D96" w:rsidRPr="00955D96" w14:paraId="2110E051" w14:textId="77777777" w:rsidTr="00955D96">
        <w:trPr>
          <w:trHeight w:val="315"/>
        </w:trPr>
        <w:tc>
          <w:tcPr>
            <w:tcW w:w="5000" w:type="pct"/>
            <w:tcBorders>
              <w:top w:val="nil"/>
              <w:left w:val="nil"/>
              <w:bottom w:val="nil"/>
              <w:right w:val="nil"/>
            </w:tcBorders>
            <w:shd w:val="clear" w:color="auto" w:fill="auto"/>
            <w:vAlign w:val="center"/>
            <w:hideMark/>
          </w:tcPr>
          <w:p w14:paraId="69DB6725" w14:textId="77777777" w:rsidR="00955D96" w:rsidRPr="00955D96" w:rsidRDefault="00955D96" w:rsidP="00955D96">
            <w:pPr>
              <w:spacing w:after="0" w:line="312" w:lineRule="auto"/>
              <w:rPr>
                <w:rFonts w:eastAsia="Times New Roman"/>
                <w:b/>
                <w:bCs/>
                <w:i/>
                <w:iCs/>
                <w:sz w:val="26"/>
                <w:szCs w:val="26"/>
                <w:lang w:val="vi-VN" w:eastAsia="vi-VN"/>
              </w:rPr>
            </w:pPr>
            <w:r w:rsidRPr="00955D96">
              <w:rPr>
                <w:rFonts w:eastAsia="Times New Roman"/>
                <w:b/>
                <w:bCs/>
                <w:sz w:val="26"/>
                <w:szCs w:val="26"/>
                <w:lang w:val="vi-VN" w:eastAsia="vi-VN"/>
              </w:rPr>
              <w:t>4.2.3 Phiếu trả giá hợp lệ</w:t>
            </w:r>
          </w:p>
        </w:tc>
      </w:tr>
      <w:tr w:rsidR="00955D96" w:rsidRPr="00955D96" w14:paraId="3261C202" w14:textId="77777777" w:rsidTr="00955D96">
        <w:trPr>
          <w:trHeight w:val="630"/>
        </w:trPr>
        <w:tc>
          <w:tcPr>
            <w:tcW w:w="5000" w:type="pct"/>
            <w:tcBorders>
              <w:top w:val="nil"/>
              <w:left w:val="nil"/>
              <w:bottom w:val="nil"/>
              <w:right w:val="nil"/>
            </w:tcBorders>
            <w:shd w:val="clear" w:color="auto" w:fill="auto"/>
            <w:vAlign w:val="center"/>
            <w:hideMark/>
          </w:tcPr>
          <w:p w14:paraId="1F7A5028"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Là phiếu đấu giá của công ty đấu giá, được khách hàng tham gia đấu giá điền đầy đủ thông tin khách hàng, giá trả bằng chữ, giá trả bằng số, ký và ghi rõ họ tên</w:t>
            </w:r>
          </w:p>
        </w:tc>
      </w:tr>
      <w:tr w:rsidR="00955D96" w:rsidRPr="00955D96" w14:paraId="5A4F5A71" w14:textId="77777777" w:rsidTr="00955D96">
        <w:trPr>
          <w:trHeight w:val="945"/>
        </w:trPr>
        <w:tc>
          <w:tcPr>
            <w:tcW w:w="5000" w:type="pct"/>
            <w:tcBorders>
              <w:top w:val="nil"/>
              <w:left w:val="nil"/>
              <w:bottom w:val="nil"/>
              <w:right w:val="nil"/>
            </w:tcBorders>
            <w:shd w:val="clear" w:color="auto" w:fill="auto"/>
            <w:vAlign w:val="center"/>
            <w:hideMark/>
          </w:tcPr>
          <w:p w14:paraId="6B5C9865"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Đối với tổ chức: Phiếu trả phải được ký, ghi rõ họ tên và đóng dấu bởi người đại diện theo pháp luật, hoặc ký và ghi rõ họ tên của người được ủy quyền hợp lệ, có đóng dấu của tổ chức tham gia đấu giá trên phiếu trả giá</w:t>
            </w:r>
          </w:p>
        </w:tc>
      </w:tr>
      <w:tr w:rsidR="00955D96" w:rsidRPr="00955D96" w14:paraId="08756034" w14:textId="77777777" w:rsidTr="00955D96">
        <w:trPr>
          <w:trHeight w:val="630"/>
        </w:trPr>
        <w:tc>
          <w:tcPr>
            <w:tcW w:w="5000" w:type="pct"/>
            <w:tcBorders>
              <w:top w:val="nil"/>
              <w:left w:val="nil"/>
              <w:bottom w:val="nil"/>
              <w:right w:val="nil"/>
            </w:tcBorders>
            <w:shd w:val="clear" w:color="auto" w:fill="auto"/>
            <w:vAlign w:val="center"/>
            <w:hideMark/>
          </w:tcPr>
          <w:p w14:paraId="314D95B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Đối với cá nhân: Phiếu trả giá ký và ghi rõ họ tên của người tham gia đấu giá hoặc người được ủy quyền hợp lệ</w:t>
            </w:r>
          </w:p>
        </w:tc>
      </w:tr>
      <w:tr w:rsidR="00955D96" w:rsidRPr="00955D96" w14:paraId="6B56EAA4" w14:textId="77777777" w:rsidTr="00955D96">
        <w:trPr>
          <w:trHeight w:val="315"/>
        </w:trPr>
        <w:tc>
          <w:tcPr>
            <w:tcW w:w="5000" w:type="pct"/>
            <w:tcBorders>
              <w:top w:val="nil"/>
              <w:left w:val="nil"/>
              <w:bottom w:val="nil"/>
              <w:right w:val="nil"/>
            </w:tcBorders>
            <w:shd w:val="clear" w:color="auto" w:fill="auto"/>
            <w:vAlign w:val="center"/>
            <w:hideMark/>
          </w:tcPr>
          <w:p w14:paraId="19F872C0"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Phiếu còn nguyên vẹn, không tẩy xóa, rách nát, có giá trả hợp lệ. </w:t>
            </w:r>
          </w:p>
        </w:tc>
      </w:tr>
      <w:tr w:rsidR="00955D96" w:rsidRPr="00955D96" w14:paraId="124FBAAB" w14:textId="77777777" w:rsidTr="00955D96">
        <w:trPr>
          <w:trHeight w:val="315"/>
        </w:trPr>
        <w:tc>
          <w:tcPr>
            <w:tcW w:w="5000" w:type="pct"/>
            <w:tcBorders>
              <w:top w:val="nil"/>
              <w:left w:val="nil"/>
              <w:bottom w:val="nil"/>
              <w:right w:val="nil"/>
            </w:tcBorders>
            <w:shd w:val="clear" w:color="auto" w:fill="auto"/>
            <w:vAlign w:val="center"/>
            <w:hideMark/>
          </w:tcPr>
          <w:p w14:paraId="00748CF1" w14:textId="77777777" w:rsidR="00955D96" w:rsidRPr="00955D96" w:rsidRDefault="00955D96" w:rsidP="00955D96">
            <w:pPr>
              <w:spacing w:after="0" w:line="312" w:lineRule="auto"/>
              <w:rPr>
                <w:rFonts w:eastAsia="Times New Roman"/>
                <w:b/>
                <w:bCs/>
                <w:i/>
                <w:iCs/>
                <w:sz w:val="26"/>
                <w:szCs w:val="26"/>
                <w:lang w:val="vi-VN" w:eastAsia="vi-VN"/>
              </w:rPr>
            </w:pPr>
            <w:r w:rsidRPr="00955D96">
              <w:rPr>
                <w:rFonts w:eastAsia="Times New Roman"/>
                <w:b/>
                <w:bCs/>
                <w:sz w:val="26"/>
                <w:szCs w:val="26"/>
                <w:lang w:val="vi-VN" w:eastAsia="vi-VN"/>
              </w:rPr>
              <w:t>4.2.4 Phiếu trả giá không hợp lệ</w:t>
            </w:r>
          </w:p>
        </w:tc>
      </w:tr>
      <w:tr w:rsidR="00955D96" w:rsidRPr="00955D96" w14:paraId="2A69E5F9" w14:textId="77777777" w:rsidTr="00955D96">
        <w:trPr>
          <w:trHeight w:val="315"/>
        </w:trPr>
        <w:tc>
          <w:tcPr>
            <w:tcW w:w="5000" w:type="pct"/>
            <w:tcBorders>
              <w:top w:val="nil"/>
              <w:left w:val="nil"/>
              <w:bottom w:val="nil"/>
              <w:right w:val="nil"/>
            </w:tcBorders>
            <w:shd w:val="clear" w:color="auto" w:fill="auto"/>
            <w:vAlign w:val="center"/>
            <w:hideMark/>
          </w:tcPr>
          <w:p w14:paraId="17B8DFAE" w14:textId="77777777" w:rsidR="00955D96" w:rsidRPr="00955D96" w:rsidRDefault="00955D96" w:rsidP="00955D96">
            <w:pPr>
              <w:spacing w:after="0" w:line="312" w:lineRule="auto"/>
              <w:rPr>
                <w:rFonts w:eastAsia="Times New Roman"/>
                <w:i/>
                <w:iCs/>
                <w:sz w:val="26"/>
                <w:szCs w:val="26"/>
                <w:lang w:val="vi-VN" w:eastAsia="vi-VN"/>
              </w:rPr>
            </w:pPr>
            <w:r w:rsidRPr="00955D96">
              <w:rPr>
                <w:rFonts w:eastAsia="Times New Roman"/>
                <w:sz w:val="26"/>
                <w:szCs w:val="26"/>
                <w:lang w:val="vi-VN" w:eastAsia="vi-VN"/>
              </w:rPr>
              <w:t xml:space="preserve"> - Là phiếu không đáp ứng đủ các yêu cầu trên.</w:t>
            </w:r>
          </w:p>
        </w:tc>
      </w:tr>
      <w:tr w:rsidR="00955D96" w:rsidRPr="00955D96" w14:paraId="43EFFDC9" w14:textId="77777777" w:rsidTr="00955D96">
        <w:trPr>
          <w:trHeight w:val="315"/>
        </w:trPr>
        <w:tc>
          <w:tcPr>
            <w:tcW w:w="5000" w:type="pct"/>
            <w:tcBorders>
              <w:top w:val="nil"/>
              <w:left w:val="nil"/>
              <w:bottom w:val="nil"/>
              <w:right w:val="nil"/>
            </w:tcBorders>
            <w:shd w:val="clear" w:color="auto" w:fill="auto"/>
            <w:vAlign w:val="center"/>
            <w:hideMark/>
          </w:tcPr>
          <w:p w14:paraId="3BA855CA" w14:textId="77777777" w:rsidR="00955D96" w:rsidRPr="00955D96" w:rsidRDefault="00955D96" w:rsidP="00955D96">
            <w:pPr>
              <w:spacing w:after="0" w:line="312" w:lineRule="auto"/>
              <w:rPr>
                <w:rFonts w:eastAsia="Times New Roman"/>
                <w:b/>
                <w:bCs/>
                <w:i/>
                <w:iCs/>
                <w:sz w:val="26"/>
                <w:szCs w:val="26"/>
                <w:lang w:val="vi-VN" w:eastAsia="vi-VN"/>
              </w:rPr>
            </w:pPr>
            <w:r w:rsidRPr="00955D96">
              <w:rPr>
                <w:rFonts w:eastAsia="Times New Roman"/>
                <w:b/>
                <w:bCs/>
                <w:sz w:val="26"/>
                <w:szCs w:val="26"/>
                <w:lang w:val="vi-VN" w:eastAsia="vi-VN"/>
              </w:rPr>
              <w:t>*Lưu ý: Chỉ có phiếu trả giá hợp lệ mới được công bố giá để xét trúng đấu giá</w:t>
            </w:r>
          </w:p>
        </w:tc>
      </w:tr>
      <w:tr w:rsidR="00955D96" w:rsidRPr="00955D96" w14:paraId="2506CD1E" w14:textId="77777777" w:rsidTr="00955D96">
        <w:trPr>
          <w:trHeight w:val="315"/>
        </w:trPr>
        <w:tc>
          <w:tcPr>
            <w:tcW w:w="5000" w:type="pct"/>
            <w:tcBorders>
              <w:top w:val="nil"/>
              <w:left w:val="nil"/>
              <w:bottom w:val="nil"/>
              <w:right w:val="nil"/>
            </w:tcBorders>
            <w:shd w:val="clear" w:color="auto" w:fill="auto"/>
            <w:vAlign w:val="center"/>
            <w:hideMark/>
          </w:tcPr>
          <w:p w14:paraId="68E7F09E" w14:textId="77777777" w:rsidR="00955D96" w:rsidRPr="00955D96" w:rsidRDefault="00955D96" w:rsidP="00955D96">
            <w:pPr>
              <w:spacing w:after="0" w:line="312" w:lineRule="auto"/>
              <w:rPr>
                <w:rFonts w:eastAsia="Times New Roman"/>
                <w:b/>
                <w:bCs/>
                <w:i/>
                <w:iCs/>
                <w:sz w:val="26"/>
                <w:szCs w:val="26"/>
                <w:lang w:val="vi-VN" w:eastAsia="vi-VN"/>
              </w:rPr>
            </w:pPr>
            <w:r w:rsidRPr="00955D96">
              <w:rPr>
                <w:rFonts w:eastAsia="Times New Roman"/>
                <w:b/>
                <w:bCs/>
                <w:sz w:val="26"/>
                <w:szCs w:val="26"/>
                <w:lang w:val="vi-VN" w:eastAsia="vi-VN"/>
              </w:rPr>
              <w:t xml:space="preserve">4.2.5 Mở phiếu trả giá tại buổi đấu giá </w:t>
            </w:r>
          </w:p>
        </w:tc>
      </w:tr>
      <w:tr w:rsidR="00955D96" w:rsidRPr="00955D96" w14:paraId="0D363CD8" w14:textId="77777777" w:rsidTr="00955D96">
        <w:trPr>
          <w:trHeight w:val="1890"/>
        </w:trPr>
        <w:tc>
          <w:tcPr>
            <w:tcW w:w="5000" w:type="pct"/>
            <w:tcBorders>
              <w:top w:val="nil"/>
              <w:left w:val="nil"/>
              <w:bottom w:val="nil"/>
              <w:right w:val="nil"/>
            </w:tcBorders>
            <w:shd w:val="clear" w:color="auto" w:fill="auto"/>
            <w:vAlign w:val="center"/>
            <w:hideMark/>
          </w:tcPr>
          <w:p w14:paraId="10F7CB12" w14:textId="67AA2973" w:rsidR="00955D96" w:rsidRPr="00955D96" w:rsidRDefault="00955D96" w:rsidP="00D543B4">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lastRenderedPageBreak/>
              <w:t>Tại buổi công bố giá đã trả của người tham gia đấu giá, đấu giá viên điều hành cuộc đấu giá giới thiệu bản thân, thư ký; đọc Quy chế cuộc đấu giá; công bố danh sách người tham gia đấu giá và điểm danh để xác định người tham gia đấu giá; công bố số phiếu phát ra, số phiếu thu về.</w:t>
            </w:r>
            <w:r>
              <w:rPr>
                <w:rFonts w:eastAsia="Times New Roman"/>
                <w:sz w:val="26"/>
                <w:szCs w:val="26"/>
                <w:lang w:eastAsia="vi-VN"/>
              </w:rPr>
              <w:t xml:space="preserve"> </w:t>
            </w:r>
            <w:r w:rsidRPr="00955D96">
              <w:rPr>
                <w:rFonts w:eastAsia="Times New Roman"/>
                <w:sz w:val="26"/>
                <w:szCs w:val="26"/>
                <w:lang w:val="vi-VN" w:eastAsia="vi-VN"/>
              </w:rPr>
              <w:t>Đấu giá viên điều hành cuộc đấu giá mời ít nhất một người tham gia đấu giá giám sát về sự nguyên vẹn của thùng phiếu. Nếu không còn ý kiến nào khác về kết quả giám sát thì đấu giá viên tiến hành bóc niêm phong của thùng phiếu.</w:t>
            </w:r>
          </w:p>
        </w:tc>
      </w:tr>
      <w:tr w:rsidR="00955D96" w:rsidRPr="00955D96" w14:paraId="5C1F1A3E" w14:textId="77777777" w:rsidTr="00955D96">
        <w:trPr>
          <w:trHeight w:val="1260"/>
        </w:trPr>
        <w:tc>
          <w:tcPr>
            <w:tcW w:w="5000" w:type="pct"/>
            <w:tcBorders>
              <w:top w:val="nil"/>
              <w:left w:val="nil"/>
              <w:bottom w:val="nil"/>
              <w:right w:val="nil"/>
            </w:tcBorders>
            <w:shd w:val="clear" w:color="auto" w:fill="auto"/>
            <w:vAlign w:val="center"/>
            <w:hideMark/>
          </w:tcPr>
          <w:p w14:paraId="74C8F2FF"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Đấu giá viên điều hành cuộc đấu giá mời ít nhất một người tham gia đấu giá giám sát sự nguyên vẹn của từng phiếu trả giá; tiến hành bóc từng phiếu trả giá, công bố số phiếu hợp lệ, số phiếu không hợp lệ, công bố từng phiếu trả giá, phiếu trả giá cao nhất và công bố người có phiếu trả giá cao nhất là người trúng đấu giá.</w:t>
            </w:r>
          </w:p>
        </w:tc>
      </w:tr>
      <w:tr w:rsidR="00955D96" w:rsidRPr="00955D96" w14:paraId="70BB8A2C" w14:textId="77777777" w:rsidTr="00955D96">
        <w:trPr>
          <w:trHeight w:val="315"/>
        </w:trPr>
        <w:tc>
          <w:tcPr>
            <w:tcW w:w="5000" w:type="pct"/>
            <w:tcBorders>
              <w:top w:val="nil"/>
              <w:left w:val="nil"/>
              <w:bottom w:val="nil"/>
              <w:right w:val="nil"/>
            </w:tcBorders>
            <w:shd w:val="clear" w:color="auto" w:fill="auto"/>
            <w:vAlign w:val="center"/>
            <w:hideMark/>
          </w:tcPr>
          <w:p w14:paraId="303EB53C"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Cách thức trả giá như trong khoản 4.2.2 về phiếu trả giá hợp lệ.</w:t>
            </w:r>
          </w:p>
        </w:tc>
      </w:tr>
      <w:tr w:rsidR="00955D96" w:rsidRPr="00955D96" w14:paraId="4656E708" w14:textId="77777777" w:rsidTr="00955D96">
        <w:trPr>
          <w:trHeight w:val="315"/>
        </w:trPr>
        <w:tc>
          <w:tcPr>
            <w:tcW w:w="5000" w:type="pct"/>
            <w:tcBorders>
              <w:top w:val="nil"/>
              <w:left w:val="nil"/>
              <w:bottom w:val="nil"/>
              <w:right w:val="nil"/>
            </w:tcBorders>
            <w:shd w:val="clear" w:color="auto" w:fill="auto"/>
            <w:vAlign w:val="center"/>
            <w:hideMark/>
          </w:tcPr>
          <w:p w14:paraId="65B0AFD8"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 xml:space="preserve">4.2.6 Xác định người trúng đấu giá </w:t>
            </w:r>
          </w:p>
        </w:tc>
      </w:tr>
      <w:tr w:rsidR="00955D96" w:rsidRPr="00955D96" w14:paraId="40C98C72" w14:textId="77777777" w:rsidTr="00955D96">
        <w:trPr>
          <w:trHeight w:val="315"/>
        </w:trPr>
        <w:tc>
          <w:tcPr>
            <w:tcW w:w="5000" w:type="pct"/>
            <w:tcBorders>
              <w:top w:val="nil"/>
              <w:left w:val="nil"/>
              <w:bottom w:val="nil"/>
              <w:right w:val="nil"/>
            </w:tcBorders>
            <w:shd w:val="clear" w:color="auto" w:fill="auto"/>
            <w:vAlign w:val="center"/>
            <w:hideMark/>
          </w:tcPr>
          <w:p w14:paraId="0EE9F786" w14:textId="77777777" w:rsidR="00955D96" w:rsidRPr="00955D96" w:rsidRDefault="00955D96" w:rsidP="00955D96">
            <w:pPr>
              <w:spacing w:after="0" w:line="312" w:lineRule="auto"/>
              <w:rPr>
                <w:rFonts w:eastAsia="Times New Roman"/>
                <w:i/>
                <w:iCs/>
                <w:sz w:val="26"/>
                <w:szCs w:val="26"/>
                <w:lang w:val="vi-VN" w:eastAsia="vi-VN"/>
              </w:rPr>
            </w:pPr>
            <w:r w:rsidRPr="00955D96">
              <w:rPr>
                <w:rFonts w:eastAsia="Times New Roman"/>
                <w:sz w:val="26"/>
                <w:szCs w:val="26"/>
                <w:lang w:val="vi-VN" w:eastAsia="vi-VN"/>
              </w:rPr>
              <w:t xml:space="preserve"> - Người trúng đấu giá là người trả giá hợp lệ và cao nhất</w:t>
            </w:r>
          </w:p>
        </w:tc>
      </w:tr>
      <w:tr w:rsidR="00955D96" w:rsidRPr="00955D96" w14:paraId="06D459BA" w14:textId="77777777" w:rsidTr="00955D96">
        <w:trPr>
          <w:trHeight w:val="630"/>
        </w:trPr>
        <w:tc>
          <w:tcPr>
            <w:tcW w:w="5000" w:type="pct"/>
            <w:tcBorders>
              <w:top w:val="nil"/>
              <w:left w:val="nil"/>
              <w:bottom w:val="nil"/>
              <w:right w:val="nil"/>
            </w:tcBorders>
            <w:shd w:val="clear" w:color="auto" w:fill="auto"/>
            <w:vAlign w:val="center"/>
            <w:hideMark/>
          </w:tcPr>
          <w:p w14:paraId="0F1DD72C"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Trường hợp có từ hai người trở lên cùng trả giá cao nhất thì đấu giá viên tổ chức bốc thăm để chọn ra người trúng đấu giá.</w:t>
            </w:r>
          </w:p>
        </w:tc>
      </w:tr>
      <w:tr w:rsidR="00955D96" w:rsidRPr="00955D96" w14:paraId="0785CC1D" w14:textId="77777777" w:rsidTr="00955D96">
        <w:trPr>
          <w:trHeight w:val="630"/>
        </w:trPr>
        <w:tc>
          <w:tcPr>
            <w:tcW w:w="5000" w:type="pct"/>
            <w:tcBorders>
              <w:top w:val="nil"/>
              <w:left w:val="nil"/>
              <w:bottom w:val="nil"/>
              <w:right w:val="nil"/>
            </w:tcBorders>
            <w:shd w:val="clear" w:color="auto" w:fill="auto"/>
            <w:vAlign w:val="center"/>
            <w:hideMark/>
          </w:tcPr>
          <w:p w14:paraId="1B82E48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Trường hợp tại cuộc đấu giá nếu người đã trả giá cao nhất rút lại giá đã trả trước khi đấu giá viên công bố người trúng đấu giá thì người trúng đấu giá sẽ là người tiếp theo trả giá liền kề.</w:t>
            </w:r>
          </w:p>
        </w:tc>
      </w:tr>
      <w:tr w:rsidR="00955D96" w:rsidRPr="00955D96" w14:paraId="5BE66A4E" w14:textId="77777777" w:rsidTr="00955D96">
        <w:trPr>
          <w:trHeight w:val="1260"/>
        </w:trPr>
        <w:tc>
          <w:tcPr>
            <w:tcW w:w="5000" w:type="pct"/>
            <w:tcBorders>
              <w:top w:val="nil"/>
              <w:left w:val="nil"/>
              <w:bottom w:val="nil"/>
              <w:right w:val="nil"/>
            </w:tcBorders>
            <w:shd w:val="clear" w:color="auto" w:fill="auto"/>
            <w:vAlign w:val="center"/>
            <w:hideMark/>
          </w:tcPr>
          <w:p w14:paraId="32F42970"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Trường hợp khi Đấu giá viên đã tuyên bố người trả giá cao nhất hoặc người rút được thăm trúng đấu giá là người mua được tài sản đấu giá mà người này từ chối mua thì tài sản được bán cho người có mức trả giá thấp hơn liền kề trước đó, nếu giá liền kề đó cộng với khoản tiền đặt trước ít nhất bằng giá đã trả của người từ chối mua tài sản.</w:t>
            </w:r>
          </w:p>
        </w:tc>
      </w:tr>
      <w:tr w:rsidR="00955D96" w:rsidRPr="00955D96" w14:paraId="71574F82" w14:textId="77777777" w:rsidTr="00955D96">
        <w:trPr>
          <w:trHeight w:val="630"/>
        </w:trPr>
        <w:tc>
          <w:tcPr>
            <w:tcW w:w="5000" w:type="pct"/>
            <w:tcBorders>
              <w:top w:val="nil"/>
              <w:left w:val="nil"/>
              <w:bottom w:val="nil"/>
              <w:right w:val="nil"/>
            </w:tcBorders>
            <w:shd w:val="clear" w:color="auto" w:fill="auto"/>
            <w:vAlign w:val="center"/>
            <w:hideMark/>
          </w:tcPr>
          <w:p w14:paraId="31890A2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Trường hợp, có nhiều phiếu trả giá liền kề bằng nhau thì đấu giá viên sẽ tiến hành cho rút thăm để chọn ra người mua được tài sản đấu giá.</w:t>
            </w:r>
          </w:p>
        </w:tc>
      </w:tr>
      <w:tr w:rsidR="00955D96" w:rsidRPr="00955D96" w14:paraId="2B682B28" w14:textId="77777777" w:rsidTr="00955D96">
        <w:trPr>
          <w:trHeight w:val="630"/>
        </w:trPr>
        <w:tc>
          <w:tcPr>
            <w:tcW w:w="5000" w:type="pct"/>
            <w:tcBorders>
              <w:top w:val="nil"/>
              <w:left w:val="nil"/>
              <w:bottom w:val="nil"/>
              <w:right w:val="nil"/>
            </w:tcBorders>
            <w:shd w:val="clear" w:color="auto" w:fill="auto"/>
            <w:vAlign w:val="center"/>
            <w:hideMark/>
          </w:tcPr>
          <w:p w14:paraId="3D922A29"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Trường hợp, giá liền kề cộng với khoản tiền đặt trước nhỏ hơn giá đã trả của người từ chối mua thì cuộc đấu giá coi như không thành công.</w:t>
            </w:r>
          </w:p>
        </w:tc>
      </w:tr>
      <w:tr w:rsidR="00955D96" w:rsidRPr="00955D96" w14:paraId="4B870BF9" w14:textId="77777777" w:rsidTr="00955D96">
        <w:trPr>
          <w:trHeight w:val="630"/>
        </w:trPr>
        <w:tc>
          <w:tcPr>
            <w:tcW w:w="5000" w:type="pct"/>
            <w:tcBorders>
              <w:top w:val="nil"/>
              <w:left w:val="nil"/>
              <w:bottom w:val="nil"/>
              <w:right w:val="nil"/>
            </w:tcBorders>
            <w:shd w:val="clear" w:color="auto" w:fill="auto"/>
            <w:vAlign w:val="center"/>
            <w:hideMark/>
          </w:tcPr>
          <w:p w14:paraId="564C633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Trường hợp, người trả giá liền kề đủ điều kiện được chọn là người mua được tài sản đấu giá nhưng không đồng ý mua thì cuộc đấu giá coi như không thành.</w:t>
            </w:r>
          </w:p>
        </w:tc>
      </w:tr>
      <w:tr w:rsidR="00955D96" w:rsidRPr="00955D96" w14:paraId="230A81EA" w14:textId="77777777" w:rsidTr="00955D96">
        <w:trPr>
          <w:trHeight w:val="315"/>
        </w:trPr>
        <w:tc>
          <w:tcPr>
            <w:tcW w:w="5000" w:type="pct"/>
            <w:tcBorders>
              <w:top w:val="nil"/>
              <w:left w:val="nil"/>
              <w:bottom w:val="nil"/>
              <w:right w:val="nil"/>
            </w:tcBorders>
            <w:shd w:val="clear" w:color="auto" w:fill="auto"/>
            <w:vAlign w:val="center"/>
            <w:hideMark/>
          </w:tcPr>
          <w:p w14:paraId="16E324E1"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Các trường hợp đấu giá không thành được quy định cụ thể tại khoản 1 Điều 52 Luật đấu giá tài sản .</w:t>
            </w:r>
          </w:p>
        </w:tc>
      </w:tr>
      <w:tr w:rsidR="00955D96" w:rsidRPr="00955D96" w14:paraId="17EDEE20" w14:textId="77777777" w:rsidTr="00955D96">
        <w:trPr>
          <w:trHeight w:val="630"/>
        </w:trPr>
        <w:tc>
          <w:tcPr>
            <w:tcW w:w="5000" w:type="pct"/>
            <w:tcBorders>
              <w:top w:val="nil"/>
              <w:left w:val="nil"/>
              <w:bottom w:val="nil"/>
              <w:right w:val="nil"/>
            </w:tcBorders>
            <w:shd w:val="clear" w:color="auto" w:fill="auto"/>
            <w:vAlign w:val="center"/>
            <w:hideMark/>
          </w:tcPr>
          <w:p w14:paraId="6526ADFF"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5: THỜI GIAN, ĐỊA ĐIỂM MUA HỒ SƠ, ĐĂNG KÝ THAM GIA ĐẤU GIÁ VÀ TỔ CHỨC ĐẤU GIÁ</w:t>
            </w:r>
          </w:p>
        </w:tc>
      </w:tr>
      <w:tr w:rsidR="00955D96" w:rsidRPr="00955D96" w14:paraId="0E1394E3" w14:textId="77777777" w:rsidTr="00955D96">
        <w:trPr>
          <w:trHeight w:val="315"/>
        </w:trPr>
        <w:tc>
          <w:tcPr>
            <w:tcW w:w="5000" w:type="pct"/>
            <w:tcBorders>
              <w:top w:val="nil"/>
              <w:left w:val="nil"/>
              <w:bottom w:val="nil"/>
              <w:right w:val="nil"/>
            </w:tcBorders>
            <w:shd w:val="clear" w:color="auto" w:fill="auto"/>
            <w:vAlign w:val="center"/>
            <w:hideMark/>
          </w:tcPr>
          <w:p w14:paraId="1DD4F6FA" w14:textId="2005B2BC" w:rsidR="00955D96" w:rsidRPr="00E83822" w:rsidRDefault="00955D96" w:rsidP="00955D96">
            <w:pPr>
              <w:spacing w:after="0" w:line="312" w:lineRule="auto"/>
              <w:jc w:val="both"/>
              <w:rPr>
                <w:rFonts w:eastAsia="Times New Roman"/>
                <w:sz w:val="26"/>
                <w:szCs w:val="26"/>
                <w:lang w:eastAsia="vi-VN"/>
              </w:rPr>
            </w:pPr>
            <w:r w:rsidRPr="00955D96">
              <w:rPr>
                <w:rFonts w:eastAsia="Times New Roman"/>
                <w:sz w:val="26"/>
                <w:szCs w:val="26"/>
                <w:lang w:val="vi-VN" w:eastAsia="vi-VN"/>
              </w:rPr>
              <w:t xml:space="preserve">- Thời gian bán đấu giá: </w:t>
            </w:r>
            <w:r w:rsidR="00E83822">
              <w:rPr>
                <w:rFonts w:eastAsia="Times New Roman"/>
                <w:sz w:val="26"/>
                <w:szCs w:val="26"/>
                <w:lang w:eastAsia="vi-VN"/>
              </w:rPr>
              <w:t>09</w:t>
            </w:r>
            <w:r w:rsidRPr="00955D96">
              <w:rPr>
                <w:rFonts w:eastAsia="Times New Roman"/>
                <w:sz w:val="26"/>
                <w:szCs w:val="26"/>
                <w:lang w:val="vi-VN" w:eastAsia="vi-VN"/>
              </w:rPr>
              <w:t>h</w:t>
            </w:r>
            <w:r w:rsidR="00452CC3">
              <w:rPr>
                <w:rFonts w:eastAsia="Times New Roman"/>
                <w:sz w:val="26"/>
                <w:szCs w:val="26"/>
                <w:lang w:eastAsia="vi-VN"/>
              </w:rPr>
              <w:t>0</w:t>
            </w:r>
            <w:r w:rsidRPr="00955D96">
              <w:rPr>
                <w:rFonts w:eastAsia="Times New Roman"/>
                <w:sz w:val="26"/>
                <w:szCs w:val="26"/>
                <w:lang w:val="vi-VN" w:eastAsia="vi-VN"/>
              </w:rPr>
              <w:t xml:space="preserve">0 ngày </w:t>
            </w:r>
            <w:r w:rsidR="00E83822">
              <w:rPr>
                <w:rFonts w:eastAsia="Times New Roman"/>
                <w:sz w:val="26"/>
                <w:szCs w:val="26"/>
                <w:lang w:eastAsia="vi-VN"/>
              </w:rPr>
              <w:t>31</w:t>
            </w:r>
            <w:r w:rsidRPr="00955D96">
              <w:rPr>
                <w:rFonts w:eastAsia="Times New Roman"/>
                <w:sz w:val="26"/>
                <w:szCs w:val="26"/>
                <w:lang w:val="vi-VN" w:eastAsia="vi-VN"/>
              </w:rPr>
              <w:t>/</w:t>
            </w:r>
            <w:r w:rsidR="00D30C01">
              <w:rPr>
                <w:rFonts w:eastAsia="Times New Roman"/>
                <w:sz w:val="26"/>
                <w:szCs w:val="26"/>
                <w:lang w:eastAsia="vi-VN"/>
              </w:rPr>
              <w:t>0</w:t>
            </w:r>
            <w:r w:rsidR="00E83822">
              <w:rPr>
                <w:rFonts w:eastAsia="Times New Roman"/>
                <w:sz w:val="26"/>
                <w:szCs w:val="26"/>
                <w:lang w:eastAsia="vi-VN"/>
              </w:rPr>
              <w:t>3</w:t>
            </w:r>
            <w:r w:rsidRPr="00955D96">
              <w:rPr>
                <w:rFonts w:eastAsia="Times New Roman"/>
                <w:sz w:val="26"/>
                <w:szCs w:val="26"/>
                <w:lang w:val="vi-VN" w:eastAsia="vi-VN"/>
              </w:rPr>
              <w:t>/202</w:t>
            </w:r>
            <w:r w:rsidR="00D30C01">
              <w:rPr>
                <w:rFonts w:eastAsia="Times New Roman"/>
                <w:sz w:val="26"/>
                <w:szCs w:val="26"/>
                <w:lang w:eastAsia="vi-VN"/>
              </w:rPr>
              <w:t>5</w:t>
            </w:r>
            <w:r w:rsidRPr="00955D96">
              <w:rPr>
                <w:rFonts w:eastAsia="Times New Roman"/>
                <w:sz w:val="26"/>
                <w:szCs w:val="26"/>
                <w:lang w:val="vi-VN" w:eastAsia="vi-VN"/>
              </w:rPr>
              <w:t xml:space="preserve"> (Khách hàng đến trước 30 phút để làm thủ tục)</w:t>
            </w:r>
            <w:r w:rsidR="00452CC3">
              <w:rPr>
                <w:rFonts w:eastAsia="Times New Roman"/>
                <w:sz w:val="26"/>
                <w:szCs w:val="26"/>
                <w:lang w:eastAsia="vi-VN"/>
              </w:rPr>
              <w:t>.</w:t>
            </w:r>
          </w:p>
        </w:tc>
      </w:tr>
      <w:tr w:rsidR="00955D96" w:rsidRPr="00955D96" w14:paraId="59B42A2D" w14:textId="77777777" w:rsidTr="00955D96">
        <w:trPr>
          <w:trHeight w:val="315"/>
        </w:trPr>
        <w:tc>
          <w:tcPr>
            <w:tcW w:w="5000" w:type="pct"/>
            <w:tcBorders>
              <w:top w:val="nil"/>
              <w:left w:val="nil"/>
              <w:bottom w:val="nil"/>
              <w:right w:val="nil"/>
            </w:tcBorders>
            <w:shd w:val="clear" w:color="auto" w:fill="auto"/>
            <w:vAlign w:val="center"/>
            <w:hideMark/>
          </w:tcPr>
          <w:p w14:paraId="2043878F" w14:textId="432F2D66" w:rsidR="00955D96" w:rsidRPr="00E83822" w:rsidRDefault="00955D96" w:rsidP="00955D96">
            <w:pPr>
              <w:spacing w:after="0" w:line="312" w:lineRule="auto"/>
              <w:jc w:val="both"/>
              <w:rPr>
                <w:rFonts w:eastAsia="Times New Roman"/>
                <w:sz w:val="26"/>
                <w:szCs w:val="26"/>
                <w:lang w:eastAsia="vi-VN"/>
              </w:rPr>
            </w:pPr>
            <w:r w:rsidRPr="00955D96">
              <w:rPr>
                <w:rFonts w:eastAsia="Times New Roman"/>
                <w:sz w:val="26"/>
                <w:szCs w:val="26"/>
                <w:lang w:val="vi-VN" w:eastAsia="vi-VN"/>
              </w:rPr>
              <w:t>- Bán và tiếp nhận hồ sơ</w:t>
            </w:r>
            <w:r w:rsidR="00D30C01">
              <w:rPr>
                <w:rFonts w:eastAsia="Times New Roman"/>
                <w:sz w:val="26"/>
                <w:szCs w:val="26"/>
                <w:lang w:eastAsia="vi-VN"/>
              </w:rPr>
              <w:t>, xem tài sản, nộp tiền đặt trước</w:t>
            </w:r>
            <w:r w:rsidRPr="00955D96">
              <w:rPr>
                <w:rFonts w:eastAsia="Times New Roman"/>
                <w:sz w:val="26"/>
                <w:szCs w:val="26"/>
                <w:lang w:val="vi-VN" w:eastAsia="vi-VN"/>
              </w:rPr>
              <w:t xml:space="preserve">: Từ </w:t>
            </w:r>
            <w:r w:rsidR="0023125B">
              <w:rPr>
                <w:rFonts w:eastAsia="Times New Roman"/>
                <w:sz w:val="26"/>
                <w:szCs w:val="26"/>
                <w:lang w:eastAsia="vi-VN"/>
              </w:rPr>
              <w:t xml:space="preserve">08h00 </w:t>
            </w:r>
            <w:r w:rsidRPr="00955D96">
              <w:rPr>
                <w:rFonts w:eastAsia="Times New Roman"/>
                <w:sz w:val="26"/>
                <w:szCs w:val="26"/>
                <w:lang w:val="vi-VN" w:eastAsia="vi-VN"/>
              </w:rPr>
              <w:t xml:space="preserve">ngày </w:t>
            </w:r>
            <w:r w:rsidR="00E83822">
              <w:rPr>
                <w:rFonts w:eastAsia="Times New Roman"/>
                <w:sz w:val="26"/>
                <w:szCs w:val="26"/>
                <w:lang w:eastAsia="vi-VN"/>
              </w:rPr>
              <w:t>21</w:t>
            </w:r>
            <w:r w:rsidR="0023125B">
              <w:rPr>
                <w:rFonts w:eastAsia="Times New Roman"/>
                <w:sz w:val="26"/>
                <w:szCs w:val="26"/>
                <w:lang w:eastAsia="vi-VN"/>
              </w:rPr>
              <w:t>/0</w:t>
            </w:r>
            <w:r w:rsidR="00E83822">
              <w:rPr>
                <w:rFonts w:eastAsia="Times New Roman"/>
                <w:sz w:val="26"/>
                <w:szCs w:val="26"/>
                <w:lang w:eastAsia="vi-VN"/>
              </w:rPr>
              <w:t>3</w:t>
            </w:r>
            <w:r w:rsidR="0023125B">
              <w:rPr>
                <w:rFonts w:eastAsia="Times New Roman"/>
                <w:sz w:val="26"/>
                <w:szCs w:val="26"/>
                <w:lang w:eastAsia="vi-VN"/>
              </w:rPr>
              <w:t xml:space="preserve">/2025 đến 17h00 ngày </w:t>
            </w:r>
            <w:r w:rsidR="00E83822">
              <w:rPr>
                <w:rFonts w:eastAsia="Times New Roman"/>
                <w:sz w:val="26"/>
                <w:szCs w:val="26"/>
                <w:lang w:eastAsia="vi-VN"/>
              </w:rPr>
              <w:t>2</w:t>
            </w:r>
            <w:r w:rsidR="0023125B">
              <w:rPr>
                <w:rFonts w:eastAsia="Times New Roman"/>
                <w:sz w:val="26"/>
                <w:szCs w:val="26"/>
                <w:lang w:eastAsia="vi-VN"/>
              </w:rPr>
              <w:t>7/0</w:t>
            </w:r>
            <w:r w:rsidR="00E83822">
              <w:rPr>
                <w:rFonts w:eastAsia="Times New Roman"/>
                <w:sz w:val="26"/>
                <w:szCs w:val="26"/>
                <w:lang w:eastAsia="vi-VN"/>
              </w:rPr>
              <w:t>3</w:t>
            </w:r>
            <w:r w:rsidR="0023125B">
              <w:rPr>
                <w:rFonts w:eastAsia="Times New Roman"/>
                <w:sz w:val="26"/>
                <w:szCs w:val="26"/>
                <w:lang w:eastAsia="vi-VN"/>
              </w:rPr>
              <w:t xml:space="preserve">/2025 </w:t>
            </w:r>
            <w:r w:rsidRPr="00955D96">
              <w:rPr>
                <w:rFonts w:eastAsia="Times New Roman"/>
                <w:sz w:val="26"/>
                <w:szCs w:val="26"/>
                <w:lang w:val="vi-VN" w:eastAsia="vi-VN"/>
              </w:rPr>
              <w:t>(ngày làm việc)</w:t>
            </w:r>
            <w:r w:rsidR="00452CC3">
              <w:rPr>
                <w:rFonts w:eastAsia="Times New Roman"/>
                <w:sz w:val="26"/>
                <w:szCs w:val="26"/>
                <w:lang w:eastAsia="vi-VN"/>
              </w:rPr>
              <w:t>.</w:t>
            </w:r>
          </w:p>
        </w:tc>
      </w:tr>
      <w:tr w:rsidR="00955D96" w:rsidRPr="00955D96" w14:paraId="0F96117D" w14:textId="77777777" w:rsidTr="00955D96">
        <w:trPr>
          <w:trHeight w:val="630"/>
        </w:trPr>
        <w:tc>
          <w:tcPr>
            <w:tcW w:w="5000" w:type="pct"/>
            <w:tcBorders>
              <w:top w:val="nil"/>
              <w:left w:val="nil"/>
              <w:bottom w:val="nil"/>
              <w:right w:val="nil"/>
            </w:tcBorders>
            <w:shd w:val="clear" w:color="auto" w:fill="auto"/>
            <w:vAlign w:val="center"/>
            <w:hideMark/>
          </w:tcPr>
          <w:p w14:paraId="304CDBB9" w14:textId="14299E85"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lastRenderedPageBreak/>
              <w:t xml:space="preserve">- Địa chỉ xem tài sản: </w:t>
            </w:r>
            <w:r w:rsidR="003D070B" w:rsidRPr="003D070B">
              <w:rPr>
                <w:rFonts w:eastAsia="Times New Roman"/>
                <w:sz w:val="26"/>
                <w:szCs w:val="26"/>
                <w:lang w:val="vi-VN" w:eastAsia="vi-VN"/>
              </w:rPr>
              <w:t>Ngân hàng Nông Nghiệp và Phát Triển Nông Thôn Việt Nam - Chi nhánh Mỹ Đình - Nhà A009, Tòa tháp đôi The Manor, Mễ Trì, Mỹ Đình I, quận Nam Từ Liêm, Hà Nội.</w:t>
            </w:r>
          </w:p>
        </w:tc>
      </w:tr>
      <w:tr w:rsidR="00955D96" w:rsidRPr="00955D96" w14:paraId="703F01F2" w14:textId="77777777" w:rsidTr="00955D96">
        <w:trPr>
          <w:trHeight w:val="630"/>
        </w:trPr>
        <w:tc>
          <w:tcPr>
            <w:tcW w:w="5000" w:type="pct"/>
            <w:tcBorders>
              <w:top w:val="nil"/>
              <w:left w:val="nil"/>
              <w:bottom w:val="nil"/>
              <w:right w:val="nil"/>
            </w:tcBorders>
            <w:shd w:val="clear" w:color="auto" w:fill="auto"/>
            <w:vAlign w:val="center"/>
            <w:hideMark/>
          </w:tcPr>
          <w:p w14:paraId="35B80906" w14:textId="0D8DBFC6"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Địa điểm bán đấu giá: Công ty Đấu Giá Hợp Danh Thuận Phát - </w:t>
            </w:r>
            <w:r w:rsidR="003D070B" w:rsidRPr="003D070B">
              <w:rPr>
                <w:rFonts w:eastAsia="Times New Roman"/>
                <w:sz w:val="26"/>
                <w:szCs w:val="26"/>
                <w:lang w:val="vi-VN" w:eastAsia="vi-VN"/>
              </w:rPr>
              <w:t>P1006 tầng 10 nhà D, Khách sạn Thể Thao, số 15 Lê Văn Thiêm, phường Nhân Chính, quận Thanh Xuân, thành phố Hà Nội.</w:t>
            </w:r>
          </w:p>
        </w:tc>
      </w:tr>
      <w:tr w:rsidR="00955D96" w:rsidRPr="00955D96" w14:paraId="2C78395C" w14:textId="77777777" w:rsidTr="00955D96">
        <w:trPr>
          <w:trHeight w:val="315"/>
        </w:trPr>
        <w:tc>
          <w:tcPr>
            <w:tcW w:w="5000" w:type="pct"/>
            <w:tcBorders>
              <w:top w:val="nil"/>
              <w:left w:val="nil"/>
              <w:bottom w:val="nil"/>
              <w:right w:val="nil"/>
            </w:tcBorders>
            <w:shd w:val="clear" w:color="auto" w:fill="auto"/>
            <w:vAlign w:val="center"/>
            <w:hideMark/>
          </w:tcPr>
          <w:p w14:paraId="3C3A87CB"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6: THỜI HẠN, PHƯƠNG THỨC THANH TOÁN, BÀN GIAO TÀI SẢN</w:t>
            </w:r>
          </w:p>
        </w:tc>
      </w:tr>
      <w:tr w:rsidR="00955D96" w:rsidRPr="00955D96" w14:paraId="1870568B" w14:textId="77777777" w:rsidTr="00955D96">
        <w:trPr>
          <w:trHeight w:val="315"/>
        </w:trPr>
        <w:tc>
          <w:tcPr>
            <w:tcW w:w="5000" w:type="pct"/>
            <w:tcBorders>
              <w:top w:val="nil"/>
              <w:left w:val="nil"/>
              <w:bottom w:val="nil"/>
              <w:right w:val="nil"/>
            </w:tcBorders>
            <w:shd w:val="clear" w:color="auto" w:fill="auto"/>
            <w:vAlign w:val="center"/>
            <w:hideMark/>
          </w:tcPr>
          <w:p w14:paraId="1B3D4442"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1. Thời hạn, phương thức thanh toán:</w:t>
            </w:r>
          </w:p>
        </w:tc>
      </w:tr>
      <w:tr w:rsidR="00955D96" w:rsidRPr="00955D96" w14:paraId="3DF5A6C5" w14:textId="77777777" w:rsidTr="00955D96">
        <w:trPr>
          <w:trHeight w:val="945"/>
        </w:trPr>
        <w:tc>
          <w:tcPr>
            <w:tcW w:w="5000" w:type="pct"/>
            <w:tcBorders>
              <w:top w:val="nil"/>
              <w:left w:val="nil"/>
              <w:bottom w:val="nil"/>
              <w:right w:val="nil"/>
            </w:tcBorders>
            <w:shd w:val="clear" w:color="auto" w:fill="auto"/>
            <w:vAlign w:val="center"/>
            <w:hideMark/>
          </w:tcPr>
          <w:p w14:paraId="28B4DFAD"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Thời hạn thanh toán  trong thời hạn 10 (mười) ngày hoặc theo thỏa Thuận giữa các bên trong biên bản Đấu giá, người trúng Đấu giá phải nộp đủ số Tiền mua tài sản (đã trừ đi  Tiền đặt trước Và Tiền lãi tính đến khi Công ty Đấu Giá Hợp Danh  Thuận Phát chuyển  cho đơn vị có tài sản Đấu giá) hoặc có thỏa Thuận khác.</w:t>
            </w:r>
          </w:p>
        </w:tc>
      </w:tr>
      <w:tr w:rsidR="00955D96" w:rsidRPr="00955D96" w14:paraId="1FDA1704" w14:textId="77777777" w:rsidTr="00955D96">
        <w:trPr>
          <w:trHeight w:val="315"/>
        </w:trPr>
        <w:tc>
          <w:tcPr>
            <w:tcW w:w="5000" w:type="pct"/>
            <w:tcBorders>
              <w:top w:val="nil"/>
              <w:left w:val="nil"/>
              <w:bottom w:val="nil"/>
              <w:right w:val="nil"/>
            </w:tcBorders>
            <w:shd w:val="clear" w:color="auto" w:fill="auto"/>
            <w:vAlign w:val="center"/>
            <w:hideMark/>
          </w:tcPr>
          <w:p w14:paraId="140BB2E1"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Địa điểm thanh toán: Khách hàng trúng đấu giá thanh toán tiền mua tài sản theo địa chỉ.</w:t>
            </w:r>
          </w:p>
        </w:tc>
      </w:tr>
      <w:tr w:rsidR="00955D96" w:rsidRPr="00955D96" w14:paraId="175BBD70" w14:textId="77777777" w:rsidTr="00955D96">
        <w:trPr>
          <w:trHeight w:val="315"/>
        </w:trPr>
        <w:tc>
          <w:tcPr>
            <w:tcW w:w="5000" w:type="pct"/>
            <w:tcBorders>
              <w:top w:val="nil"/>
              <w:left w:val="nil"/>
              <w:bottom w:val="nil"/>
              <w:right w:val="nil"/>
            </w:tcBorders>
            <w:shd w:val="clear" w:color="auto" w:fill="auto"/>
            <w:vAlign w:val="center"/>
            <w:hideMark/>
          </w:tcPr>
          <w:p w14:paraId="0CB1AD8D"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Tên người thụ hưởng: Ngân hàng Nông Nghiệp và Phát Triển Nông Thôn Việt Nam - Chi nhánh Mỹ Đình</w:t>
            </w:r>
          </w:p>
        </w:tc>
      </w:tr>
      <w:tr w:rsidR="00955D96" w:rsidRPr="00955D96" w14:paraId="695CF274" w14:textId="77777777" w:rsidTr="00955D96">
        <w:trPr>
          <w:trHeight w:val="315"/>
        </w:trPr>
        <w:tc>
          <w:tcPr>
            <w:tcW w:w="5000" w:type="pct"/>
            <w:tcBorders>
              <w:top w:val="nil"/>
              <w:left w:val="nil"/>
              <w:bottom w:val="nil"/>
              <w:right w:val="nil"/>
            </w:tcBorders>
            <w:shd w:val="clear" w:color="auto" w:fill="auto"/>
            <w:vAlign w:val="center"/>
            <w:hideMark/>
          </w:tcPr>
          <w:p w14:paraId="357F228B"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Địa chỉ: Nhà A009, Tòa tháp đôi The Manor, Mễ Trì, Mỹ Đình I, quận Nam Từ Liêm, Hà Nội</w:t>
            </w:r>
          </w:p>
        </w:tc>
      </w:tr>
      <w:tr w:rsidR="00955D96" w:rsidRPr="00955D96" w14:paraId="5CE0CE52" w14:textId="77777777" w:rsidTr="00955D96">
        <w:trPr>
          <w:trHeight w:val="315"/>
        </w:trPr>
        <w:tc>
          <w:tcPr>
            <w:tcW w:w="5000" w:type="pct"/>
            <w:tcBorders>
              <w:top w:val="nil"/>
              <w:left w:val="nil"/>
              <w:bottom w:val="nil"/>
              <w:right w:val="nil"/>
            </w:tcBorders>
            <w:shd w:val="clear" w:color="auto" w:fill="auto"/>
            <w:vAlign w:val="center"/>
            <w:hideMark/>
          </w:tcPr>
          <w:p w14:paraId="2DCE42AE"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Số tài khoản : 1410 tại Agribank Chi nhánh Mỹ Đình</w:t>
            </w:r>
          </w:p>
        </w:tc>
      </w:tr>
      <w:tr w:rsidR="00955D96" w:rsidRPr="00955D96" w14:paraId="49ED0F29" w14:textId="77777777" w:rsidTr="00955D96">
        <w:trPr>
          <w:trHeight w:val="315"/>
        </w:trPr>
        <w:tc>
          <w:tcPr>
            <w:tcW w:w="5000" w:type="pct"/>
            <w:tcBorders>
              <w:top w:val="nil"/>
              <w:left w:val="nil"/>
              <w:bottom w:val="nil"/>
              <w:right w:val="nil"/>
            </w:tcBorders>
            <w:shd w:val="clear" w:color="auto" w:fill="auto"/>
            <w:vAlign w:val="center"/>
            <w:hideMark/>
          </w:tcPr>
          <w:p w14:paraId="37581A13"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2. Bàn giao tài sản và giấy tờ kèm theo:</w:t>
            </w:r>
          </w:p>
        </w:tc>
      </w:tr>
      <w:tr w:rsidR="00955D96" w:rsidRPr="00955D96" w14:paraId="05B18B8C" w14:textId="77777777" w:rsidTr="00955D96">
        <w:trPr>
          <w:trHeight w:val="1260"/>
        </w:trPr>
        <w:tc>
          <w:tcPr>
            <w:tcW w:w="5000" w:type="pct"/>
            <w:tcBorders>
              <w:top w:val="nil"/>
              <w:left w:val="nil"/>
              <w:bottom w:val="nil"/>
              <w:right w:val="nil"/>
            </w:tcBorders>
            <w:shd w:val="clear" w:color="auto" w:fill="auto"/>
            <w:vAlign w:val="center"/>
            <w:hideMark/>
          </w:tcPr>
          <w:p w14:paraId="266B83F1"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Sau khi nhận đủ tiền bán tài sản, trong thời hạn 05 ngày (ngày làm việc), đơn vị có tài sản đấu giá có trách nhiệm bàn giao tài sản đấu giá, hoá đơn bán hàng, cùng toàn bộ giấy tờ có liên quan đến tài sản do mình đang quản lý cho người trúng đấu giá và chịu trách nhiệm giải quyết các phát sinh liên quan đến việc bàn giao tài sản (nếu có).</w:t>
            </w:r>
          </w:p>
        </w:tc>
      </w:tr>
      <w:tr w:rsidR="00955D96" w:rsidRPr="00955D96" w14:paraId="3685758C" w14:textId="77777777" w:rsidTr="00955D96">
        <w:trPr>
          <w:trHeight w:val="1260"/>
        </w:trPr>
        <w:tc>
          <w:tcPr>
            <w:tcW w:w="5000" w:type="pct"/>
            <w:tcBorders>
              <w:top w:val="nil"/>
              <w:left w:val="nil"/>
              <w:bottom w:val="nil"/>
              <w:right w:val="nil"/>
            </w:tcBorders>
            <w:shd w:val="clear" w:color="auto" w:fill="auto"/>
            <w:vAlign w:val="center"/>
            <w:hideMark/>
          </w:tcPr>
          <w:p w14:paraId="074328EB"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Trong trường hợp không giao nhận được tài sản, khách hàng mua được tài sản phải được nhận lại số tiền mua tài sản đã nộp (không được tính lãi suất trong suốt thời gian nộp tiền). Nếu khách hàng không nhận lại số tiền đã nộp thì số tiền mua tài sản sẽ được gửi vào tiết kiệm không kỳ hạn và xử lý theo quy định của pháp luật.</w:t>
            </w:r>
          </w:p>
        </w:tc>
      </w:tr>
      <w:tr w:rsidR="00955D96" w:rsidRPr="00955D96" w14:paraId="1933D252" w14:textId="77777777" w:rsidTr="00955D96">
        <w:trPr>
          <w:trHeight w:val="630"/>
        </w:trPr>
        <w:tc>
          <w:tcPr>
            <w:tcW w:w="5000" w:type="pct"/>
            <w:tcBorders>
              <w:top w:val="nil"/>
              <w:left w:val="nil"/>
              <w:bottom w:val="nil"/>
              <w:right w:val="nil"/>
            </w:tcBorders>
            <w:shd w:val="clear" w:color="auto" w:fill="auto"/>
            <w:vAlign w:val="center"/>
            <w:hideMark/>
          </w:tcPr>
          <w:p w14:paraId="38FB3BD9" w14:textId="7EF280D2"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Địa điểm bàn giao tài sản đấu giá: </w:t>
            </w:r>
            <w:r w:rsidR="003D070B" w:rsidRPr="003D070B">
              <w:rPr>
                <w:rFonts w:eastAsia="Times New Roman"/>
                <w:sz w:val="26"/>
                <w:szCs w:val="26"/>
                <w:lang w:val="vi-VN" w:eastAsia="vi-VN"/>
              </w:rPr>
              <w:t>Ngân hàng Nông Nghiệp và Phát Triển Nông Thôn Việt Nam - Chi nhánh Mỹ Đình - Nhà A009, Tòa tháp đôi The Manor, Mễ Trì, Mỹ Đình I, quận Nam Từ Liêm, Hà Nội.</w:t>
            </w:r>
          </w:p>
        </w:tc>
      </w:tr>
      <w:tr w:rsidR="00955D96" w:rsidRPr="00955D96" w14:paraId="62BAAA24" w14:textId="77777777" w:rsidTr="00955D96">
        <w:trPr>
          <w:trHeight w:val="630"/>
        </w:trPr>
        <w:tc>
          <w:tcPr>
            <w:tcW w:w="5000" w:type="pct"/>
            <w:tcBorders>
              <w:top w:val="nil"/>
              <w:left w:val="nil"/>
              <w:bottom w:val="nil"/>
              <w:right w:val="nil"/>
            </w:tcBorders>
            <w:shd w:val="clear" w:color="auto" w:fill="auto"/>
            <w:vAlign w:val="center"/>
            <w:hideMark/>
          </w:tcPr>
          <w:p w14:paraId="74184923"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Bàn giao giấy tờ tài sản:Ngân hàng Nông Nghiệp và Phát Triển Nông Thôn Việt Nam - Chi nhánh Mỹ Đình</w:t>
            </w:r>
          </w:p>
        </w:tc>
      </w:tr>
      <w:tr w:rsidR="00955D96" w:rsidRPr="00955D96" w14:paraId="51D674DE" w14:textId="77777777" w:rsidTr="00955D96">
        <w:trPr>
          <w:trHeight w:val="630"/>
        </w:trPr>
        <w:tc>
          <w:tcPr>
            <w:tcW w:w="5000" w:type="pct"/>
            <w:tcBorders>
              <w:top w:val="nil"/>
              <w:left w:val="nil"/>
              <w:bottom w:val="nil"/>
              <w:right w:val="nil"/>
            </w:tcBorders>
            <w:shd w:val="clear" w:color="auto" w:fill="auto"/>
            <w:vAlign w:val="center"/>
            <w:hideMark/>
          </w:tcPr>
          <w:p w14:paraId="2E1E0C9B"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Công ty đấu giá hợp Danh Thuận Phát có trách nhiệm bàn giao Biên bản cuộc đấu giá, hợp đồng mua bán tài sản đấu giá cho người trúng đấu giá.</w:t>
            </w:r>
          </w:p>
        </w:tc>
      </w:tr>
      <w:tr w:rsidR="00955D96" w:rsidRPr="00955D96" w14:paraId="75ACB7D2" w14:textId="77777777" w:rsidTr="00955D96">
        <w:trPr>
          <w:trHeight w:val="315"/>
        </w:trPr>
        <w:tc>
          <w:tcPr>
            <w:tcW w:w="5000" w:type="pct"/>
            <w:tcBorders>
              <w:top w:val="nil"/>
              <w:left w:val="nil"/>
              <w:bottom w:val="nil"/>
              <w:right w:val="nil"/>
            </w:tcBorders>
            <w:shd w:val="clear" w:color="auto" w:fill="auto"/>
            <w:vAlign w:val="center"/>
            <w:hideMark/>
          </w:tcPr>
          <w:p w14:paraId="2B4E4B55" w14:textId="7136D458"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7: TRÁCH NHIỆM VỀ TÀI SẢN ĐẤU GIÁ</w:t>
            </w:r>
          </w:p>
        </w:tc>
      </w:tr>
      <w:tr w:rsidR="00955D96" w:rsidRPr="00955D96" w14:paraId="00DA280C" w14:textId="77777777" w:rsidTr="00955D96">
        <w:trPr>
          <w:trHeight w:val="945"/>
        </w:trPr>
        <w:tc>
          <w:tcPr>
            <w:tcW w:w="5000" w:type="pct"/>
            <w:tcBorders>
              <w:top w:val="nil"/>
              <w:left w:val="nil"/>
              <w:bottom w:val="nil"/>
              <w:right w:val="nil"/>
            </w:tcBorders>
            <w:shd w:val="clear" w:color="auto" w:fill="auto"/>
            <w:vAlign w:val="center"/>
            <w:hideMark/>
          </w:tcPr>
          <w:p w14:paraId="7E14D91D"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lastRenderedPageBreak/>
              <w:t xml:space="preserve"> Công ty Đấu Giá Hợp Danh Thuận Phát không chịu trách nhiệm về giá trị, chất lượng, pháp lý của tài sản đấu giá, trừ trường hợp không thông báo đầy đủ, chính xác cho người tham gia đấu giá những thông tin cần thiết có liên quan đến giá trị, chất lượng của tài sản đã đấu giá.</w:t>
            </w:r>
          </w:p>
        </w:tc>
      </w:tr>
      <w:tr w:rsidR="00955D96" w:rsidRPr="00955D96" w14:paraId="29056F74" w14:textId="77777777" w:rsidTr="00955D96">
        <w:trPr>
          <w:trHeight w:val="315"/>
        </w:trPr>
        <w:tc>
          <w:tcPr>
            <w:tcW w:w="5000" w:type="pct"/>
            <w:tcBorders>
              <w:top w:val="nil"/>
              <w:left w:val="nil"/>
              <w:bottom w:val="nil"/>
              <w:right w:val="nil"/>
            </w:tcBorders>
            <w:shd w:val="clear" w:color="auto" w:fill="auto"/>
            <w:vAlign w:val="center"/>
            <w:hideMark/>
          </w:tcPr>
          <w:p w14:paraId="4C3F073C"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8: NỘI QUY CUỘC ĐẤU GIÁ</w:t>
            </w:r>
          </w:p>
        </w:tc>
      </w:tr>
      <w:tr w:rsidR="00955D96" w:rsidRPr="00955D96" w14:paraId="763EDD5E" w14:textId="77777777" w:rsidTr="00955D96">
        <w:trPr>
          <w:trHeight w:val="315"/>
        </w:trPr>
        <w:tc>
          <w:tcPr>
            <w:tcW w:w="5000" w:type="pct"/>
            <w:tcBorders>
              <w:top w:val="nil"/>
              <w:left w:val="nil"/>
              <w:bottom w:val="nil"/>
              <w:right w:val="nil"/>
            </w:tcBorders>
            <w:shd w:val="clear" w:color="auto" w:fill="auto"/>
            <w:vAlign w:val="center"/>
            <w:hideMark/>
          </w:tcPr>
          <w:p w14:paraId="50916E3C"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1. Chỉ những người có tên trong danh sách đã đăng ký mới được tham gia đấu giá.</w:t>
            </w:r>
          </w:p>
        </w:tc>
      </w:tr>
      <w:tr w:rsidR="00955D96" w:rsidRPr="00955D96" w14:paraId="1C5535E5" w14:textId="77777777" w:rsidTr="00955D96">
        <w:trPr>
          <w:trHeight w:val="315"/>
        </w:trPr>
        <w:tc>
          <w:tcPr>
            <w:tcW w:w="5000" w:type="pct"/>
            <w:tcBorders>
              <w:top w:val="nil"/>
              <w:left w:val="nil"/>
              <w:bottom w:val="nil"/>
              <w:right w:val="nil"/>
            </w:tcBorders>
            <w:shd w:val="clear" w:color="auto" w:fill="auto"/>
            <w:vAlign w:val="center"/>
            <w:hideMark/>
          </w:tcPr>
          <w:p w14:paraId="64BF5CBA"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2. Người tham gia đấu giá phải ngồi đúng vị trí quy định phòng đấu giá.</w:t>
            </w:r>
          </w:p>
        </w:tc>
      </w:tr>
      <w:tr w:rsidR="00955D96" w:rsidRPr="00955D96" w14:paraId="2C277143" w14:textId="77777777" w:rsidTr="00955D96">
        <w:trPr>
          <w:trHeight w:val="630"/>
        </w:trPr>
        <w:tc>
          <w:tcPr>
            <w:tcW w:w="5000" w:type="pct"/>
            <w:tcBorders>
              <w:top w:val="nil"/>
              <w:left w:val="nil"/>
              <w:bottom w:val="nil"/>
              <w:right w:val="nil"/>
            </w:tcBorders>
            <w:shd w:val="clear" w:color="auto" w:fill="auto"/>
            <w:vAlign w:val="center"/>
            <w:hideMark/>
          </w:tcPr>
          <w:p w14:paraId="0C01625E"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3. Người tham gia đấu giá không được tự ý rời khỏi vị trí khi chưa có sự đồng ý của Người điều hành đấu giá; Không gây mất trật tự trong phòng đấu giá.</w:t>
            </w:r>
          </w:p>
        </w:tc>
      </w:tr>
      <w:tr w:rsidR="00955D96" w:rsidRPr="00955D96" w14:paraId="6FBE2D99" w14:textId="77777777" w:rsidTr="00955D96">
        <w:trPr>
          <w:trHeight w:val="630"/>
        </w:trPr>
        <w:tc>
          <w:tcPr>
            <w:tcW w:w="5000" w:type="pct"/>
            <w:tcBorders>
              <w:top w:val="nil"/>
              <w:left w:val="nil"/>
              <w:bottom w:val="nil"/>
              <w:right w:val="nil"/>
            </w:tcBorders>
            <w:shd w:val="clear" w:color="auto" w:fill="auto"/>
            <w:vAlign w:val="center"/>
            <w:hideMark/>
          </w:tcPr>
          <w:p w14:paraId="0030EB44"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4. Người tham gia đấu giá không được sử dụng điện thoại và các phương tiện thông tin khác trong phòng đấu giá.</w:t>
            </w:r>
          </w:p>
        </w:tc>
      </w:tr>
      <w:tr w:rsidR="00955D96" w:rsidRPr="00955D96" w14:paraId="7FEB2FDD" w14:textId="77777777" w:rsidTr="00955D96">
        <w:trPr>
          <w:trHeight w:val="315"/>
        </w:trPr>
        <w:tc>
          <w:tcPr>
            <w:tcW w:w="5000" w:type="pct"/>
            <w:tcBorders>
              <w:top w:val="nil"/>
              <w:left w:val="nil"/>
              <w:bottom w:val="nil"/>
              <w:right w:val="nil"/>
            </w:tcBorders>
            <w:shd w:val="clear" w:color="auto" w:fill="auto"/>
            <w:vAlign w:val="center"/>
            <w:hideMark/>
          </w:tcPr>
          <w:p w14:paraId="6DE832A1"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5. Người tham gia đấu giá không được chụp ảnh hoặc ghi hình trong phòng đấu giá.</w:t>
            </w:r>
          </w:p>
        </w:tc>
      </w:tr>
      <w:tr w:rsidR="00955D96" w:rsidRPr="00955D96" w14:paraId="7450A9EF" w14:textId="77777777" w:rsidTr="00955D96">
        <w:trPr>
          <w:trHeight w:val="315"/>
        </w:trPr>
        <w:tc>
          <w:tcPr>
            <w:tcW w:w="5000" w:type="pct"/>
            <w:tcBorders>
              <w:top w:val="nil"/>
              <w:left w:val="nil"/>
              <w:bottom w:val="nil"/>
              <w:right w:val="nil"/>
            </w:tcBorders>
            <w:shd w:val="clear" w:color="auto" w:fill="auto"/>
            <w:vAlign w:val="center"/>
            <w:hideMark/>
          </w:tcPr>
          <w:p w14:paraId="7C982858"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9: XỬ LÝ VI PHẠM</w:t>
            </w:r>
          </w:p>
        </w:tc>
      </w:tr>
      <w:tr w:rsidR="00955D96" w:rsidRPr="00955D96" w14:paraId="2DC1EC24" w14:textId="77777777" w:rsidTr="00955D96">
        <w:trPr>
          <w:trHeight w:val="315"/>
        </w:trPr>
        <w:tc>
          <w:tcPr>
            <w:tcW w:w="5000" w:type="pct"/>
            <w:tcBorders>
              <w:top w:val="nil"/>
              <w:left w:val="nil"/>
              <w:bottom w:val="nil"/>
              <w:right w:val="nil"/>
            </w:tcBorders>
            <w:shd w:val="clear" w:color="auto" w:fill="auto"/>
            <w:vAlign w:val="center"/>
            <w:hideMark/>
          </w:tcPr>
          <w:p w14:paraId="55941A4D"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1. Người tham gia đấu giá bị truất quyền tham gia đấu giá khi vi phạm các quy định sau:</w:t>
            </w:r>
          </w:p>
        </w:tc>
      </w:tr>
      <w:tr w:rsidR="00955D96" w:rsidRPr="00955D96" w14:paraId="5207409A" w14:textId="77777777" w:rsidTr="00955D96">
        <w:trPr>
          <w:trHeight w:val="315"/>
        </w:trPr>
        <w:tc>
          <w:tcPr>
            <w:tcW w:w="5000" w:type="pct"/>
            <w:tcBorders>
              <w:top w:val="nil"/>
              <w:left w:val="nil"/>
              <w:bottom w:val="nil"/>
              <w:right w:val="nil"/>
            </w:tcBorders>
            <w:shd w:val="clear" w:color="auto" w:fill="auto"/>
            <w:vAlign w:val="center"/>
            <w:hideMark/>
          </w:tcPr>
          <w:p w14:paraId="038CF7B3"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Trả giá thấp hơn giá khởi điểm;</w:t>
            </w:r>
          </w:p>
        </w:tc>
      </w:tr>
      <w:tr w:rsidR="00955D96" w:rsidRPr="00955D96" w14:paraId="51D54178" w14:textId="77777777" w:rsidTr="00955D96">
        <w:trPr>
          <w:trHeight w:val="315"/>
        </w:trPr>
        <w:tc>
          <w:tcPr>
            <w:tcW w:w="5000" w:type="pct"/>
            <w:tcBorders>
              <w:top w:val="nil"/>
              <w:left w:val="nil"/>
              <w:bottom w:val="nil"/>
              <w:right w:val="nil"/>
            </w:tcBorders>
            <w:shd w:val="clear" w:color="auto" w:fill="auto"/>
            <w:vAlign w:val="center"/>
            <w:hideMark/>
          </w:tcPr>
          <w:p w14:paraId="7B464515"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Phiếu trả giá không hợp lệ;</w:t>
            </w:r>
          </w:p>
        </w:tc>
      </w:tr>
      <w:tr w:rsidR="00955D96" w:rsidRPr="00955D96" w14:paraId="3CB47775" w14:textId="77777777" w:rsidTr="00955D96">
        <w:trPr>
          <w:trHeight w:val="315"/>
        </w:trPr>
        <w:tc>
          <w:tcPr>
            <w:tcW w:w="5000" w:type="pct"/>
            <w:tcBorders>
              <w:top w:val="nil"/>
              <w:left w:val="nil"/>
              <w:bottom w:val="nil"/>
              <w:right w:val="nil"/>
            </w:tcBorders>
            <w:shd w:val="clear" w:color="auto" w:fill="auto"/>
            <w:vAlign w:val="center"/>
            <w:hideMark/>
          </w:tcPr>
          <w:p w14:paraId="7D3D88C2"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Theo khoản 5 Điều 9 của Luật đấu giá tài sản 01/2016/QH14:</w:t>
            </w:r>
          </w:p>
        </w:tc>
      </w:tr>
      <w:tr w:rsidR="00955D96" w:rsidRPr="00955D96" w14:paraId="26198C32" w14:textId="77777777" w:rsidTr="00955D96">
        <w:trPr>
          <w:trHeight w:val="630"/>
        </w:trPr>
        <w:tc>
          <w:tcPr>
            <w:tcW w:w="5000" w:type="pct"/>
            <w:tcBorders>
              <w:top w:val="nil"/>
              <w:left w:val="nil"/>
              <w:bottom w:val="nil"/>
              <w:right w:val="nil"/>
            </w:tcBorders>
            <w:shd w:val="clear" w:color="auto" w:fill="auto"/>
            <w:vAlign w:val="center"/>
            <w:hideMark/>
          </w:tcPr>
          <w:p w14:paraId="72579C71"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Cung cấp thông tin, tài liệu sai sự thật; sử dụng giấy tờ giả mạo để đăng ký tham gia đấu giá, tham gia cuộc đấu giá;</w:t>
            </w:r>
          </w:p>
        </w:tc>
      </w:tr>
      <w:tr w:rsidR="00955D96" w:rsidRPr="00955D96" w14:paraId="2CCA0BA1" w14:textId="77777777" w:rsidTr="00955D96">
        <w:trPr>
          <w:trHeight w:val="630"/>
        </w:trPr>
        <w:tc>
          <w:tcPr>
            <w:tcW w:w="5000" w:type="pct"/>
            <w:tcBorders>
              <w:top w:val="nil"/>
              <w:left w:val="nil"/>
              <w:bottom w:val="nil"/>
              <w:right w:val="nil"/>
            </w:tcBorders>
            <w:shd w:val="clear" w:color="auto" w:fill="auto"/>
            <w:vAlign w:val="center"/>
            <w:hideMark/>
          </w:tcPr>
          <w:p w14:paraId="3D24186E"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Thông đồng, móc nối với đấu giá viên, tổ chức đấu giá tài sản, người có tài sản đấu giá, người tham gia đấu giá khác, cá nhân, tổ chức khác để dìm giá, làm sai lệch kết quả đấu giá tài sản;</w:t>
            </w:r>
          </w:p>
        </w:tc>
      </w:tr>
      <w:tr w:rsidR="00955D96" w:rsidRPr="00955D96" w14:paraId="7BA2BD00" w14:textId="77777777" w:rsidTr="00955D96">
        <w:trPr>
          <w:trHeight w:val="315"/>
        </w:trPr>
        <w:tc>
          <w:tcPr>
            <w:tcW w:w="5000" w:type="pct"/>
            <w:tcBorders>
              <w:top w:val="nil"/>
              <w:left w:val="nil"/>
              <w:bottom w:val="nil"/>
              <w:right w:val="nil"/>
            </w:tcBorders>
            <w:shd w:val="clear" w:color="auto" w:fill="auto"/>
            <w:vAlign w:val="center"/>
            <w:hideMark/>
          </w:tcPr>
          <w:p w14:paraId="5E2CE6E5"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Cản trở hoạt động đấu giá tài sản; gây rối, mất trật tự tại cuộc đấu giá;</w:t>
            </w:r>
          </w:p>
        </w:tc>
      </w:tr>
      <w:tr w:rsidR="00955D96" w:rsidRPr="00955D96" w14:paraId="14BEA870" w14:textId="77777777" w:rsidTr="00955D96">
        <w:trPr>
          <w:trHeight w:val="315"/>
        </w:trPr>
        <w:tc>
          <w:tcPr>
            <w:tcW w:w="5000" w:type="pct"/>
            <w:tcBorders>
              <w:top w:val="nil"/>
              <w:left w:val="nil"/>
              <w:bottom w:val="nil"/>
              <w:right w:val="nil"/>
            </w:tcBorders>
            <w:shd w:val="clear" w:color="auto" w:fill="auto"/>
            <w:vAlign w:val="center"/>
            <w:hideMark/>
          </w:tcPr>
          <w:p w14:paraId="2D3992BA"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Đe dọa, cưỡng ép đấu giá viên, người tham gia đấu giá khác nhằm làm sai lệch kết quả đấu giá tài sản;</w:t>
            </w:r>
          </w:p>
        </w:tc>
      </w:tr>
      <w:tr w:rsidR="00955D96" w:rsidRPr="00955D96" w14:paraId="3B3296AD" w14:textId="77777777" w:rsidTr="00955D96">
        <w:trPr>
          <w:trHeight w:val="315"/>
        </w:trPr>
        <w:tc>
          <w:tcPr>
            <w:tcW w:w="5000" w:type="pct"/>
            <w:tcBorders>
              <w:top w:val="nil"/>
              <w:left w:val="nil"/>
              <w:bottom w:val="nil"/>
              <w:right w:val="nil"/>
            </w:tcBorders>
            <w:shd w:val="clear" w:color="auto" w:fill="auto"/>
            <w:vAlign w:val="center"/>
            <w:hideMark/>
          </w:tcPr>
          <w:p w14:paraId="7150935F"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Các hành vi bị nghiêm cấm khác theo quy định của luật có liên quan.</w:t>
            </w:r>
          </w:p>
        </w:tc>
      </w:tr>
      <w:tr w:rsidR="00955D96" w:rsidRPr="00955D96" w14:paraId="78251973" w14:textId="77777777" w:rsidTr="00955D96">
        <w:trPr>
          <w:trHeight w:val="315"/>
        </w:trPr>
        <w:tc>
          <w:tcPr>
            <w:tcW w:w="5000" w:type="pct"/>
            <w:tcBorders>
              <w:top w:val="nil"/>
              <w:left w:val="nil"/>
              <w:bottom w:val="nil"/>
              <w:right w:val="nil"/>
            </w:tcBorders>
            <w:shd w:val="clear" w:color="auto" w:fill="auto"/>
            <w:vAlign w:val="center"/>
            <w:hideMark/>
          </w:tcPr>
          <w:p w14:paraId="1ECB4BBB"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2. Người tham gia đấu giá không được hoàn trả tiền đặt trước, nếu vi phạm một trong những quy định sau:</w:t>
            </w:r>
          </w:p>
        </w:tc>
      </w:tr>
      <w:tr w:rsidR="00955D96" w:rsidRPr="00955D96" w14:paraId="50E4862C" w14:textId="77777777" w:rsidTr="00955D96">
        <w:trPr>
          <w:trHeight w:val="315"/>
        </w:trPr>
        <w:tc>
          <w:tcPr>
            <w:tcW w:w="5000" w:type="pct"/>
            <w:tcBorders>
              <w:top w:val="nil"/>
              <w:left w:val="nil"/>
              <w:bottom w:val="nil"/>
              <w:right w:val="nil"/>
            </w:tcBorders>
            <w:shd w:val="clear" w:color="auto" w:fill="auto"/>
            <w:vAlign w:val="center"/>
            <w:hideMark/>
          </w:tcPr>
          <w:p w14:paraId="424E4CC9"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a) Đã nộp tiền đặt trước nhưng không tham gia cuộc đấu giá mà không thuộc trường hợp bất khả kháng;</w:t>
            </w:r>
          </w:p>
        </w:tc>
      </w:tr>
      <w:tr w:rsidR="00955D96" w:rsidRPr="00955D96" w14:paraId="096EC70B" w14:textId="77777777" w:rsidTr="00955D96">
        <w:trPr>
          <w:trHeight w:val="630"/>
        </w:trPr>
        <w:tc>
          <w:tcPr>
            <w:tcW w:w="5000" w:type="pct"/>
            <w:tcBorders>
              <w:top w:val="nil"/>
              <w:left w:val="nil"/>
              <w:bottom w:val="nil"/>
              <w:right w:val="nil"/>
            </w:tcBorders>
            <w:shd w:val="clear" w:color="auto" w:fill="auto"/>
            <w:vAlign w:val="center"/>
            <w:hideMark/>
          </w:tcPr>
          <w:p w14:paraId="69FC26F0"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b) Bị truất quyền tham gia đấu giá do có hành vi vi phạm quy định tại khoản 5 Điều 9 của Luật đấu giá tài sản 01/2016/QH14;</w:t>
            </w:r>
          </w:p>
        </w:tc>
      </w:tr>
      <w:tr w:rsidR="00955D96" w:rsidRPr="00955D96" w14:paraId="393175FC" w14:textId="77777777" w:rsidTr="00955D96">
        <w:trPr>
          <w:trHeight w:val="315"/>
        </w:trPr>
        <w:tc>
          <w:tcPr>
            <w:tcW w:w="5000" w:type="pct"/>
            <w:tcBorders>
              <w:top w:val="nil"/>
              <w:left w:val="nil"/>
              <w:bottom w:val="nil"/>
              <w:right w:val="nil"/>
            </w:tcBorders>
            <w:shd w:val="clear" w:color="auto" w:fill="auto"/>
            <w:vAlign w:val="center"/>
            <w:hideMark/>
          </w:tcPr>
          <w:p w14:paraId="79D69C2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c) Từ chối ký biên bản đấu giá;</w:t>
            </w:r>
          </w:p>
        </w:tc>
      </w:tr>
      <w:tr w:rsidR="00955D96" w:rsidRPr="00955D96" w14:paraId="35841354" w14:textId="77777777" w:rsidTr="00955D96">
        <w:trPr>
          <w:trHeight w:val="315"/>
        </w:trPr>
        <w:tc>
          <w:tcPr>
            <w:tcW w:w="5000" w:type="pct"/>
            <w:tcBorders>
              <w:top w:val="nil"/>
              <w:left w:val="nil"/>
              <w:bottom w:val="nil"/>
              <w:right w:val="nil"/>
            </w:tcBorders>
            <w:shd w:val="clear" w:color="auto" w:fill="auto"/>
            <w:vAlign w:val="center"/>
            <w:hideMark/>
          </w:tcPr>
          <w:p w14:paraId="39881B1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d) Rút lại giá đã trả;</w:t>
            </w:r>
          </w:p>
        </w:tc>
      </w:tr>
      <w:tr w:rsidR="00955D96" w:rsidRPr="00955D96" w14:paraId="6C0E629C" w14:textId="77777777" w:rsidTr="00955D96">
        <w:trPr>
          <w:trHeight w:val="315"/>
        </w:trPr>
        <w:tc>
          <w:tcPr>
            <w:tcW w:w="5000" w:type="pct"/>
            <w:tcBorders>
              <w:top w:val="nil"/>
              <w:left w:val="nil"/>
              <w:bottom w:val="nil"/>
              <w:right w:val="nil"/>
            </w:tcBorders>
            <w:shd w:val="clear" w:color="auto" w:fill="auto"/>
            <w:vAlign w:val="center"/>
            <w:hideMark/>
          </w:tcPr>
          <w:p w14:paraId="26E64C6B"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đ) Từ chối kết quả trúng đấu giá.</w:t>
            </w:r>
          </w:p>
        </w:tc>
      </w:tr>
      <w:tr w:rsidR="00955D96" w:rsidRPr="00955D96" w14:paraId="6F674AD9" w14:textId="77777777" w:rsidTr="00955D96">
        <w:trPr>
          <w:trHeight w:val="315"/>
        </w:trPr>
        <w:tc>
          <w:tcPr>
            <w:tcW w:w="5000" w:type="pct"/>
            <w:tcBorders>
              <w:top w:val="nil"/>
              <w:left w:val="nil"/>
              <w:bottom w:val="nil"/>
              <w:right w:val="nil"/>
            </w:tcBorders>
            <w:shd w:val="clear" w:color="auto" w:fill="auto"/>
            <w:vAlign w:val="center"/>
            <w:hideMark/>
          </w:tcPr>
          <w:p w14:paraId="7EE9EE48"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10: KÝ KẾT HỢP ĐỒNG MUA BÁN TÀI SẢN ĐẤU GIÁ</w:t>
            </w:r>
          </w:p>
        </w:tc>
      </w:tr>
      <w:tr w:rsidR="00955D96" w:rsidRPr="00955D96" w14:paraId="2792C9C0" w14:textId="77777777" w:rsidTr="00955D96">
        <w:trPr>
          <w:trHeight w:val="945"/>
        </w:trPr>
        <w:tc>
          <w:tcPr>
            <w:tcW w:w="5000" w:type="pct"/>
            <w:tcBorders>
              <w:top w:val="nil"/>
              <w:left w:val="nil"/>
              <w:bottom w:val="nil"/>
              <w:right w:val="nil"/>
            </w:tcBorders>
            <w:shd w:val="clear" w:color="auto" w:fill="auto"/>
            <w:vAlign w:val="center"/>
            <w:hideMark/>
          </w:tcPr>
          <w:p w14:paraId="68AF4910"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lastRenderedPageBreak/>
              <w:t>1. Hợp đồng mua bán tài sản trúng đấu giá ký kết ba bên giữa bên Công ty Đấu Giá Hợp Danh Thuận Phát, người có tài sản và người trúng đấu giá nếu có thỏa thuận giữa các bên. Thời gian ký hợp đồng trong vòng 10 ngày (Mười ngày) tính từ ngày kết thúc cuộc đấu giá thành, hoặc các bên có thỏa thuận khác</w:t>
            </w:r>
          </w:p>
        </w:tc>
      </w:tr>
      <w:tr w:rsidR="00955D96" w:rsidRPr="00955D96" w14:paraId="098D5F90" w14:textId="77777777" w:rsidTr="00955D96">
        <w:trPr>
          <w:trHeight w:val="630"/>
        </w:trPr>
        <w:tc>
          <w:tcPr>
            <w:tcW w:w="5000" w:type="pct"/>
            <w:tcBorders>
              <w:top w:val="nil"/>
              <w:left w:val="nil"/>
              <w:bottom w:val="nil"/>
              <w:right w:val="nil"/>
            </w:tcBorders>
            <w:shd w:val="clear" w:color="auto" w:fill="auto"/>
            <w:vAlign w:val="center"/>
            <w:hideMark/>
          </w:tcPr>
          <w:p w14:paraId="4552838C"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2. Trong trường hợp không thỏa thuận được thì việc ký hợp đồng mua bán tài sản đấu giá thực hiện như sau:</w:t>
            </w:r>
          </w:p>
        </w:tc>
      </w:tr>
      <w:tr w:rsidR="00955D96" w:rsidRPr="00955D96" w14:paraId="4F5F4121" w14:textId="77777777" w:rsidTr="00955D96">
        <w:trPr>
          <w:trHeight w:val="945"/>
        </w:trPr>
        <w:tc>
          <w:tcPr>
            <w:tcW w:w="5000" w:type="pct"/>
            <w:tcBorders>
              <w:top w:val="nil"/>
              <w:left w:val="nil"/>
              <w:bottom w:val="nil"/>
              <w:right w:val="nil"/>
            </w:tcBorders>
            <w:shd w:val="clear" w:color="auto" w:fill="auto"/>
            <w:vAlign w:val="center"/>
            <w:hideMark/>
          </w:tcPr>
          <w:p w14:paraId="0F97D8A7"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Trong vòng 03 ngày làm việc kể từ ngày kết thúc, bên Công ty Đấu Giá Hợp Danh Thuận Phát chuyển kết quả đấu giá tài sản, biên bản đấu giá, danh sách người trúng đấu giá cho người có tài sản để ký kết hợp đồng mua bán tài sản đấu giá với người trúng đấu giá.</w:t>
            </w:r>
          </w:p>
        </w:tc>
      </w:tr>
      <w:tr w:rsidR="00955D96" w:rsidRPr="00955D96" w14:paraId="3935F70F" w14:textId="77777777" w:rsidTr="00955D96">
        <w:trPr>
          <w:trHeight w:val="315"/>
        </w:trPr>
        <w:tc>
          <w:tcPr>
            <w:tcW w:w="5000" w:type="pct"/>
            <w:tcBorders>
              <w:top w:val="nil"/>
              <w:left w:val="nil"/>
              <w:bottom w:val="nil"/>
              <w:right w:val="nil"/>
            </w:tcBorders>
            <w:shd w:val="clear" w:color="auto" w:fill="auto"/>
            <w:vAlign w:val="center"/>
            <w:hideMark/>
          </w:tcPr>
          <w:p w14:paraId="14526D40"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Kết quả đấu giá tài sản là căn cứ để các bên ký hợp đồng mua bán tài sản đấu giá.</w:t>
            </w:r>
          </w:p>
        </w:tc>
      </w:tr>
      <w:tr w:rsidR="00955D96" w:rsidRPr="00955D96" w14:paraId="370163B4" w14:textId="77777777" w:rsidTr="00955D96">
        <w:trPr>
          <w:trHeight w:val="945"/>
        </w:trPr>
        <w:tc>
          <w:tcPr>
            <w:tcW w:w="5000" w:type="pct"/>
            <w:tcBorders>
              <w:top w:val="nil"/>
              <w:left w:val="nil"/>
              <w:bottom w:val="nil"/>
              <w:right w:val="nil"/>
            </w:tcBorders>
            <w:shd w:val="clear" w:color="auto" w:fill="auto"/>
            <w:vAlign w:val="center"/>
            <w:hideMark/>
          </w:tcPr>
          <w:p w14:paraId="6653C6E0"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Hợp đồng mua bán tài sản đấu giá được ký kết giữa người có tài sản và người trúng đấu giá trong thời gian như đã thỏa thuận cả các bên. Hợp đồng mua bán tài sản đấu giá được thực hiện theo quy định của pháp luật về dân sự.</w:t>
            </w:r>
          </w:p>
        </w:tc>
      </w:tr>
      <w:tr w:rsidR="00955D96" w:rsidRPr="00955D96" w14:paraId="764C1CBF" w14:textId="77777777" w:rsidTr="00955D96">
        <w:trPr>
          <w:trHeight w:val="1260"/>
        </w:trPr>
        <w:tc>
          <w:tcPr>
            <w:tcW w:w="5000" w:type="pct"/>
            <w:tcBorders>
              <w:top w:val="nil"/>
              <w:left w:val="nil"/>
              <w:bottom w:val="nil"/>
              <w:right w:val="nil"/>
            </w:tcBorders>
            <w:shd w:val="clear" w:color="auto" w:fill="auto"/>
            <w:vAlign w:val="center"/>
            <w:hideMark/>
          </w:tcPr>
          <w:p w14:paraId="4B5AD28C"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3.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hoặc từ chối kết quả trúng đấu giá. Kể từ thời điểm này, quyền và nghĩa vụ của các bên thực hiện theo quy định của pháp luật về dân sự và quy định khác của pháp luật có liên quan.</w:t>
            </w:r>
          </w:p>
        </w:tc>
      </w:tr>
      <w:tr w:rsidR="00955D96" w:rsidRPr="00955D96" w14:paraId="1DA90D43" w14:textId="77777777" w:rsidTr="00955D96">
        <w:trPr>
          <w:trHeight w:val="315"/>
        </w:trPr>
        <w:tc>
          <w:tcPr>
            <w:tcW w:w="5000" w:type="pct"/>
            <w:tcBorders>
              <w:top w:val="nil"/>
              <w:left w:val="nil"/>
              <w:bottom w:val="nil"/>
              <w:right w:val="nil"/>
            </w:tcBorders>
            <w:shd w:val="clear" w:color="auto" w:fill="auto"/>
            <w:vAlign w:val="center"/>
            <w:hideMark/>
          </w:tcPr>
          <w:p w14:paraId="60F7CE0F"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11: TRÁCH NHIỆM CỦA NGƯỜI TRÚNG ĐẤU GIÁ</w:t>
            </w:r>
          </w:p>
        </w:tc>
      </w:tr>
      <w:tr w:rsidR="00955D96" w:rsidRPr="00955D96" w14:paraId="205D843E" w14:textId="77777777" w:rsidTr="00955D96">
        <w:trPr>
          <w:trHeight w:val="315"/>
        </w:trPr>
        <w:tc>
          <w:tcPr>
            <w:tcW w:w="5000" w:type="pct"/>
            <w:tcBorders>
              <w:top w:val="nil"/>
              <w:left w:val="nil"/>
              <w:bottom w:val="nil"/>
              <w:right w:val="nil"/>
            </w:tcBorders>
            <w:shd w:val="clear" w:color="auto" w:fill="auto"/>
            <w:vAlign w:val="center"/>
            <w:hideMark/>
          </w:tcPr>
          <w:p w14:paraId="796E87D2"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Nhận tài sản đúng như hiện trạng tài sản đã xem xét, đăng ký tham gia đấu giá.</w:t>
            </w:r>
          </w:p>
        </w:tc>
      </w:tr>
      <w:tr w:rsidR="00955D96" w:rsidRPr="00955D96" w14:paraId="2919D395" w14:textId="77777777" w:rsidTr="00955D96">
        <w:trPr>
          <w:trHeight w:val="315"/>
        </w:trPr>
        <w:tc>
          <w:tcPr>
            <w:tcW w:w="5000" w:type="pct"/>
            <w:tcBorders>
              <w:top w:val="nil"/>
              <w:left w:val="nil"/>
              <w:bottom w:val="nil"/>
              <w:right w:val="nil"/>
            </w:tcBorders>
            <w:shd w:val="clear" w:color="auto" w:fill="auto"/>
            <w:vAlign w:val="center"/>
            <w:hideMark/>
          </w:tcPr>
          <w:p w14:paraId="3EA7093A"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Liên hệ với cơ quan chức năng có thẩm quyền để làm thủ tục chuyển quyền sở hữu, sử dụng (nếu có)</w:t>
            </w:r>
          </w:p>
        </w:tc>
      </w:tr>
      <w:tr w:rsidR="00955D96" w:rsidRPr="00955D96" w14:paraId="70E91474" w14:textId="77777777" w:rsidTr="00955D96">
        <w:trPr>
          <w:trHeight w:val="315"/>
        </w:trPr>
        <w:tc>
          <w:tcPr>
            <w:tcW w:w="5000" w:type="pct"/>
            <w:tcBorders>
              <w:top w:val="nil"/>
              <w:left w:val="nil"/>
              <w:bottom w:val="nil"/>
              <w:right w:val="nil"/>
            </w:tcBorders>
            <w:shd w:val="clear" w:color="auto" w:fill="auto"/>
            <w:vAlign w:val="center"/>
            <w:hideMark/>
          </w:tcPr>
          <w:p w14:paraId="5ED6C8FA"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Ký biên bản đấu giá, hợp đồng mua bán tài sản đấu giá;</w:t>
            </w:r>
          </w:p>
        </w:tc>
      </w:tr>
      <w:tr w:rsidR="00955D96" w:rsidRPr="00955D96" w14:paraId="1F770414" w14:textId="77777777" w:rsidTr="00955D96">
        <w:trPr>
          <w:trHeight w:val="630"/>
        </w:trPr>
        <w:tc>
          <w:tcPr>
            <w:tcW w:w="5000" w:type="pct"/>
            <w:tcBorders>
              <w:top w:val="nil"/>
              <w:left w:val="nil"/>
              <w:bottom w:val="nil"/>
              <w:right w:val="nil"/>
            </w:tcBorders>
            <w:shd w:val="clear" w:color="auto" w:fill="auto"/>
            <w:vAlign w:val="center"/>
            <w:hideMark/>
          </w:tcPr>
          <w:p w14:paraId="38C2AD16"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Thanh toán đầy đủ tiền mua tài sản đấu giá cho người có tài sản theo thỏa thuận trong hợp đồng mua bán tài sản đấu giá hoặc theo quy định của pháp luật có liên quan;</w:t>
            </w:r>
          </w:p>
        </w:tc>
      </w:tr>
      <w:tr w:rsidR="00955D96" w:rsidRPr="00955D96" w14:paraId="5591D775" w14:textId="77777777" w:rsidTr="00955D96">
        <w:trPr>
          <w:trHeight w:val="630"/>
        </w:trPr>
        <w:tc>
          <w:tcPr>
            <w:tcW w:w="5000" w:type="pct"/>
            <w:tcBorders>
              <w:top w:val="nil"/>
              <w:left w:val="nil"/>
              <w:bottom w:val="nil"/>
              <w:right w:val="nil"/>
            </w:tcBorders>
            <w:shd w:val="clear" w:color="auto" w:fill="auto"/>
            <w:vAlign w:val="center"/>
            <w:hideMark/>
          </w:tcPr>
          <w:p w14:paraId="33E43A00"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Các nghĩa vụ khác theo thỏa thuận trong hợp đồng mua bán tài sản đấu giá và theo quy định của pháp luật.</w:t>
            </w:r>
          </w:p>
        </w:tc>
      </w:tr>
      <w:tr w:rsidR="00955D96" w:rsidRPr="00955D96" w14:paraId="3E1CF16C" w14:textId="77777777" w:rsidTr="00955D96">
        <w:trPr>
          <w:trHeight w:val="630"/>
        </w:trPr>
        <w:tc>
          <w:tcPr>
            <w:tcW w:w="5000" w:type="pct"/>
            <w:tcBorders>
              <w:top w:val="nil"/>
              <w:left w:val="nil"/>
              <w:bottom w:val="nil"/>
              <w:right w:val="nil"/>
            </w:tcBorders>
            <w:shd w:val="clear" w:color="auto" w:fill="auto"/>
            <w:vAlign w:val="center"/>
            <w:hideMark/>
          </w:tcPr>
          <w:p w14:paraId="57038BF4" w14:textId="77777777" w:rsidR="00955D96" w:rsidRPr="00955D96" w:rsidRDefault="00955D96" w:rsidP="00955D96">
            <w:pPr>
              <w:spacing w:after="0" w:line="312" w:lineRule="auto"/>
              <w:jc w:val="both"/>
              <w:rPr>
                <w:rFonts w:eastAsia="Times New Roman"/>
                <w:sz w:val="26"/>
                <w:szCs w:val="26"/>
                <w:lang w:val="vi-VN" w:eastAsia="vi-VN"/>
              </w:rPr>
            </w:pPr>
            <w:r w:rsidRPr="00955D96">
              <w:rPr>
                <w:rFonts w:eastAsia="Times New Roman"/>
                <w:sz w:val="26"/>
                <w:szCs w:val="26"/>
                <w:lang w:val="vi-VN" w:eastAsia="vi-VN"/>
              </w:rPr>
              <w:t>(Mọi chi phí cho việc tháo dỡ, di dời, bảo quản, trông coi tài sản kể từ ngày bàn giao tài sản; làm thủ tục chuyển quyền sở hữu, sử dụng; phí và lệ phí khác do người mua được tài sản thanh toán).</w:t>
            </w:r>
          </w:p>
        </w:tc>
      </w:tr>
      <w:tr w:rsidR="00955D96" w:rsidRPr="00955D96" w14:paraId="35D485DC" w14:textId="77777777" w:rsidTr="00955D96">
        <w:trPr>
          <w:trHeight w:val="315"/>
        </w:trPr>
        <w:tc>
          <w:tcPr>
            <w:tcW w:w="5000" w:type="pct"/>
            <w:tcBorders>
              <w:top w:val="nil"/>
              <w:left w:val="nil"/>
              <w:bottom w:val="nil"/>
              <w:right w:val="nil"/>
            </w:tcBorders>
            <w:shd w:val="clear" w:color="auto" w:fill="auto"/>
            <w:vAlign w:val="center"/>
            <w:hideMark/>
          </w:tcPr>
          <w:p w14:paraId="776697A5"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12: TRÁCH NHIỆM VỀ CHẤT LƯỢNG TÀI SẢN</w:t>
            </w:r>
          </w:p>
        </w:tc>
      </w:tr>
      <w:tr w:rsidR="00955D96" w:rsidRPr="00955D96" w14:paraId="2B5B761A" w14:textId="77777777" w:rsidTr="00955D96">
        <w:trPr>
          <w:trHeight w:val="945"/>
        </w:trPr>
        <w:tc>
          <w:tcPr>
            <w:tcW w:w="5000" w:type="pct"/>
            <w:tcBorders>
              <w:top w:val="nil"/>
              <w:left w:val="nil"/>
              <w:bottom w:val="nil"/>
              <w:right w:val="nil"/>
            </w:tcBorders>
            <w:shd w:val="clear" w:color="auto" w:fill="auto"/>
            <w:vAlign w:val="center"/>
            <w:hideMark/>
          </w:tcPr>
          <w:p w14:paraId="35201892"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Tài sản được bán trên cơ sở thực tế mà Khách hàng đã được xem hiện trạng tài sản do Công ty tổ chức. Vì vậy, Công ty đấu giá hợp Danh Thuận Phát và người có tài sản chỉ chịu trách nhiệm bàn giao tài sản đúng hiện trạng mà Khách hàng đã được kiểm tra và xác nhận bằng văn bản.</w:t>
            </w:r>
          </w:p>
        </w:tc>
      </w:tr>
      <w:tr w:rsidR="00955D96" w:rsidRPr="00955D96" w14:paraId="0524A5D6" w14:textId="77777777" w:rsidTr="00955D96">
        <w:trPr>
          <w:trHeight w:val="315"/>
        </w:trPr>
        <w:tc>
          <w:tcPr>
            <w:tcW w:w="5000" w:type="pct"/>
            <w:tcBorders>
              <w:top w:val="nil"/>
              <w:left w:val="nil"/>
              <w:bottom w:val="nil"/>
              <w:right w:val="nil"/>
            </w:tcBorders>
            <w:shd w:val="clear" w:color="auto" w:fill="auto"/>
            <w:vAlign w:val="center"/>
            <w:hideMark/>
          </w:tcPr>
          <w:p w14:paraId="6ECE8DD9"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13: CHỊU RỦI RO</w:t>
            </w:r>
          </w:p>
        </w:tc>
      </w:tr>
      <w:tr w:rsidR="00955D96" w:rsidRPr="00955D96" w14:paraId="52D9CC41" w14:textId="77777777" w:rsidTr="00955D96">
        <w:trPr>
          <w:trHeight w:val="630"/>
        </w:trPr>
        <w:tc>
          <w:tcPr>
            <w:tcW w:w="5000" w:type="pct"/>
            <w:tcBorders>
              <w:top w:val="nil"/>
              <w:left w:val="nil"/>
              <w:bottom w:val="nil"/>
              <w:right w:val="nil"/>
            </w:tcBorders>
            <w:shd w:val="clear" w:color="auto" w:fill="auto"/>
            <w:vAlign w:val="center"/>
            <w:hideMark/>
          </w:tcPr>
          <w:p w14:paraId="69FABAB6"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lastRenderedPageBreak/>
              <w:t>- Người có tài sản chịu rủi ro đối với tài sản đấu giá cho đến khi tài sản được bàn giao cho người mua, người mua chịu rủi ro kể từ khi nhận tài sản.</w:t>
            </w:r>
          </w:p>
        </w:tc>
      </w:tr>
      <w:tr w:rsidR="00955D96" w:rsidRPr="00955D96" w14:paraId="5C7956DC" w14:textId="77777777" w:rsidTr="00955D96">
        <w:trPr>
          <w:trHeight w:val="315"/>
        </w:trPr>
        <w:tc>
          <w:tcPr>
            <w:tcW w:w="5000" w:type="pct"/>
            <w:tcBorders>
              <w:top w:val="nil"/>
              <w:left w:val="nil"/>
              <w:bottom w:val="nil"/>
              <w:right w:val="nil"/>
            </w:tcBorders>
            <w:shd w:val="clear" w:color="auto" w:fill="auto"/>
            <w:vAlign w:val="center"/>
            <w:hideMark/>
          </w:tcPr>
          <w:p w14:paraId="087DC849"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 - Công ty đấu giá hợp Danh Thuận Phát không chịu trách nhiệm về các rủi ro xảy ra với các tài sản đấu giá.</w:t>
            </w:r>
          </w:p>
        </w:tc>
      </w:tr>
      <w:tr w:rsidR="00955D96" w:rsidRPr="00955D96" w14:paraId="224F753D" w14:textId="77777777" w:rsidTr="00955D96">
        <w:trPr>
          <w:trHeight w:val="315"/>
        </w:trPr>
        <w:tc>
          <w:tcPr>
            <w:tcW w:w="5000" w:type="pct"/>
            <w:tcBorders>
              <w:top w:val="nil"/>
              <w:left w:val="nil"/>
              <w:bottom w:val="nil"/>
              <w:right w:val="nil"/>
            </w:tcBorders>
            <w:shd w:val="clear" w:color="auto" w:fill="auto"/>
            <w:vAlign w:val="center"/>
            <w:hideMark/>
          </w:tcPr>
          <w:p w14:paraId="3606148F"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14: ĐIỀU  KHÁC</w:t>
            </w:r>
          </w:p>
        </w:tc>
      </w:tr>
      <w:tr w:rsidR="00955D96" w:rsidRPr="00955D96" w14:paraId="1568EF64" w14:textId="77777777" w:rsidTr="00955D96">
        <w:trPr>
          <w:trHeight w:val="1260"/>
        </w:trPr>
        <w:tc>
          <w:tcPr>
            <w:tcW w:w="5000" w:type="pct"/>
            <w:tcBorders>
              <w:top w:val="nil"/>
              <w:left w:val="nil"/>
              <w:bottom w:val="nil"/>
              <w:right w:val="nil"/>
            </w:tcBorders>
            <w:shd w:val="clear" w:color="auto" w:fill="auto"/>
            <w:vAlign w:val="center"/>
            <w:hideMark/>
          </w:tcPr>
          <w:p w14:paraId="5D515CFB" w14:textId="1F4289AB"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 xml:space="preserve">Trên đây là quy chế bán đáu giá tài sản theo hợp đồng dịch vụ đấu giá tài sản số </w:t>
            </w:r>
            <w:r w:rsidR="003D070B">
              <w:rPr>
                <w:rFonts w:eastAsia="Times New Roman"/>
                <w:sz w:val="26"/>
                <w:szCs w:val="26"/>
                <w:lang w:eastAsia="vi-VN"/>
              </w:rPr>
              <w:t>46</w:t>
            </w:r>
            <w:r w:rsidRPr="00955D96">
              <w:rPr>
                <w:rFonts w:eastAsia="Times New Roman"/>
                <w:sz w:val="26"/>
                <w:szCs w:val="26"/>
                <w:lang w:val="vi-VN" w:eastAsia="vi-VN"/>
              </w:rPr>
              <w:t>/202</w:t>
            </w:r>
            <w:r w:rsidR="003D070B">
              <w:rPr>
                <w:rFonts w:eastAsia="Times New Roman"/>
                <w:sz w:val="26"/>
                <w:szCs w:val="26"/>
                <w:lang w:eastAsia="vi-VN"/>
              </w:rPr>
              <w:t>3</w:t>
            </w:r>
            <w:r w:rsidRPr="00955D96">
              <w:rPr>
                <w:rFonts w:eastAsia="Times New Roman"/>
                <w:sz w:val="26"/>
                <w:szCs w:val="26"/>
                <w:lang w:val="vi-VN" w:eastAsia="vi-VN"/>
              </w:rPr>
              <w:t xml:space="preserve">/HĐDVĐG ký ngày </w:t>
            </w:r>
            <w:r w:rsidR="003D070B">
              <w:rPr>
                <w:rFonts w:eastAsia="Times New Roman"/>
                <w:sz w:val="26"/>
                <w:szCs w:val="26"/>
                <w:lang w:eastAsia="vi-VN"/>
              </w:rPr>
              <w:t>13</w:t>
            </w:r>
            <w:r w:rsidRPr="00955D96">
              <w:rPr>
                <w:rFonts w:eastAsia="Times New Roman"/>
                <w:sz w:val="26"/>
                <w:szCs w:val="26"/>
                <w:lang w:val="vi-VN" w:eastAsia="vi-VN"/>
              </w:rPr>
              <w:t xml:space="preserve"> tháng 0</w:t>
            </w:r>
            <w:r w:rsidR="003D070B">
              <w:rPr>
                <w:rFonts w:eastAsia="Times New Roman"/>
                <w:sz w:val="26"/>
                <w:szCs w:val="26"/>
                <w:lang w:eastAsia="vi-VN"/>
              </w:rPr>
              <w:t>9</w:t>
            </w:r>
            <w:r w:rsidRPr="00955D96">
              <w:rPr>
                <w:rFonts w:eastAsia="Times New Roman"/>
                <w:sz w:val="26"/>
                <w:szCs w:val="26"/>
                <w:lang w:val="vi-VN" w:eastAsia="vi-VN"/>
              </w:rPr>
              <w:t xml:space="preserve"> năm 202</w:t>
            </w:r>
            <w:r w:rsidR="003D070B">
              <w:rPr>
                <w:rFonts w:eastAsia="Times New Roman"/>
                <w:sz w:val="26"/>
                <w:szCs w:val="26"/>
                <w:lang w:eastAsia="vi-VN"/>
              </w:rPr>
              <w:t>3</w:t>
            </w:r>
            <w:r w:rsidRPr="00955D96">
              <w:rPr>
                <w:rFonts w:eastAsia="Times New Roman"/>
                <w:sz w:val="26"/>
                <w:szCs w:val="26"/>
                <w:lang w:val="vi-VN" w:eastAsia="vi-VN"/>
              </w:rPr>
              <w:t xml:space="preserve"> giữa công ty đấu giá hợp danh Thuận Phát và Ngân hàng Nông Nghiệp và Phát Triển Nông Thôn Việt Nam - Chi nhánh Mỹ Đình</w:t>
            </w:r>
            <w:r w:rsidR="002F6787">
              <w:rPr>
                <w:rFonts w:eastAsia="Times New Roman"/>
                <w:sz w:val="26"/>
                <w:szCs w:val="26"/>
                <w:lang w:eastAsia="vi-VN"/>
              </w:rPr>
              <w:t>.</w:t>
            </w:r>
            <w:r w:rsidRPr="00955D96">
              <w:rPr>
                <w:rFonts w:eastAsia="Times New Roman"/>
                <w:sz w:val="26"/>
                <w:szCs w:val="26"/>
                <w:lang w:val="vi-VN" w:eastAsia="vi-VN"/>
              </w:rPr>
              <w:t xml:space="preserve"> Các nội dung không được đề cập trong quy chế này sẽ được thực hiện đúng theo các quy định pháp luật hiện hành về đấu giá tài sản./.</w:t>
            </w:r>
          </w:p>
        </w:tc>
      </w:tr>
      <w:tr w:rsidR="00955D96" w:rsidRPr="00955D96" w14:paraId="27A67A8C" w14:textId="77777777" w:rsidTr="00955D96">
        <w:trPr>
          <w:trHeight w:val="1575"/>
        </w:trPr>
        <w:tc>
          <w:tcPr>
            <w:tcW w:w="5000" w:type="pct"/>
            <w:tcBorders>
              <w:top w:val="nil"/>
              <w:left w:val="nil"/>
              <w:bottom w:val="nil"/>
              <w:right w:val="nil"/>
            </w:tcBorders>
            <w:shd w:val="clear" w:color="auto" w:fill="auto"/>
            <w:vAlign w:val="center"/>
            <w:hideMark/>
          </w:tcPr>
          <w:p w14:paraId="75B47983"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Cuộc đấu giá này không thể thực hiện do các trường hợp bất khả kháng như: có yêu cầu ngừng mở cuộc đấu giá, hủy bỏ kết quả đấu giá, hủy bỏ hợp đồng mua bán tài sản đấu giá của Đơn vị có tài sản, Cơ quan chức năng có thẩm quyền thì đơn vị có tài sản, Đơn vị tổ chức đấu giá, các khách hàng tham gia đấu giá và người mua được tài sản phải thực hiện theo, các vấn đề có liên quan được phục hồi về nguyên trạng và các bên không phải bồi thường thiệt hại cho nhau.</w:t>
            </w:r>
          </w:p>
        </w:tc>
      </w:tr>
      <w:tr w:rsidR="00955D96" w:rsidRPr="00955D96" w14:paraId="07BDA03A" w14:textId="77777777" w:rsidTr="00955D96">
        <w:trPr>
          <w:trHeight w:val="315"/>
        </w:trPr>
        <w:tc>
          <w:tcPr>
            <w:tcW w:w="5000" w:type="pct"/>
            <w:tcBorders>
              <w:top w:val="nil"/>
              <w:left w:val="nil"/>
              <w:bottom w:val="nil"/>
              <w:right w:val="nil"/>
            </w:tcBorders>
            <w:shd w:val="clear" w:color="auto" w:fill="auto"/>
            <w:vAlign w:val="center"/>
            <w:hideMark/>
          </w:tcPr>
          <w:p w14:paraId="38B80C53" w14:textId="77777777" w:rsidR="00955D96" w:rsidRPr="00955D96" w:rsidRDefault="00955D96" w:rsidP="00955D96">
            <w:pPr>
              <w:spacing w:after="0" w:line="312" w:lineRule="auto"/>
              <w:jc w:val="both"/>
              <w:rPr>
                <w:rFonts w:eastAsia="Times New Roman"/>
                <w:b/>
                <w:bCs/>
                <w:i/>
                <w:iCs/>
                <w:sz w:val="26"/>
                <w:szCs w:val="26"/>
                <w:lang w:val="vi-VN" w:eastAsia="vi-VN"/>
              </w:rPr>
            </w:pPr>
            <w:r w:rsidRPr="00955D96">
              <w:rPr>
                <w:rFonts w:eastAsia="Times New Roman"/>
                <w:b/>
                <w:bCs/>
                <w:sz w:val="26"/>
                <w:szCs w:val="26"/>
                <w:lang w:val="vi-VN" w:eastAsia="vi-VN"/>
              </w:rPr>
              <w:t>Điều 15: GIẢI QUYẾT TRANH CHẤP</w:t>
            </w:r>
          </w:p>
        </w:tc>
      </w:tr>
      <w:tr w:rsidR="00955D96" w:rsidRPr="00955D96" w14:paraId="109C8DBA" w14:textId="77777777" w:rsidTr="00955D96">
        <w:trPr>
          <w:trHeight w:val="945"/>
        </w:trPr>
        <w:tc>
          <w:tcPr>
            <w:tcW w:w="5000" w:type="pct"/>
            <w:tcBorders>
              <w:top w:val="nil"/>
              <w:left w:val="nil"/>
              <w:bottom w:val="nil"/>
              <w:right w:val="nil"/>
            </w:tcBorders>
            <w:shd w:val="clear" w:color="auto" w:fill="auto"/>
            <w:vAlign w:val="center"/>
            <w:hideMark/>
          </w:tcPr>
          <w:p w14:paraId="10B87CE8" w14:textId="77777777" w:rsidR="00955D96" w:rsidRPr="00955D96" w:rsidRDefault="00955D96" w:rsidP="00955D96">
            <w:pPr>
              <w:spacing w:after="0" w:line="312" w:lineRule="auto"/>
              <w:jc w:val="both"/>
              <w:rPr>
                <w:rFonts w:eastAsia="Times New Roman"/>
                <w:i/>
                <w:iCs/>
                <w:sz w:val="26"/>
                <w:szCs w:val="26"/>
                <w:lang w:val="vi-VN" w:eastAsia="vi-VN"/>
              </w:rPr>
            </w:pPr>
            <w:r w:rsidRPr="00955D96">
              <w:rPr>
                <w:rFonts w:eastAsia="Times New Roman"/>
                <w:sz w:val="26"/>
                <w:szCs w:val="26"/>
                <w:lang w:val="vi-VN" w:eastAsia="vi-VN"/>
              </w:rPr>
              <w:t>Mọi tranh chấp giữa các bên sẽ được giải quyết theo quy định tại quy chế này, mọi trường hợp Quy chế này không quy định thì tranh chấp giữa các bên sẽ được giải quyết theo quy định tại Luật đấu giá tài sản Luật số 01/2016/QH14 ngày 17/11/2016.</w:t>
            </w:r>
          </w:p>
        </w:tc>
      </w:tr>
      <w:tr w:rsidR="00955D96" w:rsidRPr="00955D96" w14:paraId="50513DA7" w14:textId="77777777" w:rsidTr="00955D96">
        <w:trPr>
          <w:trHeight w:val="315"/>
        </w:trPr>
        <w:tc>
          <w:tcPr>
            <w:tcW w:w="5000" w:type="pct"/>
            <w:tcBorders>
              <w:top w:val="nil"/>
              <w:left w:val="nil"/>
              <w:bottom w:val="nil"/>
              <w:right w:val="nil"/>
            </w:tcBorders>
            <w:shd w:val="clear" w:color="auto" w:fill="auto"/>
            <w:vAlign w:val="center"/>
            <w:hideMark/>
          </w:tcPr>
          <w:p w14:paraId="60F5C9F2" w14:textId="77777777" w:rsidR="00955D96" w:rsidRPr="00955D96" w:rsidRDefault="00955D96" w:rsidP="00955D96">
            <w:pPr>
              <w:spacing w:after="0" w:line="312" w:lineRule="auto"/>
              <w:jc w:val="both"/>
              <w:rPr>
                <w:rFonts w:eastAsia="Times New Roman"/>
                <w:i/>
                <w:iCs/>
                <w:sz w:val="26"/>
                <w:szCs w:val="26"/>
                <w:lang w:val="vi-VN" w:eastAsia="vi-VN"/>
              </w:rPr>
            </w:pPr>
          </w:p>
        </w:tc>
      </w:tr>
      <w:tr w:rsidR="00955D96" w:rsidRPr="00955D96" w14:paraId="23EED229" w14:textId="77777777" w:rsidTr="00955D96">
        <w:trPr>
          <w:trHeight w:val="630"/>
        </w:trPr>
        <w:tc>
          <w:tcPr>
            <w:tcW w:w="5000" w:type="pct"/>
            <w:tcBorders>
              <w:top w:val="nil"/>
              <w:left w:val="nil"/>
              <w:bottom w:val="nil"/>
              <w:right w:val="nil"/>
            </w:tcBorders>
            <w:shd w:val="clear" w:color="auto" w:fill="auto"/>
            <w:vAlign w:val="center"/>
            <w:hideMark/>
          </w:tcPr>
          <w:p w14:paraId="57B7095B" w14:textId="77777777" w:rsidR="00955D96" w:rsidRPr="00955D96" w:rsidRDefault="00955D96" w:rsidP="00955D96">
            <w:pPr>
              <w:spacing w:after="0" w:line="312" w:lineRule="auto"/>
              <w:jc w:val="center"/>
              <w:rPr>
                <w:rFonts w:eastAsia="Times New Roman"/>
                <w:b/>
                <w:bCs/>
                <w:i/>
                <w:iCs/>
                <w:sz w:val="26"/>
                <w:szCs w:val="26"/>
                <w:lang w:val="vi-VN" w:eastAsia="vi-VN"/>
              </w:rPr>
            </w:pPr>
            <w:r w:rsidRPr="00955D96">
              <w:rPr>
                <w:rFonts w:eastAsia="Times New Roman"/>
                <w:b/>
                <w:bCs/>
                <w:sz w:val="26"/>
                <w:szCs w:val="26"/>
                <w:lang w:val="vi-VN" w:eastAsia="vi-VN"/>
              </w:rPr>
              <w:t>CÔNG TY ĐẤU GIÁ</w:t>
            </w:r>
            <w:r w:rsidRPr="00955D96">
              <w:rPr>
                <w:rFonts w:eastAsia="Times New Roman"/>
                <w:b/>
                <w:bCs/>
                <w:sz w:val="26"/>
                <w:szCs w:val="26"/>
                <w:lang w:val="vi-VN" w:eastAsia="vi-VN"/>
              </w:rPr>
              <w:br/>
              <w:t xml:space="preserve"> HỢP DANH THUẬN PHÁT</w:t>
            </w:r>
          </w:p>
        </w:tc>
      </w:tr>
    </w:tbl>
    <w:p w14:paraId="3953ECD0" w14:textId="77777777" w:rsidR="004D36B1" w:rsidRPr="00955D96" w:rsidRDefault="004D36B1" w:rsidP="00955D96">
      <w:pPr>
        <w:spacing w:line="312" w:lineRule="auto"/>
        <w:rPr>
          <w:sz w:val="26"/>
          <w:szCs w:val="26"/>
        </w:rPr>
      </w:pPr>
    </w:p>
    <w:sectPr w:rsidR="004D36B1" w:rsidRPr="00955D96" w:rsidSect="001E6D02">
      <w:footerReference w:type="default" r:id="rId7"/>
      <w:pgSz w:w="11906" w:h="16838"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C4674" w14:textId="77777777" w:rsidR="00DA4AFD" w:rsidRDefault="00DA4AFD" w:rsidP="00C86F52">
      <w:pPr>
        <w:spacing w:after="0" w:line="240" w:lineRule="auto"/>
      </w:pPr>
      <w:r>
        <w:separator/>
      </w:r>
    </w:p>
  </w:endnote>
  <w:endnote w:type="continuationSeparator" w:id="0">
    <w:p w14:paraId="1417DD3A" w14:textId="77777777" w:rsidR="00DA4AFD" w:rsidRDefault="00DA4AFD" w:rsidP="00C86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479088"/>
      <w:docPartObj>
        <w:docPartGallery w:val="Page Numbers (Bottom of Page)"/>
        <w:docPartUnique/>
      </w:docPartObj>
    </w:sdtPr>
    <w:sdtContent>
      <w:p w14:paraId="6F1ABB69" w14:textId="7B029B78" w:rsidR="00955D96" w:rsidRDefault="00955D96">
        <w:pPr>
          <w:pStyle w:val="Footer"/>
          <w:jc w:val="right"/>
        </w:pPr>
        <w:r>
          <w:fldChar w:fldCharType="begin"/>
        </w:r>
        <w:r>
          <w:instrText>PAGE   \* MERGEFORMAT</w:instrText>
        </w:r>
        <w:r>
          <w:fldChar w:fldCharType="separate"/>
        </w:r>
        <w:r w:rsidR="00647C46" w:rsidRPr="00647C46">
          <w:rPr>
            <w:noProof/>
            <w:lang w:val="vi-VN"/>
          </w:rPr>
          <w:t>9</w:t>
        </w:r>
        <w:r>
          <w:fldChar w:fldCharType="end"/>
        </w:r>
      </w:p>
    </w:sdtContent>
  </w:sdt>
  <w:p w14:paraId="614AF37E" w14:textId="77777777" w:rsidR="00C86F52" w:rsidRDefault="00C86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9043" w14:textId="77777777" w:rsidR="00DA4AFD" w:rsidRDefault="00DA4AFD" w:rsidP="00C86F52">
      <w:pPr>
        <w:spacing w:after="0" w:line="240" w:lineRule="auto"/>
      </w:pPr>
      <w:r>
        <w:separator/>
      </w:r>
    </w:p>
  </w:footnote>
  <w:footnote w:type="continuationSeparator" w:id="0">
    <w:p w14:paraId="79539F7F" w14:textId="77777777" w:rsidR="00DA4AFD" w:rsidRDefault="00DA4AFD" w:rsidP="00C86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53F2"/>
    <w:multiLevelType w:val="hybridMultilevel"/>
    <w:tmpl w:val="1C4C0A46"/>
    <w:lvl w:ilvl="0" w:tplc="99922120">
      <w:start w:val="2"/>
      <w:numFmt w:val="bullet"/>
      <w:lvlText w:val="-"/>
      <w:lvlJc w:val="left"/>
      <w:pPr>
        <w:ind w:left="720" w:hanging="360"/>
      </w:pPr>
      <w:rPr>
        <w:rFonts w:ascii="Times New Roman" w:eastAsia="Times New Roman" w:hAnsi="Times New Roman" w:cs="Times New Roman" w:hint="default"/>
        <w:color w:val="000000" w:themeColor="text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73244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F52"/>
    <w:rsid w:val="000C3AD8"/>
    <w:rsid w:val="000F195A"/>
    <w:rsid w:val="00115FF5"/>
    <w:rsid w:val="001E6D02"/>
    <w:rsid w:val="0023125B"/>
    <w:rsid w:val="002A4E1F"/>
    <w:rsid w:val="002F6787"/>
    <w:rsid w:val="003D070B"/>
    <w:rsid w:val="003F482E"/>
    <w:rsid w:val="00452CC3"/>
    <w:rsid w:val="004D36B1"/>
    <w:rsid w:val="005F6AEE"/>
    <w:rsid w:val="00647C46"/>
    <w:rsid w:val="00722E6D"/>
    <w:rsid w:val="00727CAF"/>
    <w:rsid w:val="007731EA"/>
    <w:rsid w:val="007B7684"/>
    <w:rsid w:val="008127F6"/>
    <w:rsid w:val="008C558F"/>
    <w:rsid w:val="00955D96"/>
    <w:rsid w:val="00986B97"/>
    <w:rsid w:val="009C7885"/>
    <w:rsid w:val="00A843D5"/>
    <w:rsid w:val="00A86017"/>
    <w:rsid w:val="00AA7716"/>
    <w:rsid w:val="00C46211"/>
    <w:rsid w:val="00C86F52"/>
    <w:rsid w:val="00CA0B20"/>
    <w:rsid w:val="00D30C01"/>
    <w:rsid w:val="00D543B4"/>
    <w:rsid w:val="00DA4AFD"/>
    <w:rsid w:val="00DC70AC"/>
    <w:rsid w:val="00E83822"/>
    <w:rsid w:val="00E9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22C60"/>
  <w15:chartTrackingRefBased/>
  <w15:docId w15:val="{6B29635A-0E2B-4C86-ACB6-996A3A5D8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F52"/>
  </w:style>
  <w:style w:type="paragraph" w:styleId="Footer">
    <w:name w:val="footer"/>
    <w:basedOn w:val="Normal"/>
    <w:link w:val="FooterChar"/>
    <w:uiPriority w:val="99"/>
    <w:unhideWhenUsed/>
    <w:rsid w:val="00C86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F52"/>
  </w:style>
  <w:style w:type="paragraph" w:styleId="ListParagraph">
    <w:name w:val="List Paragraph"/>
    <w:basedOn w:val="Normal"/>
    <w:uiPriority w:val="34"/>
    <w:qFormat/>
    <w:rsid w:val="00955D96"/>
    <w:pPr>
      <w:ind w:left="720"/>
      <w:contextualSpacing/>
    </w:pPr>
  </w:style>
  <w:style w:type="paragraph" w:styleId="BalloonText">
    <w:name w:val="Balloon Text"/>
    <w:basedOn w:val="Normal"/>
    <w:link w:val="BalloonTextChar"/>
    <w:uiPriority w:val="99"/>
    <w:semiHidden/>
    <w:unhideWhenUsed/>
    <w:rsid w:val="00647C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7C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128656">
      <w:bodyDiv w:val="1"/>
      <w:marLeft w:val="0"/>
      <w:marRight w:val="0"/>
      <w:marTop w:val="0"/>
      <w:marBottom w:val="0"/>
      <w:divBdr>
        <w:top w:val="none" w:sz="0" w:space="0" w:color="auto"/>
        <w:left w:val="none" w:sz="0" w:space="0" w:color="auto"/>
        <w:bottom w:val="none" w:sz="0" w:space="0" w:color="auto"/>
        <w:right w:val="none" w:sz="0" w:space="0" w:color="auto"/>
      </w:divBdr>
    </w:div>
    <w:div w:id="1963002477">
      <w:bodyDiv w:val="1"/>
      <w:marLeft w:val="0"/>
      <w:marRight w:val="0"/>
      <w:marTop w:val="0"/>
      <w:marBottom w:val="0"/>
      <w:divBdr>
        <w:top w:val="none" w:sz="0" w:space="0" w:color="auto"/>
        <w:left w:val="none" w:sz="0" w:space="0" w:color="auto"/>
        <w:bottom w:val="none" w:sz="0" w:space="0" w:color="auto"/>
        <w:right w:val="none" w:sz="0" w:space="0" w:color="auto"/>
      </w:divBdr>
    </w:div>
    <w:div w:id="210332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11</Pages>
  <Words>3510</Words>
  <Characters>20011</Characters>
  <Application>Microsoft Office Word</Application>
  <DocSecurity>0</DocSecurity>
  <Lines>166</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Tiến Anh Phùng</cp:lastModifiedBy>
  <cp:revision>17</cp:revision>
  <cp:lastPrinted>2024-12-28T01:43:00Z</cp:lastPrinted>
  <dcterms:created xsi:type="dcterms:W3CDTF">2022-07-01T02:34:00Z</dcterms:created>
  <dcterms:modified xsi:type="dcterms:W3CDTF">2025-03-20T07:00:00Z</dcterms:modified>
</cp:coreProperties>
</file>