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8" w:type="dxa"/>
        <w:tblInd w:w="-714" w:type="dxa"/>
        <w:tblLook w:val="04A0" w:firstRow="1" w:lastRow="0" w:firstColumn="1" w:lastColumn="0" w:noHBand="0" w:noVBand="1"/>
      </w:tblPr>
      <w:tblGrid>
        <w:gridCol w:w="5075"/>
        <w:gridCol w:w="5953"/>
      </w:tblGrid>
      <w:tr w:rsidR="00F33DF6" w:rsidRPr="00EB48A7" w14:paraId="0DBC714A" w14:textId="77777777" w:rsidTr="00877295">
        <w:trPr>
          <w:trHeight w:val="1408"/>
        </w:trPr>
        <w:tc>
          <w:tcPr>
            <w:tcW w:w="5075" w:type="dxa"/>
          </w:tcPr>
          <w:p w14:paraId="0524B8DF" w14:textId="77777777" w:rsidR="00F33DF6" w:rsidRPr="00EB48A7" w:rsidRDefault="00460F97">
            <w:pPr>
              <w:spacing w:after="0"/>
              <w:jc w:val="center"/>
              <w:rPr>
                <w:rFonts w:asciiTheme="majorHAnsi" w:hAnsiTheme="majorHAnsi" w:cstheme="majorHAnsi"/>
                <w:b/>
                <w:bCs/>
                <w:sz w:val="27"/>
                <w:szCs w:val="27"/>
              </w:rPr>
            </w:pPr>
            <w:r w:rsidRPr="00EB48A7">
              <w:rPr>
                <w:rFonts w:asciiTheme="majorHAnsi" w:hAnsiTheme="majorHAnsi" w:cstheme="majorHAnsi"/>
                <w:b/>
                <w:bCs/>
                <w:sz w:val="27"/>
                <w:szCs w:val="27"/>
              </w:rPr>
              <w:t>CÔNG TY ĐẤU GIÁ HỢP DANH</w:t>
            </w:r>
          </w:p>
          <w:p w14:paraId="6CD5022D" w14:textId="47703C43" w:rsidR="00F33DF6" w:rsidRPr="00EB48A7" w:rsidRDefault="00460F97">
            <w:pPr>
              <w:spacing w:after="0"/>
              <w:jc w:val="center"/>
              <w:rPr>
                <w:rFonts w:asciiTheme="majorHAnsi" w:hAnsiTheme="majorHAnsi" w:cstheme="majorHAnsi"/>
                <w:b/>
                <w:bCs/>
                <w:sz w:val="27"/>
                <w:szCs w:val="27"/>
              </w:rPr>
            </w:pPr>
            <w:r w:rsidRPr="00EB48A7">
              <w:rPr>
                <w:rFonts w:asciiTheme="majorHAnsi" w:hAnsiTheme="majorHAnsi" w:cstheme="majorHAnsi"/>
                <w:b/>
                <w:bCs/>
                <w:noProof/>
              </w:rPr>
              <mc:AlternateContent>
                <mc:Choice Requires="wps">
                  <w:drawing>
                    <wp:anchor distT="0" distB="0" distL="114300" distR="114300" simplePos="0" relativeHeight="251658752" behindDoc="0" locked="0" layoutInCell="1" allowOverlap="1" wp14:anchorId="4031FA6F" wp14:editId="58614878">
                      <wp:simplePos x="0" y="0"/>
                      <wp:positionH relativeFrom="column">
                        <wp:posOffset>561975</wp:posOffset>
                      </wp:positionH>
                      <wp:positionV relativeFrom="paragraph">
                        <wp:posOffset>197485</wp:posOffset>
                      </wp:positionV>
                      <wp:extent cx="1743075" cy="0"/>
                      <wp:effectExtent l="0" t="0" r="0" b="0"/>
                      <wp:wrapNone/>
                      <wp:docPr id="1" name="Đường nối Thẳng 3"/>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4135F" id="Đường nối Thẳng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5.55pt" to="18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i0AEAAL8DAAAOAAAAZHJzL2Uyb0RvYy54bWysU81uEzEQviPxDpbvZDctULTKpodWcEEQ&#10;QXkA1zvOWvhPY5NNbiBO3HgF3oBD34CqpzwUYyfZVgUhhLh4Pfb3fTPfeHZ2uraGrQCj9q7l00nN&#10;GTjpO+2WLX938fzRM85iEq4Txjto+QYiP50/fDAbQgNHvvemA2Qk4mIzhJb3KYWmqqLswYo48QEc&#10;XSqPViQKcVl1KAZSt6Y6quun1eCxC+glxEin57tLPi/6SoFMr5WKkJhpOdWWyoplvcxrNZ+JZoki&#10;9FruyxD/UIUV2lHSUepcJME+oP5FymqJPnqVJtLbyiulJRQP5GZa33PzthcBihdqTgxjm+L/k5Wv&#10;VgtkuqO348wJS090/fXm+8237Ue3ZO7H1faTZhf99eftF4qPc7+GEBuinbkF7qMYFpjNrxXa/CVb&#10;bF16vBl7DOvEJB1OTx4f1ydPOJOHu+qWGDCmF+Aty5uWG+2yfdGI1cuYKBlBDxAKciG71GWXNgYy&#10;2Lg3oMhSTlbYZZjgzCBbCRqD7v002yCtgswUpY0ZSfWfSXtspkEZsL8ljuiS0bs0Eq12Hn+XNa0P&#10;paod/uB65zXbvvTdpjxEaQdNSXG2n+g8hnfjQr/97+Y/AQAA//8DAFBLAwQUAAYACAAAACEANrCV&#10;j90AAAAIAQAADwAAAGRycy9kb3ducmV2LnhtbEyPT0+DQBDF7yZ+h82YeLMLEltCWRrjn5MeKHrw&#10;uGWnQMrOEnYL6Kd3jAc9znsvb34v3y22FxOOvnOkIF5FIJBqZzpqFLy/Pd+kIHzQZHTvCBV8oodd&#10;cXmR68y4mfY4VaERXEI+0wraEIZMSl+3aLVfuQGJvaMbrQ58jo00o5653PbyNorW0uqO+EOrB3xo&#10;sT5VZ6tg8/RSlcP8+PpVyo0sy8mF9PSh1PXVcr8FEXAJf2H4wWd0KJjp4M5kvOgVpOkdJxUkcQyC&#10;/WSd8LbDryCLXP4fUHwDAAD//wMAUEsBAi0AFAAGAAgAAAAhALaDOJL+AAAA4QEAABMAAAAAAAAA&#10;AAAAAAAAAAAAAFtDb250ZW50X1R5cGVzXS54bWxQSwECLQAUAAYACAAAACEAOP0h/9YAAACUAQAA&#10;CwAAAAAAAAAAAAAAAAAvAQAAX3JlbHMvLnJlbHNQSwECLQAUAAYACAAAACEAbR/xItABAAC/AwAA&#10;DgAAAAAAAAAAAAAAAAAuAgAAZHJzL2Uyb0RvYy54bWxQSwECLQAUAAYACAAAACEANrCVj90AAAAI&#10;AQAADwAAAAAAAAAAAAAAAAAqBAAAZHJzL2Rvd25yZXYueG1sUEsFBgAAAAAEAAQA8wAAADQFAAAA&#10;AA==&#10;" strokecolor="black [3040]"/>
                  </w:pict>
                </mc:Fallback>
              </mc:AlternateContent>
            </w:r>
            <w:r w:rsidRPr="00EB48A7">
              <w:rPr>
                <w:rFonts w:asciiTheme="majorHAnsi" w:hAnsiTheme="majorHAnsi" w:cstheme="majorHAnsi"/>
                <w:b/>
                <w:bCs/>
                <w:sz w:val="27"/>
                <w:szCs w:val="27"/>
              </w:rPr>
              <w:t xml:space="preserve">NHẤT AN PHÚ – CN </w:t>
            </w:r>
            <w:r w:rsidR="00877295">
              <w:rPr>
                <w:rFonts w:asciiTheme="majorHAnsi" w:hAnsiTheme="majorHAnsi" w:cstheme="majorHAnsi"/>
                <w:b/>
                <w:bCs/>
                <w:sz w:val="27"/>
                <w:szCs w:val="27"/>
              </w:rPr>
              <w:t>TP HỒ CHÍ MINH</w:t>
            </w:r>
            <w:r w:rsidRPr="00EB48A7">
              <w:rPr>
                <w:rFonts w:asciiTheme="majorHAnsi" w:hAnsiTheme="majorHAnsi" w:cstheme="majorHAnsi"/>
                <w:b/>
                <w:bCs/>
                <w:sz w:val="27"/>
                <w:szCs w:val="27"/>
                <w:lang w:val="vi-VN"/>
              </w:rPr>
              <w:t xml:space="preserve"> </w:t>
            </w:r>
            <w:r w:rsidRPr="00EB48A7">
              <w:rPr>
                <w:rFonts w:asciiTheme="majorHAnsi" w:hAnsiTheme="majorHAnsi" w:cstheme="majorHAnsi"/>
                <w:b/>
                <w:bCs/>
                <w:sz w:val="27"/>
                <w:szCs w:val="27"/>
              </w:rPr>
              <w:t xml:space="preserve"> </w:t>
            </w:r>
          </w:p>
        </w:tc>
        <w:tc>
          <w:tcPr>
            <w:tcW w:w="5953" w:type="dxa"/>
          </w:tcPr>
          <w:p w14:paraId="42C156E8" w14:textId="77777777" w:rsidR="00F33DF6" w:rsidRPr="00EB48A7" w:rsidRDefault="00460F97">
            <w:pPr>
              <w:spacing w:after="0"/>
              <w:jc w:val="center"/>
              <w:rPr>
                <w:rFonts w:asciiTheme="majorHAnsi" w:hAnsiTheme="majorHAnsi" w:cstheme="majorHAnsi"/>
                <w:b/>
                <w:sz w:val="27"/>
                <w:szCs w:val="27"/>
              </w:rPr>
            </w:pPr>
            <w:r w:rsidRPr="00EB48A7">
              <w:rPr>
                <w:rFonts w:asciiTheme="majorHAnsi" w:hAnsiTheme="majorHAnsi" w:cstheme="majorHAnsi"/>
                <w:b/>
                <w:sz w:val="27"/>
                <w:szCs w:val="27"/>
              </w:rPr>
              <w:t>CỘNG HÒA XÃ HỘI CHỦ NGHĨA VIỆT NAM</w:t>
            </w:r>
          </w:p>
          <w:p w14:paraId="0E2FE51D" w14:textId="77777777" w:rsidR="00F33DF6" w:rsidRPr="00EB48A7" w:rsidRDefault="00460F97">
            <w:pPr>
              <w:spacing w:after="0"/>
              <w:ind w:left="204" w:hanging="204"/>
              <w:jc w:val="center"/>
              <w:rPr>
                <w:rFonts w:asciiTheme="majorHAnsi" w:hAnsiTheme="majorHAnsi" w:cstheme="majorHAnsi"/>
                <w:b/>
                <w:sz w:val="27"/>
                <w:szCs w:val="27"/>
                <w:lang w:val="vi-VN"/>
              </w:rPr>
            </w:pPr>
            <w:r w:rsidRPr="00EB48A7">
              <w:rPr>
                <w:rFonts w:asciiTheme="majorHAnsi" w:hAnsiTheme="majorHAnsi" w:cstheme="majorHAnsi"/>
                <w:b/>
                <w:sz w:val="27"/>
                <w:szCs w:val="27"/>
              </w:rPr>
              <w:t>Độc lập – Tự do – Hạnh phúc</w:t>
            </w:r>
          </w:p>
          <w:p w14:paraId="5E75536A" w14:textId="77777777" w:rsidR="00F33DF6" w:rsidRPr="00EB48A7" w:rsidRDefault="00460F97">
            <w:pPr>
              <w:spacing w:after="0"/>
              <w:jc w:val="center"/>
              <w:rPr>
                <w:rFonts w:asciiTheme="majorHAnsi" w:hAnsiTheme="majorHAnsi" w:cstheme="majorHAnsi"/>
                <w:b/>
                <w:sz w:val="27"/>
                <w:szCs w:val="27"/>
              </w:rPr>
            </w:pPr>
            <w:r w:rsidRPr="00EB48A7">
              <w:rPr>
                <w:rFonts w:asciiTheme="majorHAnsi" w:hAnsiTheme="majorHAnsi" w:cstheme="majorHAnsi"/>
                <w:noProof/>
                <w:sz w:val="27"/>
                <w:szCs w:val="27"/>
              </w:rPr>
              <mc:AlternateContent>
                <mc:Choice Requires="wps">
                  <w:drawing>
                    <wp:anchor distT="0" distB="0" distL="114300" distR="114300" simplePos="0" relativeHeight="251656704" behindDoc="0" locked="0" layoutInCell="1" allowOverlap="1" wp14:anchorId="2725FCC3" wp14:editId="775E7E28">
                      <wp:simplePos x="0" y="0"/>
                      <wp:positionH relativeFrom="column">
                        <wp:posOffset>763270</wp:posOffset>
                      </wp:positionH>
                      <wp:positionV relativeFrom="paragraph">
                        <wp:posOffset>15875</wp:posOffset>
                      </wp:positionV>
                      <wp:extent cx="2106295" cy="0"/>
                      <wp:effectExtent l="0" t="0" r="2730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53522"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pt,1.25pt" to="225.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iDzwEAAIEDAAAOAAAAZHJzL2Uyb0RvYy54bWysU01v2zAMvQ/YfxB0X5x4SLEacXpI1126&#10;LUDa3RlJtoVJokApsfPvJylp2m23YT4Q4tcj+Uiv7iZr2FFR0OhavpjNOVNOoNSub/nz08OHT5yF&#10;CE6CQadaflKB363fv1uNvlE1DmikIpZAXGhG3/IhRt9UVRCDshBm6JVLzg7JQkwq9ZUkGBO6NVU9&#10;n99UI5L0hEKFkKz3ZydfF/yuUyJ+77qgIjMtT73FIqnIfZbVegVNT+AHLS5twD90YUG7VPQKdQ8R&#10;2IH0X1BWC8KAXZwJtBV2nRaqzJCmWcz/mGY3gFdllkRO8Feawv+DFd+OW2JatvwjZw5sWtEuEuh+&#10;iGyDziUCkVideRp9aFL4xm0pTyomt/OPKH4G5nAzgOtV6ffp5BPIImdUv6VkJfhUbT9+RZli4BCx&#10;kDZ1ZFlntP+REzN4IoZNZUun65bUFJlIxnoxv6lvl5yJF18FTYbIiZ5C/KLQsvxoudEuEwgNHB9D&#10;zC29hmSzwwdtTDkC49jY8ttlvSwJAY2W2ZnDAvX7jSF2hHxG5SvzJc/bMMKDkwVsUCA/X94RtDm/&#10;U3HjLrRkJs6c7lGetvRCV9pz6fJyk/mQ3uol+/XPWf8CAAD//wMAUEsDBBQABgAIAAAAIQDfjNgN&#10;2gAAAAcBAAAPAAAAZHJzL2Rvd25yZXYueG1sTI7BTsMwEETvSPyDtUjcqN1AEU3jVBUCLkhIlNCz&#10;Ey9JhL2OYjcNf8/CBY5PM5p5xXb2Tkw4xj6QhuVCgUBqgu2p1VC9PV7dgYjJkDUuEGr4wgjb8vys&#10;MLkNJ3rFaZ9awSMUc6OhS2nIpYxNh97ERRiQOPsIozeJcWylHc2Jx72TmVK30pue+KEzA9532Hzu&#10;j17D7vD8cP0y1T44u26rd+sr9ZRpfXkx7zYgEs7prww/+qwOJTvV4Ug2CsecqYyrGrIVCM5vVss1&#10;iPqXZVnI//7lNwAAAP//AwBQSwECLQAUAAYACAAAACEAtoM4kv4AAADhAQAAEwAAAAAAAAAAAAAA&#10;AAAAAAAAW0NvbnRlbnRfVHlwZXNdLnhtbFBLAQItABQABgAIAAAAIQA4/SH/1gAAAJQBAAALAAAA&#10;AAAAAAAAAAAAAC8BAABfcmVscy8ucmVsc1BLAQItABQABgAIAAAAIQDDnViDzwEAAIEDAAAOAAAA&#10;AAAAAAAAAAAAAC4CAABkcnMvZTJvRG9jLnhtbFBLAQItABQABgAIAAAAIQDfjNgN2gAAAAcBAAAP&#10;AAAAAAAAAAAAAAAAACkEAABkcnMvZG93bnJldi54bWxQSwUGAAAAAAQABADzAAAAMAUAAAAA&#10;"/>
                  </w:pict>
                </mc:Fallback>
              </mc:AlternateContent>
            </w:r>
          </w:p>
          <w:p w14:paraId="560DE718" w14:textId="315D5510" w:rsidR="00F33DF6" w:rsidRPr="00EB48A7" w:rsidRDefault="00877295">
            <w:pPr>
              <w:spacing w:after="0"/>
              <w:jc w:val="right"/>
              <w:rPr>
                <w:rFonts w:asciiTheme="majorHAnsi" w:hAnsiTheme="majorHAnsi" w:cstheme="majorHAnsi"/>
                <w:i/>
                <w:sz w:val="27"/>
                <w:szCs w:val="27"/>
              </w:rPr>
            </w:pPr>
            <w:r>
              <w:rPr>
                <w:rFonts w:asciiTheme="majorHAnsi" w:hAnsiTheme="majorHAnsi" w:cstheme="majorHAnsi"/>
                <w:i/>
                <w:sz w:val="27"/>
                <w:szCs w:val="27"/>
              </w:rPr>
              <w:t>TP Hồ Chí Minh</w:t>
            </w:r>
            <w:r w:rsidR="00460F97" w:rsidRPr="00EB48A7">
              <w:rPr>
                <w:rFonts w:asciiTheme="majorHAnsi" w:hAnsiTheme="majorHAnsi" w:cstheme="majorHAnsi"/>
                <w:i/>
                <w:sz w:val="27"/>
                <w:szCs w:val="27"/>
              </w:rPr>
              <w:t xml:space="preserve">, ngày </w:t>
            </w:r>
            <w:r w:rsidR="001E378E">
              <w:rPr>
                <w:rFonts w:asciiTheme="majorHAnsi" w:hAnsiTheme="majorHAnsi" w:cstheme="majorHAnsi"/>
                <w:i/>
                <w:sz w:val="27"/>
                <w:szCs w:val="27"/>
              </w:rPr>
              <w:t>11</w:t>
            </w:r>
            <w:r w:rsidR="00460F97" w:rsidRPr="00EB48A7">
              <w:rPr>
                <w:rFonts w:asciiTheme="majorHAnsi" w:hAnsiTheme="majorHAnsi" w:cstheme="majorHAnsi"/>
                <w:i/>
                <w:sz w:val="27"/>
                <w:szCs w:val="27"/>
              </w:rPr>
              <w:t xml:space="preserve"> tháng </w:t>
            </w:r>
            <w:r w:rsidR="00A76A36">
              <w:rPr>
                <w:rFonts w:asciiTheme="majorHAnsi" w:hAnsiTheme="majorHAnsi" w:cstheme="majorHAnsi"/>
                <w:i/>
                <w:sz w:val="27"/>
                <w:szCs w:val="27"/>
              </w:rPr>
              <w:t>0</w:t>
            </w:r>
            <w:r w:rsidR="0071094C">
              <w:rPr>
                <w:rFonts w:asciiTheme="majorHAnsi" w:hAnsiTheme="majorHAnsi" w:cstheme="majorHAnsi"/>
                <w:i/>
                <w:sz w:val="27"/>
                <w:szCs w:val="27"/>
              </w:rPr>
              <w:t>2</w:t>
            </w:r>
            <w:r w:rsidR="00460F97" w:rsidRPr="00EB48A7">
              <w:rPr>
                <w:rFonts w:asciiTheme="majorHAnsi" w:hAnsiTheme="majorHAnsi" w:cstheme="majorHAnsi"/>
                <w:i/>
                <w:sz w:val="27"/>
                <w:szCs w:val="27"/>
              </w:rPr>
              <w:t xml:space="preserve"> năm 202</w:t>
            </w:r>
            <w:r w:rsidR="0071094C">
              <w:rPr>
                <w:rFonts w:asciiTheme="majorHAnsi" w:hAnsiTheme="majorHAnsi" w:cstheme="majorHAnsi"/>
                <w:i/>
                <w:sz w:val="27"/>
                <w:szCs w:val="27"/>
              </w:rPr>
              <w:t>5</w:t>
            </w:r>
          </w:p>
          <w:p w14:paraId="6E675889" w14:textId="77777777" w:rsidR="00F33DF6" w:rsidRPr="00EB48A7" w:rsidRDefault="00F33DF6">
            <w:pPr>
              <w:spacing w:after="0"/>
              <w:jc w:val="right"/>
              <w:rPr>
                <w:rFonts w:asciiTheme="majorHAnsi" w:hAnsiTheme="majorHAnsi" w:cstheme="majorHAnsi"/>
                <w:i/>
                <w:sz w:val="27"/>
                <w:szCs w:val="27"/>
              </w:rPr>
            </w:pPr>
          </w:p>
        </w:tc>
      </w:tr>
    </w:tbl>
    <w:p w14:paraId="1152DE8E" w14:textId="77777777" w:rsidR="00F33DF6" w:rsidRPr="00EB48A7" w:rsidRDefault="00F33DF6">
      <w:pPr>
        <w:spacing w:after="0"/>
        <w:rPr>
          <w:rFonts w:asciiTheme="majorHAnsi" w:hAnsiTheme="majorHAnsi" w:cstheme="majorHAnsi"/>
          <w:sz w:val="2"/>
          <w:szCs w:val="27"/>
        </w:rPr>
      </w:pPr>
    </w:p>
    <w:p w14:paraId="3330A9AE" w14:textId="77777777" w:rsidR="00F33DF6" w:rsidRPr="00EB48A7" w:rsidRDefault="00460F97">
      <w:pPr>
        <w:spacing w:after="0"/>
        <w:jc w:val="center"/>
        <w:outlineLvl w:val="0"/>
        <w:rPr>
          <w:rFonts w:asciiTheme="majorHAnsi" w:hAnsiTheme="majorHAnsi" w:cstheme="majorHAnsi"/>
          <w:b/>
          <w:sz w:val="32"/>
          <w:szCs w:val="32"/>
        </w:rPr>
      </w:pPr>
      <w:r w:rsidRPr="00EB48A7">
        <w:rPr>
          <w:rFonts w:asciiTheme="majorHAnsi" w:hAnsiTheme="majorHAnsi" w:cstheme="majorHAnsi"/>
          <w:b/>
          <w:sz w:val="32"/>
          <w:szCs w:val="32"/>
        </w:rPr>
        <w:t>QUY CHẾ CUỘC ĐẤU GIÁ</w:t>
      </w:r>
    </w:p>
    <w:p w14:paraId="727D63DC" w14:textId="2C4D8681" w:rsidR="00F33DF6" w:rsidRPr="00877295" w:rsidRDefault="0071094C" w:rsidP="003308C6">
      <w:pPr>
        <w:widowControl w:val="0"/>
        <w:autoSpaceDE w:val="0"/>
        <w:autoSpaceDN w:val="0"/>
        <w:spacing w:after="0"/>
        <w:ind w:left="284" w:firstLine="28"/>
        <w:jc w:val="center"/>
        <w:rPr>
          <w:b/>
          <w:bCs/>
        </w:rPr>
      </w:pPr>
      <w:r w:rsidRPr="00877295">
        <w:rPr>
          <w:b/>
          <w:bCs/>
        </w:rPr>
        <w:t xml:space="preserve">Quyền </w:t>
      </w:r>
      <w:r w:rsidR="00877295" w:rsidRPr="00877295">
        <w:rPr>
          <w:b/>
          <w:bCs/>
          <w:lang w:val="pt-BR"/>
        </w:rPr>
        <w:t>sử dụng 03 thửa đất trên địa bàn huyện Tiểu Cần, tỉnh Trà Vinh</w:t>
      </w:r>
      <w:r w:rsidR="00460F97" w:rsidRPr="00877295">
        <w:rPr>
          <w:rFonts w:eastAsia="Times New Roman"/>
          <w:b/>
          <w:bCs/>
        </w:rPr>
        <w:t>.</w:t>
      </w:r>
    </w:p>
    <w:p w14:paraId="4F6CE83B" w14:textId="4983CFEC" w:rsidR="00F33DF6" w:rsidRPr="00EB48A7" w:rsidRDefault="00460F97">
      <w:pPr>
        <w:tabs>
          <w:tab w:val="center" w:pos="5050"/>
        </w:tabs>
        <w:spacing w:after="0"/>
        <w:ind w:hanging="142"/>
        <w:jc w:val="center"/>
        <w:rPr>
          <w:rFonts w:asciiTheme="majorHAnsi" w:hAnsiTheme="majorHAnsi" w:cstheme="majorHAnsi"/>
          <w:bCs/>
          <w:i/>
          <w:iCs/>
          <w:sz w:val="27"/>
          <w:szCs w:val="27"/>
          <w:lang w:val="pt-BR"/>
        </w:rPr>
      </w:pPr>
      <w:r w:rsidRPr="00EB48A7">
        <w:rPr>
          <w:rFonts w:asciiTheme="majorHAnsi" w:hAnsiTheme="majorHAnsi" w:cstheme="majorHAnsi"/>
          <w:bCs/>
          <w:i/>
          <w:iCs/>
          <w:noProof/>
          <w:sz w:val="27"/>
          <w:szCs w:val="27"/>
        </w:rPr>
        <mc:AlternateContent>
          <mc:Choice Requires="wps">
            <w:drawing>
              <wp:anchor distT="0" distB="0" distL="114300" distR="114300" simplePos="0" relativeHeight="251663360" behindDoc="0" locked="0" layoutInCell="1" allowOverlap="1" wp14:anchorId="7F1AC302" wp14:editId="40B814F2">
                <wp:simplePos x="0" y="0"/>
                <wp:positionH relativeFrom="column">
                  <wp:posOffset>1306195</wp:posOffset>
                </wp:positionH>
                <wp:positionV relativeFrom="paragraph">
                  <wp:posOffset>212280</wp:posOffset>
                </wp:positionV>
                <wp:extent cx="32956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29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876949" id="Straight Connector 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85pt,16.7pt" to="362.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KStgEAALcDAAAOAAAAZHJzL2Uyb0RvYy54bWysU8GOEzEMvSPxD1HudKZF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16u3N7c3PAJ9fWueiZFS&#10;fg/oRTn00tlQZKtOHT6kzMkYeoWwUwo5p66nfHJQwC58BsNSONmysusSwdaROCge//B1WWRwrIos&#10;FGOdm0ntn0kXbKFBXay/Jc7omhFDnoneBqTfZc3Ha6nmjL+qPmstsp9wONVB1HbwdlRll00u6/ej&#10;X+nP/9vmOwAAAP//AwBQSwMEFAAGAAgAAAAhAFi98CzdAAAACQEAAA8AAABkcnMvZG93bnJldi54&#10;bWxMj8FOg0AQhu8mvsNmmvRml9IqDbI0RutJD4gePG7ZEUjZWcJuAX16x3jQ4/zz5Z9vsv1sOzHi&#10;4FtHCtarCARS5UxLtYK318erHQgfNBndOUIFn+hhn19eZDo1bqIXHMtQCy4hn2oFTQh9KqWvGrTa&#10;r1yPxLsPN1gdeBxqaQY9cbntZBxFN9LqlvhCo3u8b7A6lWerIDk8lUU/PTx/FTKRRTG6sDu9K7Vc&#10;zHe3IALO4Q+GH31Wh5ydju5MxotOQRxdJ4wq2Gy2IBhI4i0Hx99A5pn8/0H+DQAA//8DAFBLAQIt&#10;ABQABgAIAAAAIQC2gziS/gAAAOEBAAATAAAAAAAAAAAAAAAAAAAAAABbQ29udGVudF9UeXBlc10u&#10;eG1sUEsBAi0AFAAGAAgAAAAhADj9If/WAAAAlAEAAAsAAAAAAAAAAAAAAAAALwEAAF9yZWxzLy5y&#10;ZWxzUEsBAi0AFAAGAAgAAAAhAEXAcpK2AQAAtwMAAA4AAAAAAAAAAAAAAAAALgIAAGRycy9lMm9E&#10;b2MueG1sUEsBAi0AFAAGAAgAAAAhAFi98CzdAAAACQEAAA8AAAAAAAAAAAAAAAAAEAQAAGRycy9k&#10;b3ducmV2LnhtbFBLBQYAAAAABAAEAPMAAAAaBQAAAAA=&#10;" strokecolor="black [3040]"/>
            </w:pict>
          </mc:Fallback>
        </mc:AlternateContent>
      </w:r>
      <w:r w:rsidRPr="00EB48A7">
        <w:rPr>
          <w:rFonts w:asciiTheme="majorHAnsi" w:hAnsiTheme="majorHAnsi" w:cstheme="majorHAnsi"/>
          <w:bCs/>
          <w:i/>
          <w:iCs/>
          <w:sz w:val="27"/>
          <w:szCs w:val="27"/>
          <w:lang w:val="vi-VN"/>
        </w:rPr>
        <w:t>(Ban hành kèm theo Quyết định số:</w:t>
      </w:r>
      <w:r w:rsidRPr="00EB48A7">
        <w:rPr>
          <w:rFonts w:asciiTheme="majorHAnsi" w:hAnsiTheme="majorHAnsi" w:cstheme="majorHAnsi"/>
          <w:bCs/>
          <w:i/>
          <w:iCs/>
          <w:sz w:val="27"/>
          <w:szCs w:val="27"/>
        </w:rPr>
        <w:t xml:space="preserve"> </w:t>
      </w:r>
      <w:r w:rsidR="001E378E">
        <w:rPr>
          <w:rFonts w:asciiTheme="majorHAnsi" w:hAnsiTheme="majorHAnsi" w:cstheme="majorHAnsi"/>
          <w:bCs/>
          <w:i/>
          <w:iCs/>
          <w:sz w:val="27"/>
          <w:szCs w:val="27"/>
        </w:rPr>
        <w:t>32</w:t>
      </w:r>
      <w:r w:rsidR="0071094C">
        <w:rPr>
          <w:rFonts w:asciiTheme="majorHAnsi" w:hAnsiTheme="majorHAnsi" w:cstheme="majorHAnsi"/>
          <w:bCs/>
          <w:i/>
          <w:iCs/>
          <w:sz w:val="27"/>
          <w:szCs w:val="27"/>
        </w:rPr>
        <w:t>/2025</w:t>
      </w:r>
      <w:r w:rsidRPr="00EB48A7">
        <w:rPr>
          <w:rFonts w:asciiTheme="majorHAnsi" w:hAnsiTheme="majorHAnsi" w:cstheme="majorHAnsi"/>
          <w:bCs/>
          <w:i/>
          <w:iCs/>
          <w:sz w:val="27"/>
          <w:szCs w:val="27"/>
          <w:lang w:val="vi-VN"/>
        </w:rPr>
        <w:t>/QĐ-ĐG</w:t>
      </w:r>
      <w:r w:rsidRPr="00EB48A7">
        <w:rPr>
          <w:rFonts w:asciiTheme="majorHAnsi" w:hAnsiTheme="majorHAnsi" w:cstheme="majorHAnsi"/>
          <w:bCs/>
          <w:i/>
          <w:iCs/>
          <w:sz w:val="27"/>
          <w:szCs w:val="27"/>
          <w:lang w:val="pt-BR"/>
        </w:rPr>
        <w:t>N</w:t>
      </w:r>
      <w:r w:rsidRPr="00EB48A7">
        <w:rPr>
          <w:rFonts w:asciiTheme="majorHAnsi" w:hAnsiTheme="majorHAnsi" w:cstheme="majorHAnsi"/>
          <w:bCs/>
          <w:i/>
          <w:iCs/>
          <w:sz w:val="27"/>
          <w:szCs w:val="27"/>
          <w:lang w:val="vi-VN"/>
        </w:rPr>
        <w:t>AP</w:t>
      </w:r>
      <w:r w:rsidRPr="00EB48A7">
        <w:rPr>
          <w:rFonts w:asciiTheme="majorHAnsi" w:hAnsiTheme="majorHAnsi" w:cstheme="majorHAnsi"/>
          <w:bCs/>
          <w:i/>
          <w:iCs/>
          <w:sz w:val="27"/>
          <w:szCs w:val="27"/>
          <w:lang w:val="pt-BR"/>
        </w:rPr>
        <w:t>-CN</w:t>
      </w:r>
      <w:r w:rsidR="00877295">
        <w:rPr>
          <w:rFonts w:asciiTheme="majorHAnsi" w:hAnsiTheme="majorHAnsi" w:cstheme="majorHAnsi"/>
          <w:bCs/>
          <w:i/>
          <w:iCs/>
          <w:sz w:val="27"/>
          <w:szCs w:val="27"/>
          <w:lang w:val="pt-BR"/>
        </w:rPr>
        <w:t>TPHCM</w:t>
      </w:r>
      <w:r w:rsidRPr="00EB48A7">
        <w:rPr>
          <w:rFonts w:asciiTheme="majorHAnsi" w:hAnsiTheme="majorHAnsi" w:cstheme="majorHAnsi"/>
          <w:bCs/>
          <w:i/>
          <w:iCs/>
          <w:sz w:val="27"/>
          <w:szCs w:val="27"/>
          <w:lang w:val="pt-BR"/>
        </w:rPr>
        <w:t>)</w:t>
      </w:r>
    </w:p>
    <w:p w14:paraId="2015FC46" w14:textId="77777777" w:rsidR="00F33DF6" w:rsidRPr="00EB48A7" w:rsidRDefault="00F33DF6">
      <w:pPr>
        <w:tabs>
          <w:tab w:val="center" w:pos="5050"/>
        </w:tabs>
        <w:spacing w:after="0"/>
        <w:jc w:val="center"/>
        <w:rPr>
          <w:rFonts w:asciiTheme="majorHAnsi" w:hAnsiTheme="majorHAnsi" w:cstheme="majorHAnsi"/>
          <w:bCs/>
          <w:i/>
          <w:iCs/>
          <w:sz w:val="16"/>
          <w:szCs w:val="27"/>
          <w:lang w:val="pt-BR"/>
        </w:rPr>
      </w:pPr>
    </w:p>
    <w:p w14:paraId="067BBEEF" w14:textId="092305F1" w:rsidR="00F33DF6" w:rsidRPr="00EB48A7" w:rsidRDefault="00460F97">
      <w:pPr>
        <w:spacing w:after="0" w:line="240" w:lineRule="auto"/>
        <w:jc w:val="both"/>
        <w:rPr>
          <w:rFonts w:asciiTheme="majorHAnsi" w:hAnsiTheme="majorHAnsi" w:cstheme="majorHAnsi"/>
          <w:bCs/>
          <w:iCs/>
          <w:spacing w:val="2"/>
          <w:sz w:val="27"/>
          <w:szCs w:val="27"/>
          <w:lang w:val="pt-BR"/>
        </w:rPr>
      </w:pPr>
      <w:r w:rsidRPr="00EB48A7">
        <w:rPr>
          <w:rFonts w:asciiTheme="majorHAnsi" w:hAnsiTheme="majorHAnsi" w:cstheme="majorHAnsi"/>
          <w:bCs/>
          <w:iCs/>
          <w:spacing w:val="2"/>
          <w:sz w:val="27"/>
          <w:szCs w:val="27"/>
          <w:lang w:val="vi-VN"/>
        </w:rPr>
        <w:t xml:space="preserve">Công ty đấu giá hợp danh Nhất An Phú </w:t>
      </w:r>
      <w:r w:rsidRPr="00EB48A7">
        <w:rPr>
          <w:rFonts w:asciiTheme="majorHAnsi" w:hAnsiTheme="majorHAnsi" w:cstheme="majorHAnsi"/>
          <w:bCs/>
          <w:iCs/>
          <w:spacing w:val="2"/>
          <w:sz w:val="27"/>
          <w:szCs w:val="27"/>
          <w:lang w:val="pt-BR"/>
        </w:rPr>
        <w:t xml:space="preserve">– </w:t>
      </w:r>
      <w:r w:rsidR="00877295">
        <w:rPr>
          <w:rFonts w:asciiTheme="majorHAnsi" w:hAnsiTheme="majorHAnsi" w:cstheme="majorHAnsi"/>
          <w:bCs/>
          <w:iCs/>
          <w:spacing w:val="2"/>
          <w:sz w:val="27"/>
          <w:szCs w:val="27"/>
          <w:lang w:val="pt-BR"/>
        </w:rPr>
        <w:t>CN TP Hồ Chí Minh</w:t>
      </w:r>
      <w:r w:rsidRPr="00EB48A7">
        <w:rPr>
          <w:rFonts w:asciiTheme="majorHAnsi" w:hAnsiTheme="majorHAnsi" w:cstheme="majorHAnsi"/>
          <w:bCs/>
          <w:iCs/>
          <w:spacing w:val="2"/>
          <w:sz w:val="27"/>
          <w:szCs w:val="27"/>
          <w:lang w:val="pt-BR"/>
        </w:rPr>
        <w:t xml:space="preserve"> </w:t>
      </w:r>
      <w:r w:rsidRPr="00EB48A7">
        <w:rPr>
          <w:rFonts w:asciiTheme="majorHAnsi" w:hAnsiTheme="majorHAnsi" w:cstheme="majorHAnsi"/>
          <w:bCs/>
          <w:iCs/>
          <w:spacing w:val="2"/>
          <w:sz w:val="27"/>
          <w:szCs w:val="27"/>
          <w:lang w:val="vi-VN"/>
        </w:rPr>
        <w:t xml:space="preserve">ban hành Quy chế </w:t>
      </w:r>
      <w:r w:rsidR="0014365D" w:rsidRPr="00EB48A7">
        <w:rPr>
          <w:rFonts w:asciiTheme="majorHAnsi" w:hAnsiTheme="majorHAnsi" w:cstheme="majorHAnsi"/>
          <w:bCs/>
          <w:iCs/>
          <w:spacing w:val="2"/>
          <w:sz w:val="27"/>
          <w:szCs w:val="27"/>
        </w:rPr>
        <w:t xml:space="preserve">cuộc </w:t>
      </w:r>
      <w:r w:rsidRPr="00EB48A7">
        <w:rPr>
          <w:rFonts w:asciiTheme="majorHAnsi" w:hAnsiTheme="majorHAnsi" w:cstheme="majorHAnsi"/>
          <w:bCs/>
          <w:iCs/>
          <w:spacing w:val="2"/>
          <w:sz w:val="27"/>
          <w:szCs w:val="27"/>
          <w:lang w:val="vi-VN"/>
        </w:rPr>
        <w:t xml:space="preserve">đấu giá </w:t>
      </w:r>
      <w:r w:rsidR="00367DE8" w:rsidRPr="00EB48A7">
        <w:rPr>
          <w:rFonts w:asciiTheme="majorHAnsi" w:hAnsiTheme="majorHAnsi" w:cstheme="majorHAnsi"/>
          <w:bCs/>
          <w:iCs/>
          <w:spacing w:val="2"/>
          <w:sz w:val="27"/>
          <w:szCs w:val="27"/>
        </w:rPr>
        <w:t>Quyền sử dụng đất</w:t>
      </w:r>
      <w:r w:rsidRPr="00EB48A7">
        <w:rPr>
          <w:rFonts w:asciiTheme="majorHAnsi" w:hAnsiTheme="majorHAnsi" w:cstheme="majorHAnsi"/>
          <w:bCs/>
          <w:iCs/>
          <w:spacing w:val="2"/>
          <w:sz w:val="27"/>
          <w:szCs w:val="27"/>
          <w:lang w:val="vi-VN"/>
        </w:rPr>
        <w:t xml:space="preserve"> với các điều khoản như sau:</w:t>
      </w:r>
    </w:p>
    <w:p w14:paraId="54587E76" w14:textId="77777777" w:rsidR="00F33DF6" w:rsidRPr="00EB48A7" w:rsidRDefault="00F33DF6">
      <w:pPr>
        <w:spacing w:after="0" w:line="240" w:lineRule="auto"/>
        <w:jc w:val="both"/>
        <w:rPr>
          <w:rFonts w:asciiTheme="majorHAnsi" w:hAnsiTheme="majorHAnsi" w:cstheme="majorHAnsi"/>
          <w:iCs/>
          <w:spacing w:val="2"/>
          <w:sz w:val="27"/>
          <w:szCs w:val="27"/>
          <w:lang w:val="pt-BR"/>
        </w:rPr>
      </w:pPr>
    </w:p>
    <w:p w14:paraId="61F85214" w14:textId="77777777" w:rsidR="00F33DF6" w:rsidRPr="00EB48A7" w:rsidRDefault="00460F97">
      <w:pPr>
        <w:spacing w:after="0" w:line="240" w:lineRule="auto"/>
        <w:jc w:val="center"/>
        <w:outlineLvl w:val="0"/>
        <w:rPr>
          <w:rFonts w:asciiTheme="majorHAnsi" w:hAnsiTheme="majorHAnsi" w:cstheme="majorHAnsi"/>
          <w:b/>
          <w:sz w:val="27"/>
          <w:szCs w:val="27"/>
        </w:rPr>
      </w:pPr>
      <w:r w:rsidRPr="00EB48A7">
        <w:rPr>
          <w:rFonts w:asciiTheme="majorHAnsi" w:hAnsiTheme="majorHAnsi" w:cstheme="majorHAnsi"/>
          <w:b/>
          <w:sz w:val="27"/>
          <w:szCs w:val="27"/>
        </w:rPr>
        <w:t>CHƯƠNG I – NHỮNG QUY ĐỊNH CHUNG</w:t>
      </w:r>
    </w:p>
    <w:p w14:paraId="0E71A19C" w14:textId="77777777" w:rsidR="00F33DF6" w:rsidRPr="00EB48A7" w:rsidRDefault="00460F97">
      <w:pPr>
        <w:tabs>
          <w:tab w:val="left" w:pos="567"/>
        </w:tabs>
        <w:spacing w:after="0" w:line="240" w:lineRule="auto"/>
        <w:jc w:val="both"/>
        <w:rPr>
          <w:rFonts w:asciiTheme="majorHAnsi" w:hAnsiTheme="majorHAnsi" w:cstheme="majorHAnsi"/>
          <w:b/>
          <w:bCs/>
          <w:sz w:val="27"/>
          <w:szCs w:val="27"/>
          <w:lang w:val="pt-BR"/>
        </w:rPr>
      </w:pPr>
      <w:r w:rsidRPr="00EB48A7">
        <w:rPr>
          <w:rFonts w:asciiTheme="majorHAnsi" w:hAnsiTheme="majorHAnsi" w:cstheme="majorHAnsi"/>
          <w:b/>
          <w:bCs/>
          <w:sz w:val="27"/>
          <w:szCs w:val="27"/>
          <w:lang w:val="pt-BR"/>
        </w:rPr>
        <w:tab/>
      </w:r>
    </w:p>
    <w:p w14:paraId="38519711" w14:textId="77777777" w:rsidR="00F33DF6" w:rsidRPr="00EB48A7" w:rsidRDefault="00460F97" w:rsidP="0071094C">
      <w:pPr>
        <w:tabs>
          <w:tab w:val="left" w:pos="0"/>
        </w:tabs>
        <w:spacing w:after="0"/>
        <w:jc w:val="both"/>
        <w:outlineLvl w:val="0"/>
        <w:rPr>
          <w:rFonts w:asciiTheme="majorHAnsi" w:hAnsiTheme="majorHAnsi" w:cstheme="majorHAnsi"/>
          <w:spacing w:val="-6"/>
          <w:sz w:val="27"/>
          <w:szCs w:val="27"/>
          <w:lang w:val="nl-NL"/>
        </w:rPr>
      </w:pPr>
      <w:r w:rsidRPr="00EB48A7">
        <w:rPr>
          <w:rFonts w:asciiTheme="majorHAnsi" w:hAnsiTheme="majorHAnsi" w:cstheme="majorHAnsi"/>
          <w:b/>
          <w:sz w:val="27"/>
          <w:szCs w:val="27"/>
          <w:lang w:val="nl-NL"/>
        </w:rPr>
        <w:t>Điều 1. Giải thích các thuật ngữ:</w:t>
      </w:r>
      <w:r w:rsidRPr="00EB48A7">
        <w:rPr>
          <w:rFonts w:asciiTheme="majorHAnsi" w:hAnsiTheme="majorHAnsi" w:cstheme="majorHAnsi"/>
          <w:spacing w:val="-6"/>
          <w:sz w:val="27"/>
          <w:szCs w:val="27"/>
          <w:lang w:val="nl-NL"/>
        </w:rPr>
        <w:t xml:space="preserve"> </w:t>
      </w:r>
    </w:p>
    <w:p w14:paraId="2D1D4643" w14:textId="58E6C685" w:rsidR="00F33DF6" w:rsidRPr="0071094C" w:rsidRDefault="00460F97" w:rsidP="0071094C">
      <w:pPr>
        <w:spacing w:after="0"/>
        <w:jc w:val="both"/>
        <w:rPr>
          <w:rFonts w:asciiTheme="majorHAnsi" w:hAnsiTheme="majorHAnsi" w:cstheme="majorHAnsi"/>
          <w:b/>
          <w:bCs/>
          <w:i/>
          <w:iCs/>
          <w:sz w:val="27"/>
          <w:szCs w:val="27"/>
          <w:lang w:val="pt-BR"/>
        </w:rPr>
      </w:pPr>
      <w:r w:rsidRPr="00EB48A7">
        <w:rPr>
          <w:rFonts w:asciiTheme="majorHAnsi" w:hAnsiTheme="majorHAnsi" w:cstheme="majorHAnsi"/>
          <w:b/>
          <w:i/>
          <w:spacing w:val="-2"/>
          <w:sz w:val="27"/>
          <w:szCs w:val="27"/>
          <w:lang w:val="vi-VN"/>
        </w:rPr>
        <w:t>1. Đối tượng tham gia đấu giá:</w:t>
      </w:r>
      <w:r w:rsidRPr="00EB48A7">
        <w:rPr>
          <w:rFonts w:asciiTheme="majorHAnsi" w:hAnsiTheme="majorHAnsi" w:cstheme="majorHAnsi"/>
          <w:spacing w:val="-2"/>
          <w:sz w:val="27"/>
          <w:szCs w:val="27"/>
          <w:lang w:val="vi-VN"/>
        </w:rPr>
        <w:t xml:space="preserve"> </w:t>
      </w:r>
      <w:r w:rsidR="0071094C" w:rsidRPr="0071094C">
        <w:rPr>
          <w:sz w:val="27"/>
          <w:szCs w:val="27"/>
          <w:lang w:val="pt-BR"/>
        </w:rPr>
        <w:t xml:space="preserve">Cá nhân được giao đất ở (người tham gia đấu giá) thuộc đối tượng được nhà nước giao đất có thu tiền sử dụng đất quy định tại Điều 119 Luật Đất đai năm 2024, không thuộc các trường hợp bị cấm tham gia đấu giá theo quy định của </w:t>
      </w:r>
      <w:r w:rsidR="0071094C" w:rsidRPr="0071094C">
        <w:rPr>
          <w:spacing w:val="3"/>
          <w:sz w:val="27"/>
          <w:szCs w:val="27"/>
          <w:shd w:val="clear" w:color="auto" w:fill="FFFFFF"/>
        </w:rPr>
        <w:t>Luật Đấu giá tài sản số 01/2016/QH14 được sửa đổi, bổ sung một số điều theo Luật số 37/2024/QH15</w:t>
      </w:r>
      <w:r w:rsidR="0071094C" w:rsidRPr="0071094C">
        <w:rPr>
          <w:sz w:val="27"/>
          <w:szCs w:val="27"/>
          <w:lang w:val="pt-BR"/>
        </w:rPr>
        <w:t xml:space="preserve"> và theo quy định của pháp luật khác có liên quan</w:t>
      </w:r>
      <w:r w:rsidRPr="0071094C">
        <w:rPr>
          <w:rFonts w:asciiTheme="majorHAnsi" w:hAnsiTheme="majorHAnsi" w:cstheme="majorHAnsi"/>
          <w:b/>
          <w:bCs/>
          <w:i/>
          <w:iCs/>
          <w:sz w:val="27"/>
          <w:szCs w:val="27"/>
          <w:lang w:val="pt-BR"/>
        </w:rPr>
        <w:t>.</w:t>
      </w:r>
    </w:p>
    <w:p w14:paraId="571D3F12" w14:textId="6BEB4302" w:rsidR="00F33DF6" w:rsidRPr="00EB48A7" w:rsidRDefault="00460F97" w:rsidP="0071094C">
      <w:pPr>
        <w:tabs>
          <w:tab w:val="left" w:pos="0"/>
        </w:tabs>
        <w:spacing w:after="0"/>
        <w:jc w:val="both"/>
        <w:outlineLvl w:val="0"/>
        <w:rPr>
          <w:rFonts w:asciiTheme="majorHAnsi" w:hAnsiTheme="majorHAnsi" w:cstheme="majorHAnsi"/>
          <w:spacing w:val="-4"/>
          <w:sz w:val="27"/>
          <w:szCs w:val="27"/>
          <w:lang w:val="nl-NL"/>
        </w:rPr>
      </w:pPr>
      <w:r w:rsidRPr="0071094C">
        <w:rPr>
          <w:rFonts w:asciiTheme="majorHAnsi" w:hAnsiTheme="majorHAnsi" w:cstheme="majorHAnsi"/>
          <w:b/>
          <w:bCs/>
          <w:i/>
          <w:iCs/>
          <w:spacing w:val="-4"/>
          <w:sz w:val="27"/>
          <w:szCs w:val="27"/>
          <w:lang w:val="pt-BR"/>
        </w:rPr>
        <w:t xml:space="preserve">2. </w:t>
      </w:r>
      <w:r w:rsidRPr="0071094C">
        <w:rPr>
          <w:rFonts w:asciiTheme="majorHAnsi" w:hAnsiTheme="majorHAnsi" w:cstheme="majorHAnsi"/>
          <w:b/>
          <w:i/>
          <w:spacing w:val="-4"/>
          <w:sz w:val="27"/>
          <w:szCs w:val="27"/>
          <w:lang w:val="nl-NL"/>
        </w:rPr>
        <w:t>Giá khởi điểm:</w:t>
      </w:r>
      <w:r w:rsidRPr="0071094C">
        <w:rPr>
          <w:rFonts w:asciiTheme="majorHAnsi" w:hAnsiTheme="majorHAnsi" w:cstheme="majorHAnsi"/>
          <w:spacing w:val="-4"/>
          <w:sz w:val="27"/>
          <w:szCs w:val="27"/>
          <w:lang w:val="nl-NL"/>
        </w:rPr>
        <w:t xml:space="preserve"> L</w:t>
      </w:r>
      <w:r w:rsidRPr="0071094C">
        <w:rPr>
          <w:sz w:val="27"/>
          <w:szCs w:val="27"/>
          <w:lang w:val="nl-NL"/>
        </w:rPr>
        <w:t xml:space="preserve">à mức giá tối thiểu quy định cho </w:t>
      </w:r>
      <w:r w:rsidR="00877295" w:rsidRPr="00877295">
        <w:rPr>
          <w:bCs/>
          <w:sz w:val="27"/>
          <w:szCs w:val="27"/>
          <w:lang w:val="nl-NL"/>
        </w:rPr>
        <w:t>lô</w:t>
      </w:r>
      <w:r w:rsidRPr="00877295">
        <w:rPr>
          <w:bCs/>
          <w:sz w:val="27"/>
          <w:szCs w:val="27"/>
          <w:lang w:val="nl-NL"/>
        </w:rPr>
        <w:t xml:space="preserve"> </w:t>
      </w:r>
      <w:r w:rsidRPr="0071094C">
        <w:rPr>
          <w:sz w:val="27"/>
          <w:szCs w:val="27"/>
          <w:lang w:val="nl-NL"/>
        </w:rPr>
        <w:t>đất theo</w:t>
      </w:r>
      <w:r w:rsidRPr="00EB48A7">
        <w:rPr>
          <w:sz w:val="27"/>
          <w:szCs w:val="27"/>
          <w:lang w:val="nl-NL"/>
        </w:rPr>
        <w:t xml:space="preserve"> Quyết định phê duyệt giá khởi điểm làm cơ sở đấu giá của UBND </w:t>
      </w:r>
      <w:r w:rsidR="00877295">
        <w:rPr>
          <w:sz w:val="27"/>
          <w:szCs w:val="27"/>
          <w:lang w:val="nl-NL"/>
        </w:rPr>
        <w:t>huyện Tiểu Cần</w:t>
      </w:r>
      <w:r w:rsidRPr="00EB48A7">
        <w:rPr>
          <w:rFonts w:asciiTheme="majorHAnsi" w:hAnsiTheme="majorHAnsi" w:cstheme="majorHAnsi"/>
          <w:spacing w:val="-4"/>
          <w:sz w:val="27"/>
          <w:szCs w:val="27"/>
          <w:lang w:val="nl-NL"/>
        </w:rPr>
        <w:t>.</w:t>
      </w:r>
    </w:p>
    <w:p w14:paraId="1809815D" w14:textId="50898D01" w:rsidR="00F33DF6" w:rsidRPr="00EB48A7" w:rsidRDefault="00460F97" w:rsidP="0071094C">
      <w:pPr>
        <w:tabs>
          <w:tab w:val="left" w:pos="0"/>
        </w:tabs>
        <w:spacing w:after="0"/>
        <w:jc w:val="both"/>
        <w:outlineLvl w:val="0"/>
        <w:rPr>
          <w:rFonts w:asciiTheme="majorHAnsi" w:hAnsiTheme="majorHAnsi" w:cstheme="majorHAnsi"/>
          <w:i/>
          <w:iCs/>
          <w:spacing w:val="-4"/>
          <w:sz w:val="27"/>
          <w:szCs w:val="27"/>
          <w:lang w:val="vi-VN"/>
        </w:rPr>
      </w:pPr>
      <w:r w:rsidRPr="00EB48A7">
        <w:rPr>
          <w:rFonts w:asciiTheme="majorHAnsi" w:hAnsiTheme="majorHAnsi" w:cstheme="majorHAnsi"/>
          <w:b/>
          <w:i/>
          <w:sz w:val="27"/>
          <w:szCs w:val="27"/>
          <w:lang w:val="pt-BR"/>
        </w:rPr>
        <w:t xml:space="preserve">3. </w:t>
      </w:r>
      <w:r w:rsidRPr="00EB48A7">
        <w:rPr>
          <w:rFonts w:asciiTheme="majorHAnsi" w:hAnsiTheme="majorHAnsi" w:cstheme="majorHAnsi"/>
          <w:b/>
          <w:i/>
          <w:sz w:val="27"/>
          <w:szCs w:val="27"/>
          <w:lang w:val="vi-VN"/>
        </w:rPr>
        <w:t>Khoản tiền đặt trước:</w:t>
      </w:r>
      <w:r w:rsidRPr="00EB48A7">
        <w:rPr>
          <w:rFonts w:asciiTheme="majorHAnsi" w:hAnsiTheme="majorHAnsi" w:cstheme="majorHAnsi"/>
          <w:b/>
          <w:sz w:val="27"/>
          <w:szCs w:val="27"/>
          <w:lang w:val="vi-VN"/>
        </w:rPr>
        <w:t xml:space="preserve"> </w:t>
      </w:r>
      <w:r w:rsidRPr="00EB48A7">
        <w:rPr>
          <w:rFonts w:asciiTheme="majorHAnsi" w:eastAsiaTheme="minorEastAsia" w:hAnsiTheme="majorHAnsi" w:cstheme="majorHAnsi"/>
          <w:spacing w:val="-4"/>
          <w:sz w:val="27"/>
          <w:szCs w:val="27"/>
          <w:lang w:val="vi-VN"/>
        </w:rPr>
        <w:t>Là</w:t>
      </w:r>
      <w:r w:rsidRPr="00EB48A7">
        <w:rPr>
          <w:rFonts w:asciiTheme="majorHAnsi" w:eastAsiaTheme="minorEastAsia" w:hAnsiTheme="majorHAnsi" w:cstheme="majorHAnsi"/>
          <w:b/>
          <w:spacing w:val="-4"/>
          <w:sz w:val="27"/>
          <w:szCs w:val="27"/>
          <w:lang w:val="vi-VN"/>
        </w:rPr>
        <w:t xml:space="preserve"> </w:t>
      </w:r>
      <w:r w:rsidRPr="00EB48A7">
        <w:rPr>
          <w:rFonts w:asciiTheme="majorHAnsi" w:eastAsiaTheme="minorEastAsia" w:hAnsiTheme="majorHAnsi" w:cstheme="majorHAnsi"/>
          <w:spacing w:val="-4"/>
          <w:sz w:val="27"/>
          <w:szCs w:val="27"/>
          <w:lang w:val="vi-VN"/>
        </w:rPr>
        <w:t>khoản tiền mà người tham gia đấu giá phải nộp</w:t>
      </w:r>
      <w:r w:rsidRPr="00EB48A7">
        <w:rPr>
          <w:rFonts w:asciiTheme="majorHAnsi" w:eastAsia="Times New Roman" w:hAnsiTheme="majorHAnsi" w:cstheme="majorHAnsi"/>
          <w:sz w:val="27"/>
          <w:szCs w:val="27"/>
          <w:lang w:val="vi"/>
        </w:rPr>
        <w:t xml:space="preserve"> cho tổ chức </w:t>
      </w:r>
      <w:r w:rsidR="0071094C">
        <w:rPr>
          <w:rFonts w:asciiTheme="majorHAnsi" w:eastAsia="Times New Roman" w:hAnsiTheme="majorHAnsi" w:cstheme="majorHAnsi"/>
          <w:sz w:val="27"/>
          <w:szCs w:val="27"/>
        </w:rPr>
        <w:t xml:space="preserve">hành nghề </w:t>
      </w:r>
      <w:r w:rsidRPr="00EB48A7">
        <w:rPr>
          <w:rFonts w:asciiTheme="majorHAnsi" w:eastAsia="Times New Roman" w:hAnsiTheme="majorHAnsi" w:cstheme="majorHAnsi"/>
          <w:sz w:val="27"/>
          <w:szCs w:val="27"/>
          <w:lang w:val="vi"/>
        </w:rPr>
        <w:t>đấu giá</w:t>
      </w:r>
      <w:r w:rsidR="0071094C">
        <w:rPr>
          <w:rFonts w:asciiTheme="majorHAnsi" w:eastAsia="Times New Roman" w:hAnsiTheme="majorHAnsi" w:cstheme="majorHAnsi"/>
          <w:sz w:val="27"/>
          <w:szCs w:val="27"/>
        </w:rPr>
        <w:t xml:space="preserve"> tài sản</w:t>
      </w:r>
      <w:r w:rsidRPr="00EB48A7">
        <w:rPr>
          <w:rFonts w:asciiTheme="majorHAnsi" w:eastAsia="Times New Roman" w:hAnsiTheme="majorHAnsi" w:cstheme="majorHAnsi"/>
          <w:sz w:val="27"/>
          <w:szCs w:val="27"/>
          <w:lang w:val="vi"/>
        </w:rPr>
        <w:t xml:space="preserve"> theo thời hạn đã niêm yết và thông báo công khai về việc đấu giá quyền sử dụng đất</w:t>
      </w:r>
      <w:r w:rsidRPr="00EB48A7">
        <w:rPr>
          <w:rFonts w:asciiTheme="majorHAnsi" w:eastAsiaTheme="minorEastAsia" w:hAnsiTheme="majorHAnsi" w:cstheme="majorHAnsi"/>
          <w:spacing w:val="-4"/>
          <w:sz w:val="27"/>
          <w:szCs w:val="27"/>
          <w:lang w:val="nl-NL"/>
        </w:rPr>
        <w:t>.</w:t>
      </w:r>
      <w:r w:rsidRPr="00EB48A7">
        <w:rPr>
          <w:rFonts w:asciiTheme="majorHAnsi" w:eastAsiaTheme="minorEastAsia" w:hAnsiTheme="majorHAnsi" w:cstheme="majorHAnsi"/>
          <w:spacing w:val="-4"/>
          <w:sz w:val="27"/>
          <w:szCs w:val="27"/>
          <w:lang w:val="vi-VN"/>
        </w:rPr>
        <w:t xml:space="preserve"> </w:t>
      </w:r>
      <w:r w:rsidRPr="00EB48A7">
        <w:rPr>
          <w:rFonts w:asciiTheme="majorHAnsi" w:eastAsiaTheme="minorEastAsia" w:hAnsiTheme="majorHAnsi" w:cstheme="majorHAnsi"/>
          <w:spacing w:val="-4"/>
          <w:sz w:val="27"/>
          <w:szCs w:val="27"/>
          <w:lang w:val="nl-NL"/>
        </w:rPr>
        <w:t xml:space="preserve">Mức tiền đặt trước là </w:t>
      </w:r>
      <w:r w:rsidRPr="00EB48A7">
        <w:rPr>
          <w:rFonts w:asciiTheme="majorHAnsi" w:eastAsiaTheme="minorEastAsia" w:hAnsiTheme="majorHAnsi" w:cstheme="majorHAnsi"/>
          <w:spacing w:val="-4"/>
          <w:sz w:val="27"/>
          <w:szCs w:val="27"/>
          <w:lang w:val="vi-VN"/>
        </w:rPr>
        <w:t>hai mươi phần trăm giá khởi điểm của tài sản đấu giá</w:t>
      </w:r>
      <w:r w:rsidRPr="00EB48A7">
        <w:rPr>
          <w:rFonts w:asciiTheme="majorHAnsi" w:eastAsiaTheme="minorEastAsia" w:hAnsiTheme="majorHAnsi" w:cstheme="majorHAnsi"/>
          <w:spacing w:val="-4"/>
          <w:sz w:val="27"/>
          <w:szCs w:val="27"/>
          <w:lang w:val="nl-NL"/>
        </w:rPr>
        <w:t>.</w:t>
      </w:r>
    </w:p>
    <w:p w14:paraId="3FB48EDF" w14:textId="77777777" w:rsidR="00F33DF6" w:rsidRPr="00EB48A7" w:rsidRDefault="00460F97" w:rsidP="0071094C">
      <w:pPr>
        <w:tabs>
          <w:tab w:val="left" w:pos="0"/>
        </w:tabs>
        <w:spacing w:after="0"/>
        <w:jc w:val="both"/>
        <w:outlineLvl w:val="0"/>
        <w:rPr>
          <w:rFonts w:asciiTheme="majorHAnsi" w:hAnsiTheme="majorHAnsi" w:cstheme="majorHAnsi"/>
          <w:sz w:val="27"/>
          <w:szCs w:val="27"/>
          <w:lang w:val="vi-VN"/>
        </w:rPr>
      </w:pPr>
      <w:r w:rsidRPr="00EB48A7">
        <w:rPr>
          <w:rFonts w:asciiTheme="majorHAnsi" w:hAnsiTheme="majorHAnsi" w:cstheme="majorHAnsi"/>
          <w:b/>
          <w:i/>
          <w:iCs/>
          <w:spacing w:val="-4"/>
          <w:sz w:val="27"/>
          <w:szCs w:val="27"/>
          <w:lang w:val="vi-VN"/>
        </w:rPr>
        <w:t xml:space="preserve">4. </w:t>
      </w:r>
      <w:r w:rsidRPr="00EB48A7">
        <w:rPr>
          <w:rFonts w:asciiTheme="majorHAnsi" w:hAnsiTheme="majorHAnsi" w:cstheme="majorHAnsi"/>
          <w:b/>
          <w:i/>
          <w:sz w:val="27"/>
          <w:szCs w:val="27"/>
          <w:lang w:val="vi-VN"/>
        </w:rPr>
        <w:t>Đồng tiền:</w:t>
      </w:r>
      <w:r w:rsidRPr="00EB48A7">
        <w:rPr>
          <w:rFonts w:asciiTheme="majorHAnsi" w:hAnsiTheme="majorHAnsi" w:cstheme="majorHAnsi"/>
          <w:sz w:val="27"/>
          <w:szCs w:val="27"/>
          <w:lang w:val="vi-VN"/>
        </w:rPr>
        <w:t xml:space="preserve"> Đồng tiền sử dụng trong mọi giao dịch theo Quy chế này là Việt Nam đồng (</w:t>
      </w:r>
      <w:r w:rsidRPr="00EB48A7">
        <w:rPr>
          <w:rFonts w:asciiTheme="majorHAnsi" w:hAnsiTheme="majorHAnsi" w:cstheme="majorHAnsi"/>
          <w:i/>
          <w:sz w:val="27"/>
          <w:szCs w:val="27"/>
          <w:lang w:val="vi-VN"/>
        </w:rPr>
        <w:t>viết tắt là VNĐ</w:t>
      </w:r>
      <w:r w:rsidRPr="00EB48A7">
        <w:rPr>
          <w:rFonts w:asciiTheme="majorHAnsi" w:hAnsiTheme="majorHAnsi" w:cstheme="majorHAnsi"/>
          <w:sz w:val="27"/>
          <w:szCs w:val="27"/>
          <w:lang w:val="vi-VN"/>
        </w:rPr>
        <w:t>).</w:t>
      </w:r>
    </w:p>
    <w:p w14:paraId="0CD9E2CC" w14:textId="230F13CE" w:rsidR="003308C6" w:rsidRDefault="00460F97" w:rsidP="0071094C">
      <w:pPr>
        <w:tabs>
          <w:tab w:val="left" w:pos="0"/>
        </w:tabs>
        <w:spacing w:after="0"/>
        <w:jc w:val="both"/>
        <w:outlineLvl w:val="0"/>
        <w:rPr>
          <w:rFonts w:asciiTheme="majorHAnsi" w:hAnsiTheme="majorHAnsi" w:cstheme="majorHAnsi"/>
          <w:sz w:val="27"/>
          <w:szCs w:val="27"/>
          <w:lang w:val="nl-NL"/>
        </w:rPr>
      </w:pPr>
      <w:r w:rsidRPr="00EB48A7">
        <w:rPr>
          <w:rFonts w:asciiTheme="majorHAnsi" w:hAnsiTheme="majorHAnsi" w:cstheme="majorHAnsi"/>
          <w:b/>
          <w:i/>
          <w:sz w:val="27"/>
          <w:szCs w:val="27"/>
          <w:lang w:val="vi-VN"/>
        </w:rPr>
        <w:t xml:space="preserve">5. </w:t>
      </w:r>
      <w:r w:rsidRPr="00EB48A7">
        <w:rPr>
          <w:rFonts w:asciiTheme="majorHAnsi" w:hAnsiTheme="majorHAnsi" w:cstheme="majorHAnsi"/>
          <w:b/>
          <w:i/>
          <w:spacing w:val="-4"/>
          <w:sz w:val="27"/>
          <w:szCs w:val="27"/>
          <w:lang w:val="nl-NL"/>
        </w:rPr>
        <w:t>Các từ ngữ, thuật ngữ khác:</w:t>
      </w:r>
      <w:r w:rsidRPr="00EB48A7">
        <w:rPr>
          <w:rFonts w:asciiTheme="majorHAnsi" w:hAnsiTheme="majorHAnsi" w:cstheme="majorHAnsi"/>
          <w:b/>
          <w:spacing w:val="-4"/>
          <w:sz w:val="27"/>
          <w:szCs w:val="27"/>
          <w:lang w:val="nl-NL"/>
        </w:rPr>
        <w:t xml:space="preserve"> </w:t>
      </w:r>
      <w:r w:rsidRPr="00EB48A7">
        <w:rPr>
          <w:rFonts w:asciiTheme="majorHAnsi" w:hAnsiTheme="majorHAnsi" w:cstheme="majorHAnsi"/>
          <w:sz w:val="27"/>
          <w:szCs w:val="27"/>
          <w:lang w:val="nl-NL"/>
        </w:rPr>
        <w:t>Các từ ngữ, thuật ngữ trong bản Quy chế</w:t>
      </w:r>
      <w:r w:rsidR="0071094C">
        <w:rPr>
          <w:rFonts w:asciiTheme="majorHAnsi" w:hAnsiTheme="majorHAnsi" w:cstheme="majorHAnsi"/>
          <w:sz w:val="27"/>
          <w:szCs w:val="27"/>
          <w:lang w:val="nl-NL"/>
        </w:rPr>
        <w:t xml:space="preserve"> cuộc</w:t>
      </w:r>
      <w:r w:rsidRPr="00EB48A7">
        <w:rPr>
          <w:rFonts w:asciiTheme="majorHAnsi" w:hAnsiTheme="majorHAnsi" w:cstheme="majorHAnsi"/>
          <w:sz w:val="27"/>
          <w:szCs w:val="27"/>
          <w:lang w:val="nl-NL"/>
        </w:rPr>
        <w:t xml:space="preserve"> đấu giá này được sử dụng và hiểu theo nghĩa các từ ngữ, thuật ngữ theo </w:t>
      </w:r>
      <w:r w:rsidR="00125845" w:rsidRPr="0071094C">
        <w:rPr>
          <w:spacing w:val="3"/>
          <w:sz w:val="27"/>
          <w:szCs w:val="27"/>
          <w:shd w:val="clear" w:color="auto" w:fill="FFFFFF"/>
        </w:rPr>
        <w:t>Luật Đấu giá tài sản số 01/2016/QH14 được sửa đổi, bổ sung một số điều theo Luật số 37/2024/QH15</w:t>
      </w:r>
      <w:r w:rsidR="00125845" w:rsidRPr="0071094C">
        <w:rPr>
          <w:sz w:val="27"/>
          <w:szCs w:val="27"/>
          <w:lang w:val="pt-BR"/>
        </w:rPr>
        <w:t xml:space="preserve"> </w:t>
      </w:r>
      <w:r w:rsidRPr="00EB48A7">
        <w:rPr>
          <w:rFonts w:asciiTheme="majorHAnsi" w:hAnsiTheme="majorHAnsi" w:cstheme="majorHAnsi"/>
          <w:sz w:val="27"/>
          <w:szCs w:val="27"/>
          <w:lang w:val="vi-VN"/>
        </w:rPr>
        <w:t>và các văn bản pháp luật khác có liên quan</w:t>
      </w:r>
      <w:r w:rsidRPr="00EB48A7">
        <w:rPr>
          <w:rFonts w:asciiTheme="majorHAnsi" w:hAnsiTheme="majorHAnsi" w:cstheme="majorHAnsi"/>
          <w:sz w:val="27"/>
          <w:szCs w:val="27"/>
          <w:lang w:val="nl-NL"/>
        </w:rPr>
        <w:t>.</w:t>
      </w:r>
    </w:p>
    <w:p w14:paraId="1DDE6129" w14:textId="6ED38D9C" w:rsidR="00F33DF6" w:rsidRPr="003308C6" w:rsidRDefault="00460F97" w:rsidP="0071094C">
      <w:pPr>
        <w:tabs>
          <w:tab w:val="left" w:pos="0"/>
        </w:tabs>
        <w:spacing w:after="0"/>
        <w:jc w:val="both"/>
        <w:outlineLvl w:val="0"/>
        <w:rPr>
          <w:rFonts w:asciiTheme="majorHAnsi" w:hAnsiTheme="majorHAnsi" w:cstheme="majorHAnsi"/>
          <w:sz w:val="27"/>
          <w:szCs w:val="27"/>
          <w:lang w:val="nl-NL"/>
        </w:rPr>
      </w:pPr>
      <w:r w:rsidRPr="00EB48A7">
        <w:rPr>
          <w:rFonts w:asciiTheme="majorHAnsi" w:hAnsiTheme="majorHAnsi" w:cstheme="majorHAnsi"/>
          <w:b/>
          <w:sz w:val="27"/>
          <w:szCs w:val="27"/>
          <w:lang w:val="nl-NL"/>
        </w:rPr>
        <w:t xml:space="preserve">Điều 2. Phạm vi chung: </w:t>
      </w:r>
      <w:r w:rsidRPr="00EB48A7">
        <w:rPr>
          <w:rFonts w:asciiTheme="majorHAnsi" w:hAnsiTheme="majorHAnsi" w:cstheme="majorHAnsi"/>
          <w:spacing w:val="-4"/>
          <w:sz w:val="27"/>
          <w:szCs w:val="27"/>
          <w:lang w:val="vi-VN"/>
        </w:rPr>
        <w:t xml:space="preserve">Quy chế này quy định trình tự, thủ tục, phương thức đấu giá, quyền và trách nhiệm của </w:t>
      </w:r>
      <w:r w:rsidR="0071094C">
        <w:rPr>
          <w:rFonts w:asciiTheme="majorHAnsi" w:hAnsiTheme="majorHAnsi" w:cstheme="majorHAnsi"/>
          <w:spacing w:val="-4"/>
          <w:sz w:val="27"/>
          <w:szCs w:val="27"/>
        </w:rPr>
        <w:t>người</w:t>
      </w:r>
      <w:r w:rsidRPr="00EB48A7">
        <w:rPr>
          <w:rFonts w:asciiTheme="majorHAnsi" w:hAnsiTheme="majorHAnsi" w:cstheme="majorHAnsi"/>
          <w:spacing w:val="-4"/>
          <w:sz w:val="27"/>
          <w:szCs w:val="27"/>
          <w:lang w:val="vi-VN"/>
        </w:rPr>
        <w:t xml:space="preserve"> có tài sản đấu giá, tổ chức</w:t>
      </w:r>
      <w:r w:rsidR="0071094C">
        <w:rPr>
          <w:rFonts w:asciiTheme="majorHAnsi" w:hAnsiTheme="majorHAnsi" w:cstheme="majorHAnsi"/>
          <w:spacing w:val="-4"/>
          <w:sz w:val="27"/>
          <w:szCs w:val="27"/>
        </w:rPr>
        <w:t xml:space="preserve"> hành nghề </w:t>
      </w:r>
      <w:r w:rsidRPr="00EB48A7">
        <w:rPr>
          <w:rFonts w:asciiTheme="majorHAnsi" w:hAnsiTheme="majorHAnsi" w:cstheme="majorHAnsi"/>
          <w:spacing w:val="-4"/>
          <w:sz w:val="27"/>
          <w:szCs w:val="27"/>
          <w:lang w:val="vi-VN"/>
        </w:rPr>
        <w:t xml:space="preserve">đấu giá tài sản và các đối tượng tham gia đấu giá </w:t>
      </w:r>
      <w:r w:rsidR="00D450C8" w:rsidRPr="00D450C8">
        <w:rPr>
          <w:sz w:val="27"/>
          <w:szCs w:val="27"/>
        </w:rPr>
        <w:t xml:space="preserve">Quyền </w:t>
      </w:r>
      <w:r w:rsidR="00D450C8" w:rsidRPr="00D450C8">
        <w:rPr>
          <w:sz w:val="27"/>
          <w:szCs w:val="27"/>
          <w:lang w:val="pt-BR"/>
        </w:rPr>
        <w:t>sử dụng 03 thửa đất trên địa bàn huyện Tiểu Cần, tỉnh Trà Vinh</w:t>
      </w:r>
      <w:r w:rsidRPr="00D450C8">
        <w:rPr>
          <w:rFonts w:asciiTheme="majorHAnsi" w:hAnsiTheme="majorHAnsi" w:cstheme="majorHAnsi"/>
          <w:spacing w:val="-4"/>
          <w:sz w:val="27"/>
          <w:szCs w:val="27"/>
          <w:lang w:val="vi-VN"/>
        </w:rPr>
        <w:t>.</w:t>
      </w:r>
      <w:r w:rsidRPr="003308C6">
        <w:rPr>
          <w:rFonts w:asciiTheme="majorHAnsi" w:hAnsiTheme="majorHAnsi" w:cstheme="majorHAnsi"/>
          <w:spacing w:val="-4"/>
          <w:sz w:val="27"/>
          <w:szCs w:val="27"/>
          <w:lang w:val="vi-VN"/>
        </w:rPr>
        <w:t xml:space="preserve">                          </w:t>
      </w:r>
    </w:p>
    <w:p w14:paraId="77422C72" w14:textId="77777777" w:rsidR="00F33DF6" w:rsidRPr="00EB48A7" w:rsidRDefault="00460F97" w:rsidP="0071094C">
      <w:pPr>
        <w:spacing w:after="0"/>
        <w:jc w:val="center"/>
        <w:outlineLvl w:val="0"/>
        <w:rPr>
          <w:rFonts w:asciiTheme="majorHAnsi" w:hAnsiTheme="majorHAnsi" w:cstheme="majorHAnsi"/>
          <w:b/>
          <w:sz w:val="27"/>
          <w:szCs w:val="27"/>
          <w:lang w:val="vi-VN"/>
        </w:rPr>
      </w:pPr>
      <w:r w:rsidRPr="00EB48A7">
        <w:rPr>
          <w:rFonts w:asciiTheme="majorHAnsi" w:hAnsiTheme="majorHAnsi" w:cstheme="majorHAnsi"/>
          <w:b/>
          <w:sz w:val="27"/>
          <w:szCs w:val="27"/>
          <w:lang w:val="vi-VN"/>
        </w:rPr>
        <w:t>CHƯƠNG II – NHỮNG QUY ĐỊNH CỤ THỂ</w:t>
      </w:r>
    </w:p>
    <w:p w14:paraId="40B0075A" w14:textId="77777777" w:rsidR="00F33DF6" w:rsidRPr="0071094C" w:rsidRDefault="00460F97" w:rsidP="0071094C">
      <w:pPr>
        <w:spacing w:after="0"/>
        <w:jc w:val="both"/>
        <w:outlineLvl w:val="0"/>
        <w:rPr>
          <w:rFonts w:eastAsia="Times New Roman"/>
          <w:b/>
          <w:bCs/>
          <w:sz w:val="27"/>
          <w:szCs w:val="27"/>
          <w:lang w:val="nl-NL"/>
        </w:rPr>
      </w:pPr>
      <w:r w:rsidRPr="0071094C">
        <w:rPr>
          <w:rFonts w:eastAsia="Times New Roman"/>
          <w:b/>
          <w:bCs/>
          <w:sz w:val="27"/>
          <w:szCs w:val="27"/>
          <w:lang w:val="nl-NL"/>
        </w:rPr>
        <w:t>Điều 3. Thông tin chung về khu đất đấu giá:</w:t>
      </w:r>
    </w:p>
    <w:p w14:paraId="3C16DDF0" w14:textId="77777777" w:rsidR="004E17EA" w:rsidRPr="0071094C" w:rsidRDefault="00460F97" w:rsidP="0071094C">
      <w:pPr>
        <w:pStyle w:val="ListParagraph"/>
        <w:numPr>
          <w:ilvl w:val="0"/>
          <w:numId w:val="4"/>
        </w:numPr>
        <w:spacing w:after="0"/>
        <w:ind w:left="284" w:hanging="284"/>
        <w:jc w:val="both"/>
        <w:outlineLvl w:val="0"/>
        <w:rPr>
          <w:rFonts w:ascii="Times New Roman" w:eastAsia="Times New Roman" w:hAnsi="Times New Roman"/>
          <w:bCs/>
          <w:sz w:val="27"/>
          <w:szCs w:val="27"/>
          <w:lang w:val="nl-NL"/>
        </w:rPr>
      </w:pPr>
      <w:r w:rsidRPr="0071094C">
        <w:rPr>
          <w:rFonts w:ascii="Times New Roman" w:eastAsia="Times New Roman" w:hAnsi="Times New Roman"/>
          <w:b/>
          <w:bCs/>
          <w:sz w:val="27"/>
          <w:szCs w:val="27"/>
          <w:lang w:val="nl-NL"/>
        </w:rPr>
        <w:t>Vị trí đấu giá đất:</w:t>
      </w:r>
      <w:r w:rsidRPr="0071094C">
        <w:rPr>
          <w:rFonts w:ascii="Times New Roman" w:eastAsia="Times New Roman" w:hAnsi="Times New Roman"/>
          <w:bCs/>
          <w:sz w:val="27"/>
          <w:szCs w:val="27"/>
          <w:lang w:val="nl-NL"/>
        </w:rPr>
        <w:t xml:space="preserve"> </w:t>
      </w:r>
    </w:p>
    <w:p w14:paraId="4D1CD154" w14:textId="205EA968" w:rsidR="00F33DF6" w:rsidRPr="001E378E" w:rsidRDefault="007C2B91" w:rsidP="001E378E">
      <w:pPr>
        <w:pStyle w:val="ListParagraph"/>
        <w:spacing w:after="0"/>
        <w:ind w:left="0"/>
        <w:jc w:val="both"/>
        <w:outlineLvl w:val="0"/>
        <w:rPr>
          <w:rFonts w:ascii="Times New Roman" w:eastAsia="Times New Roman" w:hAnsi="Times New Roman"/>
          <w:bCs/>
          <w:sz w:val="27"/>
          <w:szCs w:val="27"/>
          <w:lang w:val="nl-NL"/>
        </w:rPr>
      </w:pPr>
      <w:r w:rsidRPr="00125845">
        <w:rPr>
          <w:rFonts w:ascii="Times New Roman" w:hAnsi="Times New Roman"/>
          <w:b/>
          <w:sz w:val="27"/>
          <w:szCs w:val="27"/>
          <w:lang w:val="nl-NL"/>
        </w:rPr>
        <w:t xml:space="preserve">- </w:t>
      </w:r>
      <w:r w:rsidR="00460F97" w:rsidRPr="001E378E">
        <w:rPr>
          <w:rFonts w:ascii="Times New Roman" w:hAnsi="Times New Roman"/>
          <w:b/>
          <w:sz w:val="27"/>
          <w:szCs w:val="27"/>
          <w:lang w:val="nl-NL"/>
        </w:rPr>
        <w:t>Vị trí:</w:t>
      </w:r>
      <w:r w:rsidR="00460F97" w:rsidRPr="001E378E">
        <w:rPr>
          <w:rFonts w:ascii="Times New Roman" w:hAnsi="Times New Roman"/>
          <w:sz w:val="27"/>
          <w:szCs w:val="27"/>
          <w:lang w:val="nl-NL"/>
        </w:rPr>
        <w:t xml:space="preserve"> </w:t>
      </w:r>
      <w:r w:rsidR="001E378E" w:rsidRPr="001E378E">
        <w:rPr>
          <w:rFonts w:ascii="Times New Roman" w:hAnsi="Times New Roman"/>
          <w:sz w:val="27"/>
          <w:szCs w:val="27"/>
        </w:rPr>
        <w:t>Tại xã Hiếu Tử; xã Tân Hùng; xã Hùng Hòa, huyện Tiểu Cần, tỉnh Trà Vinh</w:t>
      </w:r>
      <w:r w:rsidR="004E17EA" w:rsidRPr="001E378E">
        <w:rPr>
          <w:rFonts w:ascii="Times New Roman" w:hAnsi="Times New Roman"/>
          <w:spacing w:val="-4"/>
          <w:sz w:val="27"/>
          <w:szCs w:val="27"/>
          <w:lang w:val="vi-VN"/>
        </w:rPr>
        <w:t>.</w:t>
      </w:r>
    </w:p>
    <w:p w14:paraId="6597575C" w14:textId="577DCFBE" w:rsidR="00F33DF6" w:rsidRDefault="00460F97" w:rsidP="001E378E">
      <w:pPr>
        <w:spacing w:after="0"/>
        <w:jc w:val="both"/>
        <w:outlineLvl w:val="0"/>
        <w:rPr>
          <w:sz w:val="27"/>
          <w:szCs w:val="27"/>
          <w:lang w:val="nl-NL"/>
        </w:rPr>
      </w:pPr>
      <w:r w:rsidRPr="001E378E">
        <w:rPr>
          <w:b/>
          <w:sz w:val="27"/>
          <w:szCs w:val="27"/>
          <w:lang w:val="nl-NL"/>
        </w:rPr>
        <w:t>- Diện tích:</w:t>
      </w:r>
      <w:r w:rsidRPr="001E378E">
        <w:rPr>
          <w:sz w:val="27"/>
          <w:szCs w:val="27"/>
          <w:lang w:val="nl-NL"/>
        </w:rPr>
        <w:t xml:space="preserve"> Tổng diện tích đấu giá (</w:t>
      </w:r>
      <w:r w:rsidR="00D450C8" w:rsidRPr="001E378E">
        <w:rPr>
          <w:b/>
          <w:sz w:val="27"/>
          <w:szCs w:val="27"/>
          <w:lang w:val="nl-NL"/>
        </w:rPr>
        <w:t>03</w:t>
      </w:r>
      <w:r w:rsidR="0071094C" w:rsidRPr="001E378E">
        <w:rPr>
          <w:b/>
          <w:sz w:val="27"/>
          <w:szCs w:val="27"/>
          <w:lang w:val="nl-NL"/>
        </w:rPr>
        <w:t xml:space="preserve"> </w:t>
      </w:r>
      <w:r w:rsidRPr="001E378E">
        <w:rPr>
          <w:b/>
          <w:sz w:val="27"/>
          <w:szCs w:val="27"/>
          <w:lang w:val="nl-NL"/>
        </w:rPr>
        <w:t>lô</w:t>
      </w:r>
      <w:r w:rsidRPr="001E378E">
        <w:rPr>
          <w:sz w:val="27"/>
          <w:szCs w:val="27"/>
          <w:lang w:val="nl-NL"/>
        </w:rPr>
        <w:t xml:space="preserve">) là </w:t>
      </w:r>
      <w:r w:rsidR="00D450C8" w:rsidRPr="001E378E">
        <w:rPr>
          <w:b/>
          <w:sz w:val="27"/>
          <w:szCs w:val="27"/>
          <w:lang w:eastAsia="vi-VN"/>
        </w:rPr>
        <w:t>397,30</w:t>
      </w:r>
      <w:r w:rsidR="0014365D" w:rsidRPr="001E378E">
        <w:rPr>
          <w:b/>
          <w:sz w:val="27"/>
          <w:szCs w:val="27"/>
          <w:lang w:eastAsia="vi-VN"/>
        </w:rPr>
        <w:t xml:space="preserve"> </w:t>
      </w:r>
      <w:r w:rsidRPr="001E378E">
        <w:rPr>
          <w:sz w:val="27"/>
          <w:szCs w:val="27"/>
          <w:lang w:val="nl-NL"/>
        </w:rPr>
        <w:t>m</w:t>
      </w:r>
      <w:r w:rsidR="00F57F03" w:rsidRPr="001E378E">
        <w:rPr>
          <w:sz w:val="27"/>
          <w:szCs w:val="27"/>
          <w:vertAlign w:val="superscript"/>
          <w:lang w:val="nl-NL"/>
        </w:rPr>
        <w:t>2</w:t>
      </w:r>
      <w:r w:rsidRPr="001E378E">
        <w:rPr>
          <w:sz w:val="27"/>
          <w:szCs w:val="27"/>
          <w:lang w:val="nl-NL"/>
        </w:rPr>
        <w:t>.</w:t>
      </w:r>
    </w:p>
    <w:p w14:paraId="109797D9" w14:textId="22A921EC" w:rsidR="001E378E" w:rsidRDefault="001E378E" w:rsidP="001E378E">
      <w:pPr>
        <w:spacing w:after="0"/>
        <w:jc w:val="both"/>
        <w:outlineLvl w:val="0"/>
        <w:rPr>
          <w:sz w:val="27"/>
          <w:szCs w:val="27"/>
          <w:lang w:val="nl-NL"/>
        </w:rPr>
      </w:pPr>
    </w:p>
    <w:p w14:paraId="4D871627" w14:textId="77777777" w:rsidR="001E378E" w:rsidRPr="001E378E" w:rsidRDefault="001E378E" w:rsidP="001E378E">
      <w:pPr>
        <w:spacing w:after="0"/>
        <w:jc w:val="both"/>
        <w:outlineLvl w:val="0"/>
        <w:rPr>
          <w:sz w:val="27"/>
          <w:szCs w:val="27"/>
          <w:lang w:val="nl-NL"/>
        </w:rPr>
      </w:pPr>
    </w:p>
    <w:p w14:paraId="4616B557" w14:textId="60EDF766" w:rsidR="00C84031" w:rsidRPr="001E378E" w:rsidRDefault="00460F97" w:rsidP="0071094C">
      <w:pPr>
        <w:spacing w:after="0"/>
        <w:jc w:val="both"/>
        <w:outlineLvl w:val="0"/>
        <w:rPr>
          <w:rFonts w:eastAsia="Times New Roman"/>
          <w:b/>
          <w:sz w:val="27"/>
          <w:szCs w:val="27"/>
          <w:lang w:val="nl-NL"/>
        </w:rPr>
      </w:pPr>
      <w:r w:rsidRPr="0071094C">
        <w:rPr>
          <w:rFonts w:eastAsia="Times New Roman"/>
          <w:b/>
          <w:sz w:val="27"/>
          <w:szCs w:val="27"/>
          <w:lang w:val="nl-NL"/>
        </w:rPr>
        <w:lastRenderedPageBreak/>
        <w:t>Điều 4. Mục đích, hình thức giao đất và thời hạn sử dụng đất:</w:t>
      </w:r>
    </w:p>
    <w:p w14:paraId="248C59FB" w14:textId="656C8766" w:rsidR="00F33DF6" w:rsidRPr="0071094C" w:rsidRDefault="00460F97" w:rsidP="0071094C">
      <w:pPr>
        <w:spacing w:after="0"/>
        <w:jc w:val="both"/>
        <w:outlineLvl w:val="0"/>
        <w:rPr>
          <w:rFonts w:eastAsia="Times New Roman"/>
          <w:i/>
          <w:sz w:val="27"/>
          <w:szCs w:val="27"/>
          <w:lang w:val="nl-NL"/>
        </w:rPr>
      </w:pPr>
      <w:r w:rsidRPr="0071094C">
        <w:rPr>
          <w:rFonts w:eastAsia="Times New Roman"/>
          <w:sz w:val="27"/>
          <w:szCs w:val="27"/>
          <w:lang w:val="nl-NL"/>
        </w:rPr>
        <w:t xml:space="preserve">- Mục đích sử dụng đất: Đất </w:t>
      </w:r>
      <w:r w:rsidR="00C84031" w:rsidRPr="0071094C">
        <w:rPr>
          <w:rFonts w:eastAsia="Times New Roman"/>
          <w:sz w:val="27"/>
          <w:szCs w:val="27"/>
          <w:lang w:val="nl-NL"/>
        </w:rPr>
        <w:t>ở</w:t>
      </w:r>
      <w:r w:rsidR="00501771">
        <w:rPr>
          <w:rFonts w:eastAsia="Times New Roman"/>
          <w:sz w:val="27"/>
          <w:szCs w:val="27"/>
          <w:lang w:val="nl-NL"/>
        </w:rPr>
        <w:t xml:space="preserve"> nông thôn</w:t>
      </w:r>
      <w:r w:rsidRPr="0071094C">
        <w:rPr>
          <w:rFonts w:eastAsia="Times New Roman"/>
          <w:i/>
          <w:sz w:val="27"/>
          <w:szCs w:val="27"/>
          <w:lang w:val="nl-NL"/>
        </w:rPr>
        <w:t>.</w:t>
      </w:r>
    </w:p>
    <w:p w14:paraId="3764B88B" w14:textId="77777777" w:rsidR="00F33DF6" w:rsidRPr="00D450C8" w:rsidRDefault="00460F97" w:rsidP="0071094C">
      <w:pPr>
        <w:spacing w:after="0"/>
        <w:jc w:val="both"/>
        <w:outlineLvl w:val="0"/>
        <w:rPr>
          <w:rFonts w:asciiTheme="majorHAnsi" w:eastAsia="Times New Roman" w:hAnsiTheme="majorHAnsi" w:cstheme="majorHAnsi"/>
          <w:sz w:val="27"/>
          <w:szCs w:val="27"/>
          <w:lang w:val="nl-NL"/>
        </w:rPr>
      </w:pPr>
      <w:r w:rsidRPr="00EB48A7">
        <w:rPr>
          <w:rFonts w:asciiTheme="majorHAnsi" w:eastAsia="Times New Roman" w:hAnsiTheme="majorHAnsi" w:cstheme="majorHAnsi"/>
          <w:sz w:val="27"/>
          <w:szCs w:val="27"/>
          <w:lang w:val="nl-NL"/>
        </w:rPr>
        <w:t xml:space="preserve">- Hình </w:t>
      </w:r>
      <w:r w:rsidRPr="00D450C8">
        <w:rPr>
          <w:rFonts w:asciiTheme="majorHAnsi" w:eastAsia="Times New Roman" w:hAnsiTheme="majorHAnsi" w:cstheme="majorHAnsi"/>
          <w:sz w:val="27"/>
          <w:szCs w:val="27"/>
          <w:lang w:val="nl-NL"/>
        </w:rPr>
        <w:t>thức:</w:t>
      </w:r>
      <w:r w:rsidRPr="00D450C8">
        <w:rPr>
          <w:rFonts w:asciiTheme="majorHAnsi" w:eastAsia="Times New Roman" w:hAnsiTheme="majorHAnsi" w:cstheme="majorHAnsi"/>
          <w:i/>
          <w:sz w:val="27"/>
          <w:szCs w:val="27"/>
          <w:lang w:val="nl-NL"/>
        </w:rPr>
        <w:t xml:space="preserve"> </w:t>
      </w:r>
      <w:r w:rsidR="00C84031" w:rsidRPr="00D450C8">
        <w:rPr>
          <w:sz w:val="27"/>
          <w:szCs w:val="27"/>
        </w:rPr>
        <w:t>Giao đất có thu tiền sử dụng đất thông qua đấu giá quyền sử dụng đất</w:t>
      </w:r>
      <w:r w:rsidRPr="00D450C8">
        <w:rPr>
          <w:rFonts w:asciiTheme="majorHAnsi" w:eastAsia="Times New Roman" w:hAnsiTheme="majorHAnsi" w:cstheme="majorHAnsi"/>
          <w:sz w:val="27"/>
          <w:szCs w:val="27"/>
          <w:lang w:val="nl-NL"/>
        </w:rPr>
        <w:t>.</w:t>
      </w:r>
      <w:r w:rsidRPr="00D450C8">
        <w:rPr>
          <w:rFonts w:asciiTheme="majorHAnsi" w:hAnsiTheme="majorHAnsi" w:cstheme="majorHAnsi"/>
          <w:b/>
          <w:sz w:val="27"/>
          <w:szCs w:val="27"/>
          <w:vertAlign w:val="superscript"/>
          <w:lang w:val="nl-NL"/>
        </w:rPr>
        <w:t xml:space="preserve"> </w:t>
      </w:r>
    </w:p>
    <w:p w14:paraId="2E08757A" w14:textId="77777777" w:rsidR="00F33DF6" w:rsidRPr="00D450C8" w:rsidRDefault="00460F97" w:rsidP="0071094C">
      <w:pPr>
        <w:spacing w:after="0"/>
        <w:jc w:val="both"/>
        <w:outlineLvl w:val="0"/>
        <w:rPr>
          <w:rFonts w:asciiTheme="majorHAnsi" w:eastAsia="Times New Roman" w:hAnsiTheme="majorHAnsi" w:cstheme="majorHAnsi"/>
          <w:sz w:val="27"/>
          <w:szCs w:val="27"/>
          <w:lang w:val="nl-NL"/>
        </w:rPr>
      </w:pPr>
      <w:r w:rsidRPr="00D450C8">
        <w:rPr>
          <w:rFonts w:asciiTheme="majorHAnsi" w:eastAsia="Times New Roman" w:hAnsiTheme="majorHAnsi" w:cstheme="majorHAnsi"/>
          <w:sz w:val="27"/>
          <w:szCs w:val="27"/>
          <w:lang w:val="nl-NL"/>
        </w:rPr>
        <w:t>- Thời hạn sử dụng đất:</w:t>
      </w:r>
      <w:r w:rsidR="00C84031" w:rsidRPr="00D450C8">
        <w:rPr>
          <w:rFonts w:asciiTheme="majorHAnsi" w:eastAsia="Times New Roman" w:hAnsiTheme="majorHAnsi" w:cstheme="majorHAnsi"/>
          <w:sz w:val="27"/>
          <w:szCs w:val="27"/>
          <w:lang w:val="nl-NL"/>
        </w:rPr>
        <w:t xml:space="preserve"> L</w:t>
      </w:r>
      <w:r w:rsidRPr="00D450C8">
        <w:rPr>
          <w:rFonts w:asciiTheme="majorHAnsi" w:eastAsia="Times New Roman" w:hAnsiTheme="majorHAnsi" w:cstheme="majorHAnsi"/>
          <w:sz w:val="27"/>
          <w:szCs w:val="27"/>
          <w:lang w:val="nl-NL"/>
        </w:rPr>
        <w:t>âu dài.</w:t>
      </w:r>
    </w:p>
    <w:p w14:paraId="158FA004" w14:textId="77777777" w:rsidR="00F33DF6" w:rsidRPr="00EB48A7" w:rsidRDefault="00460F97" w:rsidP="0071094C">
      <w:pPr>
        <w:widowControl w:val="0"/>
        <w:autoSpaceDE w:val="0"/>
        <w:autoSpaceDN w:val="0"/>
        <w:spacing w:after="0"/>
        <w:ind w:firstLine="28"/>
        <w:jc w:val="both"/>
        <w:rPr>
          <w:rFonts w:asciiTheme="majorHAnsi" w:hAnsiTheme="majorHAnsi" w:cstheme="majorHAnsi"/>
          <w:spacing w:val="-4"/>
          <w:sz w:val="27"/>
          <w:szCs w:val="27"/>
          <w:lang w:val="pt-BR"/>
        </w:rPr>
      </w:pPr>
      <w:r w:rsidRPr="00EB48A7">
        <w:rPr>
          <w:rFonts w:asciiTheme="majorHAnsi" w:hAnsiTheme="majorHAnsi" w:cstheme="majorHAnsi"/>
          <w:b/>
          <w:spacing w:val="-4"/>
          <w:sz w:val="27"/>
          <w:szCs w:val="27"/>
          <w:lang w:val="pt-BR"/>
        </w:rPr>
        <w:t xml:space="preserve">Điều 5. </w:t>
      </w:r>
      <w:r w:rsidRPr="00EB48A7">
        <w:rPr>
          <w:rFonts w:asciiTheme="majorHAnsi" w:hAnsiTheme="majorHAnsi" w:cstheme="majorHAnsi"/>
          <w:b/>
          <w:bCs/>
          <w:spacing w:val="-4"/>
          <w:sz w:val="27"/>
          <w:szCs w:val="27"/>
          <w:lang w:val="vi-VN"/>
        </w:rPr>
        <w:t>Tài sản đấu giá</w:t>
      </w:r>
      <w:r w:rsidRPr="00EB48A7">
        <w:rPr>
          <w:rFonts w:asciiTheme="majorHAnsi" w:hAnsiTheme="majorHAnsi" w:cstheme="majorHAnsi"/>
          <w:b/>
          <w:spacing w:val="-4"/>
          <w:sz w:val="27"/>
          <w:szCs w:val="27"/>
          <w:lang w:val="pt-BR"/>
        </w:rPr>
        <w:t xml:space="preserve">, diện tích lô đất, </w:t>
      </w:r>
      <w:r w:rsidRPr="00EB48A7">
        <w:rPr>
          <w:rFonts w:asciiTheme="majorHAnsi" w:hAnsiTheme="majorHAnsi" w:cstheme="majorHAnsi"/>
          <w:b/>
          <w:bCs/>
          <w:spacing w:val="-4"/>
          <w:sz w:val="27"/>
          <w:szCs w:val="27"/>
          <w:lang w:val="pt-BR"/>
        </w:rPr>
        <w:t>giá khởi điểm, tiền đặt trước, tiền mua hồ sơ</w:t>
      </w:r>
      <w:r w:rsidRPr="00EB48A7">
        <w:rPr>
          <w:rFonts w:asciiTheme="majorHAnsi" w:hAnsiTheme="majorHAnsi" w:cstheme="majorHAnsi"/>
          <w:b/>
          <w:bCs/>
          <w:spacing w:val="-4"/>
          <w:sz w:val="27"/>
          <w:szCs w:val="27"/>
          <w:lang w:val="vi-VN"/>
        </w:rPr>
        <w:t>:</w:t>
      </w:r>
      <w:r w:rsidRPr="00EB48A7">
        <w:rPr>
          <w:rFonts w:asciiTheme="majorHAnsi" w:hAnsiTheme="majorHAnsi" w:cstheme="majorHAnsi"/>
          <w:spacing w:val="-4"/>
          <w:sz w:val="27"/>
          <w:szCs w:val="27"/>
          <w:lang w:val="pt-BR"/>
        </w:rPr>
        <w:t xml:space="preserve"> </w:t>
      </w:r>
    </w:p>
    <w:p w14:paraId="41FA7300" w14:textId="3CF3F345" w:rsidR="00F33DF6" w:rsidRPr="00BD6D6A" w:rsidRDefault="00460F97" w:rsidP="00BD6D6A">
      <w:pPr>
        <w:spacing w:after="0"/>
        <w:jc w:val="both"/>
        <w:rPr>
          <w:b/>
          <w:bCs/>
          <w:color w:val="000000"/>
        </w:rPr>
      </w:pPr>
      <w:r w:rsidRPr="00EB48A7">
        <w:rPr>
          <w:rFonts w:asciiTheme="majorHAnsi" w:hAnsiTheme="majorHAnsi" w:cstheme="majorHAnsi"/>
          <w:bCs/>
          <w:iCs/>
          <w:sz w:val="27"/>
          <w:szCs w:val="27"/>
          <w:lang w:val="nl-NL"/>
        </w:rPr>
        <w:t xml:space="preserve">Tài sản đấu giá: </w:t>
      </w:r>
      <w:r w:rsidR="00D450C8" w:rsidRPr="00D450C8">
        <w:rPr>
          <w:sz w:val="27"/>
          <w:szCs w:val="27"/>
        </w:rPr>
        <w:t xml:space="preserve">Quyền </w:t>
      </w:r>
      <w:r w:rsidR="00D450C8" w:rsidRPr="00D450C8">
        <w:rPr>
          <w:sz w:val="27"/>
          <w:szCs w:val="27"/>
          <w:lang w:val="pt-BR"/>
        </w:rPr>
        <w:t>sử dụng 03 thửa đất trên địa bàn huyện Tiểu Cần, tỉnh Trà Vinh</w:t>
      </w:r>
      <w:r w:rsidRPr="00D450C8">
        <w:rPr>
          <w:rFonts w:asciiTheme="majorHAnsi" w:hAnsiTheme="majorHAnsi" w:cstheme="majorHAnsi"/>
          <w:spacing w:val="-4"/>
          <w:sz w:val="27"/>
          <w:szCs w:val="27"/>
          <w:lang w:val="vi-VN"/>
        </w:rPr>
        <w:t>,</w:t>
      </w:r>
      <w:r w:rsidRPr="00D450C8">
        <w:rPr>
          <w:sz w:val="27"/>
          <w:szCs w:val="27"/>
          <w:lang w:val="pt-BR"/>
        </w:rPr>
        <w:t xml:space="preserve"> </w:t>
      </w:r>
      <w:r w:rsidRPr="00EB48A7">
        <w:rPr>
          <w:rFonts w:asciiTheme="majorHAnsi" w:hAnsiTheme="majorHAnsi" w:cstheme="majorHAnsi"/>
          <w:bCs/>
          <w:sz w:val="27"/>
          <w:szCs w:val="27"/>
          <w:lang w:val="pt-BR"/>
        </w:rPr>
        <w:t xml:space="preserve">tổng diện tích đất tổ chức đấu giá là </w:t>
      </w:r>
      <w:r w:rsidR="00D450C8">
        <w:rPr>
          <w:b/>
          <w:sz w:val="27"/>
          <w:szCs w:val="27"/>
          <w:lang w:eastAsia="vi-VN"/>
        </w:rPr>
        <w:t>397,30</w:t>
      </w:r>
      <w:r w:rsidRPr="00EB48A7">
        <w:rPr>
          <w:b/>
          <w:sz w:val="24"/>
          <w:szCs w:val="24"/>
          <w:lang w:eastAsia="vi-VN"/>
        </w:rPr>
        <w:t xml:space="preserve"> </w:t>
      </w:r>
      <w:r w:rsidRPr="00EB48A7">
        <w:rPr>
          <w:rFonts w:asciiTheme="majorHAnsi" w:hAnsiTheme="majorHAnsi" w:cstheme="majorHAnsi"/>
          <w:bCs/>
          <w:sz w:val="27"/>
          <w:szCs w:val="27"/>
          <w:lang w:val="pt-BR"/>
        </w:rPr>
        <w:t xml:space="preserve">m², tổng giá khởi điểm là </w:t>
      </w:r>
      <w:r w:rsidR="00D450C8">
        <w:rPr>
          <w:b/>
          <w:bCs/>
          <w:color w:val="000000"/>
        </w:rPr>
        <w:t>1.183.082.800</w:t>
      </w:r>
      <w:r w:rsidRPr="00EB48A7">
        <w:rPr>
          <w:b/>
          <w:sz w:val="24"/>
          <w:szCs w:val="24"/>
          <w:lang w:eastAsia="vi-VN"/>
        </w:rPr>
        <w:t xml:space="preserve"> </w:t>
      </w:r>
      <w:r w:rsidRPr="00EB48A7">
        <w:rPr>
          <w:rFonts w:asciiTheme="majorHAnsi" w:hAnsiTheme="majorHAnsi" w:cstheme="majorHAnsi"/>
          <w:b/>
          <w:bCs/>
          <w:sz w:val="27"/>
          <w:szCs w:val="27"/>
          <w:lang w:val="pt-BR"/>
        </w:rPr>
        <w:t>đồng</w:t>
      </w:r>
      <w:r w:rsidRPr="00EB48A7">
        <w:rPr>
          <w:rFonts w:asciiTheme="majorHAnsi" w:hAnsiTheme="majorHAnsi" w:cstheme="majorHAnsi"/>
          <w:bCs/>
          <w:sz w:val="27"/>
          <w:szCs w:val="27"/>
          <w:lang w:val="pt-BR"/>
        </w:rPr>
        <w:t xml:space="preserve">, gồm </w:t>
      </w:r>
      <w:r w:rsidR="00D450C8">
        <w:rPr>
          <w:rFonts w:asciiTheme="majorHAnsi" w:hAnsiTheme="majorHAnsi" w:cstheme="majorHAnsi"/>
          <w:b/>
          <w:bCs/>
          <w:sz w:val="27"/>
          <w:szCs w:val="27"/>
          <w:lang w:val="pt-BR"/>
        </w:rPr>
        <w:t>03</w:t>
      </w:r>
      <w:r w:rsidRPr="00EB48A7">
        <w:rPr>
          <w:rFonts w:asciiTheme="majorHAnsi" w:hAnsiTheme="majorHAnsi" w:cstheme="majorHAnsi"/>
          <w:b/>
          <w:bCs/>
          <w:sz w:val="27"/>
          <w:szCs w:val="27"/>
          <w:lang w:val="pt-BR"/>
        </w:rPr>
        <w:t xml:space="preserve"> lô</w:t>
      </w:r>
      <w:r w:rsidRPr="00EB48A7">
        <w:rPr>
          <w:rFonts w:asciiTheme="majorHAnsi" w:hAnsiTheme="majorHAnsi" w:cstheme="majorHAnsi"/>
          <w:bCs/>
          <w:sz w:val="27"/>
          <w:szCs w:val="27"/>
          <w:lang w:val="pt-BR"/>
        </w:rPr>
        <w:t xml:space="preserve"> đất, cụ thể như sau:</w:t>
      </w:r>
    </w:p>
    <w:tbl>
      <w:tblPr>
        <w:tblW w:w="11341" w:type="dxa"/>
        <w:tblInd w:w="-885" w:type="dxa"/>
        <w:tblLayout w:type="fixed"/>
        <w:tblLook w:val="04A0" w:firstRow="1" w:lastRow="0" w:firstColumn="1" w:lastColumn="0" w:noHBand="0" w:noVBand="1"/>
      </w:tblPr>
      <w:tblGrid>
        <w:gridCol w:w="568"/>
        <w:gridCol w:w="1769"/>
        <w:gridCol w:w="1067"/>
        <w:gridCol w:w="1265"/>
        <w:gridCol w:w="1853"/>
        <w:gridCol w:w="1559"/>
        <w:gridCol w:w="1417"/>
        <w:gridCol w:w="1134"/>
        <w:gridCol w:w="709"/>
      </w:tblGrid>
      <w:tr w:rsidR="00D450C8" w:rsidRPr="00D450C8" w14:paraId="2B6779A9" w14:textId="77777777" w:rsidTr="00D450C8">
        <w:trPr>
          <w:trHeight w:val="106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AEB2B" w14:textId="77777777" w:rsidR="00D450C8" w:rsidRPr="00D450C8" w:rsidRDefault="00D450C8" w:rsidP="00D450C8">
            <w:pPr>
              <w:spacing w:after="0" w:line="240" w:lineRule="auto"/>
              <w:jc w:val="center"/>
              <w:rPr>
                <w:rFonts w:eastAsia="Times New Roman"/>
                <w:b/>
                <w:bCs/>
                <w:color w:val="000000"/>
                <w:sz w:val="24"/>
                <w:szCs w:val="24"/>
              </w:rPr>
            </w:pPr>
            <w:r w:rsidRPr="00FD793C">
              <w:rPr>
                <w:rFonts w:eastAsia="Times New Roman"/>
                <w:b/>
                <w:bCs/>
                <w:color w:val="000000"/>
                <w:sz w:val="18"/>
                <w:szCs w:val="18"/>
              </w:rPr>
              <w:t>STT</w:t>
            </w:r>
          </w:p>
        </w:tc>
        <w:tc>
          <w:tcPr>
            <w:tcW w:w="1769"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5D4CCC2D" w14:textId="77777777" w:rsidR="00D450C8" w:rsidRPr="00D450C8" w:rsidRDefault="00D450C8" w:rsidP="00D450C8">
            <w:pPr>
              <w:spacing w:after="0" w:line="240" w:lineRule="auto"/>
              <w:jc w:val="center"/>
              <w:rPr>
                <w:rFonts w:eastAsia="Times New Roman"/>
                <w:b/>
                <w:bCs/>
                <w:color w:val="000000"/>
                <w:sz w:val="24"/>
                <w:szCs w:val="24"/>
              </w:rPr>
            </w:pPr>
            <w:r w:rsidRPr="00D450C8">
              <w:rPr>
                <w:rFonts w:eastAsia="Times New Roman"/>
                <w:b/>
                <w:bCs/>
                <w:color w:val="000000"/>
                <w:sz w:val="24"/>
                <w:szCs w:val="24"/>
              </w:rPr>
              <w:t>Tên thửa đất</w:t>
            </w:r>
          </w:p>
        </w:tc>
        <w:tc>
          <w:tcPr>
            <w:tcW w:w="1067" w:type="dxa"/>
            <w:tcBorders>
              <w:top w:val="single" w:sz="4" w:space="0" w:color="auto"/>
              <w:left w:val="nil"/>
              <w:right w:val="single" w:sz="4" w:space="0" w:color="auto"/>
            </w:tcBorders>
            <w:shd w:val="clear" w:color="auto" w:fill="auto"/>
            <w:vAlign w:val="center"/>
            <w:hideMark/>
          </w:tcPr>
          <w:p w14:paraId="59632C9F" w14:textId="2151CC1C"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Diện tích</w:t>
            </w:r>
          </w:p>
          <w:p w14:paraId="6641C857" w14:textId="5A1014E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i/>
                <w:iCs/>
                <w:color w:val="000000"/>
                <w:sz w:val="26"/>
                <w:szCs w:val="26"/>
              </w:rPr>
              <w:t>(m²)</w:t>
            </w:r>
          </w:p>
        </w:tc>
        <w:tc>
          <w:tcPr>
            <w:tcW w:w="1265" w:type="dxa"/>
            <w:tcBorders>
              <w:top w:val="single" w:sz="4" w:space="0" w:color="auto"/>
              <w:left w:val="nil"/>
              <w:right w:val="single" w:sz="4" w:space="0" w:color="auto"/>
            </w:tcBorders>
            <w:shd w:val="clear" w:color="auto" w:fill="auto"/>
            <w:vAlign w:val="center"/>
            <w:hideMark/>
          </w:tcPr>
          <w:p w14:paraId="70D9C10F"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Giá khởi  điểm</w:t>
            </w:r>
          </w:p>
          <w:p w14:paraId="04AFA453" w14:textId="23D5D801"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i/>
                <w:iCs/>
                <w:color w:val="000000"/>
                <w:sz w:val="26"/>
                <w:szCs w:val="26"/>
              </w:rPr>
              <w:t>(đồng/m</w:t>
            </w:r>
            <w:r w:rsidRPr="00D450C8">
              <w:rPr>
                <w:rFonts w:eastAsia="Times New Roman"/>
                <w:i/>
                <w:iCs/>
                <w:color w:val="000000"/>
                <w:sz w:val="26"/>
                <w:szCs w:val="26"/>
                <w:vertAlign w:val="superscript"/>
              </w:rPr>
              <w:t>2</w:t>
            </w:r>
            <w:r w:rsidRPr="00D450C8">
              <w:rPr>
                <w:rFonts w:eastAsia="Times New Roman"/>
                <w:i/>
                <w:iCs/>
                <w:color w:val="000000"/>
                <w:sz w:val="26"/>
                <w:szCs w:val="26"/>
              </w:rPr>
              <w: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FBB26"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 xml:space="preserve">Giá trị QSD đất khởi điểm để đấu giá </w:t>
            </w:r>
            <w:r w:rsidRPr="00D450C8">
              <w:rPr>
                <w:rFonts w:eastAsia="Times New Roman"/>
                <w:i/>
                <w:iCs/>
                <w:color w:val="000000"/>
                <w:sz w:val="26"/>
                <w:szCs w:val="26"/>
              </w:rPr>
              <w:t>(đồng/lô đất)</w:t>
            </w:r>
          </w:p>
        </w:tc>
        <w:tc>
          <w:tcPr>
            <w:tcW w:w="1559" w:type="dxa"/>
            <w:tcBorders>
              <w:top w:val="single" w:sz="4" w:space="0" w:color="auto"/>
              <w:left w:val="nil"/>
              <w:right w:val="single" w:sz="4" w:space="0" w:color="auto"/>
            </w:tcBorders>
            <w:shd w:val="clear" w:color="auto" w:fill="auto"/>
            <w:vAlign w:val="center"/>
            <w:hideMark/>
          </w:tcPr>
          <w:p w14:paraId="7F92CF84"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Tiền đặt trước</w:t>
            </w:r>
          </w:p>
          <w:p w14:paraId="64FB8714" w14:textId="35FECDBE"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i/>
                <w:iCs/>
                <w:color w:val="000000"/>
                <w:sz w:val="26"/>
                <w:szCs w:val="26"/>
              </w:rPr>
              <w:t>(đồng)</w:t>
            </w:r>
          </w:p>
        </w:tc>
        <w:tc>
          <w:tcPr>
            <w:tcW w:w="1417"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207A0826"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 xml:space="preserve">Bước giá </w:t>
            </w:r>
            <w:r w:rsidRPr="00D450C8">
              <w:rPr>
                <w:rFonts w:eastAsia="Times New Roman"/>
                <w:color w:val="000000"/>
                <w:sz w:val="26"/>
                <w:szCs w:val="26"/>
              </w:rPr>
              <w:t>(đồng/lô đất)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75347" w14:textId="77777777" w:rsidR="00D450C8" w:rsidRPr="00FD793C" w:rsidRDefault="00D450C8" w:rsidP="00D450C8">
            <w:pPr>
              <w:spacing w:after="0" w:line="240" w:lineRule="auto"/>
              <w:jc w:val="center"/>
              <w:rPr>
                <w:rFonts w:eastAsia="Times New Roman"/>
                <w:b/>
                <w:bCs/>
                <w:color w:val="000000"/>
                <w:sz w:val="24"/>
                <w:szCs w:val="24"/>
              </w:rPr>
            </w:pPr>
            <w:r w:rsidRPr="00FD793C">
              <w:rPr>
                <w:rFonts w:eastAsia="Times New Roman"/>
                <w:b/>
                <w:bCs/>
                <w:color w:val="000000"/>
                <w:sz w:val="24"/>
                <w:szCs w:val="24"/>
              </w:rPr>
              <w:t xml:space="preserve">Tiền mua hồ sơ </w:t>
            </w:r>
            <w:r w:rsidRPr="00FD793C">
              <w:rPr>
                <w:rFonts w:eastAsia="Times New Roman"/>
                <w:i/>
                <w:iCs/>
                <w:color w:val="000000"/>
                <w:sz w:val="24"/>
                <w:szCs w:val="24"/>
              </w:rPr>
              <w:t>(đồng/hồ sơ)</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628A7C"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Ghi chú</w:t>
            </w:r>
          </w:p>
        </w:tc>
      </w:tr>
      <w:tr w:rsidR="00D450C8" w:rsidRPr="00D450C8" w14:paraId="05913019" w14:textId="77777777" w:rsidTr="00D450C8">
        <w:trPr>
          <w:trHeight w:val="495"/>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37AD74CF" w14:textId="7B4CEC5C" w:rsidR="00D450C8" w:rsidRPr="00D450C8" w:rsidRDefault="00D450C8" w:rsidP="00D450C8">
            <w:pPr>
              <w:spacing w:after="0" w:line="240" w:lineRule="auto"/>
              <w:jc w:val="center"/>
              <w:rPr>
                <w:rFonts w:eastAsia="Times New Roman"/>
                <w:b/>
                <w:bCs/>
                <w:color w:val="000000"/>
                <w:sz w:val="27"/>
                <w:szCs w:val="27"/>
              </w:rPr>
            </w:pPr>
          </w:p>
        </w:tc>
        <w:tc>
          <w:tcPr>
            <w:tcW w:w="10064" w:type="dxa"/>
            <w:gridSpan w:val="7"/>
            <w:tcBorders>
              <w:top w:val="single" w:sz="4" w:space="0" w:color="auto"/>
              <w:left w:val="nil"/>
              <w:bottom w:val="single" w:sz="4" w:space="0" w:color="auto"/>
              <w:right w:val="single" w:sz="4" w:space="0" w:color="auto"/>
            </w:tcBorders>
            <w:shd w:val="clear" w:color="auto" w:fill="auto"/>
            <w:noWrap/>
            <w:vAlign w:val="center"/>
            <w:hideMark/>
          </w:tcPr>
          <w:p w14:paraId="37A5D1CF" w14:textId="38D48D72" w:rsidR="00D450C8" w:rsidRPr="00D450C8" w:rsidRDefault="00D450C8" w:rsidP="00D450C8">
            <w:pPr>
              <w:spacing w:after="0" w:line="240" w:lineRule="auto"/>
              <w:jc w:val="center"/>
              <w:rPr>
                <w:rFonts w:eastAsia="Times New Roman"/>
                <w:b/>
                <w:bCs/>
                <w:color w:val="000000"/>
                <w:sz w:val="27"/>
                <w:szCs w:val="27"/>
              </w:rPr>
            </w:pPr>
            <w:r w:rsidRPr="00D450C8">
              <w:rPr>
                <w:rFonts w:eastAsia="Times New Roman"/>
                <w:b/>
                <w:bCs/>
                <w:color w:val="000000"/>
                <w:sz w:val="27"/>
                <w:szCs w:val="27"/>
              </w:rPr>
              <w:t>Xã Hiếu Tử, huyện Tiểu Cần, tỉnh Trà Vinh</w:t>
            </w:r>
          </w:p>
        </w:tc>
        <w:tc>
          <w:tcPr>
            <w:tcW w:w="709" w:type="dxa"/>
            <w:tcBorders>
              <w:top w:val="nil"/>
              <w:left w:val="nil"/>
              <w:bottom w:val="single" w:sz="4" w:space="0" w:color="auto"/>
              <w:right w:val="single" w:sz="4" w:space="0" w:color="auto"/>
            </w:tcBorders>
            <w:shd w:val="clear" w:color="auto" w:fill="auto"/>
            <w:noWrap/>
            <w:vAlign w:val="center"/>
            <w:hideMark/>
          </w:tcPr>
          <w:p w14:paraId="6F6EB7E1" w14:textId="5747A70D" w:rsidR="00D450C8" w:rsidRPr="00D450C8" w:rsidRDefault="00D450C8" w:rsidP="00D450C8">
            <w:pPr>
              <w:spacing w:after="0" w:line="240" w:lineRule="auto"/>
              <w:jc w:val="center"/>
              <w:rPr>
                <w:rFonts w:eastAsia="Times New Roman"/>
                <w:color w:val="000000"/>
                <w:sz w:val="24"/>
                <w:szCs w:val="24"/>
              </w:rPr>
            </w:pPr>
          </w:p>
        </w:tc>
      </w:tr>
      <w:tr w:rsidR="00D450C8" w:rsidRPr="00D450C8" w14:paraId="50E088ED" w14:textId="77777777" w:rsidTr="00E53243">
        <w:trPr>
          <w:trHeight w:val="680"/>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2DEEDE37"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w:t>
            </w:r>
          </w:p>
        </w:tc>
        <w:tc>
          <w:tcPr>
            <w:tcW w:w="1769" w:type="dxa"/>
            <w:tcBorders>
              <w:top w:val="nil"/>
              <w:left w:val="nil"/>
              <w:bottom w:val="single" w:sz="4" w:space="0" w:color="auto"/>
              <w:right w:val="single" w:sz="4" w:space="0" w:color="auto"/>
            </w:tcBorders>
            <w:shd w:val="clear" w:color="auto" w:fill="auto"/>
            <w:vAlign w:val="center"/>
            <w:hideMark/>
          </w:tcPr>
          <w:p w14:paraId="3FCFA11F" w14:textId="77777777" w:rsidR="00D450C8" w:rsidRPr="00D450C8" w:rsidRDefault="00D450C8" w:rsidP="00D450C8">
            <w:pPr>
              <w:spacing w:after="0" w:line="240" w:lineRule="auto"/>
              <w:jc w:val="center"/>
              <w:rPr>
                <w:rFonts w:eastAsia="Times New Roman"/>
                <w:b/>
                <w:bCs/>
                <w:color w:val="000000"/>
                <w:sz w:val="24"/>
                <w:szCs w:val="24"/>
              </w:rPr>
            </w:pPr>
            <w:r w:rsidRPr="00D450C8">
              <w:rPr>
                <w:rFonts w:eastAsia="Times New Roman"/>
                <w:b/>
                <w:bCs/>
                <w:color w:val="000000"/>
                <w:sz w:val="24"/>
                <w:szCs w:val="24"/>
              </w:rPr>
              <w:t>Thửa 185 - tờ bản đồ số 35</w:t>
            </w:r>
          </w:p>
        </w:tc>
        <w:tc>
          <w:tcPr>
            <w:tcW w:w="1067" w:type="dxa"/>
            <w:tcBorders>
              <w:top w:val="nil"/>
              <w:left w:val="nil"/>
              <w:bottom w:val="single" w:sz="4" w:space="0" w:color="auto"/>
              <w:right w:val="single" w:sz="4" w:space="0" w:color="auto"/>
            </w:tcBorders>
            <w:shd w:val="clear" w:color="auto" w:fill="auto"/>
            <w:noWrap/>
            <w:vAlign w:val="center"/>
            <w:hideMark/>
          </w:tcPr>
          <w:p w14:paraId="1B65047F"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107,30</w:t>
            </w:r>
          </w:p>
        </w:tc>
        <w:tc>
          <w:tcPr>
            <w:tcW w:w="1265" w:type="dxa"/>
            <w:tcBorders>
              <w:top w:val="nil"/>
              <w:left w:val="nil"/>
              <w:bottom w:val="single" w:sz="4" w:space="0" w:color="auto"/>
              <w:right w:val="single" w:sz="4" w:space="0" w:color="auto"/>
            </w:tcBorders>
            <w:shd w:val="clear" w:color="auto" w:fill="auto"/>
            <w:vAlign w:val="center"/>
            <w:hideMark/>
          </w:tcPr>
          <w:p w14:paraId="0D6A34A3"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2.412.000</w:t>
            </w:r>
          </w:p>
        </w:tc>
        <w:tc>
          <w:tcPr>
            <w:tcW w:w="1853" w:type="dxa"/>
            <w:tcBorders>
              <w:top w:val="nil"/>
              <w:left w:val="nil"/>
              <w:bottom w:val="single" w:sz="4" w:space="0" w:color="auto"/>
              <w:right w:val="single" w:sz="4" w:space="0" w:color="auto"/>
            </w:tcBorders>
            <w:shd w:val="clear" w:color="auto" w:fill="auto"/>
            <w:noWrap/>
            <w:vAlign w:val="center"/>
            <w:hideMark/>
          </w:tcPr>
          <w:p w14:paraId="3E72030B"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258.807.600</w:t>
            </w:r>
          </w:p>
        </w:tc>
        <w:tc>
          <w:tcPr>
            <w:tcW w:w="1559" w:type="dxa"/>
            <w:tcBorders>
              <w:top w:val="nil"/>
              <w:left w:val="nil"/>
              <w:bottom w:val="single" w:sz="4" w:space="0" w:color="auto"/>
              <w:right w:val="single" w:sz="4" w:space="0" w:color="auto"/>
            </w:tcBorders>
            <w:shd w:val="clear" w:color="auto" w:fill="auto"/>
            <w:vAlign w:val="center"/>
            <w:hideMark/>
          </w:tcPr>
          <w:p w14:paraId="36EB8ED2"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51.761.000</w:t>
            </w:r>
          </w:p>
        </w:tc>
        <w:tc>
          <w:tcPr>
            <w:tcW w:w="1417" w:type="dxa"/>
            <w:tcBorders>
              <w:top w:val="nil"/>
              <w:left w:val="nil"/>
              <w:bottom w:val="single" w:sz="4" w:space="0" w:color="auto"/>
              <w:right w:val="single" w:sz="4" w:space="0" w:color="auto"/>
            </w:tcBorders>
            <w:shd w:val="clear" w:color="auto" w:fill="auto"/>
            <w:vAlign w:val="center"/>
            <w:hideMark/>
          </w:tcPr>
          <w:p w14:paraId="05D2CF41"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51.761.000</w:t>
            </w:r>
          </w:p>
        </w:tc>
        <w:tc>
          <w:tcPr>
            <w:tcW w:w="1134" w:type="dxa"/>
            <w:tcBorders>
              <w:top w:val="nil"/>
              <w:left w:val="nil"/>
              <w:bottom w:val="single" w:sz="4" w:space="0" w:color="auto"/>
              <w:right w:val="single" w:sz="4" w:space="0" w:color="auto"/>
            </w:tcBorders>
            <w:shd w:val="clear" w:color="auto" w:fill="auto"/>
            <w:vAlign w:val="center"/>
            <w:hideMark/>
          </w:tcPr>
          <w:p w14:paraId="0365B69A"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100.000</w:t>
            </w:r>
          </w:p>
        </w:tc>
        <w:tc>
          <w:tcPr>
            <w:tcW w:w="709" w:type="dxa"/>
            <w:tcBorders>
              <w:top w:val="nil"/>
              <w:left w:val="nil"/>
              <w:bottom w:val="single" w:sz="4" w:space="0" w:color="auto"/>
              <w:right w:val="single" w:sz="4" w:space="0" w:color="auto"/>
            </w:tcBorders>
            <w:shd w:val="clear" w:color="auto" w:fill="auto"/>
            <w:noWrap/>
            <w:vAlign w:val="center"/>
            <w:hideMark/>
          </w:tcPr>
          <w:p w14:paraId="701AD815" w14:textId="4E3DB378" w:rsidR="00D450C8" w:rsidRPr="00D450C8" w:rsidRDefault="00D450C8" w:rsidP="00D450C8">
            <w:pPr>
              <w:spacing w:after="0" w:line="240" w:lineRule="auto"/>
              <w:jc w:val="center"/>
              <w:rPr>
                <w:rFonts w:eastAsia="Times New Roman"/>
                <w:color w:val="000000"/>
                <w:sz w:val="24"/>
                <w:szCs w:val="24"/>
              </w:rPr>
            </w:pPr>
          </w:p>
        </w:tc>
      </w:tr>
      <w:tr w:rsidR="00D450C8" w:rsidRPr="00D450C8" w14:paraId="2A0B1708" w14:textId="77777777" w:rsidTr="00D450C8">
        <w:trPr>
          <w:trHeight w:val="435"/>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50F1CA22" w14:textId="2BCCF927" w:rsidR="00D450C8" w:rsidRPr="00D450C8" w:rsidRDefault="00D450C8" w:rsidP="00D450C8">
            <w:pPr>
              <w:spacing w:after="0" w:line="240" w:lineRule="auto"/>
              <w:jc w:val="center"/>
              <w:rPr>
                <w:rFonts w:eastAsia="Times New Roman"/>
                <w:color w:val="000000"/>
                <w:sz w:val="24"/>
                <w:szCs w:val="24"/>
              </w:rPr>
            </w:pPr>
          </w:p>
        </w:tc>
        <w:tc>
          <w:tcPr>
            <w:tcW w:w="10064" w:type="dxa"/>
            <w:gridSpan w:val="7"/>
            <w:tcBorders>
              <w:top w:val="single" w:sz="4" w:space="0" w:color="auto"/>
              <w:left w:val="nil"/>
              <w:bottom w:val="single" w:sz="4" w:space="0" w:color="auto"/>
              <w:right w:val="single" w:sz="4" w:space="0" w:color="auto"/>
            </w:tcBorders>
            <w:shd w:val="clear" w:color="auto" w:fill="auto"/>
            <w:noWrap/>
            <w:vAlign w:val="center"/>
            <w:hideMark/>
          </w:tcPr>
          <w:p w14:paraId="6B0B24A4" w14:textId="5BC7B8B6" w:rsidR="00D450C8" w:rsidRPr="00D450C8" w:rsidRDefault="00D450C8" w:rsidP="00D450C8">
            <w:pPr>
              <w:spacing w:after="0" w:line="240" w:lineRule="auto"/>
              <w:jc w:val="center"/>
              <w:rPr>
                <w:rFonts w:eastAsia="Times New Roman"/>
                <w:color w:val="000000"/>
                <w:sz w:val="24"/>
                <w:szCs w:val="24"/>
              </w:rPr>
            </w:pPr>
            <w:r w:rsidRPr="00D450C8">
              <w:rPr>
                <w:rFonts w:eastAsia="Times New Roman"/>
                <w:b/>
                <w:bCs/>
                <w:color w:val="000000"/>
                <w:sz w:val="27"/>
                <w:szCs w:val="27"/>
              </w:rPr>
              <w:t>Xã Tân Hùng, huyện Tiểu Cần, tỉnh Trà Vinh</w:t>
            </w:r>
          </w:p>
        </w:tc>
        <w:tc>
          <w:tcPr>
            <w:tcW w:w="709" w:type="dxa"/>
            <w:tcBorders>
              <w:top w:val="nil"/>
              <w:left w:val="nil"/>
              <w:bottom w:val="single" w:sz="4" w:space="0" w:color="auto"/>
              <w:right w:val="single" w:sz="4" w:space="0" w:color="auto"/>
            </w:tcBorders>
            <w:shd w:val="clear" w:color="auto" w:fill="auto"/>
            <w:noWrap/>
            <w:vAlign w:val="center"/>
            <w:hideMark/>
          </w:tcPr>
          <w:p w14:paraId="2589944D" w14:textId="49C0CCD8" w:rsidR="00D450C8" w:rsidRPr="00D450C8" w:rsidRDefault="00D450C8" w:rsidP="00D450C8">
            <w:pPr>
              <w:spacing w:after="0" w:line="240" w:lineRule="auto"/>
              <w:jc w:val="center"/>
              <w:rPr>
                <w:rFonts w:eastAsia="Times New Roman"/>
                <w:color w:val="000000"/>
                <w:sz w:val="24"/>
                <w:szCs w:val="24"/>
              </w:rPr>
            </w:pPr>
          </w:p>
        </w:tc>
      </w:tr>
      <w:tr w:rsidR="00D450C8" w:rsidRPr="00D450C8" w14:paraId="57CD1C13" w14:textId="77777777" w:rsidTr="00E53243">
        <w:trPr>
          <w:trHeight w:val="751"/>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067F4535"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2</w:t>
            </w:r>
          </w:p>
        </w:tc>
        <w:tc>
          <w:tcPr>
            <w:tcW w:w="1769" w:type="dxa"/>
            <w:tcBorders>
              <w:top w:val="nil"/>
              <w:left w:val="nil"/>
              <w:bottom w:val="single" w:sz="4" w:space="0" w:color="auto"/>
              <w:right w:val="single" w:sz="4" w:space="0" w:color="auto"/>
            </w:tcBorders>
            <w:shd w:val="clear" w:color="auto" w:fill="auto"/>
            <w:vAlign w:val="center"/>
            <w:hideMark/>
          </w:tcPr>
          <w:p w14:paraId="5B8EB7AD" w14:textId="77777777" w:rsidR="00D450C8" w:rsidRPr="00D450C8" w:rsidRDefault="00D450C8" w:rsidP="00D450C8">
            <w:pPr>
              <w:spacing w:after="0" w:line="240" w:lineRule="auto"/>
              <w:jc w:val="center"/>
              <w:rPr>
                <w:rFonts w:eastAsia="Times New Roman"/>
                <w:b/>
                <w:bCs/>
                <w:color w:val="000000"/>
                <w:sz w:val="24"/>
                <w:szCs w:val="24"/>
              </w:rPr>
            </w:pPr>
            <w:r w:rsidRPr="00D450C8">
              <w:rPr>
                <w:rFonts w:eastAsia="Times New Roman"/>
                <w:b/>
                <w:bCs/>
                <w:color w:val="000000"/>
                <w:sz w:val="24"/>
                <w:szCs w:val="24"/>
              </w:rPr>
              <w:t>Thửa 171 -  tờ bản đồ số 10</w:t>
            </w:r>
          </w:p>
        </w:tc>
        <w:tc>
          <w:tcPr>
            <w:tcW w:w="1067" w:type="dxa"/>
            <w:tcBorders>
              <w:top w:val="nil"/>
              <w:left w:val="nil"/>
              <w:bottom w:val="single" w:sz="4" w:space="0" w:color="auto"/>
              <w:right w:val="single" w:sz="4" w:space="0" w:color="auto"/>
            </w:tcBorders>
            <w:shd w:val="clear" w:color="auto" w:fill="auto"/>
            <w:noWrap/>
            <w:vAlign w:val="center"/>
            <w:hideMark/>
          </w:tcPr>
          <w:p w14:paraId="0D29553F"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201,20</w:t>
            </w:r>
          </w:p>
        </w:tc>
        <w:tc>
          <w:tcPr>
            <w:tcW w:w="1265" w:type="dxa"/>
            <w:tcBorders>
              <w:top w:val="nil"/>
              <w:left w:val="nil"/>
              <w:bottom w:val="single" w:sz="4" w:space="0" w:color="auto"/>
              <w:right w:val="single" w:sz="4" w:space="0" w:color="auto"/>
            </w:tcBorders>
            <w:shd w:val="clear" w:color="auto" w:fill="auto"/>
            <w:vAlign w:val="center"/>
            <w:hideMark/>
          </w:tcPr>
          <w:p w14:paraId="05B80CDC"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3.584.000</w:t>
            </w:r>
          </w:p>
        </w:tc>
        <w:tc>
          <w:tcPr>
            <w:tcW w:w="1853" w:type="dxa"/>
            <w:tcBorders>
              <w:top w:val="nil"/>
              <w:left w:val="nil"/>
              <w:bottom w:val="single" w:sz="4" w:space="0" w:color="auto"/>
              <w:right w:val="single" w:sz="4" w:space="0" w:color="auto"/>
            </w:tcBorders>
            <w:shd w:val="clear" w:color="auto" w:fill="auto"/>
            <w:noWrap/>
            <w:vAlign w:val="center"/>
            <w:hideMark/>
          </w:tcPr>
          <w:p w14:paraId="00D20587"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721.100.800</w:t>
            </w:r>
          </w:p>
        </w:tc>
        <w:tc>
          <w:tcPr>
            <w:tcW w:w="1559" w:type="dxa"/>
            <w:tcBorders>
              <w:top w:val="nil"/>
              <w:left w:val="nil"/>
              <w:bottom w:val="single" w:sz="4" w:space="0" w:color="auto"/>
              <w:right w:val="single" w:sz="4" w:space="0" w:color="auto"/>
            </w:tcBorders>
            <w:shd w:val="clear" w:color="auto" w:fill="auto"/>
            <w:vAlign w:val="center"/>
            <w:hideMark/>
          </w:tcPr>
          <w:p w14:paraId="142AC8F6"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144.220.000</w:t>
            </w:r>
          </w:p>
        </w:tc>
        <w:tc>
          <w:tcPr>
            <w:tcW w:w="1417" w:type="dxa"/>
            <w:tcBorders>
              <w:top w:val="nil"/>
              <w:left w:val="nil"/>
              <w:bottom w:val="single" w:sz="4" w:space="0" w:color="auto"/>
              <w:right w:val="single" w:sz="4" w:space="0" w:color="auto"/>
            </w:tcBorders>
            <w:shd w:val="clear" w:color="auto" w:fill="auto"/>
            <w:vAlign w:val="center"/>
            <w:hideMark/>
          </w:tcPr>
          <w:p w14:paraId="486C52B2"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144.220.000</w:t>
            </w:r>
          </w:p>
        </w:tc>
        <w:tc>
          <w:tcPr>
            <w:tcW w:w="1134" w:type="dxa"/>
            <w:tcBorders>
              <w:top w:val="nil"/>
              <w:left w:val="nil"/>
              <w:bottom w:val="single" w:sz="4" w:space="0" w:color="auto"/>
              <w:right w:val="single" w:sz="4" w:space="0" w:color="auto"/>
            </w:tcBorders>
            <w:shd w:val="clear" w:color="auto" w:fill="auto"/>
            <w:vAlign w:val="center"/>
            <w:hideMark/>
          </w:tcPr>
          <w:p w14:paraId="7EAD4705"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100.000</w:t>
            </w:r>
          </w:p>
        </w:tc>
        <w:tc>
          <w:tcPr>
            <w:tcW w:w="709" w:type="dxa"/>
            <w:tcBorders>
              <w:top w:val="nil"/>
              <w:left w:val="nil"/>
              <w:bottom w:val="single" w:sz="4" w:space="0" w:color="auto"/>
              <w:right w:val="single" w:sz="4" w:space="0" w:color="auto"/>
            </w:tcBorders>
            <w:shd w:val="clear" w:color="auto" w:fill="auto"/>
            <w:noWrap/>
            <w:vAlign w:val="center"/>
            <w:hideMark/>
          </w:tcPr>
          <w:p w14:paraId="588A96EE" w14:textId="047F44A7" w:rsidR="00D450C8" w:rsidRPr="00D450C8" w:rsidRDefault="00D450C8" w:rsidP="00D450C8">
            <w:pPr>
              <w:spacing w:after="0" w:line="240" w:lineRule="auto"/>
              <w:jc w:val="center"/>
              <w:rPr>
                <w:rFonts w:eastAsia="Times New Roman"/>
                <w:color w:val="000000"/>
                <w:sz w:val="24"/>
                <w:szCs w:val="24"/>
              </w:rPr>
            </w:pPr>
          </w:p>
        </w:tc>
      </w:tr>
      <w:tr w:rsidR="00D450C8" w:rsidRPr="00D450C8" w14:paraId="45E6571A" w14:textId="77777777" w:rsidTr="00D450C8">
        <w:trPr>
          <w:trHeight w:val="448"/>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72BAE927" w14:textId="21796767" w:rsidR="00D450C8" w:rsidRPr="00D450C8" w:rsidRDefault="00D450C8" w:rsidP="00D450C8">
            <w:pPr>
              <w:spacing w:after="0" w:line="240" w:lineRule="auto"/>
              <w:jc w:val="center"/>
              <w:rPr>
                <w:rFonts w:eastAsia="Times New Roman"/>
                <w:color w:val="000000"/>
                <w:sz w:val="24"/>
                <w:szCs w:val="24"/>
              </w:rPr>
            </w:pPr>
          </w:p>
        </w:tc>
        <w:tc>
          <w:tcPr>
            <w:tcW w:w="10064" w:type="dxa"/>
            <w:gridSpan w:val="7"/>
            <w:tcBorders>
              <w:top w:val="single" w:sz="4" w:space="0" w:color="auto"/>
              <w:left w:val="nil"/>
              <w:bottom w:val="single" w:sz="4" w:space="0" w:color="auto"/>
              <w:right w:val="single" w:sz="4" w:space="0" w:color="auto"/>
            </w:tcBorders>
            <w:shd w:val="clear" w:color="auto" w:fill="auto"/>
            <w:noWrap/>
            <w:vAlign w:val="center"/>
            <w:hideMark/>
          </w:tcPr>
          <w:p w14:paraId="5AE4715D" w14:textId="023A5670" w:rsidR="00D450C8" w:rsidRPr="00D450C8" w:rsidRDefault="00D450C8" w:rsidP="00D450C8">
            <w:pPr>
              <w:spacing w:after="0" w:line="240" w:lineRule="auto"/>
              <w:jc w:val="center"/>
              <w:rPr>
                <w:rFonts w:eastAsia="Times New Roman"/>
                <w:color w:val="000000"/>
                <w:sz w:val="24"/>
                <w:szCs w:val="24"/>
              </w:rPr>
            </w:pPr>
            <w:r w:rsidRPr="00D450C8">
              <w:rPr>
                <w:rFonts w:eastAsia="Times New Roman"/>
                <w:b/>
                <w:bCs/>
                <w:color w:val="000000"/>
                <w:sz w:val="27"/>
                <w:szCs w:val="27"/>
              </w:rPr>
              <w:t>Xã Hùng Hòa, huyện Tiểu Cần, tỉnh Trà Vinh</w:t>
            </w:r>
          </w:p>
        </w:tc>
        <w:tc>
          <w:tcPr>
            <w:tcW w:w="709" w:type="dxa"/>
            <w:tcBorders>
              <w:top w:val="nil"/>
              <w:left w:val="nil"/>
              <w:bottom w:val="single" w:sz="4" w:space="0" w:color="auto"/>
              <w:right w:val="single" w:sz="4" w:space="0" w:color="auto"/>
            </w:tcBorders>
            <w:shd w:val="clear" w:color="auto" w:fill="auto"/>
            <w:noWrap/>
            <w:vAlign w:val="center"/>
            <w:hideMark/>
          </w:tcPr>
          <w:p w14:paraId="08DDF400" w14:textId="37441813" w:rsidR="00D450C8" w:rsidRPr="00D450C8" w:rsidRDefault="00D450C8" w:rsidP="00D450C8">
            <w:pPr>
              <w:spacing w:after="0" w:line="240" w:lineRule="auto"/>
              <w:jc w:val="center"/>
              <w:rPr>
                <w:rFonts w:eastAsia="Times New Roman"/>
                <w:color w:val="000000"/>
                <w:sz w:val="24"/>
                <w:szCs w:val="24"/>
              </w:rPr>
            </w:pPr>
          </w:p>
        </w:tc>
      </w:tr>
      <w:tr w:rsidR="00D450C8" w:rsidRPr="00D450C8" w14:paraId="0F9AFCAA" w14:textId="77777777" w:rsidTr="00D450C8">
        <w:trPr>
          <w:trHeight w:val="690"/>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30A855A4"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3</w:t>
            </w:r>
          </w:p>
        </w:tc>
        <w:tc>
          <w:tcPr>
            <w:tcW w:w="1769" w:type="dxa"/>
            <w:tcBorders>
              <w:top w:val="nil"/>
              <w:left w:val="nil"/>
              <w:bottom w:val="single" w:sz="4" w:space="0" w:color="auto"/>
              <w:right w:val="single" w:sz="4" w:space="0" w:color="auto"/>
            </w:tcBorders>
            <w:shd w:val="clear" w:color="auto" w:fill="auto"/>
            <w:vAlign w:val="center"/>
            <w:hideMark/>
          </w:tcPr>
          <w:p w14:paraId="44EA3C36" w14:textId="77777777" w:rsidR="00D450C8" w:rsidRPr="00D450C8" w:rsidRDefault="00D450C8" w:rsidP="00D450C8">
            <w:pPr>
              <w:spacing w:after="0" w:line="240" w:lineRule="auto"/>
              <w:jc w:val="center"/>
              <w:rPr>
                <w:rFonts w:eastAsia="Times New Roman"/>
                <w:b/>
                <w:bCs/>
                <w:color w:val="000000"/>
                <w:sz w:val="24"/>
                <w:szCs w:val="24"/>
              </w:rPr>
            </w:pPr>
            <w:r w:rsidRPr="00D450C8">
              <w:rPr>
                <w:rFonts w:eastAsia="Times New Roman"/>
                <w:b/>
                <w:bCs/>
                <w:color w:val="000000"/>
                <w:sz w:val="24"/>
                <w:szCs w:val="24"/>
              </w:rPr>
              <w:t>Thửa 102 -  tờ bản đồ số 36</w:t>
            </w:r>
          </w:p>
        </w:tc>
        <w:tc>
          <w:tcPr>
            <w:tcW w:w="1067" w:type="dxa"/>
            <w:tcBorders>
              <w:top w:val="nil"/>
              <w:left w:val="nil"/>
              <w:bottom w:val="single" w:sz="4" w:space="0" w:color="auto"/>
              <w:right w:val="single" w:sz="4" w:space="0" w:color="auto"/>
            </w:tcBorders>
            <w:shd w:val="clear" w:color="auto" w:fill="auto"/>
            <w:noWrap/>
            <w:vAlign w:val="center"/>
            <w:hideMark/>
          </w:tcPr>
          <w:p w14:paraId="6914AFF8"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88,80</w:t>
            </w:r>
          </w:p>
        </w:tc>
        <w:tc>
          <w:tcPr>
            <w:tcW w:w="1265" w:type="dxa"/>
            <w:tcBorders>
              <w:top w:val="nil"/>
              <w:left w:val="nil"/>
              <w:bottom w:val="single" w:sz="4" w:space="0" w:color="auto"/>
              <w:right w:val="single" w:sz="4" w:space="0" w:color="auto"/>
            </w:tcBorders>
            <w:shd w:val="clear" w:color="auto" w:fill="auto"/>
            <w:vAlign w:val="center"/>
            <w:hideMark/>
          </w:tcPr>
          <w:p w14:paraId="59AF9A74"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2.288.000</w:t>
            </w:r>
          </w:p>
        </w:tc>
        <w:tc>
          <w:tcPr>
            <w:tcW w:w="1853" w:type="dxa"/>
            <w:tcBorders>
              <w:top w:val="nil"/>
              <w:left w:val="nil"/>
              <w:bottom w:val="single" w:sz="4" w:space="0" w:color="auto"/>
              <w:right w:val="single" w:sz="4" w:space="0" w:color="auto"/>
            </w:tcBorders>
            <w:shd w:val="clear" w:color="auto" w:fill="auto"/>
            <w:noWrap/>
            <w:vAlign w:val="center"/>
            <w:hideMark/>
          </w:tcPr>
          <w:p w14:paraId="40C53A6B"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203.174.400</w:t>
            </w:r>
          </w:p>
        </w:tc>
        <w:tc>
          <w:tcPr>
            <w:tcW w:w="1559" w:type="dxa"/>
            <w:tcBorders>
              <w:top w:val="nil"/>
              <w:left w:val="nil"/>
              <w:bottom w:val="single" w:sz="4" w:space="0" w:color="auto"/>
              <w:right w:val="single" w:sz="4" w:space="0" w:color="auto"/>
            </w:tcBorders>
            <w:shd w:val="clear" w:color="auto" w:fill="auto"/>
            <w:vAlign w:val="center"/>
            <w:hideMark/>
          </w:tcPr>
          <w:p w14:paraId="695EF263"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40.634.000</w:t>
            </w:r>
          </w:p>
        </w:tc>
        <w:tc>
          <w:tcPr>
            <w:tcW w:w="1417" w:type="dxa"/>
            <w:tcBorders>
              <w:top w:val="nil"/>
              <w:left w:val="nil"/>
              <w:bottom w:val="single" w:sz="4" w:space="0" w:color="auto"/>
              <w:right w:val="single" w:sz="4" w:space="0" w:color="auto"/>
            </w:tcBorders>
            <w:shd w:val="clear" w:color="auto" w:fill="auto"/>
            <w:vAlign w:val="center"/>
            <w:hideMark/>
          </w:tcPr>
          <w:p w14:paraId="7A859FCB"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40.634.000</w:t>
            </w:r>
          </w:p>
        </w:tc>
        <w:tc>
          <w:tcPr>
            <w:tcW w:w="1134" w:type="dxa"/>
            <w:tcBorders>
              <w:top w:val="nil"/>
              <w:left w:val="nil"/>
              <w:bottom w:val="single" w:sz="4" w:space="0" w:color="auto"/>
              <w:right w:val="single" w:sz="4" w:space="0" w:color="auto"/>
            </w:tcBorders>
            <w:shd w:val="clear" w:color="auto" w:fill="auto"/>
            <w:vAlign w:val="center"/>
            <w:hideMark/>
          </w:tcPr>
          <w:p w14:paraId="73503B29" w14:textId="77777777" w:rsidR="00D450C8" w:rsidRPr="00D450C8" w:rsidRDefault="00D450C8" w:rsidP="00D450C8">
            <w:pPr>
              <w:spacing w:after="0" w:line="240" w:lineRule="auto"/>
              <w:jc w:val="center"/>
              <w:rPr>
                <w:rFonts w:eastAsia="Times New Roman"/>
                <w:color w:val="000000"/>
                <w:sz w:val="24"/>
                <w:szCs w:val="24"/>
              </w:rPr>
            </w:pPr>
            <w:r w:rsidRPr="00D450C8">
              <w:rPr>
                <w:rFonts w:eastAsia="Times New Roman"/>
                <w:color w:val="000000"/>
                <w:sz w:val="24"/>
                <w:szCs w:val="24"/>
              </w:rPr>
              <w:t>100.000</w:t>
            </w:r>
          </w:p>
        </w:tc>
        <w:tc>
          <w:tcPr>
            <w:tcW w:w="709" w:type="dxa"/>
            <w:tcBorders>
              <w:top w:val="nil"/>
              <w:left w:val="nil"/>
              <w:bottom w:val="single" w:sz="4" w:space="0" w:color="auto"/>
              <w:right w:val="single" w:sz="4" w:space="0" w:color="auto"/>
            </w:tcBorders>
            <w:shd w:val="clear" w:color="auto" w:fill="auto"/>
            <w:noWrap/>
            <w:vAlign w:val="center"/>
            <w:hideMark/>
          </w:tcPr>
          <w:p w14:paraId="67FA7D04" w14:textId="4A5C66B2" w:rsidR="00D450C8" w:rsidRPr="00D450C8" w:rsidRDefault="00D450C8" w:rsidP="00D450C8">
            <w:pPr>
              <w:spacing w:after="0" w:line="240" w:lineRule="auto"/>
              <w:jc w:val="center"/>
              <w:rPr>
                <w:rFonts w:eastAsia="Times New Roman"/>
                <w:color w:val="000000"/>
                <w:sz w:val="24"/>
                <w:szCs w:val="24"/>
              </w:rPr>
            </w:pPr>
          </w:p>
        </w:tc>
      </w:tr>
      <w:tr w:rsidR="00D450C8" w:rsidRPr="00D450C8" w14:paraId="1333C470" w14:textId="77777777" w:rsidTr="00D450C8">
        <w:trPr>
          <w:trHeight w:val="436"/>
        </w:trPr>
        <w:tc>
          <w:tcPr>
            <w:tcW w:w="23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BC30D"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Tổng 03 lô</w:t>
            </w:r>
          </w:p>
        </w:tc>
        <w:tc>
          <w:tcPr>
            <w:tcW w:w="1067" w:type="dxa"/>
            <w:tcBorders>
              <w:top w:val="nil"/>
              <w:left w:val="nil"/>
              <w:bottom w:val="single" w:sz="4" w:space="0" w:color="auto"/>
              <w:right w:val="single" w:sz="4" w:space="0" w:color="auto"/>
            </w:tcBorders>
            <w:shd w:val="clear" w:color="auto" w:fill="auto"/>
            <w:vAlign w:val="center"/>
            <w:hideMark/>
          </w:tcPr>
          <w:p w14:paraId="54D69387" w14:textId="77777777"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397,30</w:t>
            </w:r>
          </w:p>
        </w:tc>
        <w:tc>
          <w:tcPr>
            <w:tcW w:w="1265" w:type="dxa"/>
            <w:tcBorders>
              <w:top w:val="nil"/>
              <w:left w:val="nil"/>
              <w:bottom w:val="single" w:sz="4" w:space="0" w:color="auto"/>
              <w:right w:val="single" w:sz="4" w:space="0" w:color="auto"/>
            </w:tcBorders>
            <w:shd w:val="clear" w:color="auto" w:fill="auto"/>
            <w:vAlign w:val="center"/>
            <w:hideMark/>
          </w:tcPr>
          <w:p w14:paraId="46E678A9" w14:textId="55DC93AE" w:rsidR="00D450C8" w:rsidRPr="00D450C8" w:rsidRDefault="00D450C8" w:rsidP="00D450C8">
            <w:pPr>
              <w:spacing w:after="0" w:line="240" w:lineRule="auto"/>
              <w:jc w:val="center"/>
              <w:rPr>
                <w:rFonts w:eastAsia="Times New Roman"/>
                <w:b/>
                <w:bCs/>
                <w:color w:val="000000"/>
                <w:sz w:val="26"/>
                <w:szCs w:val="26"/>
              </w:rPr>
            </w:pPr>
          </w:p>
        </w:tc>
        <w:tc>
          <w:tcPr>
            <w:tcW w:w="1853" w:type="dxa"/>
            <w:tcBorders>
              <w:top w:val="nil"/>
              <w:left w:val="nil"/>
              <w:bottom w:val="single" w:sz="4" w:space="0" w:color="auto"/>
              <w:right w:val="single" w:sz="4" w:space="0" w:color="auto"/>
            </w:tcBorders>
            <w:shd w:val="clear" w:color="auto" w:fill="auto"/>
            <w:vAlign w:val="center"/>
            <w:hideMark/>
          </w:tcPr>
          <w:p w14:paraId="12AFC456" w14:textId="2DE0D65D"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1.183.082.800</w:t>
            </w:r>
          </w:p>
        </w:tc>
        <w:tc>
          <w:tcPr>
            <w:tcW w:w="1559" w:type="dxa"/>
            <w:tcBorders>
              <w:top w:val="nil"/>
              <w:left w:val="nil"/>
              <w:bottom w:val="single" w:sz="4" w:space="0" w:color="auto"/>
              <w:right w:val="single" w:sz="4" w:space="0" w:color="auto"/>
            </w:tcBorders>
            <w:shd w:val="clear" w:color="auto" w:fill="auto"/>
            <w:vAlign w:val="center"/>
            <w:hideMark/>
          </w:tcPr>
          <w:p w14:paraId="7C0BE204" w14:textId="258C77E4" w:rsidR="00D450C8" w:rsidRPr="00D450C8" w:rsidRDefault="00D450C8" w:rsidP="00D450C8">
            <w:pPr>
              <w:spacing w:after="0" w:line="240" w:lineRule="auto"/>
              <w:jc w:val="center"/>
              <w:rPr>
                <w:rFonts w:eastAsia="Times New Roman"/>
                <w:b/>
                <w:bCs/>
                <w:color w:val="000000"/>
                <w:sz w:val="26"/>
                <w:szCs w:val="26"/>
              </w:rPr>
            </w:pPr>
            <w:r w:rsidRPr="00D450C8">
              <w:rPr>
                <w:rFonts w:eastAsia="Times New Roman"/>
                <w:b/>
                <w:bCs/>
                <w:color w:val="000000"/>
                <w:sz w:val="26"/>
                <w:szCs w:val="26"/>
              </w:rPr>
              <w:t>236.615.000</w:t>
            </w:r>
          </w:p>
        </w:tc>
        <w:tc>
          <w:tcPr>
            <w:tcW w:w="1417" w:type="dxa"/>
            <w:tcBorders>
              <w:top w:val="nil"/>
              <w:left w:val="nil"/>
              <w:bottom w:val="single" w:sz="4" w:space="0" w:color="auto"/>
              <w:right w:val="single" w:sz="4" w:space="0" w:color="auto"/>
            </w:tcBorders>
            <w:shd w:val="clear" w:color="auto" w:fill="auto"/>
            <w:vAlign w:val="center"/>
            <w:hideMark/>
          </w:tcPr>
          <w:p w14:paraId="6EEABE4B" w14:textId="18E031F5" w:rsidR="00D450C8" w:rsidRPr="00D450C8" w:rsidRDefault="00D450C8" w:rsidP="00D450C8">
            <w:pPr>
              <w:spacing w:after="0" w:line="240" w:lineRule="auto"/>
              <w:jc w:val="center"/>
              <w:rPr>
                <w:rFonts w:eastAsia="Times New Roman"/>
                <w:b/>
                <w:bCs/>
                <w:color w:val="000000"/>
                <w:sz w:val="27"/>
                <w:szCs w:val="27"/>
              </w:rPr>
            </w:pPr>
          </w:p>
        </w:tc>
        <w:tc>
          <w:tcPr>
            <w:tcW w:w="1134" w:type="dxa"/>
            <w:tcBorders>
              <w:top w:val="nil"/>
              <w:left w:val="nil"/>
              <w:bottom w:val="single" w:sz="4" w:space="0" w:color="auto"/>
              <w:right w:val="single" w:sz="4" w:space="0" w:color="auto"/>
            </w:tcBorders>
            <w:shd w:val="clear" w:color="auto" w:fill="auto"/>
            <w:vAlign w:val="center"/>
            <w:hideMark/>
          </w:tcPr>
          <w:p w14:paraId="3E93336A" w14:textId="6BE94C75" w:rsidR="00D450C8" w:rsidRPr="00D450C8" w:rsidRDefault="00D450C8" w:rsidP="00D450C8">
            <w:pPr>
              <w:spacing w:after="0" w:line="240" w:lineRule="auto"/>
              <w:jc w:val="center"/>
              <w:rPr>
                <w:rFonts w:eastAsia="Times New Roman"/>
                <w:b/>
                <w:bCs/>
                <w:color w:val="000000"/>
                <w:sz w:val="27"/>
                <w:szCs w:val="27"/>
              </w:rPr>
            </w:pPr>
          </w:p>
        </w:tc>
        <w:tc>
          <w:tcPr>
            <w:tcW w:w="709" w:type="dxa"/>
            <w:tcBorders>
              <w:top w:val="nil"/>
              <w:left w:val="nil"/>
              <w:bottom w:val="single" w:sz="4" w:space="0" w:color="auto"/>
              <w:right w:val="single" w:sz="4" w:space="0" w:color="auto"/>
            </w:tcBorders>
            <w:shd w:val="clear" w:color="auto" w:fill="auto"/>
            <w:noWrap/>
            <w:vAlign w:val="center"/>
            <w:hideMark/>
          </w:tcPr>
          <w:p w14:paraId="30284033" w14:textId="70271724" w:rsidR="00D450C8" w:rsidRPr="00D450C8" w:rsidRDefault="00D450C8" w:rsidP="00D450C8">
            <w:pPr>
              <w:spacing w:after="0" w:line="240" w:lineRule="auto"/>
              <w:jc w:val="center"/>
              <w:rPr>
                <w:rFonts w:eastAsia="Times New Roman"/>
                <w:color w:val="000000"/>
                <w:sz w:val="24"/>
                <w:szCs w:val="24"/>
              </w:rPr>
            </w:pPr>
          </w:p>
        </w:tc>
      </w:tr>
    </w:tbl>
    <w:p w14:paraId="282CFC1B" w14:textId="7BBFAA34" w:rsidR="00501771" w:rsidRPr="00A5477C" w:rsidRDefault="00501771" w:rsidP="00A5477C">
      <w:pPr>
        <w:spacing w:after="0"/>
        <w:ind w:firstLine="567"/>
        <w:jc w:val="both"/>
        <w:rPr>
          <w:i/>
          <w:iCs/>
          <w:sz w:val="27"/>
          <w:szCs w:val="27"/>
          <w:lang w:val="pt-BR"/>
        </w:rPr>
      </w:pPr>
      <w:bookmarkStart w:id="0" w:name="_Hlk190158239"/>
      <w:bookmarkStart w:id="1" w:name="_Hlk39275609"/>
      <w:r w:rsidRPr="00FD793C">
        <w:rPr>
          <w:b/>
          <w:bCs/>
          <w:i/>
          <w:iCs/>
          <w:sz w:val="27"/>
          <w:szCs w:val="27"/>
          <w:u w:val="single"/>
          <w:lang w:val="pt-BR"/>
        </w:rPr>
        <w:t>Lưu ý:</w:t>
      </w:r>
      <w:r w:rsidRPr="00FD793C">
        <w:rPr>
          <w:i/>
          <w:iCs/>
          <w:sz w:val="27"/>
          <w:szCs w:val="27"/>
          <w:lang w:val="pt-BR"/>
        </w:rPr>
        <w:t xml:space="preserve"> </w:t>
      </w:r>
      <w:bookmarkStart w:id="2" w:name="_Hlk190179264"/>
      <w:r w:rsidRPr="00FD793C">
        <w:rPr>
          <w:i/>
          <w:iCs/>
          <w:sz w:val="27"/>
          <w:szCs w:val="27"/>
        </w:rPr>
        <w:t>Đối với thửa 171, tờ bản đồ số 10, diện tích 201,2 m² khách hàng trúng đấu giá cam kết san lắp mặt bằng, thực hiện cam kết xây dựng theo quy hoạch</w:t>
      </w:r>
      <w:r w:rsidR="00A5477C" w:rsidRPr="00FD793C">
        <w:rPr>
          <w:i/>
          <w:iCs/>
          <w:sz w:val="27"/>
          <w:szCs w:val="27"/>
        </w:rPr>
        <w:t xml:space="preserve">; </w:t>
      </w:r>
      <w:r w:rsidR="00A5477C" w:rsidRPr="00FD793C">
        <w:rPr>
          <w:i/>
          <w:iCs/>
          <w:spacing w:val="3"/>
          <w:sz w:val="27"/>
          <w:szCs w:val="27"/>
          <w:shd w:val="clear" w:color="auto" w:fill="FFFFFF"/>
        </w:rPr>
        <w:t>Đối với thửa đất số 185, tờ bản đồ số 35, diện tích 107,30 m², người trúng đấu giá có trách nhiệm thực hiện xây dựng theo quy hoạch trong trường hợp cơ quan có thẩm quyền ban hành văn bản quy định về quy hoạch xây dựng liên quan đến thửa đất này</w:t>
      </w:r>
      <w:r w:rsidRPr="00FD793C">
        <w:rPr>
          <w:i/>
          <w:iCs/>
          <w:sz w:val="27"/>
          <w:szCs w:val="27"/>
        </w:rPr>
        <w:t>.</w:t>
      </w:r>
      <w:r w:rsidRPr="00FD793C">
        <w:rPr>
          <w:i/>
          <w:iCs/>
          <w:sz w:val="27"/>
          <w:szCs w:val="27"/>
          <w:lang w:val="pt-BR"/>
        </w:rPr>
        <w:t xml:space="preserve"> </w:t>
      </w:r>
      <w:bookmarkEnd w:id="2"/>
    </w:p>
    <w:bookmarkEnd w:id="0"/>
    <w:p w14:paraId="37BEC315" w14:textId="77777777" w:rsidR="00F33DF6" w:rsidRPr="00EB48A7" w:rsidRDefault="00460F97" w:rsidP="00A5477C">
      <w:pPr>
        <w:tabs>
          <w:tab w:val="left" w:pos="0"/>
        </w:tabs>
        <w:spacing w:after="0"/>
        <w:jc w:val="both"/>
        <w:rPr>
          <w:rFonts w:eastAsia="Times New Roman"/>
          <w:i/>
          <w:iCs/>
          <w:sz w:val="27"/>
          <w:szCs w:val="27"/>
          <w:lang w:val="nl-NL"/>
        </w:rPr>
      </w:pPr>
      <w:r w:rsidRPr="00EB48A7">
        <w:rPr>
          <w:b/>
          <w:sz w:val="27"/>
          <w:szCs w:val="27"/>
          <w:lang w:val="nl-NL"/>
        </w:rPr>
        <w:t>Điều 6. Hình thức, phương thức và nguyên tắc đấu giá:</w:t>
      </w:r>
    </w:p>
    <w:p w14:paraId="6A2D0B14" w14:textId="77777777" w:rsidR="00D450C8" w:rsidRPr="00D450C8" w:rsidRDefault="00460F97" w:rsidP="00C61A81">
      <w:pPr>
        <w:pStyle w:val="ListParagraph"/>
        <w:numPr>
          <w:ilvl w:val="0"/>
          <w:numId w:val="5"/>
        </w:numPr>
        <w:tabs>
          <w:tab w:val="left" w:pos="0"/>
          <w:tab w:val="left" w:pos="142"/>
          <w:tab w:val="left" w:pos="284"/>
        </w:tabs>
        <w:spacing w:after="0"/>
        <w:ind w:left="0" w:firstLine="0"/>
        <w:jc w:val="both"/>
        <w:rPr>
          <w:rFonts w:ascii="Times New Roman" w:eastAsia="Times New Roman" w:hAnsi="Times New Roman"/>
          <w:sz w:val="27"/>
          <w:szCs w:val="27"/>
          <w:lang w:val="nl-NL"/>
        </w:rPr>
      </w:pPr>
      <w:r w:rsidRPr="00EB48A7">
        <w:rPr>
          <w:rFonts w:ascii="Times New Roman" w:hAnsi="Times New Roman"/>
          <w:b/>
          <w:sz w:val="27"/>
          <w:szCs w:val="27"/>
          <w:lang w:val="nl-NL"/>
        </w:rPr>
        <w:t>Hình thức đấu giá</w:t>
      </w:r>
      <w:r w:rsidRPr="00EB48A7">
        <w:rPr>
          <w:rFonts w:ascii="Times New Roman" w:hAnsi="Times New Roman"/>
          <w:sz w:val="27"/>
          <w:szCs w:val="27"/>
          <w:lang w:val="nl-NL"/>
        </w:rPr>
        <w:t xml:space="preserve">: </w:t>
      </w:r>
      <w:r w:rsidRPr="00EB48A7">
        <w:rPr>
          <w:rFonts w:ascii="Times New Roman" w:hAnsi="Times New Roman"/>
          <w:sz w:val="27"/>
          <w:szCs w:val="27"/>
          <w:shd w:val="clear" w:color="auto" w:fill="FFFFFF"/>
          <w:lang w:val="nl-NL"/>
        </w:rPr>
        <w:t>Đấu giá bằng</w:t>
      </w:r>
      <w:r w:rsidR="004A0094" w:rsidRPr="00EB48A7">
        <w:rPr>
          <w:rFonts w:ascii="Times New Roman" w:hAnsi="Times New Roman"/>
          <w:sz w:val="27"/>
          <w:szCs w:val="27"/>
          <w:shd w:val="clear" w:color="auto" w:fill="FFFFFF"/>
          <w:lang w:val="nl-NL"/>
        </w:rPr>
        <w:t xml:space="preserve"> hình thức</w:t>
      </w:r>
      <w:r w:rsidRPr="00EB48A7">
        <w:rPr>
          <w:rFonts w:ascii="Times New Roman" w:hAnsi="Times New Roman"/>
          <w:sz w:val="27"/>
          <w:szCs w:val="27"/>
          <w:shd w:val="clear" w:color="auto" w:fill="FFFFFF"/>
          <w:lang w:val="nl-NL"/>
        </w:rPr>
        <w:t xml:space="preserve"> bỏ phiếu gián tiếp.</w:t>
      </w:r>
    </w:p>
    <w:p w14:paraId="162545A0" w14:textId="582B47F3" w:rsidR="00F33DF6" w:rsidRPr="00D450C8" w:rsidRDefault="00460F97" w:rsidP="00C61A81">
      <w:pPr>
        <w:pStyle w:val="ListParagraph"/>
        <w:tabs>
          <w:tab w:val="left" w:pos="0"/>
          <w:tab w:val="left" w:pos="142"/>
          <w:tab w:val="left" w:pos="284"/>
        </w:tabs>
        <w:spacing w:after="0"/>
        <w:ind w:left="0"/>
        <w:jc w:val="both"/>
        <w:rPr>
          <w:rFonts w:ascii="Times New Roman" w:eastAsia="Times New Roman" w:hAnsi="Times New Roman"/>
          <w:sz w:val="27"/>
          <w:szCs w:val="27"/>
          <w:lang w:val="nl-NL"/>
        </w:rPr>
      </w:pPr>
      <w:r w:rsidRPr="00D450C8">
        <w:rPr>
          <w:rFonts w:ascii="Times New Roman" w:hAnsi="Times New Roman"/>
          <w:sz w:val="27"/>
          <w:szCs w:val="27"/>
          <w:lang w:val="nl-NL"/>
        </w:rPr>
        <w:t xml:space="preserve">- </w:t>
      </w:r>
      <w:r w:rsidR="000A7E03" w:rsidRPr="00D450C8">
        <w:rPr>
          <w:rFonts w:ascii="Times New Roman" w:hAnsi="Times New Roman"/>
          <w:sz w:val="27"/>
          <w:szCs w:val="27"/>
          <w:lang w:val="nl-NL"/>
        </w:rPr>
        <w:t xml:space="preserve">Đấu giá 01 (một) vòng duy nhất. Trả giá theo </w:t>
      </w:r>
      <w:r w:rsidR="00D450C8">
        <w:rPr>
          <w:rFonts w:ascii="Times New Roman" w:hAnsi="Times New Roman"/>
          <w:sz w:val="27"/>
          <w:szCs w:val="27"/>
          <w:lang w:val="nl-NL"/>
        </w:rPr>
        <w:t>lô</w:t>
      </w:r>
      <w:r w:rsidR="000A7E03" w:rsidRPr="00D450C8">
        <w:rPr>
          <w:rFonts w:ascii="Times New Roman" w:hAnsi="Times New Roman"/>
          <w:sz w:val="27"/>
          <w:szCs w:val="27"/>
          <w:lang w:val="nl-NL"/>
        </w:rPr>
        <w:t xml:space="preserve"> đất</w:t>
      </w:r>
      <w:r w:rsidRPr="00D450C8">
        <w:rPr>
          <w:rFonts w:ascii="Times New Roman" w:hAnsi="Times New Roman"/>
          <w:sz w:val="27"/>
          <w:szCs w:val="27"/>
          <w:lang w:val="nl-NL"/>
        </w:rPr>
        <w:t>.</w:t>
      </w:r>
    </w:p>
    <w:p w14:paraId="2EECBC21" w14:textId="78425BD6" w:rsidR="00F33DF6" w:rsidRDefault="00460F97" w:rsidP="00C61A81">
      <w:pPr>
        <w:tabs>
          <w:tab w:val="left" w:pos="567"/>
        </w:tabs>
        <w:spacing w:after="0"/>
        <w:jc w:val="both"/>
        <w:rPr>
          <w:bCs/>
          <w:sz w:val="27"/>
          <w:szCs w:val="27"/>
          <w:lang w:val="nl-NL"/>
        </w:rPr>
      </w:pPr>
      <w:r w:rsidRPr="00EB48A7">
        <w:rPr>
          <w:b/>
          <w:sz w:val="27"/>
          <w:szCs w:val="27"/>
          <w:lang w:val="nl-NL"/>
        </w:rPr>
        <w:t>2. Phương thức đấu giá</w:t>
      </w:r>
      <w:r w:rsidRPr="00EB48A7">
        <w:rPr>
          <w:sz w:val="27"/>
          <w:szCs w:val="27"/>
          <w:lang w:val="nl-NL"/>
        </w:rPr>
        <w:t xml:space="preserve">: </w:t>
      </w:r>
      <w:r w:rsidRPr="00EB48A7">
        <w:rPr>
          <w:bCs/>
          <w:sz w:val="27"/>
          <w:szCs w:val="27"/>
          <w:lang w:val="nl-NL"/>
        </w:rPr>
        <w:t>Đấu giá theo phương thức trả giá lên.</w:t>
      </w:r>
    </w:p>
    <w:p w14:paraId="250EBECB" w14:textId="77777777" w:rsidR="00D450C8" w:rsidRPr="00501771" w:rsidRDefault="00D450C8" w:rsidP="00C61A81">
      <w:pPr>
        <w:tabs>
          <w:tab w:val="left" w:pos="567"/>
          <w:tab w:val="left" w:pos="993"/>
        </w:tabs>
        <w:spacing w:after="0"/>
        <w:contextualSpacing/>
        <w:jc w:val="both"/>
        <w:rPr>
          <w:bCs/>
          <w:iCs/>
          <w:color w:val="000000" w:themeColor="text1"/>
          <w:sz w:val="27"/>
          <w:szCs w:val="27"/>
          <w:lang w:val="vi-VN"/>
        </w:rPr>
      </w:pPr>
      <w:r w:rsidRPr="00266FE0">
        <w:rPr>
          <w:b/>
          <w:bCs/>
          <w:iCs/>
          <w:color w:val="000000" w:themeColor="text1"/>
          <w:sz w:val="26"/>
          <w:szCs w:val="26"/>
          <w:lang w:val="vi-VN"/>
        </w:rPr>
        <w:t>4</w:t>
      </w:r>
      <w:r w:rsidRPr="00501771">
        <w:rPr>
          <w:b/>
          <w:bCs/>
          <w:iCs/>
          <w:color w:val="000000" w:themeColor="text1"/>
          <w:sz w:val="27"/>
          <w:szCs w:val="27"/>
          <w:lang w:val="vi-VN"/>
        </w:rPr>
        <w:t xml:space="preserve">. </w:t>
      </w:r>
      <w:bookmarkStart w:id="3" w:name="_Hlk189841905"/>
      <w:r w:rsidRPr="00501771">
        <w:rPr>
          <w:b/>
          <w:bCs/>
          <w:iCs/>
          <w:color w:val="000000" w:themeColor="text1"/>
          <w:sz w:val="27"/>
          <w:szCs w:val="27"/>
          <w:lang w:val="vi-VN"/>
        </w:rPr>
        <w:t>Cách thức trả giá:</w:t>
      </w:r>
      <w:r w:rsidRPr="00501771">
        <w:rPr>
          <w:bCs/>
          <w:iCs/>
          <w:color w:val="000000" w:themeColor="text1"/>
          <w:sz w:val="27"/>
          <w:szCs w:val="27"/>
          <w:lang w:val="vi-VN"/>
        </w:rPr>
        <w:t xml:space="preserve"> </w:t>
      </w:r>
      <w:bookmarkStart w:id="4" w:name="_Hlk174357790"/>
    </w:p>
    <w:bookmarkEnd w:id="4"/>
    <w:p w14:paraId="20044CEC" w14:textId="3A4E89E7" w:rsidR="00D450C8" w:rsidRPr="00501771" w:rsidRDefault="00D450C8" w:rsidP="00C61A81">
      <w:pPr>
        <w:spacing w:after="0"/>
        <w:jc w:val="both"/>
        <w:rPr>
          <w:bCs/>
          <w:iCs/>
          <w:color w:val="000000"/>
          <w:sz w:val="27"/>
          <w:szCs w:val="27"/>
        </w:rPr>
      </w:pPr>
      <w:r w:rsidRPr="00501771">
        <w:rPr>
          <w:bCs/>
          <w:iCs/>
          <w:color w:val="000000"/>
          <w:sz w:val="27"/>
          <w:szCs w:val="27"/>
        </w:rPr>
        <w:t>- Cách thức trả cụ thể như sau:</w:t>
      </w:r>
    </w:p>
    <w:p w14:paraId="6007AE2F" w14:textId="0FD75B24" w:rsidR="00D450C8" w:rsidRPr="00501771" w:rsidRDefault="00C61A81" w:rsidP="00C61A81">
      <w:pPr>
        <w:widowControl w:val="0"/>
        <w:spacing w:after="0"/>
        <w:jc w:val="both"/>
        <w:rPr>
          <w:sz w:val="27"/>
          <w:szCs w:val="27"/>
          <w:lang w:val="pt-BR"/>
        </w:rPr>
      </w:pPr>
      <w:r w:rsidRPr="00501771">
        <w:rPr>
          <w:bCs/>
          <w:sz w:val="27"/>
          <w:szCs w:val="27"/>
          <w:lang w:val="nl-NL"/>
        </w:rPr>
        <w:t>Giá trả tối thiểu = Giá khởi điểm + 01 bước giá</w:t>
      </w:r>
      <w:r w:rsidRPr="00501771">
        <w:rPr>
          <w:sz w:val="27"/>
          <w:szCs w:val="27"/>
          <w:lang w:val="nl-NL"/>
        </w:rPr>
        <w:t>. (Không hạn chế giá trả tối đa)</w:t>
      </w:r>
    </w:p>
    <w:bookmarkEnd w:id="3"/>
    <w:p w14:paraId="5B3E04D0" w14:textId="29CF5247" w:rsidR="00C61A81" w:rsidRPr="00501771" w:rsidRDefault="00C61A81" w:rsidP="00C61A81">
      <w:pPr>
        <w:widowControl w:val="0"/>
        <w:spacing w:after="0"/>
        <w:rPr>
          <w:bCs/>
          <w:color w:val="000000"/>
          <w:sz w:val="27"/>
          <w:szCs w:val="27"/>
          <w:u w:val="single"/>
        </w:rPr>
      </w:pPr>
      <w:r w:rsidRPr="00501771">
        <w:rPr>
          <w:b/>
          <w:bCs/>
          <w:color w:val="000000"/>
          <w:sz w:val="27"/>
          <w:szCs w:val="27"/>
          <w:u w:val="single"/>
        </w:rPr>
        <w:t>Ví dụ:</w:t>
      </w:r>
      <w:r w:rsidRPr="00501771">
        <w:rPr>
          <w:bCs/>
          <w:color w:val="000000"/>
          <w:sz w:val="27"/>
          <w:szCs w:val="27"/>
        </w:rPr>
        <w:t xml:space="preserve"> </w:t>
      </w:r>
      <w:r w:rsidRPr="00501771">
        <w:rPr>
          <w:b/>
          <w:color w:val="000000"/>
          <w:sz w:val="27"/>
          <w:szCs w:val="27"/>
        </w:rPr>
        <w:t>Tại</w:t>
      </w:r>
      <w:r w:rsidRPr="00501771">
        <w:rPr>
          <w:rFonts w:eastAsia="Times New Roman"/>
          <w:b/>
          <w:bCs/>
          <w:color w:val="000000"/>
          <w:sz w:val="27"/>
          <w:szCs w:val="27"/>
        </w:rPr>
        <w:t xml:space="preserve"> Thửa 185 - tờ bản đồ số 35</w:t>
      </w:r>
      <w:r w:rsidRPr="00501771">
        <w:rPr>
          <w:bCs/>
          <w:color w:val="000000"/>
          <w:sz w:val="27"/>
          <w:szCs w:val="27"/>
          <w:u w:val="single"/>
        </w:rPr>
        <w:t xml:space="preserve"> </w:t>
      </w:r>
    </w:p>
    <w:p w14:paraId="754B77C0" w14:textId="05EF7687" w:rsidR="00C61A81" w:rsidRPr="00501771" w:rsidRDefault="00C61A81" w:rsidP="00C61A81">
      <w:pPr>
        <w:widowControl w:val="0"/>
        <w:spacing w:after="0"/>
        <w:jc w:val="both"/>
        <w:rPr>
          <w:bCs/>
          <w:i/>
          <w:color w:val="000000"/>
          <w:sz w:val="27"/>
          <w:szCs w:val="27"/>
        </w:rPr>
      </w:pPr>
      <w:r w:rsidRPr="00501771">
        <w:rPr>
          <w:bCs/>
          <w:i/>
          <w:color w:val="000000"/>
          <w:sz w:val="27"/>
          <w:szCs w:val="27"/>
        </w:rPr>
        <w:t>Giá trả tối thiểu = 258.807.600 đồng + 51.761.000 đồng = 310.568.600 đồng.</w:t>
      </w:r>
    </w:p>
    <w:p w14:paraId="4AFA0FE2" w14:textId="77777777" w:rsidR="00F33DF6" w:rsidRPr="00501771" w:rsidRDefault="00460F97" w:rsidP="00A07F7B">
      <w:pPr>
        <w:tabs>
          <w:tab w:val="left" w:pos="567"/>
        </w:tabs>
        <w:spacing w:after="0"/>
        <w:jc w:val="both"/>
        <w:rPr>
          <w:bCs/>
          <w:sz w:val="27"/>
          <w:szCs w:val="27"/>
          <w:lang w:val="nl-NL"/>
        </w:rPr>
      </w:pPr>
      <w:r w:rsidRPr="00501771">
        <w:rPr>
          <w:b/>
          <w:sz w:val="27"/>
          <w:szCs w:val="27"/>
          <w:lang w:val="nl-NL"/>
        </w:rPr>
        <w:t>3. Nguyên tắc đấu giá:</w:t>
      </w:r>
    </w:p>
    <w:p w14:paraId="125F4FF8" w14:textId="77777777" w:rsidR="00A07F7B" w:rsidRPr="00A07F7B" w:rsidRDefault="00460F97" w:rsidP="00A07F7B">
      <w:pPr>
        <w:spacing w:after="0"/>
        <w:rPr>
          <w:sz w:val="27"/>
          <w:szCs w:val="27"/>
        </w:rPr>
      </w:pPr>
      <w:bookmarkStart w:id="5" w:name="_Hlk189775224"/>
      <w:r w:rsidRPr="00A07F7B">
        <w:rPr>
          <w:bCs/>
          <w:sz w:val="27"/>
          <w:szCs w:val="27"/>
          <w:lang w:val="nl-NL"/>
        </w:rPr>
        <w:t xml:space="preserve">- </w:t>
      </w:r>
      <w:bookmarkStart w:id="6" w:name="_Hlk39275812"/>
      <w:bookmarkEnd w:id="1"/>
      <w:r w:rsidR="00A07F7B" w:rsidRPr="00A07F7B">
        <w:rPr>
          <w:sz w:val="27"/>
          <w:szCs w:val="27"/>
        </w:rPr>
        <w:t>Tuân thủ quy định của pháp luật.</w:t>
      </w:r>
    </w:p>
    <w:p w14:paraId="6D8BA339" w14:textId="75948454" w:rsidR="00A07F7B" w:rsidRPr="00A07F7B" w:rsidRDefault="00A07F7B" w:rsidP="00A07F7B">
      <w:pPr>
        <w:spacing w:after="0"/>
        <w:rPr>
          <w:sz w:val="27"/>
          <w:szCs w:val="27"/>
        </w:rPr>
      </w:pPr>
      <w:r w:rsidRPr="00A07F7B">
        <w:rPr>
          <w:sz w:val="27"/>
          <w:szCs w:val="27"/>
        </w:rPr>
        <w:t xml:space="preserve">- Bảo đảm tính độc lập, trung thực, công khai, minh bạch, công bằng, khách quan. </w:t>
      </w:r>
    </w:p>
    <w:p w14:paraId="2101C283" w14:textId="5ABFEB01" w:rsidR="00A07F7B" w:rsidRPr="00A07F7B" w:rsidRDefault="00A07F7B" w:rsidP="007C2B91">
      <w:pPr>
        <w:spacing w:after="0"/>
        <w:jc w:val="both"/>
        <w:rPr>
          <w:sz w:val="27"/>
          <w:szCs w:val="27"/>
        </w:rPr>
      </w:pPr>
      <w:r w:rsidRPr="00A07F7B">
        <w:rPr>
          <w:sz w:val="27"/>
          <w:szCs w:val="27"/>
        </w:rPr>
        <w:lastRenderedPageBreak/>
        <w:t>- Bảo vệ quyền, lợi ích hợp pháp của người có tài sản đấu giá, người tham gia đấu giá, người trúng đấu giá, người mua được tài sản đấu giá, tổ chức hành nghề đấu giá tài sản, đấu giá viên.</w:t>
      </w:r>
    </w:p>
    <w:p w14:paraId="0F745BDB" w14:textId="26D33356" w:rsidR="00F33DF6" w:rsidRPr="00A07F7B" w:rsidRDefault="00A07F7B" w:rsidP="00A07F7B">
      <w:pPr>
        <w:tabs>
          <w:tab w:val="left" w:pos="567"/>
        </w:tabs>
        <w:spacing w:after="0"/>
        <w:jc w:val="both"/>
        <w:rPr>
          <w:sz w:val="27"/>
          <w:szCs w:val="27"/>
          <w:lang w:val="pt-BR" w:eastAsia="vi-VN"/>
        </w:rPr>
      </w:pPr>
      <w:r w:rsidRPr="00A07F7B">
        <w:rPr>
          <w:sz w:val="27"/>
          <w:szCs w:val="27"/>
        </w:rPr>
        <w:t>- Phiên đấu giá phải do đấu giá viên điều hành</w:t>
      </w:r>
      <w:r w:rsidR="00460F97" w:rsidRPr="00A07F7B">
        <w:rPr>
          <w:sz w:val="27"/>
          <w:szCs w:val="27"/>
          <w:lang w:val="pt-BR" w:eastAsia="vi-VN"/>
        </w:rPr>
        <w:t>.</w:t>
      </w:r>
    </w:p>
    <w:bookmarkEnd w:id="5"/>
    <w:p w14:paraId="7DF4AB2F" w14:textId="4A2CBBDE" w:rsidR="005656A9" w:rsidRDefault="00460F97" w:rsidP="00A07F7B">
      <w:pPr>
        <w:tabs>
          <w:tab w:val="left" w:pos="567"/>
        </w:tabs>
        <w:spacing w:after="0"/>
        <w:jc w:val="both"/>
        <w:rPr>
          <w:sz w:val="27"/>
          <w:szCs w:val="27"/>
          <w:lang w:val="pt-BR" w:eastAsia="vi-VN"/>
        </w:rPr>
      </w:pPr>
      <w:r w:rsidRPr="00EB48A7">
        <w:rPr>
          <w:b/>
          <w:bCs/>
          <w:sz w:val="27"/>
          <w:szCs w:val="27"/>
          <w:lang w:val="pt-BR"/>
        </w:rPr>
        <w:t xml:space="preserve">Điều 7. </w:t>
      </w:r>
      <w:r w:rsidR="00A07F7B">
        <w:rPr>
          <w:b/>
          <w:bCs/>
          <w:sz w:val="27"/>
          <w:szCs w:val="27"/>
          <w:lang w:val="pt-BR"/>
        </w:rPr>
        <w:t>Người</w:t>
      </w:r>
      <w:r w:rsidRPr="00EB48A7">
        <w:rPr>
          <w:b/>
          <w:bCs/>
          <w:sz w:val="27"/>
          <w:szCs w:val="27"/>
          <w:lang w:val="pt-BR"/>
        </w:rPr>
        <w:t xml:space="preserve"> có tài sản đấu giá,</w:t>
      </w:r>
      <w:r w:rsidRPr="00EB48A7">
        <w:rPr>
          <w:b/>
          <w:bCs/>
          <w:sz w:val="27"/>
          <w:szCs w:val="27"/>
          <w:lang w:val="vi-VN"/>
        </w:rPr>
        <w:t xml:space="preserve"> </w:t>
      </w:r>
      <w:r w:rsidRPr="00EB48A7">
        <w:rPr>
          <w:b/>
          <w:bCs/>
          <w:sz w:val="27"/>
          <w:szCs w:val="27"/>
          <w:lang w:val="pt-BR"/>
        </w:rPr>
        <w:t>tổ chức</w:t>
      </w:r>
      <w:r w:rsidR="00A07F7B">
        <w:rPr>
          <w:b/>
          <w:bCs/>
          <w:sz w:val="27"/>
          <w:szCs w:val="27"/>
          <w:lang w:val="pt-BR"/>
        </w:rPr>
        <w:t xml:space="preserve"> hành nghề</w:t>
      </w:r>
      <w:r w:rsidRPr="00EB48A7">
        <w:rPr>
          <w:b/>
          <w:bCs/>
          <w:sz w:val="27"/>
          <w:szCs w:val="27"/>
          <w:lang w:val="pt-BR"/>
        </w:rPr>
        <w:t xml:space="preserve"> đấu giá tài sản:</w:t>
      </w:r>
    </w:p>
    <w:p w14:paraId="2E5826FB" w14:textId="3C3E49B5" w:rsidR="00F33DF6" w:rsidRPr="00C61A81" w:rsidRDefault="00460F97" w:rsidP="00A07F7B">
      <w:pPr>
        <w:tabs>
          <w:tab w:val="left" w:pos="567"/>
        </w:tabs>
        <w:spacing w:after="0"/>
        <w:jc w:val="both"/>
        <w:rPr>
          <w:iCs/>
          <w:spacing w:val="-6"/>
          <w:sz w:val="27"/>
          <w:szCs w:val="27"/>
          <w:lang w:val="pt-BR"/>
        </w:rPr>
      </w:pPr>
      <w:r w:rsidRPr="00EB48A7">
        <w:rPr>
          <w:b/>
          <w:bCs/>
          <w:sz w:val="27"/>
          <w:szCs w:val="27"/>
          <w:lang w:val="nl-NL"/>
        </w:rPr>
        <w:t xml:space="preserve">1. </w:t>
      </w:r>
      <w:r w:rsidR="00A07F7B" w:rsidRPr="00905919">
        <w:rPr>
          <w:b/>
          <w:bCs/>
          <w:sz w:val="27"/>
          <w:szCs w:val="27"/>
          <w:lang w:val="pt-BR"/>
        </w:rPr>
        <w:t>Người</w:t>
      </w:r>
      <w:r w:rsidRPr="00905919">
        <w:rPr>
          <w:b/>
          <w:bCs/>
          <w:sz w:val="27"/>
          <w:szCs w:val="27"/>
          <w:lang w:val="vi-VN"/>
        </w:rPr>
        <w:t xml:space="preserve"> có tài sản đấu giá</w:t>
      </w:r>
      <w:r w:rsidRPr="00905919">
        <w:rPr>
          <w:b/>
          <w:bCs/>
          <w:sz w:val="27"/>
          <w:szCs w:val="27"/>
          <w:lang w:val="pt-BR"/>
        </w:rPr>
        <w:t>:</w:t>
      </w:r>
      <w:r w:rsidRPr="00905919">
        <w:rPr>
          <w:bCs/>
          <w:sz w:val="27"/>
          <w:szCs w:val="27"/>
          <w:lang w:val="pt-BR"/>
        </w:rPr>
        <w:t xml:space="preserve"> </w:t>
      </w:r>
      <w:r w:rsidR="00C61A81" w:rsidRPr="00C61A81">
        <w:rPr>
          <w:bCs/>
          <w:iCs/>
          <w:sz w:val="27"/>
          <w:szCs w:val="27"/>
        </w:rPr>
        <w:t>Phòng Tài chính – Kế hoạch huyện Tiểu Cần, tỉnh Trà Vinh</w:t>
      </w:r>
      <w:r w:rsidR="007C2B91" w:rsidRPr="00C61A81">
        <w:rPr>
          <w:iCs/>
          <w:spacing w:val="-6"/>
          <w:sz w:val="27"/>
          <w:szCs w:val="27"/>
          <w:lang w:val="pt-BR"/>
        </w:rPr>
        <w:t>.</w:t>
      </w:r>
      <w:r w:rsidRPr="00C61A81">
        <w:rPr>
          <w:iCs/>
          <w:spacing w:val="-6"/>
          <w:sz w:val="27"/>
          <w:szCs w:val="27"/>
          <w:lang w:val="pt-BR"/>
        </w:rPr>
        <w:t xml:space="preserve"> </w:t>
      </w:r>
      <w:r w:rsidR="007C2B91" w:rsidRPr="00C61A81">
        <w:rPr>
          <w:iCs/>
          <w:spacing w:val="-6"/>
          <w:sz w:val="27"/>
          <w:szCs w:val="27"/>
        </w:rPr>
        <w:t>Đ</w:t>
      </w:r>
      <w:r w:rsidRPr="00C61A81">
        <w:rPr>
          <w:iCs/>
          <w:spacing w:val="-6"/>
          <w:sz w:val="27"/>
          <w:szCs w:val="27"/>
          <w:lang w:val="vi-VN"/>
        </w:rPr>
        <w:t xml:space="preserve">ịa chỉ: </w:t>
      </w:r>
      <w:r w:rsidR="00C61A81" w:rsidRPr="00C61A81">
        <w:rPr>
          <w:iCs/>
          <w:spacing w:val="2"/>
          <w:sz w:val="27"/>
          <w:szCs w:val="27"/>
          <w:lang w:val="nl-NL"/>
        </w:rPr>
        <w:t>Khóm 4, thị trấn Tiểu Cần, huyện Tiểu Cần, tỉnh Trà Vinh</w:t>
      </w:r>
      <w:r w:rsidRPr="00C61A81">
        <w:rPr>
          <w:iCs/>
          <w:spacing w:val="-6"/>
          <w:sz w:val="27"/>
          <w:szCs w:val="27"/>
          <w:lang w:val="pt-BR"/>
        </w:rPr>
        <w:t xml:space="preserve">. </w:t>
      </w:r>
    </w:p>
    <w:p w14:paraId="06DC3D3C" w14:textId="692D95C7" w:rsidR="00F33DF6" w:rsidRPr="00C61A81" w:rsidRDefault="00460F97" w:rsidP="00C61A81">
      <w:pPr>
        <w:spacing w:after="0"/>
        <w:jc w:val="both"/>
        <w:rPr>
          <w:color w:val="000000" w:themeColor="text1"/>
          <w:spacing w:val="-6"/>
          <w:sz w:val="27"/>
          <w:szCs w:val="27"/>
          <w:lang w:val="pt-BR" w:eastAsia="vi-VN"/>
        </w:rPr>
      </w:pPr>
      <w:r w:rsidRPr="00EB48A7">
        <w:rPr>
          <w:b/>
          <w:bCs/>
          <w:sz w:val="27"/>
          <w:szCs w:val="27"/>
          <w:lang w:val="pt-BR"/>
        </w:rPr>
        <w:t xml:space="preserve">2. </w:t>
      </w:r>
      <w:r w:rsidRPr="00EB48A7">
        <w:rPr>
          <w:b/>
          <w:bCs/>
          <w:sz w:val="27"/>
          <w:szCs w:val="27"/>
          <w:lang w:val="nl-NL"/>
        </w:rPr>
        <w:t xml:space="preserve"> </w:t>
      </w:r>
      <w:r w:rsidRPr="00EB48A7">
        <w:rPr>
          <w:rFonts w:eastAsia="Times New Roman"/>
          <w:b/>
          <w:bCs/>
          <w:sz w:val="27"/>
          <w:szCs w:val="27"/>
          <w:lang w:val="pt-BR"/>
        </w:rPr>
        <w:t>Tổ chức</w:t>
      </w:r>
      <w:r w:rsidR="00A07F7B">
        <w:rPr>
          <w:rFonts w:eastAsia="Times New Roman"/>
          <w:b/>
          <w:bCs/>
          <w:sz w:val="27"/>
          <w:szCs w:val="27"/>
          <w:lang w:val="pt-BR"/>
        </w:rPr>
        <w:t xml:space="preserve"> hành nghề</w:t>
      </w:r>
      <w:r w:rsidRPr="00EB48A7">
        <w:rPr>
          <w:rFonts w:eastAsia="Times New Roman"/>
          <w:b/>
          <w:bCs/>
          <w:sz w:val="27"/>
          <w:szCs w:val="27"/>
          <w:lang w:val="pt-BR"/>
        </w:rPr>
        <w:t xml:space="preserve"> đấu giá tài sản:</w:t>
      </w:r>
      <w:r w:rsidRPr="00EB48A7">
        <w:rPr>
          <w:rFonts w:eastAsia="Times New Roman"/>
          <w:sz w:val="27"/>
          <w:szCs w:val="27"/>
          <w:lang w:val="pt-BR"/>
        </w:rPr>
        <w:t xml:space="preserve"> </w:t>
      </w:r>
      <w:r w:rsidR="00C61A81" w:rsidRPr="002E0900">
        <w:rPr>
          <w:color w:val="000000" w:themeColor="text1"/>
          <w:spacing w:val="-6"/>
          <w:sz w:val="27"/>
          <w:szCs w:val="27"/>
          <w:lang w:val="pt-BR" w:eastAsia="vi-VN"/>
        </w:rPr>
        <w:t>Công ty đấu giá hợp danh Nhất An Phú – Chi nhánh TP Hồ Chí Minh. Địa chỉ: Lầu 4, 238-240-242 Nguyễn Oanh, phường 17, quận Gò Vấp, TP Hồ Chí Minh.</w:t>
      </w:r>
    </w:p>
    <w:p w14:paraId="4A25D64D" w14:textId="77777777" w:rsidR="00F33DF6" w:rsidRPr="00EB48A7" w:rsidRDefault="00460F97" w:rsidP="00A07F7B">
      <w:pPr>
        <w:tabs>
          <w:tab w:val="left" w:pos="567"/>
        </w:tabs>
        <w:spacing w:after="0"/>
        <w:jc w:val="both"/>
        <w:rPr>
          <w:b/>
          <w:sz w:val="27"/>
          <w:szCs w:val="27"/>
          <w:lang w:val="pt-BR"/>
        </w:rPr>
      </w:pPr>
      <w:r w:rsidRPr="00EB48A7">
        <w:rPr>
          <w:b/>
          <w:sz w:val="27"/>
          <w:szCs w:val="27"/>
          <w:lang w:val="pt-BR"/>
        </w:rPr>
        <w:t xml:space="preserve">Điều 8. Niêm yết, thông báo công khai đấu giá quyền sử dụng đất, hồ sơ đấu giá: </w:t>
      </w:r>
    </w:p>
    <w:p w14:paraId="47A9364F" w14:textId="02379324" w:rsidR="001D132F" w:rsidRPr="001D132F" w:rsidRDefault="001D132F" w:rsidP="001D132F">
      <w:pPr>
        <w:tabs>
          <w:tab w:val="left" w:pos="142"/>
          <w:tab w:val="left" w:pos="284"/>
          <w:tab w:val="left" w:pos="2552"/>
        </w:tabs>
        <w:spacing w:after="0"/>
        <w:jc w:val="both"/>
        <w:rPr>
          <w:sz w:val="27"/>
          <w:szCs w:val="27"/>
          <w:lang w:val="pt-BR"/>
        </w:rPr>
      </w:pPr>
      <w:r>
        <w:rPr>
          <w:b/>
          <w:sz w:val="27"/>
          <w:szCs w:val="27"/>
          <w:lang w:val="pt-BR"/>
        </w:rPr>
        <w:t xml:space="preserve">1. </w:t>
      </w:r>
      <w:r w:rsidR="00460F97" w:rsidRPr="001D132F">
        <w:rPr>
          <w:b/>
          <w:sz w:val="27"/>
          <w:szCs w:val="27"/>
          <w:lang w:val="pt-BR"/>
        </w:rPr>
        <w:t>T</w:t>
      </w:r>
      <w:r w:rsidR="00460F97" w:rsidRPr="001D132F">
        <w:rPr>
          <w:b/>
          <w:sz w:val="27"/>
          <w:szCs w:val="27"/>
          <w:lang w:val="vi-VN"/>
        </w:rPr>
        <w:t>hực hiện Niêm yết</w:t>
      </w:r>
      <w:r w:rsidR="00460F97" w:rsidRPr="001D132F">
        <w:rPr>
          <w:b/>
          <w:sz w:val="27"/>
          <w:szCs w:val="27"/>
          <w:lang w:val="pt-BR"/>
        </w:rPr>
        <w:t xml:space="preserve">: </w:t>
      </w:r>
      <w:r w:rsidR="00460F97" w:rsidRPr="001D132F">
        <w:rPr>
          <w:sz w:val="27"/>
          <w:szCs w:val="27"/>
          <w:lang w:val="pt-BR"/>
        </w:rPr>
        <w:t xml:space="preserve">Công ty đấu giá hợp danh Nhất An Phú – </w:t>
      </w:r>
      <w:r w:rsidR="00C61A81">
        <w:rPr>
          <w:color w:val="000000" w:themeColor="text1"/>
          <w:spacing w:val="-6"/>
          <w:sz w:val="27"/>
          <w:szCs w:val="27"/>
          <w:lang w:val="pt-BR" w:eastAsia="vi-VN"/>
        </w:rPr>
        <w:t>CN</w:t>
      </w:r>
      <w:r w:rsidR="00C61A81" w:rsidRPr="002E0900">
        <w:rPr>
          <w:color w:val="000000" w:themeColor="text1"/>
          <w:spacing w:val="-6"/>
          <w:sz w:val="27"/>
          <w:szCs w:val="27"/>
          <w:lang w:val="pt-BR" w:eastAsia="vi-VN"/>
        </w:rPr>
        <w:t xml:space="preserve"> TP Hồ Chí Minh</w:t>
      </w:r>
      <w:r w:rsidR="00C61A81" w:rsidRPr="001D132F">
        <w:rPr>
          <w:sz w:val="27"/>
          <w:szCs w:val="27"/>
          <w:lang w:val="pt-BR"/>
        </w:rPr>
        <w:t xml:space="preserve"> </w:t>
      </w:r>
      <w:r w:rsidR="00460F97" w:rsidRPr="001D132F">
        <w:rPr>
          <w:sz w:val="27"/>
          <w:szCs w:val="27"/>
          <w:lang w:val="pt-BR"/>
        </w:rPr>
        <w:t xml:space="preserve">thực hiện việc niêm yết công khai </w:t>
      </w:r>
      <w:r w:rsidR="009B204F" w:rsidRPr="001D132F">
        <w:rPr>
          <w:sz w:val="27"/>
          <w:szCs w:val="27"/>
          <w:lang w:val="pt-BR"/>
        </w:rPr>
        <w:t xml:space="preserve">việc </w:t>
      </w:r>
      <w:r w:rsidR="00460F97" w:rsidRPr="001D132F">
        <w:rPr>
          <w:sz w:val="27"/>
          <w:szCs w:val="27"/>
          <w:lang w:val="pt-BR"/>
        </w:rPr>
        <w:t xml:space="preserve">đấu giá quyền sử dụng đất tại: UBND </w:t>
      </w:r>
      <w:r w:rsidR="00C61A81">
        <w:rPr>
          <w:sz w:val="27"/>
          <w:szCs w:val="27"/>
          <w:lang w:val="pt-BR"/>
        </w:rPr>
        <w:t>xã Hiếu Tử, UBND xã Tân Hùng, UBND xã Hùng Hòa</w:t>
      </w:r>
      <w:r w:rsidR="00460F97" w:rsidRPr="001D132F">
        <w:rPr>
          <w:sz w:val="27"/>
          <w:szCs w:val="27"/>
          <w:lang w:val="pt-BR"/>
        </w:rPr>
        <w:t xml:space="preserve"> </w:t>
      </w:r>
      <w:r w:rsidR="00460F97" w:rsidRPr="001D132F">
        <w:rPr>
          <w:i/>
          <w:sz w:val="27"/>
          <w:szCs w:val="27"/>
          <w:lang w:val="pt-BR"/>
        </w:rPr>
        <w:t>(nơi có tài sản đấu giá)</w:t>
      </w:r>
      <w:r w:rsidR="00905919" w:rsidRPr="001D132F">
        <w:rPr>
          <w:i/>
          <w:sz w:val="27"/>
          <w:szCs w:val="27"/>
          <w:lang w:val="pt-BR"/>
        </w:rPr>
        <w:t>;</w:t>
      </w:r>
      <w:r w:rsidR="00C61A81">
        <w:rPr>
          <w:i/>
          <w:sz w:val="27"/>
          <w:szCs w:val="27"/>
          <w:lang w:val="pt-BR"/>
        </w:rPr>
        <w:t xml:space="preserve"> </w:t>
      </w:r>
      <w:r w:rsidR="00C61A81" w:rsidRPr="00C61A81">
        <w:rPr>
          <w:sz w:val="27"/>
          <w:szCs w:val="27"/>
        </w:rPr>
        <w:t>Hội trường khu hành chính huyện Tiểu Cần</w:t>
      </w:r>
      <w:r w:rsidR="00C61A81">
        <w:t xml:space="preserve"> </w:t>
      </w:r>
      <w:r w:rsidR="00C61A81" w:rsidRPr="001D132F">
        <w:rPr>
          <w:i/>
          <w:sz w:val="27"/>
          <w:szCs w:val="27"/>
          <w:lang w:val="pt-BR"/>
        </w:rPr>
        <w:t>(nơi tổ chức buổi công bố giá</w:t>
      </w:r>
      <w:r w:rsidR="00C61A81">
        <w:rPr>
          <w:i/>
          <w:sz w:val="27"/>
          <w:szCs w:val="27"/>
          <w:lang w:val="pt-BR"/>
        </w:rPr>
        <w:t>);</w:t>
      </w:r>
      <w:r w:rsidR="00C61A81" w:rsidRPr="00C61A81">
        <w:rPr>
          <w:bCs/>
          <w:iCs/>
          <w:sz w:val="27"/>
          <w:szCs w:val="27"/>
        </w:rPr>
        <w:t xml:space="preserve"> Phòng Tài chính – Kế hoạch huyện Tiểu Cần, tỉnh Trà Vinh</w:t>
      </w:r>
      <w:r w:rsidR="00C61A81" w:rsidRPr="001D132F">
        <w:rPr>
          <w:i/>
          <w:iCs/>
          <w:sz w:val="27"/>
          <w:szCs w:val="27"/>
        </w:rPr>
        <w:t xml:space="preserve"> </w:t>
      </w:r>
      <w:r w:rsidR="00905919" w:rsidRPr="001D132F">
        <w:rPr>
          <w:i/>
          <w:iCs/>
          <w:sz w:val="27"/>
          <w:szCs w:val="27"/>
        </w:rPr>
        <w:t>(người có tài sản đấu giá)</w:t>
      </w:r>
      <w:r w:rsidR="003B0447" w:rsidRPr="001D132F">
        <w:rPr>
          <w:i/>
          <w:iCs/>
          <w:sz w:val="27"/>
          <w:szCs w:val="27"/>
          <w:lang w:val="pt-BR"/>
        </w:rPr>
        <w:t>;</w:t>
      </w:r>
      <w:r w:rsidR="00460F97" w:rsidRPr="001D132F">
        <w:rPr>
          <w:sz w:val="27"/>
          <w:szCs w:val="27"/>
          <w:lang w:val="pt-BR"/>
        </w:rPr>
        <w:t xml:space="preserve"> Công ty đấu giá hợp danh Nhất An Phú – </w:t>
      </w:r>
      <w:r w:rsidR="00C61A81">
        <w:rPr>
          <w:color w:val="000000" w:themeColor="text1"/>
          <w:spacing w:val="-6"/>
          <w:sz w:val="27"/>
          <w:szCs w:val="27"/>
          <w:lang w:val="pt-BR" w:eastAsia="vi-VN"/>
        </w:rPr>
        <w:t>CN</w:t>
      </w:r>
      <w:r w:rsidR="00C61A81" w:rsidRPr="002E0900">
        <w:rPr>
          <w:color w:val="000000" w:themeColor="text1"/>
          <w:spacing w:val="-6"/>
          <w:sz w:val="27"/>
          <w:szCs w:val="27"/>
          <w:lang w:val="pt-BR" w:eastAsia="vi-VN"/>
        </w:rPr>
        <w:t xml:space="preserve"> TP Hồ Chí Minh</w:t>
      </w:r>
      <w:r w:rsidR="00460F97" w:rsidRPr="001D132F">
        <w:rPr>
          <w:sz w:val="27"/>
          <w:szCs w:val="27"/>
          <w:lang w:val="pt-BR"/>
        </w:rPr>
        <w:t xml:space="preserve">. </w:t>
      </w:r>
    </w:p>
    <w:p w14:paraId="289B27F5" w14:textId="405F53C4" w:rsidR="00F33DF6" w:rsidRPr="001D132F" w:rsidRDefault="001D132F" w:rsidP="001D132F">
      <w:pPr>
        <w:tabs>
          <w:tab w:val="left" w:pos="142"/>
          <w:tab w:val="left" w:pos="284"/>
          <w:tab w:val="left" w:pos="2552"/>
        </w:tabs>
        <w:spacing w:after="0"/>
        <w:jc w:val="both"/>
        <w:rPr>
          <w:sz w:val="27"/>
          <w:szCs w:val="27"/>
        </w:rPr>
      </w:pPr>
      <w:r w:rsidRPr="00125845">
        <w:rPr>
          <w:b/>
          <w:sz w:val="27"/>
          <w:szCs w:val="27"/>
          <w:lang w:val="nl-NL"/>
        </w:rPr>
        <w:t>2. Thực hiện thông báo công khai</w:t>
      </w:r>
      <w:r w:rsidRPr="00125845">
        <w:rPr>
          <w:sz w:val="27"/>
          <w:szCs w:val="27"/>
          <w:lang w:val="nl-NL"/>
        </w:rPr>
        <w:t xml:space="preserve">: </w:t>
      </w:r>
      <w:r w:rsidR="00460F97" w:rsidRPr="00125845">
        <w:rPr>
          <w:sz w:val="27"/>
          <w:szCs w:val="27"/>
          <w:lang w:val="nl-NL"/>
        </w:rPr>
        <w:t>Đăng T</w:t>
      </w:r>
      <w:r w:rsidR="00460F97" w:rsidRPr="00125845">
        <w:rPr>
          <w:sz w:val="27"/>
          <w:szCs w:val="27"/>
          <w:lang w:val="vi-VN"/>
        </w:rPr>
        <w:t xml:space="preserve">hông báo </w:t>
      </w:r>
      <w:r w:rsidR="00D853B8" w:rsidRPr="00125845">
        <w:rPr>
          <w:sz w:val="27"/>
          <w:szCs w:val="27"/>
        </w:rPr>
        <w:t xml:space="preserve">mời tham gia </w:t>
      </w:r>
      <w:r w:rsidR="00460F97" w:rsidRPr="00125845">
        <w:rPr>
          <w:sz w:val="27"/>
          <w:szCs w:val="27"/>
          <w:lang w:val="nl-NL"/>
        </w:rPr>
        <w:t xml:space="preserve">đấu giá tài sản </w:t>
      </w:r>
      <w:r w:rsidR="00460F97" w:rsidRPr="00125845">
        <w:rPr>
          <w:sz w:val="27"/>
          <w:szCs w:val="27"/>
          <w:lang w:val="vi-VN"/>
        </w:rPr>
        <w:t xml:space="preserve">công khai </w:t>
      </w:r>
      <w:r w:rsidR="00905919" w:rsidRPr="00125845">
        <w:rPr>
          <w:sz w:val="27"/>
          <w:szCs w:val="27"/>
        </w:rPr>
        <w:t>một</w:t>
      </w:r>
      <w:r w:rsidR="00460F97" w:rsidRPr="00125845">
        <w:rPr>
          <w:sz w:val="27"/>
          <w:szCs w:val="27"/>
          <w:lang w:val="vi-VN"/>
        </w:rPr>
        <w:t xml:space="preserve"> lần trên </w:t>
      </w:r>
      <w:r w:rsidR="00460F97" w:rsidRPr="00125845">
        <w:rPr>
          <w:sz w:val="27"/>
          <w:szCs w:val="27"/>
          <w:lang w:val="pt-BR"/>
        </w:rPr>
        <w:t>B</w:t>
      </w:r>
      <w:r w:rsidR="00460F97" w:rsidRPr="00125845">
        <w:rPr>
          <w:sz w:val="27"/>
          <w:szCs w:val="27"/>
          <w:lang w:val="vi-VN"/>
        </w:rPr>
        <w:t xml:space="preserve">áo </w:t>
      </w:r>
      <w:r w:rsidR="00C61A81">
        <w:rPr>
          <w:sz w:val="27"/>
          <w:szCs w:val="27"/>
          <w:lang w:val="pt-BR"/>
        </w:rPr>
        <w:t>Trà Vinh</w:t>
      </w:r>
      <w:r w:rsidR="00460F97" w:rsidRPr="00125845">
        <w:rPr>
          <w:sz w:val="27"/>
          <w:szCs w:val="27"/>
          <w:lang w:val="pt-BR"/>
        </w:rPr>
        <w:t xml:space="preserve"> và trên </w:t>
      </w:r>
      <w:r w:rsidR="00905919" w:rsidRPr="00125845">
        <w:rPr>
          <w:sz w:val="27"/>
          <w:szCs w:val="27"/>
          <w:lang w:val="pt-BR"/>
        </w:rPr>
        <w:t>Cổng</w:t>
      </w:r>
      <w:r w:rsidR="00460F97" w:rsidRPr="00125845">
        <w:rPr>
          <w:sz w:val="27"/>
          <w:szCs w:val="27"/>
          <w:lang w:val="nl-NL"/>
        </w:rPr>
        <w:t xml:space="preserve"> đấu giá tài sản</w:t>
      </w:r>
      <w:r w:rsidR="00905919" w:rsidRPr="00125845">
        <w:rPr>
          <w:sz w:val="27"/>
          <w:szCs w:val="27"/>
          <w:lang w:val="nl-NL"/>
        </w:rPr>
        <w:t xml:space="preserve"> quốc gia</w:t>
      </w:r>
      <w:r w:rsidR="00460F97" w:rsidRPr="00125845">
        <w:rPr>
          <w:sz w:val="27"/>
          <w:szCs w:val="27"/>
          <w:lang w:val="nl-NL"/>
        </w:rPr>
        <w:t>,</w:t>
      </w:r>
      <w:r w:rsidR="00460F97" w:rsidRPr="00125845">
        <w:rPr>
          <w:sz w:val="27"/>
          <w:szCs w:val="27"/>
          <w:lang w:val="vi-VN"/>
        </w:rPr>
        <w:t xml:space="preserve"> mỗi lần thông báo công khai cách nhau ít nhất 02 ngày</w:t>
      </w:r>
      <w:r w:rsidR="00460F97" w:rsidRPr="00125845">
        <w:rPr>
          <w:sz w:val="27"/>
          <w:szCs w:val="27"/>
          <w:lang w:val="pt-BR"/>
        </w:rPr>
        <w:t>.</w:t>
      </w:r>
      <w:r w:rsidR="00460F97" w:rsidRPr="00125845">
        <w:rPr>
          <w:sz w:val="27"/>
          <w:szCs w:val="27"/>
          <w:lang w:val="vi-VN"/>
        </w:rPr>
        <w:t xml:space="preserve"> Thời</w:t>
      </w:r>
      <w:r w:rsidR="00460F97" w:rsidRPr="001D132F">
        <w:rPr>
          <w:sz w:val="27"/>
          <w:szCs w:val="27"/>
          <w:lang w:val="vi-VN"/>
        </w:rPr>
        <w:t xml:space="preserve"> gian thông báo công khai lần thứ hai ít nhất là 15 ngày trước ngày mở </w:t>
      </w:r>
      <w:r w:rsidR="00905919" w:rsidRPr="001D132F">
        <w:rPr>
          <w:rFonts w:eastAsia="Times New Roman"/>
          <w:sz w:val="27"/>
          <w:szCs w:val="27"/>
        </w:rPr>
        <w:t>phiên</w:t>
      </w:r>
      <w:r w:rsidR="00460F97" w:rsidRPr="001D132F">
        <w:rPr>
          <w:rFonts w:eastAsia="Times New Roman"/>
          <w:sz w:val="27"/>
          <w:szCs w:val="27"/>
          <w:lang w:val="vi-VN"/>
        </w:rPr>
        <w:t xml:space="preserve"> đấu giá.</w:t>
      </w:r>
      <w:r w:rsidR="00D853B8">
        <w:rPr>
          <w:rFonts w:eastAsia="Times New Roman"/>
          <w:sz w:val="27"/>
          <w:szCs w:val="27"/>
        </w:rPr>
        <w:t xml:space="preserve"> </w:t>
      </w:r>
      <w:r w:rsidR="00D853B8" w:rsidRPr="00125845">
        <w:rPr>
          <w:rFonts w:eastAsia="Times New Roman"/>
          <w:sz w:val="27"/>
          <w:szCs w:val="27"/>
        </w:rPr>
        <w:t>Đồng thời đăng thông báo công khai trên</w:t>
      </w:r>
      <w:r w:rsidRPr="00125845">
        <w:rPr>
          <w:rFonts w:eastAsia="Times New Roman"/>
          <w:sz w:val="27"/>
          <w:szCs w:val="27"/>
        </w:rPr>
        <w:t xml:space="preserve"> </w:t>
      </w:r>
      <w:r w:rsidRPr="00125845">
        <w:rPr>
          <w:sz w:val="27"/>
          <w:szCs w:val="27"/>
          <w:lang w:val="nl-NL"/>
        </w:rPr>
        <w:t xml:space="preserve">Cổng thông tin điện tử </w:t>
      </w:r>
      <w:r w:rsidR="00C61A81">
        <w:rPr>
          <w:sz w:val="27"/>
          <w:szCs w:val="27"/>
          <w:lang w:val="nl-NL"/>
        </w:rPr>
        <w:t>huyện Tiểu Cần</w:t>
      </w:r>
      <w:r w:rsidR="00D853B8" w:rsidRPr="00125845">
        <w:rPr>
          <w:sz w:val="27"/>
          <w:szCs w:val="27"/>
          <w:lang w:val="nl-NL"/>
        </w:rPr>
        <w:t>.</w:t>
      </w:r>
    </w:p>
    <w:p w14:paraId="6358AFA1" w14:textId="0E596B8C" w:rsidR="00F33DF6" w:rsidRPr="00125845" w:rsidRDefault="00460F97" w:rsidP="00A07F7B">
      <w:pPr>
        <w:tabs>
          <w:tab w:val="left" w:pos="142"/>
          <w:tab w:val="left" w:pos="284"/>
          <w:tab w:val="left" w:pos="567"/>
        </w:tabs>
        <w:spacing w:after="0"/>
        <w:jc w:val="both"/>
        <w:rPr>
          <w:sz w:val="27"/>
          <w:szCs w:val="27"/>
          <w:lang w:val="pt-BR"/>
        </w:rPr>
      </w:pPr>
      <w:r w:rsidRPr="00905919">
        <w:rPr>
          <w:sz w:val="27"/>
          <w:szCs w:val="27"/>
          <w:lang w:val="vi-VN"/>
        </w:rPr>
        <w:t>-</w:t>
      </w:r>
      <w:r w:rsidR="00113293">
        <w:rPr>
          <w:sz w:val="27"/>
          <w:szCs w:val="27"/>
          <w:lang w:val="vi-VN"/>
        </w:rPr>
        <w:t xml:space="preserve"> </w:t>
      </w:r>
      <w:r w:rsidR="00113293" w:rsidRPr="00125845">
        <w:rPr>
          <w:sz w:val="27"/>
          <w:szCs w:val="27"/>
          <w:lang w:val="vi-VN"/>
        </w:rPr>
        <w:t>N</w:t>
      </w:r>
      <w:r w:rsidRPr="00125845">
        <w:rPr>
          <w:sz w:val="27"/>
          <w:szCs w:val="27"/>
          <w:lang w:val="vi-VN"/>
        </w:rPr>
        <w:t xml:space="preserve">iêm yết và thông báo công khai theo quy định tại Điều 35 và Điều 57 </w:t>
      </w:r>
      <w:r w:rsidR="00905919" w:rsidRPr="00125845">
        <w:rPr>
          <w:spacing w:val="3"/>
          <w:sz w:val="27"/>
          <w:szCs w:val="27"/>
          <w:shd w:val="clear" w:color="auto" w:fill="FFFFFF"/>
        </w:rPr>
        <w:t>Luật Đấu giá tài sản số 01/2016/QH14 được sửa đổi, bổ sung một số điều theo Luật số 37/2024/QH15</w:t>
      </w:r>
      <w:r w:rsidRPr="00125845">
        <w:rPr>
          <w:sz w:val="27"/>
          <w:szCs w:val="27"/>
          <w:lang w:val="nl-NL"/>
        </w:rPr>
        <w:t>.</w:t>
      </w:r>
    </w:p>
    <w:p w14:paraId="5C569438" w14:textId="6F1004A2" w:rsidR="00F33DF6" w:rsidRPr="00EB48A7" w:rsidRDefault="00460F97" w:rsidP="00A07F7B">
      <w:pPr>
        <w:tabs>
          <w:tab w:val="left" w:pos="142"/>
          <w:tab w:val="left" w:pos="284"/>
          <w:tab w:val="left" w:pos="567"/>
        </w:tabs>
        <w:spacing w:after="0"/>
        <w:jc w:val="both"/>
        <w:rPr>
          <w:rFonts w:eastAsia="Times New Roman"/>
          <w:spacing w:val="-4"/>
          <w:sz w:val="27"/>
          <w:szCs w:val="27"/>
          <w:lang w:val="pt-BR"/>
        </w:rPr>
      </w:pPr>
      <w:r w:rsidRPr="00125845">
        <w:rPr>
          <w:spacing w:val="-4"/>
          <w:sz w:val="27"/>
          <w:szCs w:val="27"/>
          <w:lang w:val="pt-BR"/>
        </w:rPr>
        <w:t>- Thông báo</w:t>
      </w:r>
      <w:r w:rsidR="002C6F45" w:rsidRPr="00125845">
        <w:rPr>
          <w:spacing w:val="-4"/>
          <w:sz w:val="27"/>
          <w:szCs w:val="27"/>
          <w:lang w:val="pt-BR"/>
        </w:rPr>
        <w:t xml:space="preserve"> mời tham gia đấu giá</w:t>
      </w:r>
      <w:r w:rsidRPr="00125845">
        <w:rPr>
          <w:spacing w:val="-4"/>
          <w:sz w:val="27"/>
          <w:szCs w:val="27"/>
          <w:lang w:val="pt-BR"/>
        </w:rPr>
        <w:t xml:space="preserve"> do: </w:t>
      </w:r>
      <w:r w:rsidRPr="00125845">
        <w:rPr>
          <w:spacing w:val="-4"/>
          <w:sz w:val="27"/>
          <w:szCs w:val="27"/>
          <w:lang w:val="vi-VN"/>
        </w:rPr>
        <w:t>Công ty đấu giá hợp danh Nhất An Phú</w:t>
      </w:r>
      <w:r w:rsidRPr="00125845">
        <w:rPr>
          <w:spacing w:val="-4"/>
          <w:sz w:val="27"/>
          <w:szCs w:val="27"/>
          <w:lang w:val="pt-BR"/>
        </w:rPr>
        <w:t xml:space="preserve"> – </w:t>
      </w:r>
      <w:r w:rsidR="00C61A81">
        <w:rPr>
          <w:color w:val="000000" w:themeColor="text1"/>
          <w:spacing w:val="-6"/>
          <w:sz w:val="27"/>
          <w:szCs w:val="27"/>
          <w:lang w:val="pt-BR" w:eastAsia="vi-VN"/>
        </w:rPr>
        <w:t>CN</w:t>
      </w:r>
      <w:r w:rsidR="00C61A81" w:rsidRPr="002E0900">
        <w:rPr>
          <w:color w:val="000000" w:themeColor="text1"/>
          <w:spacing w:val="-6"/>
          <w:sz w:val="27"/>
          <w:szCs w:val="27"/>
          <w:lang w:val="pt-BR" w:eastAsia="vi-VN"/>
        </w:rPr>
        <w:t xml:space="preserve"> TP Hồ Chí Minh</w:t>
      </w:r>
      <w:r w:rsidRPr="00125845">
        <w:rPr>
          <w:spacing w:val="-4"/>
          <w:sz w:val="27"/>
          <w:szCs w:val="27"/>
          <w:lang w:val="pt-BR"/>
        </w:rPr>
        <w:t xml:space="preserve"> ban hành và có các nội dung chủ yếu sau: Tên, địa chỉ của tổ chức </w:t>
      </w:r>
      <w:r w:rsidR="002C6F45" w:rsidRPr="00125845">
        <w:rPr>
          <w:spacing w:val="-4"/>
          <w:sz w:val="27"/>
          <w:szCs w:val="27"/>
          <w:lang w:val="pt-BR"/>
        </w:rPr>
        <w:t xml:space="preserve">hành nghề </w:t>
      </w:r>
      <w:r w:rsidRPr="00125845">
        <w:rPr>
          <w:spacing w:val="-4"/>
          <w:sz w:val="27"/>
          <w:szCs w:val="27"/>
          <w:lang w:val="pt-BR"/>
        </w:rPr>
        <w:t xml:space="preserve">đấu giá tài sản và người có tài sản đấu giá; Tên tài sản, nơi có tài sản đấu giá; </w:t>
      </w:r>
      <w:r w:rsidRPr="00125845">
        <w:rPr>
          <w:rFonts w:eastAsia="Times New Roman"/>
          <w:spacing w:val="-4"/>
          <w:sz w:val="27"/>
          <w:szCs w:val="27"/>
          <w:lang w:val="vi"/>
        </w:rPr>
        <w:t>Địa điểm, diện tích, kích thước, mục đích sử dụng, thời hạn sử dụng của khu đất, lô đất đấu giá;</w:t>
      </w:r>
      <w:r w:rsidRPr="00125845">
        <w:rPr>
          <w:spacing w:val="-4"/>
          <w:sz w:val="27"/>
          <w:szCs w:val="27"/>
          <w:lang w:val="pt-BR"/>
        </w:rPr>
        <w:t xml:space="preserve"> </w:t>
      </w:r>
      <w:r w:rsidRPr="00125845">
        <w:rPr>
          <w:rFonts w:eastAsia="Times New Roman"/>
          <w:spacing w:val="-4"/>
          <w:sz w:val="27"/>
          <w:szCs w:val="27"/>
          <w:lang w:val="vi"/>
        </w:rPr>
        <w:t>Thời gian, địa điểm xem tài sản đấu giá; Thời gian, địa điểm bán hồ sơ</w:t>
      </w:r>
      <w:r w:rsidR="002C6F45" w:rsidRPr="00125845">
        <w:rPr>
          <w:rFonts w:eastAsia="Times New Roman"/>
          <w:spacing w:val="-4"/>
          <w:sz w:val="27"/>
          <w:szCs w:val="27"/>
        </w:rPr>
        <w:t xml:space="preserve"> mời</w:t>
      </w:r>
      <w:r w:rsidRPr="00125845">
        <w:rPr>
          <w:rFonts w:eastAsia="Times New Roman"/>
          <w:spacing w:val="-4"/>
          <w:sz w:val="27"/>
          <w:szCs w:val="27"/>
          <w:lang w:val="vi"/>
        </w:rPr>
        <w:t xml:space="preserve"> tham gia đấu giá</w:t>
      </w:r>
      <w:r w:rsidR="009F0E9F" w:rsidRPr="00125845">
        <w:rPr>
          <w:rFonts w:eastAsia="Times New Roman"/>
          <w:spacing w:val="-4"/>
          <w:sz w:val="27"/>
          <w:szCs w:val="27"/>
        </w:rPr>
        <w:t>, tiếp nhận</w:t>
      </w:r>
      <w:r w:rsidR="009F0E9F" w:rsidRPr="00125845">
        <w:rPr>
          <w:rFonts w:eastAsia="Times New Roman"/>
          <w:spacing w:val="-4"/>
          <w:sz w:val="27"/>
          <w:szCs w:val="27"/>
          <w:lang w:val="vi"/>
        </w:rPr>
        <w:t xml:space="preserve"> hồ sơ</w:t>
      </w:r>
      <w:r w:rsidR="009F0E9F" w:rsidRPr="00125845">
        <w:rPr>
          <w:rFonts w:eastAsia="Times New Roman"/>
          <w:spacing w:val="-4"/>
          <w:sz w:val="27"/>
          <w:szCs w:val="27"/>
        </w:rPr>
        <w:t xml:space="preserve"> </w:t>
      </w:r>
      <w:r w:rsidR="009F0E9F" w:rsidRPr="00125845">
        <w:rPr>
          <w:rFonts w:eastAsia="Times New Roman"/>
          <w:spacing w:val="-4"/>
          <w:sz w:val="27"/>
          <w:szCs w:val="27"/>
          <w:lang w:val="vi"/>
        </w:rPr>
        <w:t>tham gia đấu giá</w:t>
      </w:r>
      <w:r w:rsidRPr="00EB48A7">
        <w:rPr>
          <w:rFonts w:eastAsia="Times New Roman"/>
          <w:spacing w:val="-4"/>
          <w:sz w:val="27"/>
          <w:szCs w:val="27"/>
          <w:lang w:val="vi"/>
        </w:rPr>
        <w:t>;</w:t>
      </w:r>
      <w:r w:rsidR="00501771">
        <w:rPr>
          <w:rFonts w:eastAsia="Times New Roman"/>
          <w:spacing w:val="-4"/>
          <w:sz w:val="27"/>
          <w:szCs w:val="27"/>
        </w:rPr>
        <w:t xml:space="preserve"> </w:t>
      </w:r>
      <w:r w:rsidR="00501771" w:rsidRPr="00EB48A7">
        <w:rPr>
          <w:rFonts w:eastAsia="Times New Roman"/>
          <w:spacing w:val="-4"/>
          <w:sz w:val="27"/>
          <w:szCs w:val="27"/>
          <w:lang w:val="vi"/>
        </w:rPr>
        <w:t xml:space="preserve">Thời gian, địa điểm </w:t>
      </w:r>
      <w:r w:rsidR="00501771">
        <w:rPr>
          <w:rFonts w:eastAsia="Times New Roman"/>
          <w:spacing w:val="-4"/>
          <w:sz w:val="27"/>
          <w:szCs w:val="27"/>
        </w:rPr>
        <w:t>nộp phiếu trả</w:t>
      </w:r>
      <w:r w:rsidR="00501771" w:rsidRPr="00EB48A7">
        <w:rPr>
          <w:rFonts w:eastAsia="Times New Roman"/>
          <w:spacing w:val="-4"/>
          <w:sz w:val="27"/>
          <w:szCs w:val="27"/>
          <w:lang w:val="vi"/>
        </w:rPr>
        <w:t xml:space="preserve"> giá</w:t>
      </w:r>
      <w:r w:rsidR="00501771">
        <w:rPr>
          <w:rFonts w:eastAsia="Times New Roman"/>
          <w:spacing w:val="-4"/>
          <w:sz w:val="27"/>
          <w:szCs w:val="27"/>
        </w:rPr>
        <w:t>;</w:t>
      </w:r>
      <w:r w:rsidRPr="00EB48A7">
        <w:rPr>
          <w:rFonts w:eastAsia="Times New Roman"/>
          <w:spacing w:val="-4"/>
          <w:sz w:val="27"/>
          <w:szCs w:val="27"/>
          <w:lang w:val="vi"/>
        </w:rPr>
        <w:t xml:space="preserve"> Giá khởi điểm của khu đất, </w:t>
      </w:r>
      <w:r w:rsidR="00501771">
        <w:rPr>
          <w:rFonts w:eastAsia="Times New Roman"/>
          <w:spacing w:val="-4"/>
          <w:sz w:val="27"/>
          <w:szCs w:val="27"/>
        </w:rPr>
        <w:t>thửa</w:t>
      </w:r>
      <w:r w:rsidRPr="00EB48A7">
        <w:rPr>
          <w:rFonts w:eastAsia="Times New Roman"/>
          <w:spacing w:val="-4"/>
          <w:sz w:val="27"/>
          <w:szCs w:val="27"/>
          <w:lang w:val="vi"/>
        </w:rPr>
        <w:t xml:space="preserve"> đất đấu giá; Tiền mua hồ sơ</w:t>
      </w:r>
      <w:r w:rsidR="002C6F45">
        <w:rPr>
          <w:rFonts w:eastAsia="Times New Roman"/>
          <w:spacing w:val="-4"/>
          <w:sz w:val="27"/>
          <w:szCs w:val="27"/>
        </w:rPr>
        <w:t xml:space="preserve"> mời</w:t>
      </w:r>
      <w:r w:rsidRPr="00EB48A7">
        <w:rPr>
          <w:rFonts w:eastAsia="Times New Roman"/>
          <w:spacing w:val="-4"/>
          <w:sz w:val="27"/>
          <w:szCs w:val="27"/>
          <w:lang w:val="vi"/>
        </w:rPr>
        <w:t xml:space="preserve"> tham gia đấu giá, tiền đặt trước; Thời gian, địa điểm, điều kiện, cách thức đăng ký tham gia đấu giá;</w:t>
      </w:r>
      <w:r w:rsidRPr="00EB48A7">
        <w:rPr>
          <w:rFonts w:eastAsia="Times New Roman"/>
          <w:spacing w:val="-4"/>
          <w:sz w:val="27"/>
          <w:szCs w:val="27"/>
          <w:lang w:val="pt-BR"/>
        </w:rPr>
        <w:t xml:space="preserve"> </w:t>
      </w:r>
      <w:r w:rsidRPr="00EB48A7">
        <w:rPr>
          <w:rFonts w:eastAsia="Times New Roman"/>
          <w:spacing w:val="-4"/>
          <w:sz w:val="27"/>
          <w:szCs w:val="27"/>
          <w:lang w:val="vi"/>
        </w:rPr>
        <w:t xml:space="preserve">Thời gian, địa điểm tổ chức </w:t>
      </w:r>
      <w:r w:rsidR="002C6F45">
        <w:rPr>
          <w:rFonts w:eastAsia="Times New Roman"/>
          <w:spacing w:val="-4"/>
          <w:sz w:val="27"/>
          <w:szCs w:val="27"/>
        </w:rPr>
        <w:t>phiên</w:t>
      </w:r>
      <w:r w:rsidRPr="00EB48A7">
        <w:rPr>
          <w:rFonts w:eastAsia="Times New Roman"/>
          <w:spacing w:val="-4"/>
          <w:sz w:val="27"/>
          <w:szCs w:val="27"/>
          <w:lang w:val="vi"/>
        </w:rPr>
        <w:t xml:space="preserve"> đấu giá; Hình thức đấu giá, phương thức đấu giá.</w:t>
      </w:r>
    </w:p>
    <w:p w14:paraId="0081154B" w14:textId="77777777" w:rsidR="00F33DF6" w:rsidRPr="00EB48A7" w:rsidRDefault="00460F97" w:rsidP="00A07F7B">
      <w:pPr>
        <w:tabs>
          <w:tab w:val="left" w:pos="142"/>
          <w:tab w:val="left" w:pos="284"/>
          <w:tab w:val="left" w:pos="2552"/>
        </w:tabs>
        <w:spacing w:after="0"/>
        <w:jc w:val="both"/>
        <w:rPr>
          <w:bCs/>
          <w:sz w:val="27"/>
          <w:szCs w:val="27"/>
          <w:lang w:val="nl-NL"/>
        </w:rPr>
      </w:pPr>
      <w:r w:rsidRPr="00EB48A7">
        <w:rPr>
          <w:b/>
          <w:sz w:val="27"/>
          <w:szCs w:val="27"/>
          <w:lang w:val="pt-BR"/>
        </w:rPr>
        <w:t>2. Hồ sơ đấu giá gồm có:</w:t>
      </w:r>
    </w:p>
    <w:p w14:paraId="731A95C4" w14:textId="77777777" w:rsidR="00F33DF6" w:rsidRPr="00EB48A7" w:rsidRDefault="00460F97" w:rsidP="00A07F7B">
      <w:pPr>
        <w:tabs>
          <w:tab w:val="left" w:pos="567"/>
        </w:tabs>
        <w:spacing w:after="0"/>
        <w:jc w:val="both"/>
        <w:rPr>
          <w:bCs/>
          <w:sz w:val="27"/>
          <w:szCs w:val="27"/>
          <w:lang w:val="nl-NL"/>
        </w:rPr>
      </w:pPr>
      <w:r w:rsidRPr="00EB48A7">
        <w:rPr>
          <w:bCs/>
          <w:sz w:val="27"/>
          <w:szCs w:val="27"/>
          <w:lang w:val="nl-NL"/>
        </w:rPr>
        <w:t xml:space="preserve">- </w:t>
      </w:r>
      <w:r w:rsidRPr="00EB48A7">
        <w:rPr>
          <w:bCs/>
          <w:iCs/>
          <w:sz w:val="27"/>
          <w:szCs w:val="27"/>
          <w:lang w:val="pt-BR"/>
        </w:rPr>
        <w:t>Lưu đồ hướng dẫn quy trình đăng ký đấu giá;</w:t>
      </w:r>
    </w:p>
    <w:p w14:paraId="5DF070E5" w14:textId="302F0C83" w:rsidR="00F33DF6" w:rsidRPr="00EB48A7" w:rsidRDefault="00460F97" w:rsidP="00A07F7B">
      <w:pPr>
        <w:tabs>
          <w:tab w:val="left" w:pos="567"/>
        </w:tabs>
        <w:spacing w:after="0"/>
        <w:jc w:val="both"/>
        <w:rPr>
          <w:bCs/>
          <w:sz w:val="27"/>
          <w:szCs w:val="27"/>
          <w:lang w:val="nl-NL"/>
        </w:rPr>
      </w:pPr>
      <w:r w:rsidRPr="00EB48A7">
        <w:rPr>
          <w:bCs/>
          <w:sz w:val="27"/>
          <w:szCs w:val="27"/>
          <w:lang w:val="nl-NL"/>
        </w:rPr>
        <w:t xml:space="preserve">- </w:t>
      </w:r>
      <w:r w:rsidRPr="00EB48A7">
        <w:rPr>
          <w:sz w:val="27"/>
          <w:szCs w:val="27"/>
          <w:lang w:val="pt-BR"/>
        </w:rPr>
        <w:t>Thông báo</w:t>
      </w:r>
      <w:r w:rsidR="00C92463">
        <w:rPr>
          <w:sz w:val="27"/>
          <w:szCs w:val="27"/>
          <w:lang w:val="pt-BR"/>
        </w:rPr>
        <w:t xml:space="preserve"> mời tham gia</w:t>
      </w:r>
      <w:r w:rsidRPr="00EB48A7">
        <w:rPr>
          <w:sz w:val="27"/>
          <w:szCs w:val="27"/>
          <w:lang w:val="pt-BR"/>
        </w:rPr>
        <w:t xml:space="preserve"> đấu giá;</w:t>
      </w:r>
    </w:p>
    <w:p w14:paraId="6C27EDC3" w14:textId="17FFD7E2" w:rsidR="00F33DF6" w:rsidRPr="00EB48A7" w:rsidRDefault="00460F97" w:rsidP="00A07F7B">
      <w:pPr>
        <w:tabs>
          <w:tab w:val="left" w:pos="567"/>
        </w:tabs>
        <w:spacing w:after="0"/>
        <w:jc w:val="both"/>
        <w:rPr>
          <w:bCs/>
          <w:sz w:val="27"/>
          <w:szCs w:val="27"/>
          <w:lang w:val="nl-NL"/>
        </w:rPr>
      </w:pPr>
      <w:r w:rsidRPr="00EB48A7">
        <w:rPr>
          <w:bCs/>
          <w:sz w:val="27"/>
          <w:szCs w:val="27"/>
          <w:lang w:val="nl-NL"/>
        </w:rPr>
        <w:t xml:space="preserve">- </w:t>
      </w:r>
      <w:r w:rsidRPr="00EB48A7">
        <w:rPr>
          <w:sz w:val="27"/>
          <w:szCs w:val="27"/>
          <w:lang w:val="pt-BR"/>
        </w:rPr>
        <w:t>Quyết định ban hành Quy chế và Quy chế cuộc đấu giá;</w:t>
      </w:r>
    </w:p>
    <w:p w14:paraId="52D9333F" w14:textId="3D655FA0" w:rsidR="00F33DF6" w:rsidRPr="00EB48A7" w:rsidRDefault="00460F97" w:rsidP="00A07F7B">
      <w:pPr>
        <w:tabs>
          <w:tab w:val="left" w:pos="567"/>
        </w:tabs>
        <w:spacing w:after="0"/>
        <w:jc w:val="both"/>
        <w:rPr>
          <w:bCs/>
          <w:sz w:val="27"/>
          <w:szCs w:val="27"/>
          <w:lang w:val="nl-NL"/>
        </w:rPr>
      </w:pPr>
      <w:r w:rsidRPr="00EB48A7">
        <w:rPr>
          <w:bCs/>
          <w:sz w:val="27"/>
          <w:szCs w:val="27"/>
          <w:lang w:val="nl-NL"/>
        </w:rPr>
        <w:t xml:space="preserve">- </w:t>
      </w:r>
      <w:r w:rsidRPr="00EB48A7">
        <w:rPr>
          <w:spacing w:val="-4"/>
          <w:sz w:val="27"/>
          <w:szCs w:val="27"/>
          <w:lang w:val="vi-VN"/>
        </w:rPr>
        <w:t xml:space="preserve">Bản vẽ quy hoạch chi tiết </w:t>
      </w:r>
      <w:r w:rsidR="00501771">
        <w:rPr>
          <w:spacing w:val="-4"/>
          <w:sz w:val="27"/>
          <w:szCs w:val="27"/>
        </w:rPr>
        <w:t xml:space="preserve">thửa </w:t>
      </w:r>
      <w:r w:rsidRPr="00EB48A7">
        <w:rPr>
          <w:spacing w:val="-4"/>
          <w:sz w:val="27"/>
          <w:szCs w:val="27"/>
          <w:lang w:val="vi-VN"/>
        </w:rPr>
        <w:t>đất đấu giá;</w:t>
      </w:r>
    </w:p>
    <w:p w14:paraId="718FD6D1" w14:textId="5AEC80A0" w:rsidR="00F33DF6" w:rsidRPr="00EB48A7" w:rsidRDefault="00460F97" w:rsidP="00A07F7B">
      <w:pPr>
        <w:tabs>
          <w:tab w:val="left" w:pos="567"/>
        </w:tabs>
        <w:spacing w:after="0"/>
        <w:jc w:val="both"/>
        <w:rPr>
          <w:sz w:val="27"/>
          <w:szCs w:val="27"/>
          <w:lang w:val="pt-BR"/>
        </w:rPr>
      </w:pPr>
      <w:r w:rsidRPr="00EB48A7">
        <w:rPr>
          <w:bCs/>
          <w:sz w:val="27"/>
          <w:szCs w:val="27"/>
          <w:lang w:val="nl-NL"/>
        </w:rPr>
        <w:t xml:space="preserve">- </w:t>
      </w:r>
      <w:r w:rsidR="00C92463">
        <w:rPr>
          <w:sz w:val="27"/>
          <w:szCs w:val="27"/>
          <w:lang w:val="pt-BR"/>
        </w:rPr>
        <w:t>Phiếu</w:t>
      </w:r>
      <w:r w:rsidRPr="00EB48A7">
        <w:rPr>
          <w:sz w:val="27"/>
          <w:szCs w:val="27"/>
          <w:lang w:val="pt-BR"/>
        </w:rPr>
        <w:t xml:space="preserve"> đăng ký tham gia đấu giá;</w:t>
      </w:r>
    </w:p>
    <w:p w14:paraId="36311573" w14:textId="77777777" w:rsidR="00F33DF6" w:rsidRPr="00EB48A7" w:rsidRDefault="00460F97" w:rsidP="00A07F7B">
      <w:pPr>
        <w:tabs>
          <w:tab w:val="left" w:pos="567"/>
        </w:tabs>
        <w:spacing w:after="0"/>
        <w:jc w:val="both"/>
        <w:rPr>
          <w:bCs/>
          <w:sz w:val="27"/>
          <w:szCs w:val="27"/>
          <w:lang w:val="nl-NL"/>
        </w:rPr>
      </w:pPr>
      <w:r w:rsidRPr="00EB48A7">
        <w:rPr>
          <w:sz w:val="27"/>
          <w:szCs w:val="27"/>
          <w:lang w:val="pt-BR"/>
        </w:rPr>
        <w:t>- Mẫu Hợp đồng ủy quyền;</w:t>
      </w:r>
    </w:p>
    <w:p w14:paraId="1410AAA1" w14:textId="77777777" w:rsidR="00F33DF6" w:rsidRPr="00EB48A7" w:rsidRDefault="00460F97" w:rsidP="00A07F7B">
      <w:pPr>
        <w:tabs>
          <w:tab w:val="left" w:pos="567"/>
        </w:tabs>
        <w:spacing w:after="0"/>
        <w:jc w:val="both"/>
        <w:rPr>
          <w:bCs/>
          <w:sz w:val="27"/>
          <w:szCs w:val="27"/>
          <w:lang w:val="nl-NL"/>
        </w:rPr>
      </w:pPr>
      <w:r w:rsidRPr="00EB48A7">
        <w:rPr>
          <w:bCs/>
          <w:sz w:val="27"/>
          <w:szCs w:val="27"/>
          <w:lang w:val="nl-NL"/>
        </w:rPr>
        <w:t xml:space="preserve">- </w:t>
      </w:r>
      <w:r w:rsidRPr="00EB48A7">
        <w:rPr>
          <w:sz w:val="27"/>
          <w:szCs w:val="27"/>
          <w:lang w:val="pt-BR"/>
        </w:rPr>
        <w:t>Phiếu trả giá;</w:t>
      </w:r>
    </w:p>
    <w:p w14:paraId="5E6EB1C3" w14:textId="77777777" w:rsidR="00F33DF6" w:rsidRPr="00EB48A7" w:rsidRDefault="00460F97" w:rsidP="00A07F7B">
      <w:pPr>
        <w:tabs>
          <w:tab w:val="left" w:pos="567"/>
        </w:tabs>
        <w:spacing w:after="0"/>
        <w:jc w:val="both"/>
        <w:rPr>
          <w:sz w:val="27"/>
          <w:szCs w:val="27"/>
          <w:lang w:val="pt-BR"/>
        </w:rPr>
      </w:pPr>
      <w:r w:rsidRPr="00EB48A7">
        <w:rPr>
          <w:bCs/>
          <w:sz w:val="27"/>
          <w:szCs w:val="27"/>
          <w:lang w:val="nl-NL"/>
        </w:rPr>
        <w:t xml:space="preserve">- </w:t>
      </w:r>
      <w:r w:rsidRPr="00EB48A7">
        <w:rPr>
          <w:sz w:val="27"/>
          <w:szCs w:val="27"/>
          <w:lang w:val="pt-BR"/>
        </w:rPr>
        <w:t xml:space="preserve">Phong bì nhỏ </w:t>
      </w:r>
      <w:r w:rsidRPr="00EB48A7">
        <w:rPr>
          <w:spacing w:val="-4"/>
          <w:sz w:val="27"/>
          <w:szCs w:val="27"/>
          <w:lang w:val="pt-BR"/>
        </w:rPr>
        <w:t>đựng</w:t>
      </w:r>
      <w:r w:rsidRPr="00EB48A7">
        <w:rPr>
          <w:sz w:val="27"/>
          <w:szCs w:val="27"/>
          <w:lang w:val="pt-BR"/>
        </w:rPr>
        <w:t xml:space="preserve"> </w:t>
      </w:r>
      <w:r w:rsidRPr="00EB48A7">
        <w:rPr>
          <w:sz w:val="27"/>
          <w:szCs w:val="27"/>
          <w:lang w:val="vi-VN"/>
        </w:rPr>
        <w:t>p</w:t>
      </w:r>
      <w:r w:rsidRPr="00EB48A7">
        <w:rPr>
          <w:sz w:val="27"/>
          <w:szCs w:val="27"/>
          <w:lang w:val="pt-BR"/>
        </w:rPr>
        <w:t>hiếu trả giá;</w:t>
      </w:r>
    </w:p>
    <w:p w14:paraId="57A6666C" w14:textId="0087E98B" w:rsidR="00F33DF6" w:rsidRPr="00125845" w:rsidRDefault="00460F97" w:rsidP="00A07F7B">
      <w:pPr>
        <w:tabs>
          <w:tab w:val="left" w:pos="567"/>
        </w:tabs>
        <w:spacing w:after="0"/>
        <w:jc w:val="both"/>
        <w:rPr>
          <w:spacing w:val="-4"/>
          <w:sz w:val="27"/>
          <w:szCs w:val="27"/>
          <w:lang w:val="pt-BR"/>
        </w:rPr>
      </w:pPr>
      <w:r w:rsidRPr="00EB48A7">
        <w:rPr>
          <w:sz w:val="27"/>
          <w:szCs w:val="27"/>
          <w:lang w:val="pt-BR"/>
        </w:rPr>
        <w:lastRenderedPageBreak/>
        <w:t xml:space="preserve">- 01 phong bì A4 để </w:t>
      </w:r>
      <w:r w:rsidR="00DD75DE" w:rsidRPr="00125845">
        <w:rPr>
          <w:sz w:val="27"/>
          <w:szCs w:val="27"/>
          <w:lang w:val="pt-BR"/>
        </w:rPr>
        <w:t>người tham gia đấu giá</w:t>
      </w:r>
      <w:r w:rsidRPr="00125845">
        <w:rPr>
          <w:sz w:val="27"/>
          <w:szCs w:val="27"/>
          <w:lang w:val="pt-BR"/>
        </w:rPr>
        <w:t xml:space="preserve"> </w:t>
      </w:r>
      <w:r w:rsidRPr="00125845">
        <w:rPr>
          <w:spacing w:val="-4"/>
          <w:sz w:val="27"/>
          <w:szCs w:val="27"/>
          <w:lang w:val="pt-BR"/>
        </w:rPr>
        <w:t xml:space="preserve">đựng hồ sơ </w:t>
      </w:r>
      <w:r w:rsidR="00DD75DE" w:rsidRPr="00125845">
        <w:rPr>
          <w:spacing w:val="-4"/>
          <w:sz w:val="27"/>
          <w:szCs w:val="27"/>
          <w:lang w:val="pt-BR"/>
        </w:rPr>
        <w:t xml:space="preserve">tham gia </w:t>
      </w:r>
      <w:r w:rsidRPr="00125845">
        <w:rPr>
          <w:spacing w:val="-4"/>
          <w:sz w:val="27"/>
          <w:szCs w:val="27"/>
          <w:lang w:val="pt-BR"/>
        </w:rPr>
        <w:t>đấu giá.</w:t>
      </w:r>
      <w:bookmarkStart w:id="7" w:name="_Hlk39276237"/>
      <w:bookmarkEnd w:id="6"/>
    </w:p>
    <w:p w14:paraId="25B41C3F" w14:textId="2408A5C0" w:rsidR="00F33DF6" w:rsidRPr="00125845" w:rsidRDefault="00460F97" w:rsidP="00A07F7B">
      <w:pPr>
        <w:tabs>
          <w:tab w:val="left" w:pos="567"/>
        </w:tabs>
        <w:spacing w:after="0"/>
        <w:jc w:val="both"/>
        <w:rPr>
          <w:bCs/>
          <w:sz w:val="27"/>
          <w:szCs w:val="27"/>
          <w:lang w:val="nl-NL"/>
        </w:rPr>
      </w:pPr>
      <w:r w:rsidRPr="00125845">
        <w:rPr>
          <w:b/>
          <w:sz w:val="27"/>
          <w:szCs w:val="27"/>
          <w:lang w:val="pt-BR"/>
        </w:rPr>
        <w:t xml:space="preserve">Điều 9. Đối tượng được </w:t>
      </w:r>
      <w:r w:rsidR="00B4387D" w:rsidRPr="00125845">
        <w:rPr>
          <w:b/>
          <w:sz w:val="27"/>
          <w:szCs w:val="27"/>
          <w:lang w:val="pt-BR"/>
        </w:rPr>
        <w:t xml:space="preserve">đăng ký </w:t>
      </w:r>
      <w:r w:rsidRPr="00125845">
        <w:rPr>
          <w:b/>
          <w:sz w:val="27"/>
          <w:szCs w:val="27"/>
          <w:lang w:val="pt-BR"/>
        </w:rPr>
        <w:t xml:space="preserve">tham gia đấu giá và không được </w:t>
      </w:r>
      <w:r w:rsidR="00B4387D" w:rsidRPr="00125845">
        <w:rPr>
          <w:b/>
          <w:sz w:val="27"/>
          <w:szCs w:val="27"/>
          <w:lang w:val="pt-BR"/>
        </w:rPr>
        <w:t xml:space="preserve">đăng ký </w:t>
      </w:r>
      <w:r w:rsidRPr="00125845">
        <w:rPr>
          <w:b/>
          <w:sz w:val="27"/>
          <w:szCs w:val="27"/>
          <w:lang w:val="pt-BR"/>
        </w:rPr>
        <w:t>tham gia đấu giá, điều kiện, cách thức đăng ký tham gia đấu giá, điều kiện tổ chức đấu giá:</w:t>
      </w:r>
    </w:p>
    <w:p w14:paraId="09AC5CA8" w14:textId="48EC9B04" w:rsidR="00F33DF6" w:rsidRPr="00EB48A7" w:rsidRDefault="00460F97" w:rsidP="00A07F7B">
      <w:pPr>
        <w:tabs>
          <w:tab w:val="left" w:pos="567"/>
        </w:tabs>
        <w:spacing w:after="0"/>
        <w:jc w:val="both"/>
        <w:rPr>
          <w:bCs/>
          <w:sz w:val="27"/>
          <w:szCs w:val="27"/>
          <w:lang w:val="nl-NL"/>
        </w:rPr>
      </w:pPr>
      <w:r w:rsidRPr="00125845">
        <w:rPr>
          <w:b/>
          <w:sz w:val="27"/>
          <w:szCs w:val="27"/>
          <w:lang w:val="pt-BR"/>
        </w:rPr>
        <w:t xml:space="preserve">1. Đối tượng được </w:t>
      </w:r>
      <w:r w:rsidR="00D21C2C" w:rsidRPr="00125845">
        <w:rPr>
          <w:b/>
          <w:sz w:val="27"/>
          <w:szCs w:val="27"/>
          <w:lang w:val="pt-BR"/>
        </w:rPr>
        <w:t xml:space="preserve">đăng ký </w:t>
      </w:r>
      <w:r w:rsidRPr="00125845">
        <w:rPr>
          <w:b/>
          <w:sz w:val="27"/>
          <w:szCs w:val="27"/>
          <w:lang w:val="pt-BR"/>
        </w:rPr>
        <w:t>tham gia đấu giá</w:t>
      </w:r>
      <w:r w:rsidRPr="00EB48A7">
        <w:rPr>
          <w:b/>
          <w:sz w:val="27"/>
          <w:szCs w:val="27"/>
          <w:lang w:val="pt-BR"/>
        </w:rPr>
        <w:t xml:space="preserve"> quyền sử dụng đất:</w:t>
      </w:r>
      <w:r w:rsidRPr="00EB48A7">
        <w:rPr>
          <w:sz w:val="27"/>
          <w:szCs w:val="27"/>
          <w:lang w:val="pt-BR"/>
        </w:rPr>
        <w:t xml:space="preserve"> </w:t>
      </w:r>
    </w:p>
    <w:p w14:paraId="346B3C40" w14:textId="77777777" w:rsidR="00F33DF6" w:rsidRPr="00EB48A7" w:rsidRDefault="00460F97" w:rsidP="00A07F7B">
      <w:pPr>
        <w:tabs>
          <w:tab w:val="left" w:pos="567"/>
        </w:tabs>
        <w:spacing w:after="0"/>
        <w:jc w:val="both"/>
        <w:rPr>
          <w:sz w:val="27"/>
          <w:szCs w:val="27"/>
          <w:lang w:val="pt-BR"/>
        </w:rPr>
      </w:pPr>
      <w:r w:rsidRPr="00EB48A7">
        <w:rPr>
          <w:sz w:val="27"/>
          <w:szCs w:val="27"/>
          <w:lang w:val="pt-BR"/>
        </w:rPr>
        <w:t>- Được quy định tại khoản 1 Điều 1 Quy chế đấu giá này, không thuộc đối tượng quy định tại khoản 2 Điều này.</w:t>
      </w:r>
    </w:p>
    <w:p w14:paraId="10F324F7" w14:textId="34103D18" w:rsidR="00F33DF6" w:rsidRPr="00EB48A7" w:rsidRDefault="00460F97" w:rsidP="00A07F7B">
      <w:pPr>
        <w:tabs>
          <w:tab w:val="left" w:pos="567"/>
        </w:tabs>
        <w:spacing w:after="0"/>
        <w:jc w:val="both"/>
        <w:rPr>
          <w:bCs/>
          <w:sz w:val="27"/>
          <w:szCs w:val="27"/>
          <w:lang w:val="nl-NL"/>
        </w:rPr>
      </w:pPr>
      <w:r w:rsidRPr="00EB48A7">
        <w:rPr>
          <w:bCs/>
          <w:sz w:val="27"/>
          <w:szCs w:val="27"/>
          <w:lang w:val="nl-NL"/>
        </w:rPr>
        <w:t xml:space="preserve">- </w:t>
      </w:r>
      <w:r w:rsidRPr="00EB48A7">
        <w:rPr>
          <w:sz w:val="27"/>
          <w:szCs w:val="27"/>
          <w:lang w:val="nl-NL"/>
        </w:rPr>
        <w:t xml:space="preserve">Trường hợp có người đại diện theo ủy quyền thì cần phải có </w:t>
      </w:r>
      <w:r w:rsidR="00EB48A7" w:rsidRPr="00EB48A7">
        <w:rPr>
          <w:sz w:val="27"/>
          <w:szCs w:val="27"/>
          <w:lang w:val="nl-NL"/>
        </w:rPr>
        <w:t>hợp đồng</w:t>
      </w:r>
      <w:r w:rsidRPr="00EB48A7">
        <w:rPr>
          <w:sz w:val="27"/>
          <w:szCs w:val="27"/>
          <w:lang w:val="nl-NL"/>
        </w:rPr>
        <w:t xml:space="preserve"> ủy quyền hợp lệ theo quy định của pháp luật. Trong một </w:t>
      </w:r>
      <w:r w:rsidR="006570F9">
        <w:rPr>
          <w:sz w:val="27"/>
          <w:szCs w:val="27"/>
          <w:lang w:val="nl-NL"/>
        </w:rPr>
        <w:t>thửa</w:t>
      </w:r>
      <w:r w:rsidRPr="00EB48A7">
        <w:rPr>
          <w:sz w:val="27"/>
          <w:szCs w:val="27"/>
          <w:lang w:val="nl-NL"/>
        </w:rPr>
        <w:t xml:space="preserve"> đất đấu giá, một người chỉ được nhận ủy quyền của một đối tượng tham gia đấu giá và nếu đã là người tham gia đấu giá thì không được nhận ủy quyền của </w:t>
      </w:r>
      <w:r w:rsidR="00C92463">
        <w:rPr>
          <w:sz w:val="27"/>
          <w:szCs w:val="27"/>
          <w:lang w:val="nl-NL"/>
        </w:rPr>
        <w:t>người</w:t>
      </w:r>
      <w:r w:rsidRPr="00EB48A7">
        <w:rPr>
          <w:sz w:val="27"/>
          <w:szCs w:val="27"/>
          <w:lang w:val="nl-NL"/>
        </w:rPr>
        <w:t xml:space="preserve"> đăng ký tham gia đấu giá khác</w:t>
      </w:r>
      <w:r w:rsidRPr="00EB48A7">
        <w:rPr>
          <w:sz w:val="27"/>
          <w:szCs w:val="27"/>
          <w:lang w:val="pt-BR"/>
        </w:rPr>
        <w:t xml:space="preserve">. Một người đăng ký tham gia đấu giá một hoặc nhiều lô đất, khi ủy quyền cũng chỉ được ủy quyền cho một </w:t>
      </w:r>
      <w:r w:rsidRPr="00EB48A7">
        <w:rPr>
          <w:sz w:val="27"/>
          <w:szCs w:val="27"/>
          <w:lang w:val="nl-NL"/>
        </w:rPr>
        <w:t xml:space="preserve">người đại diện </w:t>
      </w:r>
      <w:r w:rsidRPr="00EB48A7">
        <w:rPr>
          <w:sz w:val="27"/>
          <w:szCs w:val="27"/>
          <w:lang w:val="pt-BR"/>
        </w:rPr>
        <w:t>duy nhất</w:t>
      </w:r>
      <w:r w:rsidR="00764D40">
        <w:rPr>
          <w:sz w:val="27"/>
          <w:szCs w:val="27"/>
          <w:lang w:val="pt-BR"/>
        </w:rPr>
        <w:t xml:space="preserve"> và người được ủy quyền đó không thuộc trường hợp đã tham gia đăng ký đấu giá đối với thửa đất người ủy quyền đã đăng ký</w:t>
      </w:r>
      <w:r w:rsidRPr="00EB48A7">
        <w:rPr>
          <w:sz w:val="27"/>
          <w:szCs w:val="27"/>
          <w:lang w:val="pt-BR"/>
        </w:rPr>
        <w:t>.</w:t>
      </w:r>
    </w:p>
    <w:p w14:paraId="5ADDD6AB" w14:textId="6194CEEB" w:rsidR="00F33DF6" w:rsidRPr="00EB48A7" w:rsidRDefault="00460F97" w:rsidP="00A07F7B">
      <w:pPr>
        <w:tabs>
          <w:tab w:val="left" w:pos="567"/>
        </w:tabs>
        <w:spacing w:after="0"/>
        <w:jc w:val="both"/>
        <w:rPr>
          <w:bCs/>
          <w:sz w:val="27"/>
          <w:szCs w:val="27"/>
          <w:lang w:val="nl-NL"/>
        </w:rPr>
      </w:pPr>
      <w:r w:rsidRPr="00EB48A7">
        <w:rPr>
          <w:b/>
          <w:sz w:val="27"/>
          <w:szCs w:val="27"/>
          <w:lang w:val="pt-BR"/>
        </w:rPr>
        <w:t>2. Các</w:t>
      </w:r>
      <w:r w:rsidRPr="00EB48A7">
        <w:rPr>
          <w:b/>
          <w:bCs/>
          <w:sz w:val="27"/>
          <w:szCs w:val="27"/>
          <w:lang w:val="pt-BR"/>
        </w:rPr>
        <w:t xml:space="preserve"> trường hợp không </w:t>
      </w:r>
      <w:r w:rsidRPr="00125845">
        <w:rPr>
          <w:b/>
          <w:bCs/>
          <w:sz w:val="27"/>
          <w:szCs w:val="27"/>
          <w:lang w:val="pt-BR"/>
        </w:rPr>
        <w:t>được</w:t>
      </w:r>
      <w:r w:rsidR="00D21C2C" w:rsidRPr="00125845">
        <w:rPr>
          <w:b/>
          <w:bCs/>
          <w:sz w:val="27"/>
          <w:szCs w:val="27"/>
          <w:lang w:val="pt-BR"/>
        </w:rPr>
        <w:t xml:space="preserve"> đăng ký</w:t>
      </w:r>
      <w:r w:rsidRPr="00125845">
        <w:rPr>
          <w:b/>
          <w:bCs/>
          <w:sz w:val="27"/>
          <w:szCs w:val="27"/>
          <w:lang w:val="pt-BR"/>
        </w:rPr>
        <w:t xml:space="preserve"> tham</w:t>
      </w:r>
      <w:r w:rsidRPr="00EB48A7">
        <w:rPr>
          <w:b/>
          <w:bCs/>
          <w:sz w:val="27"/>
          <w:szCs w:val="27"/>
          <w:lang w:val="pt-BR"/>
        </w:rPr>
        <w:t xml:space="preserve"> gia đấu giá:</w:t>
      </w:r>
    </w:p>
    <w:p w14:paraId="7CCB9CE0" w14:textId="77777777" w:rsidR="00C92463" w:rsidRPr="000C6025" w:rsidRDefault="00C92463" w:rsidP="00C92463">
      <w:pPr>
        <w:tabs>
          <w:tab w:val="left" w:pos="0"/>
        </w:tabs>
        <w:spacing w:after="0"/>
        <w:jc w:val="both"/>
        <w:rPr>
          <w:sz w:val="27"/>
          <w:szCs w:val="27"/>
          <w:lang w:val="vi-VN"/>
        </w:rPr>
      </w:pPr>
      <w:r w:rsidRPr="000C6025">
        <w:rPr>
          <w:b/>
          <w:bCs/>
          <w:sz w:val="27"/>
          <w:szCs w:val="27"/>
          <w:lang w:val="nl-NL"/>
        </w:rPr>
        <w:t xml:space="preserve">- </w:t>
      </w:r>
      <w:r w:rsidRPr="000C6025">
        <w:rPr>
          <w:sz w:val="27"/>
          <w:szCs w:val="27"/>
          <w:lang w:val="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2A4E3C0B" w14:textId="77777777" w:rsidR="00C92463" w:rsidRPr="000C6025" w:rsidRDefault="00C92463" w:rsidP="00C92463">
      <w:pPr>
        <w:tabs>
          <w:tab w:val="left" w:pos="0"/>
        </w:tabs>
        <w:spacing w:after="0"/>
        <w:jc w:val="both"/>
        <w:rPr>
          <w:sz w:val="27"/>
          <w:szCs w:val="27"/>
          <w:lang w:val="vi-VN"/>
        </w:rPr>
      </w:pPr>
      <w:r w:rsidRPr="000C6025">
        <w:rPr>
          <w:sz w:val="27"/>
          <w:szCs w:val="27"/>
          <w:lang w:val="vi-VN"/>
        </w:rPr>
        <w:t>- Người làm việc trong tổ chức hành nghề đấu giá tài sản thực hiện cuộc đấu giá; cha, mẹ, vợ, chồng, con, anh ruột, chị ruột, em ruột của đấu giá viên điều hành phiên đấu giá; người trực tiếp giám định, định giá tài sản; cha, mẹ, vợ, chồng, con, anh ruột, chị ruột, em ruột của người trực tiếp giám định, định giá tài sản;</w:t>
      </w:r>
    </w:p>
    <w:p w14:paraId="16623B34" w14:textId="77777777" w:rsidR="00C92463" w:rsidRPr="000C6025" w:rsidRDefault="00C92463" w:rsidP="00C92463">
      <w:pPr>
        <w:tabs>
          <w:tab w:val="left" w:pos="0"/>
        </w:tabs>
        <w:spacing w:after="0"/>
        <w:jc w:val="both"/>
        <w:rPr>
          <w:sz w:val="27"/>
          <w:szCs w:val="27"/>
          <w:lang w:val="vi-VN"/>
        </w:rPr>
      </w:pPr>
      <w:r w:rsidRPr="000C6025">
        <w:rPr>
          <w:sz w:val="27"/>
          <w:szCs w:val="27"/>
          <w:lang w:val="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5185FF20" w14:textId="77777777" w:rsidR="00C92463" w:rsidRPr="000C6025" w:rsidRDefault="00C92463" w:rsidP="00C92463">
      <w:pPr>
        <w:tabs>
          <w:tab w:val="left" w:pos="0"/>
        </w:tabs>
        <w:spacing w:after="0"/>
        <w:jc w:val="both"/>
        <w:rPr>
          <w:sz w:val="27"/>
          <w:szCs w:val="27"/>
          <w:lang w:val="vi-VN"/>
        </w:rPr>
      </w:pPr>
      <w:r w:rsidRPr="000C6025">
        <w:rPr>
          <w:sz w:val="27"/>
          <w:szCs w:val="27"/>
          <w:lang w:val="vi-VN"/>
        </w:rPr>
        <w:t>- Cha, mẹ, vợ, chồng, con, anh ruột, chị ruột, em ruột của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3612DDA1" w14:textId="764B558D" w:rsidR="00F33DF6" w:rsidRDefault="00C92463" w:rsidP="00C92463">
      <w:pPr>
        <w:pStyle w:val="BodyTextIndent"/>
        <w:spacing w:after="0" w:line="276" w:lineRule="auto"/>
        <w:ind w:left="0"/>
        <w:rPr>
          <w:spacing w:val="-4"/>
          <w:lang w:val="pt-BR"/>
        </w:rPr>
      </w:pPr>
      <w:r w:rsidRPr="000C6025">
        <w:t>- Người không có quyền mua tài sản đấu giá theo quy định của pháp luật áp dụng đối với loại tài sản đó</w:t>
      </w:r>
      <w:r w:rsidR="00460F97" w:rsidRPr="00EB48A7">
        <w:rPr>
          <w:spacing w:val="-4"/>
          <w:lang w:val="pt-BR"/>
        </w:rPr>
        <w:t>.</w:t>
      </w:r>
    </w:p>
    <w:p w14:paraId="431DE67A" w14:textId="30EEA436" w:rsidR="00CE2978" w:rsidRDefault="00CE2978" w:rsidP="00A5477C">
      <w:pPr>
        <w:pStyle w:val="BodyTextIndent"/>
        <w:spacing w:after="0" w:line="276" w:lineRule="auto"/>
        <w:ind w:left="0"/>
        <w:jc w:val="both"/>
        <w:rPr>
          <w:rFonts w:asciiTheme="majorHAnsi" w:hAnsiTheme="majorHAnsi" w:cstheme="majorHAnsi"/>
          <w:kern w:val="28"/>
          <w:lang w:val="nl-NL"/>
        </w:rPr>
      </w:pPr>
      <w:r>
        <w:rPr>
          <w:spacing w:val="-4"/>
          <w:lang w:val="pt-BR"/>
        </w:rPr>
        <w:t xml:space="preserve">- </w:t>
      </w:r>
      <w:r w:rsidR="00A5477C">
        <w:rPr>
          <w:spacing w:val="-4"/>
          <w:lang w:val="pt-BR"/>
        </w:rPr>
        <w:t xml:space="preserve">Người không đáp ứng điều kiện quy định tại khoản 2 Điều 55, Nghị định số </w:t>
      </w:r>
      <w:r w:rsidR="00A5477C" w:rsidRPr="00A5477C">
        <w:rPr>
          <w:rFonts w:asciiTheme="majorHAnsi" w:hAnsiTheme="majorHAnsi" w:cstheme="majorHAnsi"/>
          <w:kern w:val="28"/>
          <w:lang w:val="nl-NL"/>
        </w:rPr>
        <w:t>102/2024/NĐ-CP ngày 30/7/2024 của Chính phủ quy định chi tiết thi hành một số điều của Luật Đất đai</w:t>
      </w:r>
      <w:r w:rsidR="00A5477C">
        <w:rPr>
          <w:rFonts w:asciiTheme="majorHAnsi" w:hAnsiTheme="majorHAnsi" w:cstheme="majorHAnsi"/>
          <w:kern w:val="28"/>
          <w:lang w:val="nl-NL"/>
        </w:rPr>
        <w:t>.</w:t>
      </w:r>
    </w:p>
    <w:p w14:paraId="4E1E865B" w14:textId="6FFF2286" w:rsidR="00FD793C" w:rsidRPr="00A5477C" w:rsidRDefault="00FD793C" w:rsidP="00A5477C">
      <w:pPr>
        <w:pStyle w:val="BodyTextIndent"/>
        <w:spacing w:after="0" w:line="276" w:lineRule="auto"/>
        <w:ind w:left="0"/>
        <w:jc w:val="both"/>
        <w:rPr>
          <w:color w:val="000000"/>
          <w:lang w:val="nl-NL"/>
        </w:rPr>
      </w:pPr>
      <w:r>
        <w:rPr>
          <w:color w:val="000000"/>
          <w:lang w:val="nl-NL"/>
        </w:rPr>
        <w:t xml:space="preserve">- </w:t>
      </w:r>
      <w:r w:rsidRPr="00C13024">
        <w:rPr>
          <w:kern w:val="28"/>
          <w:lang w:val="nl-NL"/>
        </w:rPr>
        <w:t xml:space="preserve">Người thuộc trường hợp quy định tại khoản 4, Điều 38 </w:t>
      </w:r>
      <w:r w:rsidRPr="00C13024">
        <w:rPr>
          <w:lang w:val="vi-VN"/>
        </w:rPr>
        <w:t>Luật Đấu giá tài sản số 01/2016/QH14 được sửa đổi, bổ sung một số điều theo Luật số 37/2024/QH15</w:t>
      </w:r>
      <w:r w:rsidRPr="00C13024">
        <w:t>.</w:t>
      </w:r>
    </w:p>
    <w:p w14:paraId="0CCD31F3" w14:textId="77777777" w:rsidR="00F33DF6" w:rsidRPr="00EB48A7" w:rsidRDefault="00460F97" w:rsidP="00A07F7B">
      <w:pPr>
        <w:tabs>
          <w:tab w:val="left" w:pos="567"/>
        </w:tabs>
        <w:spacing w:after="0"/>
        <w:jc w:val="both"/>
        <w:rPr>
          <w:bCs/>
          <w:sz w:val="27"/>
          <w:szCs w:val="27"/>
          <w:lang w:val="nl-NL"/>
        </w:rPr>
      </w:pPr>
      <w:r w:rsidRPr="00EB48A7">
        <w:rPr>
          <w:b/>
          <w:bCs/>
          <w:sz w:val="27"/>
          <w:szCs w:val="27"/>
          <w:lang w:val="pt-BR"/>
        </w:rPr>
        <w:t xml:space="preserve">3. Điều kiện được đăng ký tham gia đấu giá: </w:t>
      </w:r>
    </w:p>
    <w:bookmarkEnd w:id="7"/>
    <w:p w14:paraId="230A4ACA" w14:textId="77777777" w:rsidR="008D4936" w:rsidRPr="00892838" w:rsidRDefault="008D4936" w:rsidP="008D4936">
      <w:pPr>
        <w:tabs>
          <w:tab w:val="left" w:pos="567"/>
        </w:tabs>
        <w:spacing w:after="0" w:line="269" w:lineRule="auto"/>
        <w:jc w:val="both"/>
        <w:rPr>
          <w:bCs/>
          <w:sz w:val="27"/>
          <w:szCs w:val="27"/>
          <w:lang w:val="nl-NL"/>
        </w:rPr>
      </w:pPr>
      <w:r w:rsidRPr="00892838">
        <w:rPr>
          <w:bCs/>
          <w:sz w:val="27"/>
          <w:szCs w:val="27"/>
          <w:lang w:val="nl-NL"/>
        </w:rPr>
        <w:t xml:space="preserve">- </w:t>
      </w:r>
      <w:r w:rsidRPr="00892838">
        <w:rPr>
          <w:sz w:val="27"/>
          <w:szCs w:val="27"/>
          <w:lang w:val="pt-BR"/>
        </w:rPr>
        <w:t>Người</w:t>
      </w:r>
      <w:r w:rsidRPr="00892838">
        <w:rPr>
          <w:bCs/>
          <w:sz w:val="27"/>
          <w:szCs w:val="27"/>
          <w:lang w:val="pt-BR"/>
        </w:rPr>
        <w:t xml:space="preserve"> tham gia đấu giá </w:t>
      </w:r>
      <w:r w:rsidRPr="00892838">
        <w:rPr>
          <w:sz w:val="27"/>
          <w:szCs w:val="27"/>
          <w:lang w:val="pt-BR"/>
        </w:rPr>
        <w:t>thuộc đối tượng quy định tại khoản 1 Điều này;</w:t>
      </w:r>
    </w:p>
    <w:p w14:paraId="5CE3D9F5" w14:textId="77777777" w:rsidR="008D4936" w:rsidRPr="00892838" w:rsidRDefault="008D4936" w:rsidP="008D4936">
      <w:pPr>
        <w:tabs>
          <w:tab w:val="left" w:pos="284"/>
        </w:tabs>
        <w:spacing w:after="0" w:line="269" w:lineRule="auto"/>
        <w:contextualSpacing/>
        <w:jc w:val="both"/>
        <w:rPr>
          <w:rFonts w:eastAsia="Times New Roman"/>
          <w:sz w:val="27"/>
          <w:szCs w:val="27"/>
          <w:lang w:val="pt-BR"/>
        </w:rPr>
      </w:pPr>
      <w:r w:rsidRPr="00892838">
        <w:rPr>
          <w:rFonts w:eastAsia="Times New Roman"/>
          <w:sz w:val="27"/>
          <w:szCs w:val="27"/>
          <w:lang w:val="pt-BR"/>
        </w:rPr>
        <w:t xml:space="preserve">- Có Phiếu đăng ký tham gia đấu giá theo mẫu Công ty phát hành; </w:t>
      </w:r>
    </w:p>
    <w:p w14:paraId="2C2D7D26" w14:textId="77777777" w:rsidR="008D4936" w:rsidRPr="00892838" w:rsidRDefault="008D4936" w:rsidP="008D4936">
      <w:pPr>
        <w:tabs>
          <w:tab w:val="left" w:pos="540"/>
        </w:tabs>
        <w:spacing w:after="0" w:line="269" w:lineRule="auto"/>
        <w:jc w:val="both"/>
        <w:rPr>
          <w:rFonts w:eastAsia="Times New Roman"/>
          <w:sz w:val="27"/>
          <w:szCs w:val="27"/>
          <w:lang w:val="pt-BR"/>
        </w:rPr>
      </w:pPr>
      <w:r w:rsidRPr="00892838">
        <w:rPr>
          <w:rFonts w:eastAsia="Times New Roman"/>
          <w:sz w:val="27"/>
          <w:szCs w:val="27"/>
          <w:lang w:val="pt-BR"/>
        </w:rPr>
        <w:t>- Có hồ sơ tham gia đấu giá đầy đủ, hợp lệ theo quy định;</w:t>
      </w:r>
    </w:p>
    <w:p w14:paraId="6826D8EB" w14:textId="77777777" w:rsidR="008D4936" w:rsidRPr="00892838" w:rsidRDefault="008D4936" w:rsidP="008D4936">
      <w:pPr>
        <w:tabs>
          <w:tab w:val="left" w:pos="540"/>
        </w:tabs>
        <w:spacing w:after="0" w:line="269" w:lineRule="auto"/>
        <w:jc w:val="both"/>
        <w:rPr>
          <w:rFonts w:eastAsia="Times New Roman"/>
          <w:sz w:val="27"/>
          <w:szCs w:val="27"/>
          <w:lang w:val="pt-BR"/>
        </w:rPr>
      </w:pPr>
      <w:r w:rsidRPr="00892838">
        <w:rPr>
          <w:rFonts w:eastAsia="Times New Roman"/>
          <w:sz w:val="27"/>
          <w:szCs w:val="27"/>
          <w:lang w:val="pt-BR"/>
        </w:rPr>
        <w:t>- Nộp đủ tiền đặt trước và tiền mua hồ sơ mời tham gia đấu giá tương ứng với số lượng, vị trí lô đất đăng ký tham gia đấu giá.</w:t>
      </w:r>
    </w:p>
    <w:p w14:paraId="5658E936" w14:textId="241D5B19" w:rsidR="00B01C09" w:rsidRDefault="00460F97" w:rsidP="00A07F7B">
      <w:pPr>
        <w:tabs>
          <w:tab w:val="left" w:pos="567"/>
        </w:tabs>
        <w:spacing w:after="0"/>
        <w:jc w:val="both"/>
        <w:rPr>
          <w:rFonts w:asciiTheme="majorHAnsi" w:hAnsiTheme="majorHAnsi" w:cstheme="majorHAnsi"/>
          <w:sz w:val="27"/>
          <w:szCs w:val="27"/>
          <w:lang w:val="nl-NL"/>
        </w:rPr>
      </w:pPr>
      <w:r w:rsidRPr="00EB48A7">
        <w:rPr>
          <w:rFonts w:eastAsia="Times New Roman"/>
          <w:b/>
          <w:sz w:val="27"/>
          <w:szCs w:val="27"/>
          <w:lang w:val="pt-BR"/>
        </w:rPr>
        <w:lastRenderedPageBreak/>
        <w:t>4. Điều kiện tổ chức đấu giá:</w:t>
      </w:r>
      <w:r w:rsidRPr="00EB48A7">
        <w:rPr>
          <w:rFonts w:eastAsia="Times New Roman"/>
          <w:sz w:val="27"/>
          <w:szCs w:val="27"/>
          <w:lang w:val="pt-BR"/>
        </w:rPr>
        <w:t xml:space="preserve"> </w:t>
      </w:r>
      <w:bookmarkStart w:id="8" w:name="_Hlk147930481"/>
      <w:bookmarkStart w:id="9" w:name="_Hlk39276312"/>
      <w:r w:rsidR="00C92463" w:rsidRPr="000C6025">
        <w:rPr>
          <w:sz w:val="27"/>
          <w:szCs w:val="27"/>
          <w:lang w:val="nl-NL"/>
        </w:rPr>
        <w:t>Việc đấu giá quyền sử dụng đất được thực hiện đối với từng lô đất. Lô đất đưa ra đấu giá quyền sử dụng đất phải có từ 02 người đăng ký tham gia đấu giá, có từ 02 người tham gia đấu giá, có từ 02 người tham gia đấu giá có phiếu trả giá hợp lệ, có giá trả hợp lệ</w:t>
      </w:r>
      <w:r w:rsidR="00B01C09" w:rsidRPr="00EB48A7">
        <w:rPr>
          <w:rFonts w:asciiTheme="majorHAnsi" w:hAnsiTheme="majorHAnsi" w:cstheme="majorHAnsi"/>
          <w:sz w:val="27"/>
          <w:szCs w:val="27"/>
          <w:lang w:val="nl-NL"/>
        </w:rPr>
        <w:t>.</w:t>
      </w:r>
    </w:p>
    <w:bookmarkEnd w:id="8"/>
    <w:p w14:paraId="2BF79B07" w14:textId="77777777" w:rsidR="00F33DF6" w:rsidRPr="00EB48A7" w:rsidRDefault="00460F97" w:rsidP="00A07F7B">
      <w:pPr>
        <w:tabs>
          <w:tab w:val="left" w:pos="567"/>
        </w:tabs>
        <w:spacing w:after="0"/>
        <w:jc w:val="both"/>
        <w:rPr>
          <w:b/>
          <w:sz w:val="27"/>
          <w:szCs w:val="27"/>
          <w:lang w:val="nl-NL"/>
        </w:rPr>
      </w:pPr>
      <w:r w:rsidRPr="00EB48A7">
        <w:rPr>
          <w:b/>
          <w:sz w:val="27"/>
          <w:szCs w:val="27"/>
          <w:lang w:val="nl-NL"/>
        </w:rPr>
        <w:t>Điều 10. Thời gian, địa điểm xem tài sản</w:t>
      </w:r>
      <w:r w:rsidRPr="00EB48A7">
        <w:rPr>
          <w:b/>
          <w:sz w:val="27"/>
          <w:szCs w:val="27"/>
          <w:lang w:val="vi-VN"/>
        </w:rPr>
        <w:t xml:space="preserve"> </w:t>
      </w:r>
      <w:r w:rsidRPr="00EB48A7">
        <w:rPr>
          <w:rFonts w:eastAsia="Times New Roman"/>
          <w:i/>
          <w:spacing w:val="-2"/>
          <w:sz w:val="27"/>
          <w:szCs w:val="27"/>
          <w:lang w:val="nl-NL"/>
        </w:rPr>
        <w:t>(trong giờ hành chính)</w:t>
      </w:r>
      <w:r w:rsidRPr="00EB48A7">
        <w:rPr>
          <w:sz w:val="27"/>
          <w:szCs w:val="27"/>
          <w:lang w:val="nl-NL"/>
        </w:rPr>
        <w:t>:</w:t>
      </w:r>
      <w:r w:rsidRPr="00EB48A7">
        <w:rPr>
          <w:b/>
          <w:sz w:val="27"/>
          <w:szCs w:val="27"/>
          <w:lang w:val="nl-NL"/>
        </w:rPr>
        <w:t xml:space="preserve"> </w:t>
      </w:r>
    </w:p>
    <w:p w14:paraId="55033049" w14:textId="5E515B57" w:rsidR="00F33DF6" w:rsidRPr="00795BEE" w:rsidRDefault="00460F97" w:rsidP="00C92463">
      <w:pPr>
        <w:tabs>
          <w:tab w:val="left" w:pos="0"/>
        </w:tabs>
        <w:spacing w:after="0" w:line="264" w:lineRule="auto"/>
        <w:ind w:right="44"/>
        <w:jc w:val="both"/>
        <w:rPr>
          <w:rFonts w:asciiTheme="majorHAnsi" w:hAnsiTheme="majorHAnsi" w:cstheme="majorHAnsi"/>
          <w:sz w:val="27"/>
          <w:szCs w:val="27"/>
          <w:lang w:val="vi-VN"/>
        </w:rPr>
      </w:pPr>
      <w:r w:rsidRPr="00C92463">
        <w:rPr>
          <w:b/>
          <w:sz w:val="27"/>
          <w:szCs w:val="27"/>
          <w:lang w:val="nl-NL"/>
        </w:rPr>
        <w:t xml:space="preserve">1. Thời gian: </w:t>
      </w:r>
      <w:r w:rsidR="00C92463" w:rsidRPr="00795BEE">
        <w:rPr>
          <w:rFonts w:asciiTheme="majorHAnsi" w:hAnsiTheme="majorHAnsi" w:cstheme="majorHAnsi"/>
          <w:sz w:val="27"/>
          <w:szCs w:val="27"/>
          <w:lang w:val="pt-BR"/>
        </w:rPr>
        <w:t xml:space="preserve">Liên tục trong 03 ngày, </w:t>
      </w:r>
      <w:r w:rsidR="00C92463" w:rsidRPr="00795BEE">
        <w:rPr>
          <w:sz w:val="27"/>
          <w:szCs w:val="27"/>
        </w:rPr>
        <w:t>ngày</w:t>
      </w:r>
      <w:r w:rsidR="00C92463" w:rsidRPr="00795BEE">
        <w:rPr>
          <w:sz w:val="27"/>
          <w:szCs w:val="27"/>
          <w:lang w:val="vi-VN"/>
        </w:rPr>
        <w:t xml:space="preserve"> </w:t>
      </w:r>
      <w:r w:rsidR="006C5163" w:rsidRPr="00795BEE">
        <w:rPr>
          <w:rStyle w:val="fontstyle01"/>
          <w:sz w:val="27"/>
          <w:szCs w:val="27"/>
        </w:rPr>
        <w:t>18/02/2025, ngày 19/02/2025 và ngày 20/02/2025</w:t>
      </w:r>
      <w:r w:rsidRPr="00795BEE">
        <w:rPr>
          <w:sz w:val="27"/>
          <w:szCs w:val="27"/>
          <w:lang w:val="pt-BR"/>
        </w:rPr>
        <w:t>.</w:t>
      </w:r>
    </w:p>
    <w:p w14:paraId="76604B11" w14:textId="605095EE" w:rsidR="00F33DF6" w:rsidRPr="00C92463" w:rsidRDefault="00460F97" w:rsidP="00C92463">
      <w:pPr>
        <w:tabs>
          <w:tab w:val="left" w:pos="567"/>
        </w:tabs>
        <w:spacing w:after="0"/>
        <w:ind w:right="44"/>
        <w:jc w:val="both"/>
        <w:rPr>
          <w:rFonts w:eastAsia="Times New Roman"/>
          <w:i/>
          <w:iCs/>
          <w:sz w:val="27"/>
          <w:szCs w:val="27"/>
          <w:lang w:val="nl-NL"/>
        </w:rPr>
      </w:pPr>
      <w:r w:rsidRPr="00795BEE">
        <w:rPr>
          <w:b/>
          <w:sz w:val="27"/>
          <w:szCs w:val="27"/>
          <w:lang w:val="nl-NL"/>
        </w:rPr>
        <w:t>2. Địa điểm:</w:t>
      </w:r>
      <w:r w:rsidRPr="00795BEE">
        <w:rPr>
          <w:sz w:val="27"/>
          <w:szCs w:val="27"/>
          <w:lang w:val="nl-NL"/>
        </w:rPr>
        <w:t xml:space="preserve"> </w:t>
      </w:r>
      <w:r w:rsidRPr="00795BEE">
        <w:rPr>
          <w:rFonts w:eastAsia="Times New Roman"/>
          <w:sz w:val="27"/>
          <w:szCs w:val="27"/>
          <w:lang w:val="vi-VN"/>
        </w:rPr>
        <w:t>Tại thự</w:t>
      </w:r>
      <w:r w:rsidRPr="00C92463">
        <w:rPr>
          <w:rFonts w:eastAsia="Times New Roman"/>
          <w:sz w:val="27"/>
          <w:szCs w:val="27"/>
          <w:lang w:val="vi-VN"/>
        </w:rPr>
        <w:t xml:space="preserve">c địa khu đất đấu giá </w:t>
      </w:r>
      <w:r w:rsidRPr="00125845">
        <w:rPr>
          <w:rFonts w:eastAsia="Times New Roman"/>
          <w:i/>
          <w:sz w:val="27"/>
          <w:szCs w:val="27"/>
          <w:lang w:val="vi-VN"/>
        </w:rPr>
        <w:t>(</w:t>
      </w:r>
      <w:r w:rsidR="00C60954" w:rsidRPr="00125845">
        <w:rPr>
          <w:rFonts w:eastAsia="Times New Roman"/>
          <w:i/>
          <w:sz w:val="27"/>
          <w:szCs w:val="27"/>
        </w:rPr>
        <w:t>Người tham gia đấu giá</w:t>
      </w:r>
      <w:r w:rsidRPr="00C92463">
        <w:rPr>
          <w:rFonts w:eastAsia="Times New Roman"/>
          <w:i/>
          <w:sz w:val="27"/>
          <w:szCs w:val="27"/>
          <w:lang w:val="vi-VN"/>
        </w:rPr>
        <w:t xml:space="preserve"> </w:t>
      </w:r>
      <w:r w:rsidRPr="00C61A81">
        <w:rPr>
          <w:rFonts w:eastAsia="Times New Roman"/>
          <w:i/>
          <w:iCs/>
          <w:sz w:val="27"/>
          <w:szCs w:val="27"/>
          <w:lang w:val="vi-VN"/>
        </w:rPr>
        <w:t xml:space="preserve">liên hệ với </w:t>
      </w:r>
      <w:r w:rsidR="00C61A81" w:rsidRPr="00C61A81">
        <w:rPr>
          <w:bCs/>
          <w:i/>
          <w:sz w:val="27"/>
          <w:szCs w:val="27"/>
        </w:rPr>
        <w:t>Phòng Tài chính – Kế hoạch huyện Tiểu Cần</w:t>
      </w:r>
      <w:r w:rsidRPr="00C61A81">
        <w:rPr>
          <w:rFonts w:eastAsia="Times New Roman"/>
          <w:i/>
          <w:sz w:val="27"/>
          <w:szCs w:val="27"/>
          <w:lang w:val="nl-NL"/>
        </w:rPr>
        <w:t xml:space="preserve"> </w:t>
      </w:r>
      <w:r w:rsidRPr="00C61A81">
        <w:rPr>
          <w:rFonts w:eastAsia="Times New Roman"/>
          <w:i/>
          <w:iCs/>
          <w:sz w:val="27"/>
          <w:szCs w:val="27"/>
          <w:lang w:val="vi-VN"/>
        </w:rPr>
        <w:t xml:space="preserve">hoặc </w:t>
      </w:r>
      <w:r w:rsidRPr="00C61A81">
        <w:rPr>
          <w:rFonts w:eastAsia="Times New Roman"/>
          <w:bCs/>
          <w:i/>
          <w:iCs/>
          <w:sz w:val="27"/>
          <w:szCs w:val="27"/>
          <w:lang w:val="vi-VN"/>
        </w:rPr>
        <w:t>Công ty đấu giá hợp danh</w:t>
      </w:r>
      <w:r w:rsidRPr="00C92463">
        <w:rPr>
          <w:rFonts w:eastAsia="Times New Roman"/>
          <w:bCs/>
          <w:i/>
          <w:iCs/>
          <w:sz w:val="27"/>
          <w:szCs w:val="27"/>
          <w:lang w:val="vi-VN"/>
        </w:rPr>
        <w:t xml:space="preserve"> Nhất An Phú</w:t>
      </w:r>
      <w:r w:rsidRPr="00C92463">
        <w:rPr>
          <w:rFonts w:eastAsia="Times New Roman"/>
          <w:bCs/>
          <w:i/>
          <w:iCs/>
          <w:sz w:val="27"/>
          <w:szCs w:val="27"/>
          <w:lang w:val="pt-BR"/>
        </w:rPr>
        <w:t xml:space="preserve"> – </w:t>
      </w:r>
      <w:r w:rsidR="00C61A81">
        <w:rPr>
          <w:rFonts w:eastAsia="Times New Roman"/>
          <w:bCs/>
          <w:i/>
          <w:iCs/>
          <w:sz w:val="27"/>
          <w:szCs w:val="27"/>
          <w:lang w:val="pt-BR"/>
        </w:rPr>
        <w:t>CN TP Hồ Chí Minh</w:t>
      </w:r>
      <w:r w:rsidRPr="00C92463">
        <w:rPr>
          <w:rFonts w:eastAsia="Times New Roman"/>
          <w:bCs/>
          <w:i/>
          <w:iCs/>
          <w:sz w:val="27"/>
          <w:szCs w:val="27"/>
          <w:lang w:val="pt-BR"/>
        </w:rPr>
        <w:t>).</w:t>
      </w:r>
    </w:p>
    <w:p w14:paraId="672CB041" w14:textId="09415C6D" w:rsidR="00F33DF6" w:rsidRPr="00C92463" w:rsidRDefault="00460F97" w:rsidP="00C92463">
      <w:pPr>
        <w:tabs>
          <w:tab w:val="left" w:pos="540"/>
        </w:tabs>
        <w:spacing w:after="0" w:line="269" w:lineRule="auto"/>
        <w:ind w:right="44"/>
        <w:jc w:val="both"/>
        <w:rPr>
          <w:i/>
          <w:iCs/>
          <w:sz w:val="27"/>
          <w:szCs w:val="27"/>
          <w:lang w:val="nl-NL"/>
        </w:rPr>
      </w:pPr>
      <w:r w:rsidRPr="00C92463">
        <w:rPr>
          <w:b/>
          <w:sz w:val="27"/>
          <w:szCs w:val="27"/>
          <w:u w:val="single"/>
          <w:lang w:val="nl-NL"/>
        </w:rPr>
        <w:t>Lưu ý:</w:t>
      </w:r>
      <w:r w:rsidRPr="00C92463">
        <w:rPr>
          <w:b/>
          <w:sz w:val="27"/>
          <w:szCs w:val="27"/>
          <w:lang w:val="nl-NL"/>
        </w:rPr>
        <w:t xml:space="preserve"> </w:t>
      </w:r>
      <w:r w:rsidR="00C92463" w:rsidRPr="00C92463">
        <w:rPr>
          <w:i/>
          <w:iCs/>
          <w:sz w:val="27"/>
          <w:szCs w:val="27"/>
          <w:lang w:val="vi-VN"/>
        </w:rPr>
        <w:t xml:space="preserve">Người tham gia đấu giá có </w:t>
      </w:r>
      <w:r w:rsidR="00C92463" w:rsidRPr="00C92463">
        <w:rPr>
          <w:i/>
          <w:iCs/>
          <w:sz w:val="27"/>
          <w:szCs w:val="27"/>
          <w:lang w:val="nl-NL"/>
        </w:rPr>
        <w:t>thể chủ động đi xem tài sản khu đất đấu giá trong khoảng thời gian từ ngày niêm yết việc đấu giá tài sản cho đến trước ngày mở phiên đấu giá.</w:t>
      </w:r>
    </w:p>
    <w:p w14:paraId="387288CD" w14:textId="37300439" w:rsidR="00F33DF6" w:rsidRPr="00EB48A7" w:rsidRDefault="00460F97" w:rsidP="00A07F7B">
      <w:pPr>
        <w:tabs>
          <w:tab w:val="left" w:pos="567"/>
        </w:tabs>
        <w:spacing w:after="0"/>
        <w:jc w:val="both"/>
        <w:rPr>
          <w:bCs/>
          <w:sz w:val="27"/>
          <w:szCs w:val="27"/>
          <w:lang w:val="nl-NL"/>
        </w:rPr>
      </w:pPr>
      <w:r w:rsidRPr="00EB48A7">
        <w:rPr>
          <w:b/>
          <w:sz w:val="27"/>
          <w:szCs w:val="27"/>
          <w:lang w:val="nl-NL"/>
        </w:rPr>
        <w:t>Điều 11. Quy định về bán hồ sơ</w:t>
      </w:r>
      <w:r w:rsidR="00C92463">
        <w:rPr>
          <w:b/>
          <w:sz w:val="27"/>
          <w:szCs w:val="27"/>
          <w:lang w:val="nl-NL"/>
        </w:rPr>
        <w:t xml:space="preserve"> mời tham gia đấu giá</w:t>
      </w:r>
      <w:r w:rsidRPr="00EB48A7">
        <w:rPr>
          <w:b/>
          <w:sz w:val="27"/>
          <w:szCs w:val="27"/>
          <w:lang w:val="nl-NL"/>
        </w:rPr>
        <w:t>, tiếp nhận/nộp hồ sơ, nộp phiếu trả giá:</w:t>
      </w:r>
      <w:r w:rsidRPr="00EB48A7">
        <w:rPr>
          <w:i/>
          <w:iCs/>
          <w:sz w:val="27"/>
          <w:szCs w:val="27"/>
          <w:lang w:val="pt-BR"/>
        </w:rPr>
        <w:t xml:space="preserve"> </w:t>
      </w:r>
    </w:p>
    <w:p w14:paraId="4A40FCFC" w14:textId="59336440" w:rsidR="00F33DF6" w:rsidRPr="006C5163" w:rsidRDefault="00460F97" w:rsidP="00A07F7B">
      <w:pPr>
        <w:tabs>
          <w:tab w:val="left" w:pos="0"/>
        </w:tabs>
        <w:spacing w:after="0"/>
        <w:jc w:val="both"/>
        <w:rPr>
          <w:iCs/>
          <w:sz w:val="27"/>
          <w:szCs w:val="27"/>
          <w:lang w:val="vi-VN"/>
        </w:rPr>
      </w:pPr>
      <w:r w:rsidRPr="00EB48A7">
        <w:rPr>
          <w:b/>
          <w:sz w:val="27"/>
          <w:szCs w:val="27"/>
          <w:lang w:val="nl-NL"/>
        </w:rPr>
        <w:t xml:space="preserve">1. </w:t>
      </w:r>
      <w:r w:rsidRPr="00C92463">
        <w:rPr>
          <w:b/>
          <w:sz w:val="27"/>
          <w:szCs w:val="27"/>
          <w:lang w:val="pt-BR"/>
        </w:rPr>
        <w:t>Thời gian, địa điểm bán hồ sơ</w:t>
      </w:r>
      <w:r w:rsidR="00C92463" w:rsidRPr="00C92463">
        <w:rPr>
          <w:b/>
          <w:sz w:val="27"/>
          <w:szCs w:val="27"/>
          <w:lang w:val="pt-BR"/>
        </w:rPr>
        <w:t xml:space="preserve"> </w:t>
      </w:r>
      <w:r w:rsidR="00C92463" w:rsidRPr="00C92463">
        <w:rPr>
          <w:b/>
          <w:sz w:val="27"/>
          <w:szCs w:val="27"/>
          <w:lang w:val="nl-NL"/>
        </w:rPr>
        <w:t>mời tham gia đấu giá</w:t>
      </w:r>
      <w:r w:rsidRPr="00C92463">
        <w:rPr>
          <w:b/>
          <w:sz w:val="27"/>
          <w:szCs w:val="27"/>
          <w:lang w:val="pt-BR"/>
        </w:rPr>
        <w:t xml:space="preserve">, tiếp nhận/nộp hồ sơ tham gia đấu giá </w:t>
      </w:r>
      <w:r w:rsidRPr="00C92463">
        <w:rPr>
          <w:i/>
          <w:iCs/>
          <w:sz w:val="27"/>
          <w:szCs w:val="27"/>
          <w:lang w:val="pt-BR"/>
        </w:rPr>
        <w:t>(</w:t>
      </w:r>
      <w:r w:rsidRPr="00C92463">
        <w:rPr>
          <w:i/>
          <w:iCs/>
          <w:spacing w:val="-4"/>
          <w:sz w:val="27"/>
          <w:szCs w:val="27"/>
          <w:lang w:val="pt-BR"/>
        </w:rPr>
        <w:t>trong giờ hành chính</w:t>
      </w:r>
      <w:r w:rsidRPr="00C92463">
        <w:rPr>
          <w:i/>
          <w:iCs/>
          <w:sz w:val="27"/>
          <w:szCs w:val="27"/>
          <w:lang w:val="pt-BR"/>
        </w:rPr>
        <w:t>)</w:t>
      </w:r>
      <w:r w:rsidRPr="00C92463">
        <w:rPr>
          <w:sz w:val="27"/>
          <w:szCs w:val="27"/>
          <w:lang w:val="nl-NL"/>
        </w:rPr>
        <w:t>:</w:t>
      </w:r>
      <w:r w:rsidRPr="00C92463">
        <w:rPr>
          <w:sz w:val="27"/>
          <w:szCs w:val="27"/>
          <w:lang w:val="vi-VN"/>
        </w:rPr>
        <w:t xml:space="preserve"> </w:t>
      </w:r>
      <w:r w:rsidR="00C92463" w:rsidRPr="00C92463">
        <w:rPr>
          <w:sz w:val="27"/>
          <w:szCs w:val="27"/>
        </w:rPr>
        <w:t>Từ 08h00’ ngày</w:t>
      </w:r>
      <w:r w:rsidR="00C92463" w:rsidRPr="00C92463">
        <w:rPr>
          <w:sz w:val="27"/>
          <w:szCs w:val="27"/>
          <w:lang w:val="vi-VN"/>
        </w:rPr>
        <w:t xml:space="preserve"> </w:t>
      </w:r>
      <w:r w:rsidR="00C92463" w:rsidRPr="00C92463">
        <w:rPr>
          <w:sz w:val="27"/>
          <w:szCs w:val="27"/>
        </w:rPr>
        <w:t>1</w:t>
      </w:r>
      <w:r w:rsidR="006C5163">
        <w:rPr>
          <w:sz w:val="27"/>
          <w:szCs w:val="27"/>
        </w:rPr>
        <w:t>4</w:t>
      </w:r>
      <w:r w:rsidR="00C92463" w:rsidRPr="00C92463">
        <w:rPr>
          <w:sz w:val="27"/>
          <w:szCs w:val="27"/>
        </w:rPr>
        <w:t xml:space="preserve">/02/2025 đến 16h30’ ngày </w:t>
      </w:r>
      <w:r w:rsidR="006C5163">
        <w:rPr>
          <w:sz w:val="27"/>
          <w:szCs w:val="27"/>
        </w:rPr>
        <w:t>03/03</w:t>
      </w:r>
      <w:r w:rsidR="00C92463" w:rsidRPr="00C92463">
        <w:rPr>
          <w:sz w:val="27"/>
          <w:szCs w:val="27"/>
        </w:rPr>
        <w:t xml:space="preserve">/2025 </w:t>
      </w:r>
      <w:r w:rsidRPr="00C92463">
        <w:rPr>
          <w:bCs/>
          <w:iCs/>
          <w:spacing w:val="-4"/>
          <w:sz w:val="27"/>
          <w:szCs w:val="27"/>
          <w:lang w:val="pt-BR"/>
        </w:rPr>
        <w:t xml:space="preserve">tại Công ty đấu giá hợp danh Nhất An Phú – </w:t>
      </w:r>
      <w:r w:rsidR="006C5163" w:rsidRPr="006C5163">
        <w:rPr>
          <w:rFonts w:eastAsia="Times New Roman"/>
          <w:bCs/>
          <w:sz w:val="27"/>
          <w:szCs w:val="27"/>
          <w:lang w:val="pt-BR"/>
        </w:rPr>
        <w:t>CN TP Hồ Chí Minh</w:t>
      </w:r>
      <w:r w:rsidRPr="00C92463">
        <w:rPr>
          <w:bCs/>
          <w:iCs/>
          <w:spacing w:val="-4"/>
          <w:sz w:val="27"/>
          <w:szCs w:val="27"/>
          <w:lang w:val="pt-BR"/>
        </w:rPr>
        <w:t xml:space="preserve"> và </w:t>
      </w:r>
      <w:r w:rsidR="006C5163" w:rsidRPr="006C5163">
        <w:rPr>
          <w:bCs/>
          <w:iCs/>
          <w:sz w:val="27"/>
          <w:szCs w:val="27"/>
        </w:rPr>
        <w:t>Phòng Tài chính – Kế hoạch huyện Tiểu Cần</w:t>
      </w:r>
      <w:r w:rsidRPr="006C5163">
        <w:rPr>
          <w:bCs/>
          <w:iCs/>
          <w:spacing w:val="-4"/>
          <w:sz w:val="27"/>
          <w:szCs w:val="27"/>
          <w:lang w:val="pt-BR"/>
        </w:rPr>
        <w:t>.</w:t>
      </w:r>
    </w:p>
    <w:p w14:paraId="0C085451" w14:textId="71193D5D" w:rsidR="00C92463" w:rsidRPr="00C92463" w:rsidRDefault="00C92463" w:rsidP="00C92463">
      <w:pPr>
        <w:pStyle w:val="ListParagraph"/>
        <w:tabs>
          <w:tab w:val="left" w:pos="284"/>
        </w:tabs>
        <w:spacing w:after="0"/>
        <w:ind w:left="0"/>
        <w:jc w:val="both"/>
        <w:rPr>
          <w:rFonts w:ascii="Times New Roman" w:hAnsi="Times New Roman"/>
          <w:i/>
          <w:sz w:val="27"/>
          <w:szCs w:val="27"/>
        </w:rPr>
      </w:pPr>
      <w:r w:rsidRPr="00C92463">
        <w:rPr>
          <w:rFonts w:ascii="Times New Roman" w:hAnsi="Times New Roman"/>
          <w:b/>
          <w:bCs/>
          <w:color w:val="000000"/>
          <w:sz w:val="27"/>
          <w:szCs w:val="27"/>
          <w:u w:val="single"/>
          <w:lang w:val="nl-NL"/>
        </w:rPr>
        <w:t>Lưu ý:</w:t>
      </w:r>
      <w:r w:rsidRPr="00C92463">
        <w:rPr>
          <w:rFonts w:ascii="Times New Roman" w:hAnsi="Times New Roman"/>
          <w:bCs/>
          <w:color w:val="000000"/>
          <w:sz w:val="27"/>
          <w:szCs w:val="27"/>
          <w:lang w:val="nl-NL"/>
        </w:rPr>
        <w:t xml:space="preserve"> </w:t>
      </w:r>
      <w:r w:rsidRPr="00C92463">
        <w:rPr>
          <w:rFonts w:ascii="Times New Roman" w:hAnsi="Times New Roman"/>
          <w:sz w:val="27"/>
          <w:szCs w:val="27"/>
        </w:rPr>
        <w:t xml:space="preserve">Công ty đấu giá hợp danh </w:t>
      </w:r>
      <w:r w:rsidRPr="00125845">
        <w:rPr>
          <w:rFonts w:ascii="Times New Roman" w:hAnsi="Times New Roman"/>
          <w:sz w:val="27"/>
          <w:szCs w:val="27"/>
        </w:rPr>
        <w:t xml:space="preserve">Nhất An Phú </w:t>
      </w:r>
      <w:r w:rsidR="002F6987" w:rsidRPr="00125845">
        <w:rPr>
          <w:rFonts w:ascii="Times New Roman" w:hAnsi="Times New Roman"/>
          <w:sz w:val="27"/>
          <w:szCs w:val="27"/>
        </w:rPr>
        <w:t xml:space="preserve">- </w:t>
      </w:r>
      <w:r w:rsidR="006C5163" w:rsidRPr="006C5163">
        <w:rPr>
          <w:rFonts w:ascii="Times New Roman" w:eastAsia="Times New Roman" w:hAnsi="Times New Roman"/>
          <w:bCs/>
          <w:sz w:val="27"/>
          <w:szCs w:val="27"/>
          <w:lang w:val="pt-BR"/>
        </w:rPr>
        <w:t>CN TP Hồ Chí Minh</w:t>
      </w:r>
      <w:r w:rsidR="006C5163" w:rsidRPr="00C92463">
        <w:rPr>
          <w:bCs/>
          <w:iCs/>
          <w:spacing w:val="-4"/>
          <w:sz w:val="27"/>
          <w:szCs w:val="27"/>
          <w:lang w:val="pt-BR"/>
        </w:rPr>
        <w:t xml:space="preserve"> </w:t>
      </w:r>
      <w:r w:rsidRPr="00C92463">
        <w:rPr>
          <w:rFonts w:ascii="Times New Roman" w:hAnsi="Times New Roman"/>
          <w:sz w:val="27"/>
          <w:szCs w:val="27"/>
        </w:rPr>
        <w:t>sẽ</w:t>
      </w:r>
      <w:r w:rsidRPr="00C92463">
        <w:rPr>
          <w:rFonts w:ascii="Times New Roman" w:hAnsi="Times New Roman"/>
          <w:sz w:val="27"/>
          <w:szCs w:val="27"/>
          <w:shd w:val="solid" w:color="FFFFFF" w:fill="auto"/>
        </w:rPr>
        <w:t xml:space="preserve"> </w:t>
      </w:r>
      <w:r w:rsidRPr="00C92463">
        <w:rPr>
          <w:rFonts w:ascii="Times New Roman" w:hAnsi="Times New Roman"/>
          <w:sz w:val="27"/>
          <w:szCs w:val="27"/>
        </w:rPr>
        <w:t xml:space="preserve">thông báo cho người không đủ điều kiện tham gia đấu giá chậm nhất 01 ngày làm việc trước ngày mở phiên đấu giá. </w:t>
      </w:r>
      <w:r w:rsidRPr="00C92463">
        <w:rPr>
          <w:rFonts w:ascii="Times New Roman" w:hAnsi="Times New Roman"/>
          <w:i/>
          <w:sz w:val="27"/>
          <w:szCs w:val="27"/>
        </w:rPr>
        <w:t>(Hình thức thông báo: Điện thoại/Zalo đồng thời Niêm yết công khai danh sách người không đủ điều kiện tham gia đấu giá tại trụ sở Công ty đấu giá hợp danh Nhất An Phú</w:t>
      </w:r>
      <w:r w:rsidR="000A45FC">
        <w:rPr>
          <w:rFonts w:ascii="Times New Roman" w:hAnsi="Times New Roman"/>
          <w:i/>
          <w:sz w:val="27"/>
          <w:szCs w:val="27"/>
        </w:rPr>
        <w:t xml:space="preserve"> – </w:t>
      </w:r>
      <w:r w:rsidR="006C5163" w:rsidRPr="006C5163">
        <w:rPr>
          <w:rFonts w:ascii="Times New Roman" w:eastAsia="Times New Roman" w:hAnsi="Times New Roman"/>
          <w:bCs/>
          <w:i/>
          <w:iCs/>
          <w:sz w:val="27"/>
          <w:szCs w:val="27"/>
          <w:lang w:val="pt-BR"/>
        </w:rPr>
        <w:t>CN TP Hồ Chí Minh</w:t>
      </w:r>
      <w:r w:rsidR="006C5163" w:rsidRPr="00C92463">
        <w:rPr>
          <w:bCs/>
          <w:iCs/>
          <w:spacing w:val="-4"/>
          <w:sz w:val="27"/>
          <w:szCs w:val="27"/>
          <w:lang w:val="pt-BR"/>
        </w:rPr>
        <w:t xml:space="preserve"> </w:t>
      </w:r>
      <w:r w:rsidRPr="00C92463">
        <w:rPr>
          <w:rFonts w:ascii="Times New Roman" w:hAnsi="Times New Roman"/>
          <w:i/>
          <w:sz w:val="27"/>
          <w:szCs w:val="27"/>
        </w:rPr>
        <w:t>và trụ sở của người có sản đấu giá).</w:t>
      </w:r>
    </w:p>
    <w:p w14:paraId="3A362484" w14:textId="190A037F" w:rsidR="00F33DF6" w:rsidRPr="00EB48A7" w:rsidRDefault="00460F97" w:rsidP="00A07F7B">
      <w:pPr>
        <w:tabs>
          <w:tab w:val="left" w:pos="0"/>
        </w:tabs>
        <w:spacing w:after="0"/>
        <w:jc w:val="both"/>
        <w:rPr>
          <w:sz w:val="27"/>
          <w:szCs w:val="27"/>
          <w:lang w:val="pt-BR"/>
        </w:rPr>
      </w:pPr>
      <w:r w:rsidRPr="00EB48A7">
        <w:rPr>
          <w:b/>
          <w:bCs/>
          <w:sz w:val="27"/>
          <w:szCs w:val="27"/>
          <w:lang w:val="pt-BR"/>
        </w:rPr>
        <w:t>2. Quy định về mua hồ sơ</w:t>
      </w:r>
      <w:r w:rsidR="00C92463">
        <w:rPr>
          <w:b/>
          <w:bCs/>
          <w:sz w:val="27"/>
          <w:szCs w:val="27"/>
          <w:lang w:val="pt-BR"/>
        </w:rPr>
        <w:t xml:space="preserve"> mời tham gia</w:t>
      </w:r>
      <w:r w:rsidRPr="00EB48A7">
        <w:rPr>
          <w:b/>
          <w:bCs/>
          <w:sz w:val="27"/>
          <w:szCs w:val="27"/>
          <w:lang w:val="pt-BR"/>
        </w:rPr>
        <w:t xml:space="preserve"> đấu giá: </w:t>
      </w:r>
      <w:r w:rsidR="008D4936" w:rsidRPr="00892838">
        <w:rPr>
          <w:b/>
          <w:bCs/>
          <w:spacing w:val="-6"/>
          <w:sz w:val="27"/>
          <w:szCs w:val="27"/>
          <w:lang w:val="pt-BR"/>
        </w:rPr>
        <w:t>Người tham gia đấu giá phải mua hồ sơ mời tham gia đấu giá</w:t>
      </w:r>
      <w:r w:rsidR="008D4936" w:rsidRPr="00892838">
        <w:rPr>
          <w:spacing w:val="-6"/>
          <w:sz w:val="27"/>
          <w:szCs w:val="27"/>
          <w:lang w:val="nl-NL"/>
        </w:rPr>
        <w:t xml:space="preserve"> quyền sử dụng đất, giá một bộ hồ sơ mời tham gia đấu giá trên một lô đất</w:t>
      </w:r>
      <w:r w:rsidRPr="00EB48A7">
        <w:rPr>
          <w:i/>
          <w:iCs/>
          <w:sz w:val="27"/>
          <w:szCs w:val="27"/>
          <w:lang w:val="nl-NL"/>
        </w:rPr>
        <w:t xml:space="preserve">, </w:t>
      </w:r>
      <w:r w:rsidRPr="00EB48A7">
        <w:rPr>
          <w:b/>
          <w:bCs/>
          <w:sz w:val="27"/>
          <w:szCs w:val="27"/>
          <w:lang w:val="nl-NL"/>
        </w:rPr>
        <w:t>được quy định rõ tại Điều 5 Quy chế này,</w:t>
      </w:r>
      <w:r w:rsidRPr="00EB48A7">
        <w:rPr>
          <w:i/>
          <w:iCs/>
          <w:sz w:val="27"/>
          <w:szCs w:val="27"/>
          <w:lang w:val="vi-VN"/>
        </w:rPr>
        <w:t xml:space="preserve"> </w:t>
      </w:r>
      <w:r w:rsidRPr="00EB48A7">
        <w:rPr>
          <w:sz w:val="27"/>
          <w:szCs w:val="27"/>
          <w:lang w:val="vi-VN"/>
        </w:rPr>
        <w:t>(</w:t>
      </w:r>
      <w:r w:rsidRPr="00EB48A7">
        <w:rPr>
          <w:i/>
          <w:sz w:val="27"/>
          <w:szCs w:val="27"/>
          <w:lang w:val="vi-VN"/>
        </w:rPr>
        <w:t xml:space="preserve">Thực hiện theo </w:t>
      </w:r>
      <w:r w:rsidRPr="00EB48A7">
        <w:rPr>
          <w:i/>
          <w:sz w:val="27"/>
          <w:szCs w:val="27"/>
          <w:lang w:val="pt-BR"/>
        </w:rPr>
        <w:t xml:space="preserve">quy định tại Điều </w:t>
      </w:r>
      <w:r w:rsidR="000A45FC">
        <w:rPr>
          <w:i/>
          <w:sz w:val="27"/>
          <w:szCs w:val="27"/>
          <w:lang w:val="pt-BR"/>
        </w:rPr>
        <w:t>6</w:t>
      </w:r>
      <w:r w:rsidRPr="00EB48A7">
        <w:rPr>
          <w:i/>
          <w:sz w:val="27"/>
          <w:szCs w:val="27"/>
          <w:lang w:val="pt-BR"/>
        </w:rPr>
        <w:t xml:space="preserve"> Thông tư số </w:t>
      </w:r>
      <w:r w:rsidR="000A45FC">
        <w:rPr>
          <w:i/>
          <w:sz w:val="27"/>
          <w:szCs w:val="27"/>
          <w:lang w:val="pt-BR"/>
        </w:rPr>
        <w:t>03/2025</w:t>
      </w:r>
      <w:r w:rsidRPr="00EB48A7">
        <w:rPr>
          <w:i/>
          <w:sz w:val="27"/>
          <w:szCs w:val="27"/>
          <w:lang w:val="pt-BR"/>
        </w:rPr>
        <w:t xml:space="preserve">/TT-BTC ngày </w:t>
      </w:r>
      <w:r w:rsidR="000A45FC">
        <w:rPr>
          <w:i/>
          <w:sz w:val="27"/>
          <w:szCs w:val="27"/>
          <w:lang w:val="pt-BR"/>
        </w:rPr>
        <w:t>22/01/2025</w:t>
      </w:r>
      <w:r w:rsidRPr="00EB48A7">
        <w:rPr>
          <w:i/>
          <w:sz w:val="27"/>
          <w:szCs w:val="27"/>
          <w:lang w:val="pt-BR"/>
        </w:rPr>
        <w:t xml:space="preserve"> của Bộ Tài chính về </w:t>
      </w:r>
      <w:r w:rsidRPr="00125845">
        <w:rPr>
          <w:i/>
          <w:sz w:val="27"/>
          <w:szCs w:val="27"/>
          <w:lang w:val="pt-BR"/>
        </w:rPr>
        <w:t>việc Quy định chế độ tài chính trong hoạt động đấu giá</w:t>
      </w:r>
      <w:r w:rsidRPr="00125845">
        <w:rPr>
          <w:sz w:val="27"/>
          <w:szCs w:val="27"/>
          <w:lang w:val="pt-BR"/>
        </w:rPr>
        <w:t>).</w:t>
      </w:r>
    </w:p>
    <w:p w14:paraId="4A23B50B" w14:textId="77777777" w:rsidR="00F33DF6" w:rsidRPr="00EB48A7" w:rsidRDefault="00460F97" w:rsidP="00A07F7B">
      <w:pPr>
        <w:tabs>
          <w:tab w:val="left" w:pos="567"/>
        </w:tabs>
        <w:spacing w:after="0"/>
        <w:jc w:val="both"/>
        <w:rPr>
          <w:bCs/>
          <w:i/>
          <w:sz w:val="27"/>
          <w:szCs w:val="27"/>
          <w:lang w:val="nl-NL"/>
        </w:rPr>
      </w:pPr>
      <w:r w:rsidRPr="00EB48A7">
        <w:rPr>
          <w:b/>
          <w:bCs/>
          <w:i/>
          <w:sz w:val="27"/>
          <w:szCs w:val="27"/>
          <w:u w:val="single"/>
          <w:lang w:val="nl-NL"/>
        </w:rPr>
        <w:t>Lưu ý:</w:t>
      </w:r>
    </w:p>
    <w:p w14:paraId="6B29BCF5" w14:textId="6DFAB34D" w:rsidR="008D4936" w:rsidRPr="00892838" w:rsidRDefault="008D4936" w:rsidP="008D4936">
      <w:pPr>
        <w:tabs>
          <w:tab w:val="left" w:pos="567"/>
        </w:tabs>
        <w:spacing w:after="0" w:line="269" w:lineRule="auto"/>
        <w:jc w:val="both"/>
        <w:rPr>
          <w:b/>
          <w:bCs/>
          <w:i/>
          <w:sz w:val="27"/>
          <w:szCs w:val="27"/>
          <w:u w:val="single"/>
          <w:lang w:val="nl-NL"/>
        </w:rPr>
      </w:pPr>
      <w:r w:rsidRPr="00892838">
        <w:rPr>
          <w:bCs/>
          <w:i/>
          <w:sz w:val="27"/>
          <w:szCs w:val="27"/>
          <w:lang w:val="nl-NL"/>
        </w:rPr>
        <w:t xml:space="preserve">- </w:t>
      </w:r>
      <w:r w:rsidRPr="00892838">
        <w:rPr>
          <w:i/>
          <w:sz w:val="27"/>
          <w:szCs w:val="27"/>
          <w:lang w:val="nl-NL"/>
        </w:rPr>
        <w:t xml:space="preserve">Một cá nhân có thể mua nhiều bộ hồ sơ và đứng tên đăng ký tham gia đấu giá nhiều </w:t>
      </w:r>
      <w:r w:rsidR="00501771">
        <w:rPr>
          <w:i/>
          <w:sz w:val="27"/>
          <w:szCs w:val="27"/>
          <w:lang w:val="nl-NL"/>
        </w:rPr>
        <w:t>thửa</w:t>
      </w:r>
      <w:r w:rsidRPr="00892838">
        <w:rPr>
          <w:i/>
          <w:sz w:val="27"/>
          <w:szCs w:val="27"/>
          <w:lang w:val="nl-NL"/>
        </w:rPr>
        <w:t xml:space="preserve"> đất </w:t>
      </w:r>
      <w:r w:rsidRPr="00892838">
        <w:rPr>
          <w:i/>
          <w:iCs/>
          <w:sz w:val="27"/>
          <w:szCs w:val="27"/>
          <w:lang w:val="nl-NL"/>
        </w:rPr>
        <w:t xml:space="preserve">(tối đa bằng tổng số lượng </w:t>
      </w:r>
      <w:r w:rsidR="00501771">
        <w:rPr>
          <w:i/>
          <w:iCs/>
          <w:sz w:val="27"/>
          <w:szCs w:val="27"/>
          <w:lang w:val="nl-NL"/>
        </w:rPr>
        <w:t>thửa</w:t>
      </w:r>
      <w:r w:rsidRPr="00892838">
        <w:rPr>
          <w:i/>
          <w:iCs/>
          <w:sz w:val="27"/>
          <w:szCs w:val="27"/>
          <w:lang w:val="nl-NL"/>
        </w:rPr>
        <w:t xml:space="preserve"> đất đấu giá).</w:t>
      </w:r>
      <w:r w:rsidRPr="00892838">
        <w:rPr>
          <w:i/>
          <w:sz w:val="27"/>
          <w:szCs w:val="27"/>
          <w:lang w:val="nl-NL"/>
        </w:rPr>
        <w:t xml:space="preserve"> </w:t>
      </w:r>
    </w:p>
    <w:p w14:paraId="3B42E8C2" w14:textId="77777777" w:rsidR="008D4936" w:rsidRPr="00892838" w:rsidRDefault="008D4936" w:rsidP="008D4936">
      <w:pPr>
        <w:tabs>
          <w:tab w:val="left" w:pos="567"/>
        </w:tabs>
        <w:spacing w:after="0" w:line="269" w:lineRule="auto"/>
        <w:jc w:val="both"/>
        <w:rPr>
          <w:i/>
          <w:iCs/>
          <w:spacing w:val="-4"/>
          <w:sz w:val="27"/>
          <w:szCs w:val="27"/>
          <w:lang w:val="nl-NL"/>
        </w:rPr>
      </w:pPr>
      <w:r w:rsidRPr="00892838">
        <w:rPr>
          <w:i/>
          <w:iCs/>
          <w:spacing w:val="-4"/>
          <w:sz w:val="27"/>
          <w:szCs w:val="27"/>
          <w:lang w:val="nl-NL"/>
        </w:rPr>
        <w:t>- Người đã mua hồ sơ không được đổi, trả hồ sơ, không được hoàn trả lại tiền mua hồ sơ trong bất kỳ hoàn cảnh nào trừ trường hợp không tổ chức phiên đấu giá hoặc có thay đổi về giá khởi điểm, số lượng, chất lượng tài sản, thời gian, địa điểm tổ chức phiên đấu giá, hình thức đấu giá, phương thức đấu giá đã niêm yết, thông báo công khai mà người tham gia đấu giá không muốn tham gia đấu giá nữa.</w:t>
      </w:r>
    </w:p>
    <w:p w14:paraId="683C3E89" w14:textId="5443E71E" w:rsidR="000B7B67" w:rsidRPr="00EB48A7" w:rsidRDefault="008D4936" w:rsidP="008D4936">
      <w:pPr>
        <w:tabs>
          <w:tab w:val="left" w:pos="567"/>
        </w:tabs>
        <w:spacing w:after="0" w:line="269" w:lineRule="auto"/>
        <w:jc w:val="both"/>
        <w:rPr>
          <w:i/>
          <w:sz w:val="27"/>
          <w:szCs w:val="27"/>
          <w:lang w:val="pt-BR"/>
        </w:rPr>
      </w:pPr>
      <w:r w:rsidRPr="00892838">
        <w:rPr>
          <w:bCs/>
          <w:i/>
          <w:sz w:val="27"/>
          <w:szCs w:val="27"/>
          <w:lang w:val="nl-NL"/>
        </w:rPr>
        <w:t xml:space="preserve">- </w:t>
      </w:r>
      <w:r w:rsidRPr="00892838">
        <w:rPr>
          <w:i/>
          <w:sz w:val="27"/>
          <w:szCs w:val="27"/>
          <w:lang w:val="nl-NL"/>
        </w:rPr>
        <w:t xml:space="preserve">Trường hợp phiên đấu giá không tổ chức được thì </w:t>
      </w:r>
      <w:r w:rsidRPr="00892838">
        <w:rPr>
          <w:i/>
          <w:sz w:val="27"/>
          <w:szCs w:val="27"/>
          <w:lang w:val="pt-BR"/>
        </w:rPr>
        <w:t>người tham gia đấu giá được hoàn lại tiền mua hồ sơ đã nộp trong thời hạn 02 ngày làm việc, kể từ ngày dự kiến tổ chức phiên đấu giá. Không hoàn lại tiền mua hồ sơ đối với người tham gia đấu giá có hành vi vi phạm quy định của pháp luật đấu giá trong thời gian tổ chức đấu giá.</w:t>
      </w:r>
    </w:p>
    <w:p w14:paraId="6A37FCBC" w14:textId="77777777" w:rsidR="00F33DF6" w:rsidRPr="00EB48A7" w:rsidRDefault="00460F97" w:rsidP="00A07F7B">
      <w:pPr>
        <w:tabs>
          <w:tab w:val="left" w:pos="0"/>
        </w:tabs>
        <w:spacing w:after="0"/>
        <w:jc w:val="both"/>
        <w:rPr>
          <w:i/>
          <w:sz w:val="27"/>
          <w:szCs w:val="27"/>
          <w:lang w:val="pt-BR"/>
        </w:rPr>
      </w:pPr>
      <w:r w:rsidRPr="00EB48A7">
        <w:rPr>
          <w:b/>
          <w:iCs/>
          <w:sz w:val="27"/>
          <w:szCs w:val="27"/>
          <w:lang w:val="nl-NL"/>
        </w:rPr>
        <w:t xml:space="preserve">3. </w:t>
      </w:r>
      <w:r w:rsidRPr="00EB48A7">
        <w:rPr>
          <w:b/>
          <w:sz w:val="27"/>
          <w:szCs w:val="27"/>
          <w:lang w:val="pt-BR"/>
        </w:rPr>
        <w:t xml:space="preserve">Thời gian, địa điểm nộp phiếu trả giá </w:t>
      </w:r>
      <w:r w:rsidRPr="00EB48A7">
        <w:rPr>
          <w:i/>
          <w:sz w:val="27"/>
          <w:szCs w:val="27"/>
          <w:lang w:val="pt-BR"/>
        </w:rPr>
        <w:t>(trong giờ hành chính):</w:t>
      </w:r>
    </w:p>
    <w:p w14:paraId="00E7B8E1" w14:textId="481C309A" w:rsidR="00F33DF6" w:rsidRPr="00EB48A7" w:rsidRDefault="00460F97" w:rsidP="00A07F7B">
      <w:pPr>
        <w:tabs>
          <w:tab w:val="left" w:pos="0"/>
        </w:tabs>
        <w:spacing w:after="0"/>
        <w:ind w:firstLine="142"/>
        <w:jc w:val="both"/>
        <w:rPr>
          <w:rFonts w:eastAsia="Times New Roman"/>
          <w:bCs/>
          <w:sz w:val="27"/>
          <w:szCs w:val="27"/>
          <w:lang w:val="nl-NL"/>
        </w:rPr>
      </w:pPr>
      <w:r w:rsidRPr="00EB48A7">
        <w:rPr>
          <w:rFonts w:eastAsia="Times New Roman"/>
          <w:bCs/>
          <w:spacing w:val="-4"/>
          <w:sz w:val="27"/>
          <w:szCs w:val="27"/>
          <w:lang w:val="pt-BR"/>
        </w:rPr>
        <w:t xml:space="preserve">- </w:t>
      </w:r>
      <w:r w:rsidRPr="00EB48A7">
        <w:rPr>
          <w:rFonts w:eastAsia="Times New Roman"/>
          <w:b/>
          <w:bCs/>
          <w:spacing w:val="-4"/>
          <w:sz w:val="27"/>
          <w:szCs w:val="27"/>
          <w:lang w:val="pt-BR"/>
        </w:rPr>
        <w:t xml:space="preserve">Thời gian: </w:t>
      </w:r>
      <w:r w:rsidR="00501771" w:rsidRPr="00501771">
        <w:rPr>
          <w:rFonts w:asciiTheme="majorHAnsi" w:hAnsiTheme="majorHAnsi" w:cstheme="majorHAnsi"/>
          <w:bCs/>
          <w:spacing w:val="-4"/>
          <w:sz w:val="27"/>
          <w:szCs w:val="27"/>
          <w:lang w:val="pt-BR"/>
        </w:rPr>
        <w:t xml:space="preserve">Từ 08h00 phút </w:t>
      </w:r>
      <w:r w:rsidR="00501771" w:rsidRPr="00501771">
        <w:rPr>
          <w:rFonts w:asciiTheme="majorHAnsi" w:hAnsiTheme="majorHAnsi" w:cstheme="majorHAnsi"/>
          <w:bCs/>
          <w:sz w:val="27"/>
          <w:szCs w:val="27"/>
          <w:lang w:val="nl-NL"/>
        </w:rPr>
        <w:t xml:space="preserve">đến 16h30 phút ngày </w:t>
      </w:r>
      <w:r w:rsidR="00501771" w:rsidRPr="00501771">
        <w:rPr>
          <w:rFonts w:asciiTheme="majorHAnsi" w:hAnsiTheme="majorHAnsi" w:cstheme="majorHAnsi"/>
          <w:b/>
          <w:sz w:val="27"/>
          <w:szCs w:val="27"/>
          <w:lang w:val="nl-NL"/>
        </w:rPr>
        <w:t>28/02/2025 và ngày 03/03/2025</w:t>
      </w:r>
      <w:r w:rsidR="00501771" w:rsidRPr="00501771">
        <w:rPr>
          <w:rFonts w:asciiTheme="majorHAnsi" w:hAnsiTheme="majorHAnsi" w:cstheme="majorHAnsi"/>
          <w:spacing w:val="-10"/>
          <w:sz w:val="27"/>
          <w:szCs w:val="27"/>
          <w:lang w:val="vi-VN"/>
        </w:rPr>
        <w:t>.</w:t>
      </w:r>
    </w:p>
    <w:p w14:paraId="54AC3786" w14:textId="7C816FFD" w:rsidR="00F33DF6" w:rsidRPr="00EB48A7" w:rsidRDefault="00460F97" w:rsidP="00A07F7B">
      <w:pPr>
        <w:tabs>
          <w:tab w:val="left" w:pos="0"/>
        </w:tabs>
        <w:spacing w:after="0"/>
        <w:ind w:firstLine="142"/>
        <w:jc w:val="both"/>
        <w:rPr>
          <w:rFonts w:eastAsia="Times New Roman"/>
          <w:sz w:val="27"/>
          <w:szCs w:val="27"/>
          <w:lang w:val="pt-BR"/>
        </w:rPr>
      </w:pPr>
      <w:r w:rsidRPr="00EB48A7">
        <w:rPr>
          <w:rFonts w:eastAsia="Times New Roman"/>
          <w:bCs/>
          <w:sz w:val="27"/>
          <w:szCs w:val="27"/>
          <w:lang w:val="nl-NL"/>
        </w:rPr>
        <w:lastRenderedPageBreak/>
        <w:t>-</w:t>
      </w:r>
      <w:r w:rsidRPr="00EB48A7">
        <w:rPr>
          <w:rFonts w:eastAsia="Times New Roman"/>
          <w:b/>
          <w:bCs/>
          <w:sz w:val="27"/>
          <w:szCs w:val="27"/>
          <w:lang w:val="nl-NL"/>
        </w:rPr>
        <w:t xml:space="preserve"> Địa điểm:</w:t>
      </w:r>
      <w:r w:rsidRPr="00EB48A7">
        <w:rPr>
          <w:rFonts w:eastAsia="Times New Roman"/>
          <w:bCs/>
          <w:sz w:val="27"/>
          <w:szCs w:val="27"/>
          <w:lang w:val="nl-NL"/>
        </w:rPr>
        <w:t xml:space="preserve"> </w:t>
      </w:r>
      <w:r w:rsidRPr="00BA3497">
        <w:rPr>
          <w:rFonts w:eastAsia="Times New Roman"/>
          <w:bCs/>
          <w:sz w:val="27"/>
          <w:szCs w:val="27"/>
          <w:lang w:val="nl-NL"/>
        </w:rPr>
        <w:t xml:space="preserve">tại </w:t>
      </w:r>
      <w:r w:rsidR="006C5163" w:rsidRPr="00BA3497">
        <w:rPr>
          <w:bCs/>
          <w:iCs/>
          <w:sz w:val="27"/>
          <w:szCs w:val="27"/>
        </w:rPr>
        <w:t>Phòng Tài chính – Kế hoạch huyện Tiểu Cần</w:t>
      </w:r>
      <w:r w:rsidRPr="00BA3497">
        <w:rPr>
          <w:rFonts w:eastAsia="Times New Roman"/>
          <w:bCs/>
          <w:spacing w:val="-4"/>
          <w:sz w:val="27"/>
          <w:szCs w:val="27"/>
          <w:lang w:val="pt-BR"/>
        </w:rPr>
        <w:t>.</w:t>
      </w:r>
    </w:p>
    <w:p w14:paraId="6DDAFAD3" w14:textId="0D2C4C4B" w:rsidR="00F33DF6" w:rsidRPr="00EB48A7" w:rsidRDefault="00460F97" w:rsidP="00A07F7B">
      <w:pPr>
        <w:tabs>
          <w:tab w:val="left" w:pos="0"/>
        </w:tabs>
        <w:spacing w:after="0"/>
        <w:ind w:firstLine="567"/>
        <w:jc w:val="both"/>
        <w:rPr>
          <w:rFonts w:eastAsia="Times New Roman"/>
          <w:b/>
          <w:i/>
          <w:spacing w:val="-10"/>
          <w:sz w:val="27"/>
          <w:szCs w:val="27"/>
          <w:u w:val="single"/>
          <w:lang w:val="nl-NL"/>
        </w:rPr>
      </w:pPr>
      <w:r w:rsidRPr="00EB48A7">
        <w:rPr>
          <w:rFonts w:eastAsia="Times New Roman"/>
          <w:b/>
          <w:i/>
          <w:spacing w:val="-10"/>
          <w:sz w:val="27"/>
          <w:szCs w:val="27"/>
          <w:u w:val="single"/>
          <w:lang w:val="nl-NL"/>
        </w:rPr>
        <w:t>Lưu ý:</w:t>
      </w:r>
      <w:r w:rsidRPr="00EB48A7">
        <w:rPr>
          <w:rFonts w:eastAsia="Times New Roman"/>
          <w:b/>
          <w:i/>
          <w:spacing w:val="-10"/>
          <w:sz w:val="27"/>
          <w:szCs w:val="27"/>
          <w:lang w:val="nl-NL"/>
        </w:rPr>
        <w:t xml:space="preserve"> </w:t>
      </w:r>
      <w:r w:rsidRPr="00EB48A7">
        <w:rPr>
          <w:rFonts w:eastAsia="Times New Roman"/>
          <w:i/>
          <w:spacing w:val="-10"/>
          <w:sz w:val="27"/>
          <w:szCs w:val="27"/>
          <w:lang w:val="nl-NL"/>
        </w:rPr>
        <w:t xml:space="preserve">Phiếu trả giá được bỏ vào phong bì được bọc bằng chất liệu bảo mật, </w:t>
      </w:r>
      <w:r w:rsidRPr="00EB48A7">
        <w:rPr>
          <w:rFonts w:eastAsia="Times New Roman"/>
          <w:i/>
          <w:spacing w:val="-10"/>
          <w:sz w:val="27"/>
          <w:szCs w:val="27"/>
          <w:lang w:val="pt-BR"/>
        </w:rPr>
        <w:t>có chữ ký của người trả giá tại các mép của phong bì đựng phiếu</w:t>
      </w:r>
      <w:r w:rsidRPr="00EB48A7">
        <w:rPr>
          <w:rFonts w:eastAsia="Times New Roman"/>
          <w:i/>
          <w:spacing w:val="-10"/>
          <w:sz w:val="27"/>
          <w:szCs w:val="27"/>
          <w:lang w:val="nl-NL"/>
        </w:rPr>
        <w:t xml:space="preserve">. </w:t>
      </w:r>
      <w:r w:rsidR="008D4936">
        <w:rPr>
          <w:rFonts w:eastAsia="Times New Roman"/>
          <w:i/>
          <w:spacing w:val="-10"/>
          <w:sz w:val="27"/>
          <w:szCs w:val="27"/>
          <w:lang w:val="nl-NL"/>
        </w:rPr>
        <w:t>Người tham gia đấu giá</w:t>
      </w:r>
      <w:r w:rsidRPr="00EB48A7">
        <w:rPr>
          <w:rFonts w:eastAsia="Times New Roman"/>
          <w:i/>
          <w:spacing w:val="-10"/>
          <w:sz w:val="27"/>
          <w:szCs w:val="27"/>
          <w:lang w:val="nl-NL"/>
        </w:rPr>
        <w:t xml:space="preserve"> trả giá hợp lệ là những </w:t>
      </w:r>
      <w:r w:rsidR="008D4936">
        <w:rPr>
          <w:rFonts w:eastAsia="Times New Roman"/>
          <w:i/>
          <w:spacing w:val="-10"/>
          <w:sz w:val="27"/>
          <w:szCs w:val="27"/>
          <w:lang w:val="nl-NL"/>
        </w:rPr>
        <w:t>người tham gia đấu giá</w:t>
      </w:r>
      <w:r w:rsidRPr="00EB48A7">
        <w:rPr>
          <w:rFonts w:eastAsia="Times New Roman"/>
          <w:i/>
          <w:spacing w:val="-10"/>
          <w:sz w:val="27"/>
          <w:szCs w:val="27"/>
          <w:lang w:val="nl-NL"/>
        </w:rPr>
        <w:t xml:space="preserve"> đã nộp hồ sơ và tiền đặt trước theo quy định.</w:t>
      </w:r>
    </w:p>
    <w:p w14:paraId="04D57295" w14:textId="77777777" w:rsidR="00F33DF6" w:rsidRPr="00EB48A7" w:rsidRDefault="00460F97" w:rsidP="00A07F7B">
      <w:pPr>
        <w:tabs>
          <w:tab w:val="left" w:pos="567"/>
        </w:tabs>
        <w:spacing w:after="0"/>
        <w:jc w:val="both"/>
        <w:rPr>
          <w:b/>
          <w:bCs/>
          <w:sz w:val="27"/>
          <w:szCs w:val="27"/>
          <w:lang w:val="nl-NL"/>
        </w:rPr>
      </w:pPr>
      <w:r w:rsidRPr="00EB48A7">
        <w:rPr>
          <w:b/>
          <w:bCs/>
          <w:sz w:val="27"/>
          <w:szCs w:val="27"/>
          <w:lang w:val="nl-NL"/>
        </w:rPr>
        <w:t>Điều 12. Quy định về khoản tiền đặt trước:</w:t>
      </w:r>
    </w:p>
    <w:p w14:paraId="0B997069" w14:textId="0E9F8672" w:rsidR="00F33DF6" w:rsidRPr="00EB48A7" w:rsidRDefault="00460F97" w:rsidP="00A07F7B">
      <w:pPr>
        <w:numPr>
          <w:ilvl w:val="0"/>
          <w:numId w:val="1"/>
        </w:numPr>
        <w:spacing w:after="0"/>
        <w:ind w:left="0" w:firstLine="0"/>
        <w:jc w:val="both"/>
        <w:rPr>
          <w:bCs/>
          <w:sz w:val="27"/>
          <w:szCs w:val="27"/>
          <w:lang w:val="vi-VN"/>
        </w:rPr>
      </w:pPr>
      <w:r w:rsidRPr="00EB48A7">
        <w:rPr>
          <w:b/>
          <w:bCs/>
          <w:sz w:val="27"/>
          <w:szCs w:val="27"/>
          <w:lang w:val="nl-NL"/>
        </w:rPr>
        <w:t>Khoản tiền đặt trước:</w:t>
      </w:r>
      <w:r w:rsidRPr="00EB48A7">
        <w:rPr>
          <w:sz w:val="27"/>
          <w:szCs w:val="27"/>
          <w:lang w:val="nl-NL"/>
        </w:rPr>
        <w:t xml:space="preserve"> Người tham gia đấu giá phải nộp khoản tiền </w:t>
      </w:r>
      <w:r w:rsidRPr="00EB48A7">
        <w:rPr>
          <w:sz w:val="27"/>
          <w:szCs w:val="27"/>
          <w:lang w:val="vi-VN"/>
        </w:rPr>
        <w:t>đặt trước</w:t>
      </w:r>
      <w:r w:rsidRPr="00EB48A7">
        <w:rPr>
          <w:sz w:val="27"/>
          <w:szCs w:val="27"/>
          <w:lang w:val="nl-NL"/>
        </w:rPr>
        <w:t xml:space="preserve"> </w:t>
      </w:r>
      <w:r w:rsidRPr="00EB48A7">
        <w:rPr>
          <w:sz w:val="27"/>
          <w:szCs w:val="27"/>
          <w:lang w:val="vi-VN"/>
        </w:rPr>
        <w:t xml:space="preserve">được quy định </w:t>
      </w:r>
      <w:r w:rsidRPr="00EB48A7">
        <w:rPr>
          <w:sz w:val="27"/>
          <w:szCs w:val="27"/>
          <w:lang w:val="nl-NL"/>
        </w:rPr>
        <w:t>cụ thể</w:t>
      </w:r>
      <w:r w:rsidRPr="00EB48A7">
        <w:rPr>
          <w:sz w:val="27"/>
          <w:szCs w:val="27"/>
          <w:lang w:val="vi-VN"/>
        </w:rPr>
        <w:t xml:space="preserve"> tại Điều </w:t>
      </w:r>
      <w:r w:rsidRPr="00EB48A7">
        <w:rPr>
          <w:sz w:val="27"/>
          <w:szCs w:val="27"/>
          <w:lang w:val="nl-NL"/>
        </w:rPr>
        <w:t>5</w:t>
      </w:r>
      <w:r w:rsidRPr="00EB48A7">
        <w:rPr>
          <w:sz w:val="27"/>
          <w:szCs w:val="27"/>
          <w:lang w:val="vi-VN"/>
        </w:rPr>
        <w:t xml:space="preserve"> Quy chế này.</w:t>
      </w:r>
    </w:p>
    <w:p w14:paraId="187A1B0D" w14:textId="77777777" w:rsidR="00F33DF6" w:rsidRPr="00EB48A7" w:rsidRDefault="00460F97" w:rsidP="00A07F7B">
      <w:pPr>
        <w:tabs>
          <w:tab w:val="left" w:pos="426"/>
          <w:tab w:val="left" w:pos="567"/>
        </w:tabs>
        <w:spacing w:after="0"/>
        <w:jc w:val="both"/>
        <w:rPr>
          <w:sz w:val="27"/>
          <w:szCs w:val="27"/>
          <w:lang w:val="nl-NL"/>
        </w:rPr>
      </w:pPr>
      <w:r w:rsidRPr="00EB48A7">
        <w:rPr>
          <w:sz w:val="27"/>
          <w:szCs w:val="27"/>
          <w:lang w:val="nl-NL"/>
        </w:rPr>
        <w:t>- Người tham gia đấu giá có thể tham gia đấu giá một hoặc nhiều lô đất nhưng phải nộp khoản tiền đặt trước tương ứng với số lượng lô đất đăng ký.</w:t>
      </w:r>
    </w:p>
    <w:p w14:paraId="1F6C9053" w14:textId="4FEF9F3E" w:rsidR="00F33DF6" w:rsidRPr="00EB48A7" w:rsidRDefault="00460F97" w:rsidP="004902E0">
      <w:pPr>
        <w:tabs>
          <w:tab w:val="left" w:pos="426"/>
          <w:tab w:val="left" w:pos="567"/>
        </w:tabs>
        <w:spacing w:after="0" w:line="288" w:lineRule="auto"/>
        <w:jc w:val="both"/>
        <w:rPr>
          <w:sz w:val="27"/>
          <w:szCs w:val="27"/>
          <w:lang w:val="pt-BR"/>
        </w:rPr>
      </w:pPr>
      <w:r w:rsidRPr="00EB48A7">
        <w:rPr>
          <w:spacing w:val="-2"/>
          <w:sz w:val="27"/>
          <w:szCs w:val="27"/>
          <w:lang w:val="pt-BR"/>
        </w:rPr>
        <w:t>- Chỉ</w:t>
      </w:r>
      <w:r w:rsidRPr="00EB48A7">
        <w:rPr>
          <w:sz w:val="27"/>
          <w:szCs w:val="27"/>
          <w:lang w:val="pt-BR"/>
        </w:rPr>
        <w:t xml:space="preserve"> những người đã </w:t>
      </w:r>
      <w:r w:rsidRPr="00125845">
        <w:rPr>
          <w:sz w:val="27"/>
          <w:szCs w:val="27"/>
          <w:lang w:val="pt-BR"/>
        </w:rPr>
        <w:t xml:space="preserve">mua hồ sơ </w:t>
      </w:r>
      <w:r w:rsidR="00522920" w:rsidRPr="00125845">
        <w:rPr>
          <w:sz w:val="27"/>
          <w:szCs w:val="27"/>
          <w:lang w:val="pt-BR"/>
        </w:rPr>
        <w:t>mời tham gia</w:t>
      </w:r>
      <w:r w:rsidR="00522920">
        <w:rPr>
          <w:sz w:val="27"/>
          <w:szCs w:val="27"/>
          <w:lang w:val="pt-BR"/>
        </w:rPr>
        <w:t xml:space="preserve"> </w:t>
      </w:r>
      <w:r w:rsidRPr="00EB48A7">
        <w:rPr>
          <w:sz w:val="27"/>
          <w:szCs w:val="27"/>
          <w:lang w:val="pt-BR"/>
        </w:rPr>
        <w:t>đấu giá, nộp khoản tiền đặt trước, nộp hồ sơ tham gia đấu giá</w:t>
      </w:r>
      <w:r w:rsidR="008D4936">
        <w:rPr>
          <w:sz w:val="27"/>
          <w:szCs w:val="27"/>
          <w:lang w:val="pt-BR"/>
        </w:rPr>
        <w:t xml:space="preserve">, </w:t>
      </w:r>
      <w:r w:rsidR="008D4936" w:rsidRPr="00EB48A7">
        <w:rPr>
          <w:sz w:val="27"/>
          <w:szCs w:val="27"/>
          <w:lang w:val="pt-BR"/>
        </w:rPr>
        <w:t>nộp phiếu trả giá</w:t>
      </w:r>
      <w:r w:rsidRPr="00EB48A7">
        <w:rPr>
          <w:sz w:val="27"/>
          <w:szCs w:val="27"/>
          <w:lang w:val="pt-BR"/>
        </w:rPr>
        <w:t xml:space="preserve"> trong thời gian quy định mới được </w:t>
      </w:r>
      <w:r w:rsidR="008D4936">
        <w:rPr>
          <w:sz w:val="27"/>
          <w:szCs w:val="27"/>
          <w:lang w:val="pt-BR"/>
        </w:rPr>
        <w:t>công nhận là hợp lệ</w:t>
      </w:r>
      <w:r w:rsidRPr="00EB48A7">
        <w:rPr>
          <w:sz w:val="27"/>
          <w:szCs w:val="27"/>
          <w:lang w:val="pt-BR"/>
        </w:rPr>
        <w:t>.</w:t>
      </w:r>
    </w:p>
    <w:p w14:paraId="22E98863" w14:textId="0344868A" w:rsidR="00F33DF6" w:rsidRPr="00EB48A7" w:rsidRDefault="00460F97" w:rsidP="004902E0">
      <w:pPr>
        <w:tabs>
          <w:tab w:val="left" w:pos="426"/>
          <w:tab w:val="left" w:pos="567"/>
        </w:tabs>
        <w:spacing w:after="0" w:line="288" w:lineRule="auto"/>
        <w:jc w:val="both"/>
        <w:rPr>
          <w:b/>
          <w:bCs/>
          <w:sz w:val="27"/>
          <w:szCs w:val="27"/>
          <w:lang w:val="nl-NL"/>
        </w:rPr>
      </w:pPr>
      <w:r w:rsidRPr="00EB48A7">
        <w:rPr>
          <w:rFonts w:eastAsia="Times New Roman"/>
          <w:iCs/>
          <w:sz w:val="27"/>
          <w:szCs w:val="27"/>
          <w:lang w:val="pt-BR"/>
        </w:rPr>
        <w:t xml:space="preserve">- Trường hợp </w:t>
      </w:r>
      <w:r w:rsidR="008D4936">
        <w:rPr>
          <w:rFonts w:eastAsia="Times New Roman"/>
          <w:iCs/>
          <w:sz w:val="27"/>
          <w:szCs w:val="27"/>
          <w:lang w:val="pt-BR"/>
        </w:rPr>
        <w:t>người tham gia đấu giá</w:t>
      </w:r>
      <w:r w:rsidRPr="00EB48A7">
        <w:rPr>
          <w:rFonts w:eastAsia="Times New Roman"/>
          <w:iCs/>
          <w:sz w:val="27"/>
          <w:szCs w:val="27"/>
          <w:lang w:val="pt-BR"/>
        </w:rPr>
        <w:t xml:space="preserve"> đã mua hồ sơ</w:t>
      </w:r>
      <w:r w:rsidR="008D4936">
        <w:rPr>
          <w:rFonts w:eastAsia="Times New Roman"/>
          <w:iCs/>
          <w:sz w:val="27"/>
          <w:szCs w:val="27"/>
          <w:lang w:val="pt-BR"/>
        </w:rPr>
        <w:t xml:space="preserve"> mời tham gia đấu giá</w:t>
      </w:r>
      <w:r w:rsidRPr="00EB48A7">
        <w:rPr>
          <w:rFonts w:eastAsia="Times New Roman"/>
          <w:iCs/>
          <w:sz w:val="27"/>
          <w:szCs w:val="27"/>
          <w:lang w:val="pt-BR"/>
        </w:rPr>
        <w:t xml:space="preserve"> và chuyển khoản tiền đặt trước vào tài khoản của Công ty chúng tôi nhưng không đến nộp hồ sơ, nộp phiếu trả giá theo đúng thời gian quy định thì không đủ điều kiện để tham gia buổi công bố giá.</w:t>
      </w:r>
      <w:r w:rsidRPr="00EB48A7">
        <w:rPr>
          <w:b/>
          <w:bCs/>
          <w:sz w:val="27"/>
          <w:szCs w:val="27"/>
          <w:lang w:val="nl-NL"/>
        </w:rPr>
        <w:t xml:space="preserve"> </w:t>
      </w:r>
    </w:p>
    <w:p w14:paraId="7421F556" w14:textId="385A9D29" w:rsidR="00F33DF6" w:rsidRPr="00EB48A7" w:rsidRDefault="00460F97" w:rsidP="004902E0">
      <w:pPr>
        <w:tabs>
          <w:tab w:val="left" w:pos="426"/>
          <w:tab w:val="left" w:pos="567"/>
        </w:tabs>
        <w:spacing w:after="0" w:line="288" w:lineRule="auto"/>
        <w:jc w:val="both"/>
        <w:rPr>
          <w:sz w:val="27"/>
          <w:szCs w:val="27"/>
          <w:lang w:val="vi-VN"/>
        </w:rPr>
      </w:pPr>
      <w:r w:rsidRPr="00EB48A7">
        <w:rPr>
          <w:sz w:val="27"/>
          <w:szCs w:val="27"/>
          <w:lang w:val="vi-VN"/>
        </w:rPr>
        <w:t xml:space="preserve">- Trường hợp trúng đấu giá thì khoản tiền đặt trước </w:t>
      </w:r>
      <w:r w:rsidR="00522920">
        <w:rPr>
          <w:sz w:val="27"/>
          <w:szCs w:val="27"/>
        </w:rPr>
        <w:t xml:space="preserve">và tiền lãi (nếu có) </w:t>
      </w:r>
      <w:r w:rsidRPr="00EB48A7">
        <w:rPr>
          <w:sz w:val="27"/>
          <w:szCs w:val="27"/>
          <w:lang w:val="vi-VN"/>
        </w:rPr>
        <w:t xml:space="preserve">được chuyển thành tiền đặt </w:t>
      </w:r>
      <w:r w:rsidRPr="00EB48A7">
        <w:rPr>
          <w:sz w:val="27"/>
          <w:szCs w:val="27"/>
          <w:lang w:val="pt-BR"/>
        </w:rPr>
        <w:t>cọc</w:t>
      </w:r>
      <w:r w:rsidRPr="00EB48A7">
        <w:rPr>
          <w:sz w:val="27"/>
          <w:szCs w:val="27"/>
          <w:lang w:val="vi-VN"/>
        </w:rPr>
        <w:t xml:space="preserve"> để bảo đảm thực hiện nghĩa vụ</w:t>
      </w:r>
      <w:r w:rsidRPr="00EB48A7">
        <w:rPr>
          <w:sz w:val="27"/>
          <w:szCs w:val="27"/>
          <w:lang w:val="pt-BR"/>
        </w:rPr>
        <w:t xml:space="preserve"> giao kết hoặc thực hiện hợp đồng</w:t>
      </w:r>
      <w:r w:rsidRPr="00EB48A7">
        <w:rPr>
          <w:sz w:val="27"/>
          <w:szCs w:val="27"/>
          <w:lang w:val="vi-VN"/>
        </w:rPr>
        <w:t xml:space="preserve"> mua </w:t>
      </w:r>
      <w:r w:rsidRPr="00EB48A7">
        <w:rPr>
          <w:sz w:val="27"/>
          <w:szCs w:val="27"/>
          <w:lang w:val="pt-BR"/>
        </w:rPr>
        <w:t xml:space="preserve">bán </w:t>
      </w:r>
      <w:r w:rsidRPr="00EB48A7">
        <w:rPr>
          <w:sz w:val="27"/>
          <w:szCs w:val="27"/>
          <w:lang w:val="vi-VN"/>
        </w:rPr>
        <w:t xml:space="preserve">tài sản đấu giá </w:t>
      </w:r>
      <w:r w:rsidRPr="00EB48A7">
        <w:rPr>
          <w:sz w:val="27"/>
          <w:szCs w:val="27"/>
          <w:lang w:val="pt-BR"/>
        </w:rPr>
        <w:t xml:space="preserve">hoặc thực hiện nghĩa vụ mua tài sản đấu giá </w:t>
      </w:r>
      <w:r w:rsidRPr="00EB48A7">
        <w:rPr>
          <w:sz w:val="27"/>
          <w:szCs w:val="27"/>
          <w:lang w:val="vi-VN"/>
        </w:rPr>
        <w:t>sau khi được cơ quan có thẩm quyền phê duyệt. Việc xử lý tiền đặt cọc thực hiện theo quy định của pháp luật về dân sự và quy định khác của pháp luật có liên quan.</w:t>
      </w:r>
    </w:p>
    <w:p w14:paraId="08E76D15" w14:textId="30006DD4" w:rsidR="008D4936" w:rsidRPr="008D4936" w:rsidRDefault="00460F97" w:rsidP="004902E0">
      <w:pPr>
        <w:pStyle w:val="ListParagraph"/>
        <w:tabs>
          <w:tab w:val="left" w:pos="284"/>
        </w:tabs>
        <w:spacing w:after="0" w:line="288" w:lineRule="auto"/>
        <w:ind w:left="0"/>
        <w:jc w:val="both"/>
        <w:rPr>
          <w:rFonts w:ascii="Times New Roman" w:hAnsi="Times New Roman"/>
          <w:spacing w:val="-4"/>
          <w:sz w:val="27"/>
          <w:szCs w:val="27"/>
          <w:lang w:val="pt-BR"/>
        </w:rPr>
      </w:pPr>
      <w:r w:rsidRPr="008D4936">
        <w:rPr>
          <w:rFonts w:ascii="Times New Roman" w:hAnsi="Times New Roman"/>
          <w:b/>
          <w:sz w:val="27"/>
          <w:szCs w:val="27"/>
          <w:lang w:val="nl-NL"/>
        </w:rPr>
        <w:t>2.</w:t>
      </w:r>
      <w:r w:rsidRPr="008D4936">
        <w:rPr>
          <w:rFonts w:ascii="Times New Roman" w:hAnsi="Times New Roman"/>
          <w:bCs/>
          <w:sz w:val="27"/>
          <w:szCs w:val="27"/>
          <w:lang w:val="nl-NL"/>
        </w:rPr>
        <w:t xml:space="preserve"> </w:t>
      </w:r>
      <w:r w:rsidRPr="008D4936">
        <w:rPr>
          <w:rFonts w:ascii="Times New Roman" w:hAnsi="Times New Roman"/>
          <w:b/>
          <w:bCs/>
          <w:sz w:val="27"/>
          <w:szCs w:val="27"/>
          <w:lang w:val="nl-NL"/>
        </w:rPr>
        <w:t>Thời gian nộp tiền đặt trước</w:t>
      </w:r>
      <w:r w:rsidR="008D4936" w:rsidRPr="008D4936">
        <w:rPr>
          <w:rFonts w:ascii="Times New Roman" w:hAnsi="Times New Roman"/>
          <w:b/>
          <w:bCs/>
          <w:sz w:val="27"/>
          <w:szCs w:val="27"/>
          <w:lang w:val="nl-NL"/>
        </w:rPr>
        <w:t>:</w:t>
      </w:r>
      <w:r w:rsidRPr="008D4936">
        <w:rPr>
          <w:rFonts w:ascii="Times New Roman" w:hAnsi="Times New Roman"/>
          <w:b/>
          <w:bCs/>
          <w:sz w:val="27"/>
          <w:szCs w:val="27"/>
          <w:lang w:val="nl-NL"/>
        </w:rPr>
        <w:t xml:space="preserve"> </w:t>
      </w:r>
      <w:r w:rsidR="008D4936" w:rsidRPr="008D4936">
        <w:rPr>
          <w:rFonts w:ascii="Times New Roman" w:hAnsi="Times New Roman"/>
          <w:bCs/>
          <w:spacing w:val="-4"/>
          <w:sz w:val="27"/>
          <w:szCs w:val="27"/>
          <w:lang w:val="nl-NL"/>
        </w:rPr>
        <w:t>Người tham gia đấu giá nộp tiền đặt trước</w:t>
      </w:r>
      <w:r w:rsidR="008D4936" w:rsidRPr="008D4936">
        <w:rPr>
          <w:rFonts w:ascii="Times New Roman" w:hAnsi="Times New Roman"/>
          <w:b/>
          <w:bCs/>
          <w:spacing w:val="-4"/>
          <w:sz w:val="27"/>
          <w:szCs w:val="27"/>
          <w:lang w:val="nl-NL"/>
        </w:rPr>
        <w:t xml:space="preserve"> </w:t>
      </w:r>
      <w:r w:rsidR="008D4936" w:rsidRPr="008D4936">
        <w:rPr>
          <w:rFonts w:ascii="Times New Roman" w:hAnsi="Times New Roman"/>
          <w:spacing w:val="-4"/>
          <w:sz w:val="27"/>
          <w:szCs w:val="27"/>
          <w:lang w:val="pt-BR"/>
        </w:rPr>
        <w:t>kể từ ngày niêm yết việc đấu giá tài sản đến trước ngày mở phiên đấu giá 02 ngày làm việc.</w:t>
      </w:r>
    </w:p>
    <w:p w14:paraId="55CDC6FF" w14:textId="11999CA6" w:rsidR="00F33DF6" w:rsidRPr="008D4936" w:rsidRDefault="008D4936" w:rsidP="006C5163">
      <w:pPr>
        <w:pStyle w:val="ListParagraph"/>
        <w:tabs>
          <w:tab w:val="left" w:pos="284"/>
          <w:tab w:val="left" w:pos="8573"/>
        </w:tabs>
        <w:spacing w:after="0" w:line="269" w:lineRule="auto"/>
        <w:ind w:left="0"/>
        <w:jc w:val="both"/>
        <w:rPr>
          <w:rFonts w:ascii="Times New Roman" w:hAnsi="Times New Roman"/>
          <w:spacing w:val="-4"/>
          <w:sz w:val="27"/>
          <w:szCs w:val="27"/>
          <w:lang w:val="pt-BR"/>
        </w:rPr>
      </w:pPr>
      <w:r w:rsidRPr="008D4936">
        <w:rPr>
          <w:rFonts w:ascii="Times New Roman" w:hAnsi="Times New Roman"/>
          <w:sz w:val="27"/>
          <w:szCs w:val="27"/>
          <w:lang w:val="pt-BR"/>
        </w:rPr>
        <w:t>Cụ thể:</w:t>
      </w:r>
      <w:r w:rsidRPr="008D4936">
        <w:rPr>
          <w:rFonts w:ascii="Times New Roman" w:hAnsi="Times New Roman"/>
          <w:b/>
          <w:sz w:val="27"/>
          <w:szCs w:val="27"/>
          <w:lang w:val="pt-BR"/>
        </w:rPr>
        <w:t xml:space="preserve"> </w:t>
      </w:r>
      <w:r w:rsidR="006C5163" w:rsidRPr="006C5163">
        <w:rPr>
          <w:rFonts w:ascii="Times New Roman" w:hAnsi="Times New Roman"/>
          <w:b/>
          <w:bCs/>
          <w:sz w:val="27"/>
          <w:szCs w:val="27"/>
          <w:lang w:val="en-US"/>
        </w:rPr>
        <w:t>Từ 08h00’ ngày 14/02/2025</w:t>
      </w:r>
      <w:r w:rsidR="006C5163" w:rsidRPr="006C5163">
        <w:rPr>
          <w:rFonts w:ascii="Times New Roman" w:hAnsi="Times New Roman"/>
          <w:b/>
          <w:bCs/>
          <w:sz w:val="27"/>
          <w:szCs w:val="27"/>
        </w:rPr>
        <w:t xml:space="preserve"> đến </w:t>
      </w:r>
      <w:r w:rsidR="006C5163" w:rsidRPr="006C5163">
        <w:rPr>
          <w:rFonts w:ascii="Times New Roman" w:hAnsi="Times New Roman"/>
          <w:b/>
          <w:bCs/>
          <w:sz w:val="27"/>
          <w:szCs w:val="27"/>
          <w:lang w:val="en-US"/>
        </w:rPr>
        <w:t>23h59’</w:t>
      </w:r>
      <w:r w:rsidR="006C5163" w:rsidRPr="006C5163">
        <w:rPr>
          <w:rFonts w:ascii="Times New Roman" w:hAnsi="Times New Roman"/>
          <w:b/>
          <w:bCs/>
          <w:sz w:val="27"/>
          <w:szCs w:val="27"/>
        </w:rPr>
        <w:t xml:space="preserve"> ngày</w:t>
      </w:r>
      <w:r w:rsidR="006C5163" w:rsidRPr="006C5163">
        <w:rPr>
          <w:rFonts w:ascii="Times New Roman" w:hAnsi="Times New Roman"/>
          <w:b/>
          <w:bCs/>
          <w:sz w:val="27"/>
          <w:szCs w:val="27"/>
          <w:lang w:val="en-US"/>
        </w:rPr>
        <w:t xml:space="preserve"> </w:t>
      </w:r>
      <w:r w:rsidR="006C5163" w:rsidRPr="006C5163">
        <w:rPr>
          <w:rFonts w:ascii="Times New Roman" w:hAnsi="Times New Roman"/>
          <w:b/>
          <w:bCs/>
          <w:spacing w:val="-2"/>
          <w:sz w:val="27"/>
          <w:szCs w:val="27"/>
          <w:lang w:val="en-US"/>
        </w:rPr>
        <w:t>03/03/2025</w:t>
      </w:r>
      <w:r w:rsidR="006C5163">
        <w:rPr>
          <w:rFonts w:ascii="Times New Roman" w:hAnsi="Times New Roman"/>
          <w:sz w:val="27"/>
          <w:szCs w:val="27"/>
          <w:lang w:val="pt-BR"/>
        </w:rPr>
        <w:t>.</w:t>
      </w:r>
      <w:r w:rsidR="006C5163">
        <w:rPr>
          <w:rFonts w:ascii="Times New Roman" w:hAnsi="Times New Roman"/>
          <w:sz w:val="27"/>
          <w:szCs w:val="27"/>
          <w:lang w:val="pt-BR"/>
        </w:rPr>
        <w:tab/>
      </w:r>
    </w:p>
    <w:p w14:paraId="52580E0F" w14:textId="59314AA8" w:rsidR="00F33DF6" w:rsidRDefault="006C5163" w:rsidP="00A07F7B">
      <w:pPr>
        <w:tabs>
          <w:tab w:val="left" w:pos="426"/>
          <w:tab w:val="left" w:pos="567"/>
        </w:tabs>
        <w:spacing w:after="0"/>
        <w:jc w:val="both"/>
        <w:rPr>
          <w:sz w:val="27"/>
          <w:szCs w:val="27"/>
          <w:shd w:val="clear" w:color="auto" w:fill="FFFFFF"/>
          <w:lang w:val="pt-BR"/>
        </w:rPr>
      </w:pPr>
      <w:r>
        <w:rPr>
          <w:noProof/>
          <w:color w:val="000000" w:themeColor="text1"/>
          <w:sz w:val="26"/>
          <w:szCs w:val="26"/>
          <w:shd w:val="clear" w:color="auto" w:fill="FFFFFF"/>
          <w:lang w:val="pt-BR"/>
        </w:rPr>
        <w:drawing>
          <wp:anchor distT="0" distB="0" distL="114300" distR="114300" simplePos="0" relativeHeight="251661824" behindDoc="1" locked="0" layoutInCell="1" allowOverlap="1" wp14:anchorId="303D9960" wp14:editId="6AB36070">
            <wp:simplePos x="0" y="0"/>
            <wp:positionH relativeFrom="column">
              <wp:posOffset>3096718</wp:posOffset>
            </wp:positionH>
            <wp:positionV relativeFrom="paragraph">
              <wp:posOffset>479336</wp:posOffset>
            </wp:positionV>
            <wp:extent cx="2714449" cy="27325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449" cy="2732568"/>
                    </a:xfrm>
                    <a:prstGeom prst="rect">
                      <a:avLst/>
                    </a:prstGeom>
                  </pic:spPr>
                </pic:pic>
              </a:graphicData>
            </a:graphic>
            <wp14:sizeRelH relativeFrom="margin">
              <wp14:pctWidth>0</wp14:pctWidth>
            </wp14:sizeRelH>
            <wp14:sizeRelV relativeFrom="margin">
              <wp14:pctHeight>0</wp14:pctHeight>
            </wp14:sizeRelV>
          </wp:anchor>
        </w:drawing>
      </w:r>
      <w:r w:rsidR="00460F97" w:rsidRPr="00EB48A7">
        <w:rPr>
          <w:b/>
          <w:sz w:val="27"/>
          <w:szCs w:val="27"/>
          <w:lang w:val="nl-NL"/>
        </w:rPr>
        <w:t>3.</w:t>
      </w:r>
      <w:r w:rsidR="00460F97" w:rsidRPr="00EB48A7">
        <w:rPr>
          <w:bCs/>
          <w:sz w:val="27"/>
          <w:szCs w:val="27"/>
          <w:lang w:val="nl-NL"/>
        </w:rPr>
        <w:t xml:space="preserve"> </w:t>
      </w:r>
      <w:r w:rsidR="00460F97" w:rsidRPr="00EB48A7">
        <w:rPr>
          <w:b/>
          <w:sz w:val="27"/>
          <w:szCs w:val="27"/>
          <w:lang w:val="nl-NL"/>
        </w:rPr>
        <w:t>Hình thức nộp khoản tiền đặt trước:</w:t>
      </w:r>
      <w:r w:rsidR="00460F97" w:rsidRPr="00EB48A7">
        <w:rPr>
          <w:bCs/>
          <w:sz w:val="27"/>
          <w:szCs w:val="27"/>
          <w:lang w:val="nl-NL"/>
        </w:rPr>
        <w:t xml:space="preserve"> </w:t>
      </w:r>
      <w:bookmarkStart w:id="10" w:name="_Hlk39275208"/>
      <w:r w:rsidR="00460F97" w:rsidRPr="00EB48A7">
        <w:rPr>
          <w:sz w:val="27"/>
          <w:szCs w:val="27"/>
          <w:lang w:val="pt-BR"/>
        </w:rPr>
        <w:t xml:space="preserve">Người đăng ký tham gia đấu giá nộp bằng hình thức chuyển khoản </w:t>
      </w:r>
      <w:r w:rsidR="00460F97" w:rsidRPr="00EB48A7">
        <w:rPr>
          <w:sz w:val="27"/>
          <w:szCs w:val="27"/>
          <w:shd w:val="clear" w:color="auto" w:fill="FFFFFF"/>
          <w:lang w:val="pt-BR"/>
        </w:rPr>
        <w:t>vào tài khoản ngân hàng của tổ chức</w:t>
      </w:r>
      <w:r w:rsidR="008D4936">
        <w:rPr>
          <w:sz w:val="27"/>
          <w:szCs w:val="27"/>
          <w:shd w:val="clear" w:color="auto" w:fill="FFFFFF"/>
          <w:lang w:val="pt-BR"/>
        </w:rPr>
        <w:t xml:space="preserve"> hành nghề</w:t>
      </w:r>
      <w:r w:rsidR="00460F97" w:rsidRPr="00EB48A7">
        <w:rPr>
          <w:sz w:val="27"/>
          <w:szCs w:val="27"/>
          <w:shd w:val="clear" w:color="auto" w:fill="FFFFFF"/>
          <w:lang w:val="pt-BR"/>
        </w:rPr>
        <w:t xml:space="preserve"> đấu giá tài sản theo thông tin sau:</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524"/>
      </w:tblGrid>
      <w:tr w:rsidR="004965B3" w14:paraId="066C337F" w14:textId="77777777" w:rsidTr="007F2FE5">
        <w:tc>
          <w:tcPr>
            <w:tcW w:w="4790" w:type="dxa"/>
          </w:tcPr>
          <w:p w14:paraId="2C695BC9" w14:textId="77777777" w:rsidR="006C5163" w:rsidRPr="006C5163" w:rsidRDefault="008D4936" w:rsidP="006C5163">
            <w:pPr>
              <w:pStyle w:val="ListParagraph"/>
              <w:tabs>
                <w:tab w:val="left" w:pos="284"/>
              </w:tabs>
              <w:spacing w:line="276" w:lineRule="auto"/>
              <w:ind w:left="0" w:right="168" w:firstLine="426"/>
              <w:jc w:val="both"/>
              <w:rPr>
                <w:rFonts w:ascii="Times New Roman" w:hAnsi="Times New Roman"/>
                <w:b/>
                <w:color w:val="000000" w:themeColor="text1"/>
                <w:sz w:val="26"/>
                <w:szCs w:val="26"/>
                <w:lang w:val="pt-BR" w:eastAsia="x-none"/>
              </w:rPr>
            </w:pPr>
            <w:r w:rsidRPr="006C5163">
              <w:rPr>
                <w:rFonts w:ascii="Times New Roman" w:hAnsi="Times New Roman"/>
                <w:spacing w:val="10"/>
                <w:sz w:val="26"/>
                <w:szCs w:val="26"/>
                <w:lang w:val="pt-BR" w:eastAsia="x-none"/>
              </w:rPr>
              <w:t xml:space="preserve">+ </w:t>
            </w:r>
            <w:bookmarkStart w:id="11" w:name="_Hlk180658589"/>
            <w:r w:rsidR="006C5163" w:rsidRPr="006C5163">
              <w:rPr>
                <w:rFonts w:ascii="Times New Roman" w:hAnsi="Times New Roman"/>
                <w:b/>
                <w:color w:val="000000" w:themeColor="text1"/>
                <w:sz w:val="26"/>
                <w:szCs w:val="26"/>
                <w:lang w:val="pt-BR" w:eastAsia="x-none"/>
              </w:rPr>
              <w:t xml:space="preserve">Đơn vị thụ hưởng: CÔNG TY ĐẤU GIÁ HỢP DANH NHẤT AN PHÚ </w:t>
            </w:r>
          </w:p>
          <w:p w14:paraId="38E1EFF7" w14:textId="0EA70A7D" w:rsidR="008D4936" w:rsidRPr="006C5163" w:rsidRDefault="006C5163" w:rsidP="006C5163">
            <w:pPr>
              <w:pStyle w:val="ListParagraph"/>
              <w:tabs>
                <w:tab w:val="left" w:pos="284"/>
              </w:tabs>
              <w:spacing w:line="276" w:lineRule="auto"/>
              <w:ind w:left="0" w:right="168" w:firstLine="426"/>
              <w:jc w:val="both"/>
              <w:rPr>
                <w:rFonts w:ascii="Times New Roman" w:hAnsi="Times New Roman"/>
                <w:i/>
                <w:color w:val="000000" w:themeColor="text1"/>
                <w:sz w:val="26"/>
                <w:szCs w:val="26"/>
                <w:lang w:val="pt-BR"/>
              </w:rPr>
            </w:pPr>
            <w:r w:rsidRPr="006C5163">
              <w:rPr>
                <w:rFonts w:ascii="Times New Roman" w:hAnsi="Times New Roman"/>
                <w:b/>
                <w:color w:val="000000" w:themeColor="text1"/>
                <w:sz w:val="26"/>
                <w:szCs w:val="26"/>
                <w:lang w:val="pt-BR" w:eastAsia="x-none"/>
              </w:rPr>
              <w:t>+ Số tài khoản: 3311129999 mở tại Ngân hàng TMCP Ngoại thương Việt Nam (Vietcombank).</w:t>
            </w:r>
            <w:bookmarkEnd w:id="11"/>
          </w:p>
          <w:p w14:paraId="7BB6807C" w14:textId="13E9F94F" w:rsidR="004965B3" w:rsidRDefault="008D4936" w:rsidP="006C5163">
            <w:pPr>
              <w:tabs>
                <w:tab w:val="left" w:pos="0"/>
              </w:tabs>
              <w:spacing w:line="264" w:lineRule="auto"/>
              <w:ind w:firstLine="426"/>
              <w:jc w:val="both"/>
              <w:rPr>
                <w:rFonts w:asciiTheme="majorHAnsi" w:hAnsiTheme="majorHAnsi" w:cstheme="majorHAnsi"/>
                <w:color w:val="000000" w:themeColor="text1"/>
                <w:shd w:val="clear" w:color="auto" w:fill="FFFFFF"/>
                <w:lang w:val="pt-BR"/>
              </w:rPr>
            </w:pPr>
            <w:r w:rsidRPr="006C5163">
              <w:rPr>
                <w:color w:val="000000" w:themeColor="text1"/>
                <w:sz w:val="26"/>
                <w:szCs w:val="26"/>
                <w:shd w:val="clear" w:color="auto" w:fill="FFFFFF"/>
                <w:lang w:val="pt-BR"/>
              </w:rPr>
              <w:t xml:space="preserve">+ </w:t>
            </w:r>
            <w:r w:rsidRPr="006C5163">
              <w:rPr>
                <w:color w:val="000000" w:themeColor="text1"/>
                <w:sz w:val="26"/>
                <w:szCs w:val="26"/>
                <w:shd w:val="clear" w:color="auto" w:fill="FFFFFF"/>
                <w:lang w:val="vi-VN"/>
              </w:rPr>
              <w:t>Nội dung: “</w:t>
            </w:r>
            <w:r w:rsidRPr="006C5163">
              <w:rPr>
                <w:b/>
                <w:bCs/>
                <w:i/>
                <w:iCs/>
                <w:color w:val="000000" w:themeColor="text1"/>
                <w:sz w:val="26"/>
                <w:szCs w:val="26"/>
                <w:shd w:val="clear" w:color="auto" w:fill="FFFFFF"/>
                <w:lang w:val="nl-NL"/>
              </w:rPr>
              <w:t>Họ t</w:t>
            </w:r>
            <w:r w:rsidRPr="006C5163">
              <w:rPr>
                <w:b/>
                <w:bCs/>
                <w:i/>
                <w:iCs/>
                <w:color w:val="000000" w:themeColor="text1"/>
                <w:sz w:val="26"/>
                <w:szCs w:val="26"/>
                <w:shd w:val="clear" w:color="auto" w:fill="FFFFFF"/>
                <w:lang w:val="vi-VN"/>
              </w:rPr>
              <w:t>ên</w:t>
            </w:r>
            <w:r w:rsidRPr="006C5163">
              <w:rPr>
                <w:b/>
                <w:i/>
                <w:color w:val="000000" w:themeColor="text1"/>
                <w:sz w:val="26"/>
                <w:szCs w:val="26"/>
                <w:shd w:val="clear" w:color="auto" w:fill="FFFFFF"/>
                <w:lang w:val="vi-VN"/>
              </w:rPr>
              <w:t xml:space="preserve"> người đăng ký tham gia đấu giá</w:t>
            </w:r>
            <w:r w:rsidRPr="006C5163">
              <w:rPr>
                <w:i/>
                <w:color w:val="000000" w:themeColor="text1"/>
                <w:sz w:val="26"/>
                <w:szCs w:val="26"/>
                <w:shd w:val="clear" w:color="auto" w:fill="FFFFFF"/>
                <w:lang w:val="vi-VN"/>
              </w:rPr>
              <w:t xml:space="preserve"> </w:t>
            </w:r>
            <w:r w:rsidRPr="006C5163">
              <w:rPr>
                <w:i/>
                <w:color w:val="000000" w:themeColor="text1"/>
                <w:sz w:val="26"/>
                <w:szCs w:val="26"/>
                <w:shd w:val="clear" w:color="auto" w:fill="FFFFFF"/>
                <w:lang w:val="pt-BR"/>
              </w:rPr>
              <w:t>(số CC/CCCD)</w:t>
            </w:r>
            <w:r w:rsidRPr="006C5163">
              <w:rPr>
                <w:i/>
                <w:color w:val="000000" w:themeColor="text1"/>
                <w:sz w:val="26"/>
                <w:szCs w:val="26"/>
                <w:shd w:val="clear" w:color="auto" w:fill="FFFFFF"/>
                <w:lang w:val="vi-VN"/>
              </w:rPr>
              <w:t>…,nộp tiền đặt trước tham gia đấu giá QSD đất đối với</w:t>
            </w:r>
            <w:r w:rsidR="006C5163">
              <w:rPr>
                <w:i/>
                <w:color w:val="000000" w:themeColor="text1"/>
                <w:sz w:val="26"/>
                <w:szCs w:val="26"/>
                <w:shd w:val="clear" w:color="auto" w:fill="FFFFFF"/>
              </w:rPr>
              <w:t xml:space="preserve"> </w:t>
            </w:r>
            <w:r w:rsidRPr="006C5163">
              <w:rPr>
                <w:b/>
                <w:i/>
                <w:color w:val="000000" w:themeColor="text1"/>
                <w:sz w:val="26"/>
                <w:szCs w:val="26"/>
                <w:shd w:val="clear" w:color="auto" w:fill="FFFFFF"/>
                <w:lang w:val="pt-BR"/>
              </w:rPr>
              <w:t xml:space="preserve">lô </w:t>
            </w:r>
            <w:r w:rsidRPr="006C5163">
              <w:rPr>
                <w:b/>
                <w:i/>
                <w:color w:val="000000" w:themeColor="text1"/>
                <w:sz w:val="26"/>
                <w:szCs w:val="26"/>
                <w:shd w:val="clear" w:color="auto" w:fill="FFFFFF"/>
                <w:lang w:val="vi-VN"/>
              </w:rPr>
              <w:t>đất</w:t>
            </w:r>
            <w:r w:rsidR="006C5163">
              <w:rPr>
                <w:b/>
                <w:i/>
                <w:color w:val="000000" w:themeColor="text1"/>
                <w:sz w:val="26"/>
                <w:szCs w:val="26"/>
                <w:shd w:val="clear" w:color="auto" w:fill="FFFFFF"/>
              </w:rPr>
              <w:t xml:space="preserve"> số……</w:t>
            </w:r>
            <w:r w:rsidRPr="006C5163">
              <w:rPr>
                <w:b/>
                <w:i/>
                <w:color w:val="000000" w:themeColor="text1"/>
                <w:sz w:val="26"/>
                <w:szCs w:val="26"/>
                <w:shd w:val="clear" w:color="auto" w:fill="FFFFFF"/>
                <w:lang w:val="vi-VN"/>
              </w:rPr>
              <w:t xml:space="preserve"> </w:t>
            </w:r>
            <w:r w:rsidRPr="006C5163">
              <w:rPr>
                <w:i/>
                <w:color w:val="000000" w:themeColor="text1"/>
                <w:sz w:val="26"/>
                <w:szCs w:val="26"/>
                <w:shd w:val="clear" w:color="auto" w:fill="FFFFFF"/>
                <w:lang w:val="vi-VN"/>
              </w:rPr>
              <w:t>tại</w:t>
            </w:r>
            <w:r w:rsidRPr="006C5163">
              <w:rPr>
                <w:i/>
                <w:color w:val="000000" w:themeColor="text1"/>
                <w:sz w:val="26"/>
                <w:szCs w:val="26"/>
                <w:shd w:val="clear" w:color="auto" w:fill="FFFFFF"/>
                <w:lang w:val="pt-BR"/>
              </w:rPr>
              <w:t xml:space="preserve"> </w:t>
            </w:r>
            <w:r w:rsidR="006C5163">
              <w:rPr>
                <w:i/>
                <w:color w:val="000000" w:themeColor="text1"/>
                <w:sz w:val="26"/>
                <w:szCs w:val="26"/>
                <w:shd w:val="clear" w:color="auto" w:fill="FFFFFF"/>
              </w:rPr>
              <w:t>xã………</w:t>
            </w:r>
            <w:r w:rsidRPr="006C5163">
              <w:rPr>
                <w:i/>
                <w:color w:val="000000" w:themeColor="text1"/>
                <w:sz w:val="26"/>
                <w:szCs w:val="26"/>
                <w:shd w:val="clear" w:color="auto" w:fill="FFFFFF"/>
                <w:lang w:val="nl-NL"/>
              </w:rPr>
              <w:t xml:space="preserve">, </w:t>
            </w:r>
            <w:r w:rsidR="006C5163">
              <w:rPr>
                <w:i/>
                <w:color w:val="000000" w:themeColor="text1"/>
                <w:sz w:val="26"/>
                <w:szCs w:val="26"/>
                <w:shd w:val="clear" w:color="auto" w:fill="FFFFFF"/>
              </w:rPr>
              <w:t>huyện Tiểu Cần</w:t>
            </w:r>
            <w:r w:rsidRPr="006C5163">
              <w:rPr>
                <w:i/>
                <w:color w:val="000000" w:themeColor="text1"/>
                <w:sz w:val="26"/>
                <w:szCs w:val="26"/>
                <w:shd w:val="clear" w:color="auto" w:fill="FFFFFF"/>
                <w:lang w:val="nl-NL"/>
              </w:rPr>
              <w:t>”.</w:t>
            </w:r>
            <w:r>
              <w:rPr>
                <w:rFonts w:asciiTheme="majorHAnsi" w:hAnsiTheme="majorHAnsi" w:cstheme="majorHAnsi"/>
                <w:i/>
                <w:color w:val="000000" w:themeColor="text1"/>
                <w:shd w:val="clear" w:color="auto" w:fill="FFFFFF"/>
                <w:lang w:val="nl-NL"/>
              </w:rPr>
              <w:t xml:space="preserve"> </w:t>
            </w:r>
          </w:p>
        </w:tc>
        <w:tc>
          <w:tcPr>
            <w:tcW w:w="5524" w:type="dxa"/>
          </w:tcPr>
          <w:p w14:paraId="236C224A" w14:textId="78DD346E" w:rsidR="004965B3" w:rsidRDefault="004965B3" w:rsidP="007F2FE5">
            <w:pPr>
              <w:tabs>
                <w:tab w:val="left" w:pos="0"/>
              </w:tabs>
              <w:spacing w:line="264" w:lineRule="auto"/>
              <w:jc w:val="both"/>
              <w:rPr>
                <w:rFonts w:asciiTheme="majorHAnsi" w:hAnsiTheme="majorHAnsi" w:cstheme="majorHAnsi"/>
                <w:color w:val="000000" w:themeColor="text1"/>
                <w:shd w:val="clear" w:color="auto" w:fill="FFFFFF"/>
                <w:lang w:val="pt-BR"/>
              </w:rPr>
            </w:pPr>
          </w:p>
        </w:tc>
      </w:tr>
    </w:tbl>
    <w:p w14:paraId="000054F9" w14:textId="3D096D0C" w:rsidR="00F33DF6" w:rsidRPr="00EB48A7" w:rsidRDefault="00460F97">
      <w:pPr>
        <w:spacing w:after="0" w:line="240" w:lineRule="auto"/>
        <w:ind w:firstLine="567"/>
        <w:jc w:val="both"/>
        <w:rPr>
          <w:b/>
          <w:i/>
          <w:iCs/>
          <w:sz w:val="27"/>
          <w:szCs w:val="27"/>
          <w:shd w:val="clear" w:color="auto" w:fill="FFFFFF"/>
          <w:lang w:val="nl-NL"/>
        </w:rPr>
      </w:pPr>
      <w:r w:rsidRPr="00EB48A7">
        <w:rPr>
          <w:b/>
          <w:i/>
          <w:iCs/>
          <w:sz w:val="27"/>
          <w:szCs w:val="27"/>
          <w:u w:val="single"/>
          <w:shd w:val="clear" w:color="auto" w:fill="FFFFFF"/>
          <w:lang w:val="vi-VN"/>
        </w:rPr>
        <w:t>Lưu ý</w:t>
      </w:r>
      <w:r w:rsidRPr="00EB48A7">
        <w:rPr>
          <w:b/>
          <w:i/>
          <w:iCs/>
          <w:sz w:val="27"/>
          <w:szCs w:val="27"/>
          <w:shd w:val="clear" w:color="auto" w:fill="FFFFFF"/>
          <w:lang w:val="vi-VN"/>
        </w:rPr>
        <w:t xml:space="preserve">: </w:t>
      </w:r>
    </w:p>
    <w:bookmarkEnd w:id="10"/>
    <w:p w14:paraId="521C8E67" w14:textId="5F44B9BE" w:rsidR="00CC6013" w:rsidRPr="00892838" w:rsidRDefault="00CC6013" w:rsidP="00CC6013">
      <w:pPr>
        <w:tabs>
          <w:tab w:val="left" w:pos="567"/>
        </w:tabs>
        <w:spacing w:after="0" w:line="269" w:lineRule="auto"/>
        <w:jc w:val="both"/>
        <w:rPr>
          <w:i/>
          <w:iCs/>
          <w:sz w:val="27"/>
          <w:szCs w:val="27"/>
          <w:lang w:val="nl-NL"/>
        </w:rPr>
      </w:pPr>
      <w:r w:rsidRPr="00892838">
        <w:rPr>
          <w:i/>
          <w:iCs/>
          <w:sz w:val="27"/>
          <w:szCs w:val="27"/>
          <w:lang w:eastAsia="vi-VN"/>
        </w:rPr>
        <w:t xml:space="preserve">- </w:t>
      </w:r>
      <w:r w:rsidRPr="00892838">
        <w:rPr>
          <w:i/>
          <w:iCs/>
          <w:sz w:val="27"/>
          <w:szCs w:val="27"/>
          <w:lang w:val="vi-VN" w:eastAsia="vi-VN"/>
        </w:rPr>
        <w:t xml:space="preserve">Thời gian nộp tiền đặt trước căn cứ thông tin số dư tài khoản hiển thị trên hệ thống ngân hàng nêu trên của Công ty đấu giá hợp danh Nhất An Phú tính đến </w:t>
      </w:r>
      <w:r w:rsidRPr="00892838">
        <w:rPr>
          <w:b/>
          <w:i/>
          <w:sz w:val="27"/>
          <w:szCs w:val="27"/>
          <w:lang w:val="pt-BR"/>
        </w:rPr>
        <w:t>23h59</w:t>
      </w:r>
      <w:r>
        <w:rPr>
          <w:b/>
          <w:i/>
          <w:sz w:val="27"/>
          <w:szCs w:val="27"/>
          <w:lang w:val="pt-BR"/>
        </w:rPr>
        <w:t>’</w:t>
      </w:r>
      <w:r w:rsidRPr="00892838">
        <w:rPr>
          <w:b/>
          <w:i/>
          <w:sz w:val="27"/>
          <w:szCs w:val="27"/>
          <w:lang w:val="pt-BR"/>
        </w:rPr>
        <w:t xml:space="preserve"> ngày </w:t>
      </w:r>
      <w:r w:rsidR="006C5163">
        <w:rPr>
          <w:b/>
          <w:i/>
          <w:sz w:val="27"/>
          <w:szCs w:val="27"/>
          <w:lang w:val="pt-BR"/>
        </w:rPr>
        <w:t>03/03</w:t>
      </w:r>
      <w:r w:rsidRPr="00892838">
        <w:rPr>
          <w:b/>
          <w:i/>
          <w:sz w:val="27"/>
          <w:szCs w:val="27"/>
          <w:lang w:val="pt-BR"/>
        </w:rPr>
        <w:t>/2025</w:t>
      </w:r>
      <w:r w:rsidRPr="00892838">
        <w:rPr>
          <w:i/>
          <w:iCs/>
          <w:sz w:val="27"/>
          <w:szCs w:val="27"/>
          <w:lang w:val="vi-VN" w:eastAsia="vi-VN"/>
        </w:rPr>
        <w:t>.</w:t>
      </w:r>
      <w:r w:rsidRPr="00892838">
        <w:rPr>
          <w:i/>
          <w:iCs/>
          <w:sz w:val="27"/>
          <w:szCs w:val="27"/>
          <w:lang w:val="nl-NL"/>
        </w:rPr>
        <w:t xml:space="preserve"> </w:t>
      </w:r>
      <w:r w:rsidRPr="00892838">
        <w:rPr>
          <w:i/>
          <w:iCs/>
          <w:spacing w:val="-4"/>
          <w:sz w:val="27"/>
          <w:szCs w:val="27"/>
          <w:lang w:val="pt-BR"/>
        </w:rPr>
        <w:t xml:space="preserve">Các trường hợp Công ty đấu giá hợp danh Nhất An Phú - </w:t>
      </w:r>
      <w:r w:rsidR="006C5163" w:rsidRPr="006C5163">
        <w:rPr>
          <w:rFonts w:eastAsia="Times New Roman"/>
          <w:bCs/>
          <w:i/>
          <w:iCs/>
          <w:sz w:val="27"/>
          <w:szCs w:val="27"/>
          <w:lang w:val="pt-BR"/>
        </w:rPr>
        <w:t xml:space="preserve">CN TP Hồ Chí </w:t>
      </w:r>
      <w:r w:rsidR="006C5163" w:rsidRPr="006C5163">
        <w:rPr>
          <w:rFonts w:eastAsia="Times New Roman"/>
          <w:bCs/>
          <w:i/>
          <w:iCs/>
          <w:sz w:val="27"/>
          <w:szCs w:val="27"/>
          <w:lang w:val="pt-BR"/>
        </w:rPr>
        <w:lastRenderedPageBreak/>
        <w:t>Minh</w:t>
      </w:r>
      <w:r w:rsidR="006C5163" w:rsidRPr="006C5163">
        <w:rPr>
          <w:bCs/>
          <w:i/>
          <w:iCs/>
          <w:spacing w:val="-4"/>
          <w:sz w:val="27"/>
          <w:szCs w:val="27"/>
          <w:lang w:val="pt-BR"/>
        </w:rPr>
        <w:t xml:space="preserve"> </w:t>
      </w:r>
      <w:r w:rsidRPr="00892838">
        <w:rPr>
          <w:i/>
          <w:iCs/>
          <w:spacing w:val="-4"/>
          <w:sz w:val="27"/>
          <w:szCs w:val="27"/>
          <w:lang w:val="pt-BR"/>
        </w:rPr>
        <w:t xml:space="preserve">nhận được thông tin chuyển khoản sau </w:t>
      </w:r>
      <w:r w:rsidRPr="00892838">
        <w:rPr>
          <w:b/>
          <w:i/>
          <w:sz w:val="27"/>
          <w:szCs w:val="27"/>
          <w:lang w:val="pt-BR"/>
        </w:rPr>
        <w:t>23h59</w:t>
      </w:r>
      <w:r>
        <w:rPr>
          <w:b/>
          <w:i/>
          <w:sz w:val="27"/>
          <w:szCs w:val="27"/>
          <w:lang w:val="pt-BR"/>
        </w:rPr>
        <w:t>’</w:t>
      </w:r>
      <w:r w:rsidRPr="00892838">
        <w:rPr>
          <w:b/>
          <w:i/>
          <w:sz w:val="27"/>
          <w:szCs w:val="27"/>
          <w:lang w:val="pt-BR"/>
        </w:rPr>
        <w:t xml:space="preserve"> ngày </w:t>
      </w:r>
      <w:r w:rsidR="006C5163">
        <w:rPr>
          <w:b/>
          <w:i/>
          <w:sz w:val="27"/>
          <w:szCs w:val="27"/>
          <w:lang w:val="pt-BR"/>
        </w:rPr>
        <w:t>03/03</w:t>
      </w:r>
      <w:r w:rsidRPr="00892838">
        <w:rPr>
          <w:b/>
          <w:i/>
          <w:sz w:val="27"/>
          <w:szCs w:val="27"/>
          <w:lang w:val="pt-BR"/>
        </w:rPr>
        <w:t>/2025</w:t>
      </w:r>
      <w:r w:rsidRPr="00892838">
        <w:rPr>
          <w:b/>
          <w:sz w:val="27"/>
          <w:szCs w:val="27"/>
          <w:lang w:val="pt-BR"/>
        </w:rPr>
        <w:t xml:space="preserve"> </w:t>
      </w:r>
      <w:r w:rsidRPr="00892838">
        <w:rPr>
          <w:i/>
          <w:iCs/>
          <w:spacing w:val="-4"/>
          <w:sz w:val="27"/>
          <w:szCs w:val="27"/>
          <w:lang w:val="pt-BR"/>
        </w:rPr>
        <w:t>sẽ không được công nhận.</w:t>
      </w:r>
    </w:p>
    <w:p w14:paraId="2C8FDF55" w14:textId="32899D8B" w:rsidR="00CC6013" w:rsidRPr="00892838" w:rsidRDefault="00CC6013" w:rsidP="00CC6013">
      <w:pPr>
        <w:tabs>
          <w:tab w:val="left" w:pos="567"/>
        </w:tabs>
        <w:spacing w:after="0" w:line="269" w:lineRule="auto"/>
        <w:jc w:val="both"/>
        <w:rPr>
          <w:spacing w:val="-4"/>
          <w:sz w:val="27"/>
          <w:szCs w:val="27"/>
          <w:lang w:val="nl-NL"/>
        </w:rPr>
      </w:pPr>
      <w:r w:rsidRPr="00892838">
        <w:rPr>
          <w:spacing w:val="-4"/>
          <w:sz w:val="27"/>
          <w:szCs w:val="27"/>
          <w:lang w:val="nl-NL"/>
        </w:rPr>
        <w:t xml:space="preserve">- </w:t>
      </w:r>
      <w:r w:rsidRPr="00892838">
        <w:rPr>
          <w:i/>
          <w:spacing w:val="-4"/>
          <w:sz w:val="27"/>
          <w:szCs w:val="27"/>
          <w:lang w:val="vi-VN"/>
        </w:rPr>
        <w:t xml:space="preserve">Công ty đấu giá hợp danh </w:t>
      </w:r>
      <w:r w:rsidRPr="00892838">
        <w:rPr>
          <w:i/>
          <w:spacing w:val="-4"/>
          <w:sz w:val="27"/>
          <w:szCs w:val="27"/>
          <w:lang w:val="nl-NL"/>
        </w:rPr>
        <w:t xml:space="preserve">Nhất </w:t>
      </w:r>
      <w:r w:rsidRPr="00892838">
        <w:rPr>
          <w:i/>
          <w:spacing w:val="-4"/>
          <w:sz w:val="27"/>
          <w:szCs w:val="27"/>
          <w:lang w:val="vi-VN"/>
        </w:rPr>
        <w:t>An Phú</w:t>
      </w:r>
      <w:r w:rsidRPr="00892838">
        <w:rPr>
          <w:i/>
          <w:spacing w:val="-4"/>
          <w:sz w:val="27"/>
          <w:szCs w:val="27"/>
          <w:lang w:val="nl-NL"/>
        </w:rPr>
        <w:t xml:space="preserve"> - </w:t>
      </w:r>
      <w:r w:rsidR="006C5163" w:rsidRPr="006C5163">
        <w:rPr>
          <w:rFonts w:eastAsia="Times New Roman"/>
          <w:bCs/>
          <w:i/>
          <w:iCs/>
          <w:sz w:val="27"/>
          <w:szCs w:val="27"/>
          <w:lang w:val="pt-BR"/>
        </w:rPr>
        <w:t>CN TP Hồ Chí Minh</w:t>
      </w:r>
      <w:r w:rsidR="006C5163" w:rsidRPr="00C92463">
        <w:rPr>
          <w:bCs/>
          <w:iCs/>
          <w:spacing w:val="-4"/>
          <w:sz w:val="27"/>
          <w:szCs w:val="27"/>
          <w:lang w:val="pt-BR"/>
        </w:rPr>
        <w:t xml:space="preserve"> </w:t>
      </w:r>
      <w:r w:rsidRPr="00892838">
        <w:rPr>
          <w:rFonts w:eastAsia="Times New Roman"/>
          <w:i/>
          <w:spacing w:val="-4"/>
          <w:sz w:val="27"/>
          <w:szCs w:val="27"/>
          <w:lang w:val="nl-NL"/>
        </w:rPr>
        <w:t xml:space="preserve">không chịu trách nhiệm đối với trường hợp: </w:t>
      </w:r>
      <w:r w:rsidRPr="00892838">
        <w:rPr>
          <w:rFonts w:eastAsia="Times New Roman"/>
          <w:i/>
          <w:spacing w:val="-4"/>
          <w:sz w:val="27"/>
          <w:szCs w:val="27"/>
          <w:lang w:val="vi-VN"/>
        </w:rPr>
        <w:t>Người đăng ký tham gia đấu giá</w:t>
      </w:r>
      <w:r w:rsidRPr="00892838">
        <w:rPr>
          <w:rFonts w:eastAsia="Times New Roman"/>
          <w:i/>
          <w:spacing w:val="-4"/>
          <w:sz w:val="27"/>
          <w:szCs w:val="27"/>
          <w:lang w:val="nl-NL"/>
        </w:rPr>
        <w:t xml:space="preserve"> đã nộp tiền hoặc chuyển khoản tiền đặt trước nhưng không báo nổi trên tài khoản của Công ty trước thời gian đã quy định nêu trên.</w:t>
      </w:r>
    </w:p>
    <w:p w14:paraId="3EB51050" w14:textId="74FD9477" w:rsidR="00F33DF6" w:rsidRDefault="00CC6013" w:rsidP="00CC6013">
      <w:pPr>
        <w:tabs>
          <w:tab w:val="left" w:pos="567"/>
        </w:tabs>
        <w:spacing w:after="0" w:line="269" w:lineRule="auto"/>
        <w:jc w:val="both"/>
        <w:rPr>
          <w:rFonts w:eastAsia="Times New Roman"/>
          <w:b/>
          <w:i/>
          <w:sz w:val="27"/>
          <w:szCs w:val="27"/>
          <w:lang w:val="vi-VN"/>
        </w:rPr>
      </w:pPr>
      <w:r w:rsidRPr="00892838">
        <w:rPr>
          <w:bCs/>
          <w:sz w:val="27"/>
          <w:szCs w:val="27"/>
          <w:lang w:val="nl-NL"/>
        </w:rPr>
        <w:t xml:space="preserve">- </w:t>
      </w:r>
      <w:r w:rsidRPr="00892838">
        <w:rPr>
          <w:rFonts w:eastAsia="Times New Roman"/>
          <w:b/>
          <w:i/>
          <w:sz w:val="27"/>
          <w:szCs w:val="27"/>
          <w:lang w:val="vi-VN"/>
        </w:rPr>
        <w:t xml:space="preserve">Phí chuyển trả lại tiền đặt trước đối với người </w:t>
      </w:r>
      <w:r w:rsidRPr="00892838">
        <w:rPr>
          <w:rFonts w:eastAsia="Times New Roman"/>
          <w:b/>
          <w:i/>
          <w:sz w:val="27"/>
          <w:szCs w:val="27"/>
        </w:rPr>
        <w:t xml:space="preserve">tham gia đấu giá </w:t>
      </w:r>
      <w:r w:rsidRPr="00892838">
        <w:rPr>
          <w:rFonts w:eastAsia="Times New Roman"/>
          <w:b/>
          <w:i/>
          <w:sz w:val="27"/>
          <w:szCs w:val="27"/>
          <w:lang w:val="vi-VN"/>
        </w:rPr>
        <w:t>không trúng đấu giá được khấu trừ trực tiếp vào tiền đặt trước của người đó. Phí chuyển tiền của người trúng đấu giá nộp vào ngân sách nhà nước do người trúng đấu giá chịu.</w:t>
      </w:r>
      <w:bookmarkStart w:id="12" w:name="_Hlk39277308"/>
      <w:bookmarkEnd w:id="9"/>
    </w:p>
    <w:p w14:paraId="433FA4CE" w14:textId="77777777" w:rsidR="00F33DF6" w:rsidRPr="00EB48A7" w:rsidRDefault="00460F97">
      <w:pPr>
        <w:tabs>
          <w:tab w:val="left" w:pos="567"/>
        </w:tabs>
        <w:spacing w:after="0" w:line="240" w:lineRule="auto"/>
        <w:jc w:val="both"/>
        <w:rPr>
          <w:bCs/>
          <w:sz w:val="27"/>
          <w:szCs w:val="27"/>
          <w:lang w:val="nl-NL"/>
        </w:rPr>
      </w:pPr>
      <w:r w:rsidRPr="00EB48A7">
        <w:rPr>
          <w:b/>
          <w:sz w:val="27"/>
          <w:szCs w:val="27"/>
          <w:lang w:val="nl-NL"/>
        </w:rPr>
        <w:t>Điều 13. Rút lại đăng ký tham gia đấu giá trong thời hạn đăng ký:</w:t>
      </w:r>
      <w:r w:rsidRPr="00EB48A7">
        <w:rPr>
          <w:sz w:val="27"/>
          <w:szCs w:val="27"/>
          <w:lang w:val="nl-NL"/>
        </w:rPr>
        <w:t xml:space="preserve"> </w:t>
      </w:r>
    </w:p>
    <w:p w14:paraId="7BA24135" w14:textId="2CC730DF" w:rsidR="00F33DF6" w:rsidRPr="00EB48A7" w:rsidRDefault="00CC6013" w:rsidP="00CC6013">
      <w:pPr>
        <w:tabs>
          <w:tab w:val="left" w:pos="567"/>
          <w:tab w:val="left" w:pos="993"/>
        </w:tabs>
        <w:spacing w:after="0" w:line="269" w:lineRule="auto"/>
        <w:jc w:val="both"/>
        <w:rPr>
          <w:bCs/>
          <w:iCs/>
          <w:sz w:val="27"/>
          <w:szCs w:val="27"/>
          <w:lang w:val="pt-BR"/>
        </w:rPr>
      </w:pPr>
      <w:r w:rsidRPr="00892838">
        <w:rPr>
          <w:sz w:val="27"/>
          <w:szCs w:val="27"/>
          <w:lang w:val="nl-NL"/>
        </w:rPr>
        <w:t xml:space="preserve">Trường hợp người đăng ký tham gia đấu giá đã nộp khoản tiền đặt trước và hồ sơ tham gia đấu giá nhưng có đơn xin rút lại hồ sơ tham gia đấu giá </w:t>
      </w:r>
      <w:r w:rsidRPr="00892838">
        <w:rPr>
          <w:rFonts w:eastAsia="Times New Roman"/>
          <w:sz w:val="27"/>
          <w:szCs w:val="27"/>
        </w:rPr>
        <w:t>trong thời hạn đăng ký tham gia đấu giá</w:t>
      </w:r>
      <w:r w:rsidRPr="00892838">
        <w:rPr>
          <w:rFonts w:eastAsia="Times New Roman"/>
          <w:sz w:val="27"/>
          <w:szCs w:val="27"/>
          <w:lang w:val="nl-NL"/>
        </w:rPr>
        <w:t xml:space="preserve"> đã</w:t>
      </w:r>
      <w:r w:rsidRPr="00892838">
        <w:rPr>
          <w:rFonts w:eastAsia="Times New Roman"/>
          <w:sz w:val="27"/>
          <w:szCs w:val="27"/>
        </w:rPr>
        <w:t xml:space="preserve"> được thông</w:t>
      </w:r>
      <w:r w:rsidRPr="00892838">
        <w:rPr>
          <w:rFonts w:eastAsia="Times New Roman"/>
          <w:spacing w:val="-14"/>
          <w:sz w:val="27"/>
          <w:szCs w:val="27"/>
        </w:rPr>
        <w:t xml:space="preserve"> </w:t>
      </w:r>
      <w:r w:rsidRPr="00892838">
        <w:rPr>
          <w:rFonts w:eastAsia="Times New Roman"/>
          <w:sz w:val="27"/>
          <w:szCs w:val="27"/>
        </w:rPr>
        <w:t>báo</w:t>
      </w:r>
      <w:r w:rsidRPr="00892838">
        <w:rPr>
          <w:rFonts w:eastAsia="Times New Roman"/>
          <w:sz w:val="27"/>
          <w:szCs w:val="27"/>
          <w:lang w:val="nl-NL"/>
        </w:rPr>
        <w:t xml:space="preserve"> </w:t>
      </w:r>
      <w:r w:rsidRPr="00892838">
        <w:rPr>
          <w:sz w:val="27"/>
          <w:szCs w:val="27"/>
          <w:lang w:val="nl-NL"/>
        </w:rPr>
        <w:t xml:space="preserve">thì </w:t>
      </w:r>
      <w:r w:rsidRPr="00892838">
        <w:rPr>
          <w:iCs/>
          <w:sz w:val="27"/>
          <w:szCs w:val="27"/>
          <w:lang w:val="vi-VN"/>
        </w:rPr>
        <w:t xml:space="preserve">Công ty đấu giá hợp danh </w:t>
      </w:r>
      <w:r w:rsidRPr="00892838">
        <w:rPr>
          <w:iCs/>
          <w:sz w:val="27"/>
          <w:szCs w:val="27"/>
          <w:lang w:val="nl-NL"/>
        </w:rPr>
        <w:t xml:space="preserve">Nhất </w:t>
      </w:r>
      <w:r w:rsidRPr="00892838">
        <w:rPr>
          <w:iCs/>
          <w:sz w:val="27"/>
          <w:szCs w:val="27"/>
          <w:lang w:val="vi-VN"/>
        </w:rPr>
        <w:t>An Phú</w:t>
      </w:r>
      <w:r w:rsidRPr="00892838">
        <w:rPr>
          <w:iCs/>
          <w:sz w:val="27"/>
          <w:szCs w:val="27"/>
          <w:lang w:val="nl-NL"/>
        </w:rPr>
        <w:t xml:space="preserve"> - </w:t>
      </w:r>
      <w:r w:rsidR="006C5163" w:rsidRPr="006C5163">
        <w:rPr>
          <w:rFonts w:eastAsia="Times New Roman"/>
          <w:bCs/>
          <w:sz w:val="27"/>
          <w:szCs w:val="27"/>
          <w:lang w:val="pt-BR"/>
        </w:rPr>
        <w:t>CN TP Hồ Chí Minh</w:t>
      </w:r>
      <w:r w:rsidRPr="00892838">
        <w:rPr>
          <w:iCs/>
          <w:sz w:val="27"/>
          <w:szCs w:val="27"/>
          <w:lang w:val="vi-VN"/>
        </w:rPr>
        <w:t xml:space="preserve"> </w:t>
      </w:r>
      <w:r w:rsidRPr="00892838">
        <w:rPr>
          <w:sz w:val="27"/>
          <w:szCs w:val="27"/>
          <w:lang w:val="nl-NL"/>
        </w:rPr>
        <w:t>có trách nhiệm</w:t>
      </w:r>
      <w:r w:rsidRPr="00892838">
        <w:rPr>
          <w:sz w:val="27"/>
          <w:szCs w:val="27"/>
          <w:lang w:val="vi-VN"/>
        </w:rPr>
        <w:t xml:space="preserve"> </w:t>
      </w:r>
      <w:r w:rsidRPr="00892838">
        <w:rPr>
          <w:sz w:val="27"/>
          <w:szCs w:val="27"/>
          <w:lang w:val="nl-NL"/>
        </w:rPr>
        <w:t xml:space="preserve">trả lại khoản tiền đặt trước cho người đó trong thời hạn 03 ngày làm việc, kể từ ngày tổ chức phiên đấu giá. </w:t>
      </w:r>
      <w:r w:rsidRPr="00892838">
        <w:rPr>
          <w:bCs/>
          <w:iCs/>
          <w:sz w:val="27"/>
          <w:szCs w:val="27"/>
          <w:lang w:val="pt-BR"/>
        </w:rPr>
        <w:t>Không hoàn trả tiền mua hồ sơ trong trường hợp trên</w:t>
      </w:r>
      <w:r w:rsidR="00460F97" w:rsidRPr="00EB48A7">
        <w:rPr>
          <w:bCs/>
          <w:iCs/>
          <w:sz w:val="27"/>
          <w:szCs w:val="27"/>
          <w:lang w:val="pt-BR"/>
        </w:rPr>
        <w:t>.</w:t>
      </w:r>
      <w:bookmarkStart w:id="13" w:name="_Hlk39279695"/>
      <w:bookmarkEnd w:id="12"/>
    </w:p>
    <w:p w14:paraId="1AAC8E4F" w14:textId="77777777" w:rsidR="00F33DF6" w:rsidRPr="00EB48A7" w:rsidRDefault="00460F97">
      <w:pPr>
        <w:tabs>
          <w:tab w:val="left" w:pos="567"/>
        </w:tabs>
        <w:spacing w:after="0" w:line="240" w:lineRule="auto"/>
        <w:jc w:val="both"/>
        <w:rPr>
          <w:b/>
          <w:sz w:val="27"/>
          <w:szCs w:val="27"/>
          <w:lang w:val="nl-NL"/>
        </w:rPr>
      </w:pPr>
      <w:r w:rsidRPr="00EB48A7">
        <w:rPr>
          <w:b/>
          <w:sz w:val="27"/>
          <w:szCs w:val="27"/>
          <w:lang w:val="nl-NL"/>
        </w:rPr>
        <w:t>Điều 14. Hồ sơ tham gia đấu giá:</w:t>
      </w:r>
    </w:p>
    <w:p w14:paraId="68DC3082" w14:textId="77777777" w:rsidR="00F33DF6" w:rsidRPr="00EB48A7" w:rsidRDefault="00460F97">
      <w:pPr>
        <w:tabs>
          <w:tab w:val="left" w:pos="567"/>
        </w:tabs>
        <w:spacing w:after="0" w:line="240" w:lineRule="auto"/>
        <w:jc w:val="both"/>
        <w:rPr>
          <w:b/>
          <w:sz w:val="27"/>
          <w:szCs w:val="27"/>
          <w:lang w:val="nl-NL"/>
        </w:rPr>
      </w:pPr>
      <w:r w:rsidRPr="00EB48A7">
        <w:rPr>
          <w:sz w:val="27"/>
          <w:szCs w:val="27"/>
          <w:lang w:val="nl-NL"/>
        </w:rPr>
        <w:tab/>
        <w:t>Hồ sơ của người tham gia đấu giá đầy đủ, hợp lệ gồm có:</w:t>
      </w:r>
    </w:p>
    <w:p w14:paraId="623DD3D3" w14:textId="5DA9FABB" w:rsidR="00F33DF6" w:rsidRPr="009E3933" w:rsidRDefault="00460F97">
      <w:pPr>
        <w:tabs>
          <w:tab w:val="left" w:pos="567"/>
        </w:tabs>
        <w:spacing w:after="0" w:line="240" w:lineRule="auto"/>
        <w:jc w:val="both"/>
        <w:rPr>
          <w:sz w:val="27"/>
          <w:szCs w:val="27"/>
          <w:lang w:val="nl-NL"/>
        </w:rPr>
      </w:pPr>
      <w:r w:rsidRPr="00EB48A7">
        <w:rPr>
          <w:b/>
          <w:bCs/>
          <w:iCs/>
          <w:sz w:val="27"/>
          <w:szCs w:val="27"/>
          <w:lang w:val="pt-BR"/>
        </w:rPr>
        <w:t xml:space="preserve">a. </w:t>
      </w:r>
      <w:r w:rsidR="00602A79">
        <w:rPr>
          <w:sz w:val="27"/>
          <w:szCs w:val="27"/>
          <w:lang w:val="nl-NL"/>
        </w:rPr>
        <w:t>Phiếu</w:t>
      </w:r>
      <w:r w:rsidRPr="00EB48A7">
        <w:rPr>
          <w:sz w:val="27"/>
          <w:szCs w:val="27"/>
          <w:lang w:val="nl-NL"/>
        </w:rPr>
        <w:t xml:space="preserve"> đăng ký tham gia đấu giá theo mẫu </w:t>
      </w:r>
      <w:r w:rsidRPr="00EB48A7">
        <w:rPr>
          <w:i/>
          <w:sz w:val="27"/>
          <w:szCs w:val="27"/>
          <w:lang w:val="nl-NL"/>
        </w:rPr>
        <w:t xml:space="preserve">(Có đóng dấu treo của Công ty đấu giá hợp danh Nhất An Phú – </w:t>
      </w:r>
      <w:r w:rsidR="006C5163" w:rsidRPr="006C5163">
        <w:rPr>
          <w:rFonts w:eastAsia="Times New Roman"/>
          <w:bCs/>
          <w:i/>
          <w:iCs/>
          <w:sz w:val="27"/>
          <w:szCs w:val="27"/>
          <w:lang w:val="pt-BR"/>
        </w:rPr>
        <w:t>CN TP Hồ Chí Minh</w:t>
      </w:r>
      <w:r w:rsidRPr="00EB48A7">
        <w:rPr>
          <w:i/>
          <w:sz w:val="27"/>
          <w:szCs w:val="27"/>
          <w:lang w:val="nl-NL"/>
        </w:rPr>
        <w:t>)</w:t>
      </w:r>
      <w:r w:rsidRPr="00EB48A7">
        <w:rPr>
          <w:sz w:val="27"/>
          <w:szCs w:val="27"/>
          <w:lang w:val="nl-NL"/>
        </w:rPr>
        <w:t xml:space="preserve">. Người tham gia đấu giá phải ghi rõ họ và tên, ngày </w:t>
      </w:r>
      <w:r w:rsidRPr="009E3933">
        <w:rPr>
          <w:sz w:val="27"/>
          <w:szCs w:val="27"/>
          <w:lang w:val="nl-NL"/>
        </w:rPr>
        <w:t xml:space="preserve">sinh, địa chỉ, số </w:t>
      </w:r>
      <w:r w:rsidRPr="009E3933">
        <w:rPr>
          <w:sz w:val="27"/>
          <w:szCs w:val="27"/>
          <w:lang w:val="vi-VN"/>
        </w:rPr>
        <w:t>C</w:t>
      </w:r>
      <w:r w:rsidR="00602A79" w:rsidRPr="009E3933">
        <w:rPr>
          <w:sz w:val="27"/>
          <w:szCs w:val="27"/>
        </w:rPr>
        <w:t>C</w:t>
      </w:r>
      <w:r w:rsidRPr="009E3933">
        <w:rPr>
          <w:sz w:val="27"/>
          <w:szCs w:val="27"/>
          <w:lang w:val="vi-VN"/>
        </w:rPr>
        <w:t>/</w:t>
      </w:r>
      <w:r w:rsidRPr="009E3933">
        <w:rPr>
          <w:sz w:val="27"/>
          <w:szCs w:val="27"/>
          <w:lang w:val="nl-NL"/>
        </w:rPr>
        <w:t>CCCD</w:t>
      </w:r>
      <w:r w:rsidRPr="009E3933">
        <w:rPr>
          <w:sz w:val="27"/>
          <w:szCs w:val="27"/>
          <w:lang w:val="vi-VN"/>
        </w:rPr>
        <w:t>/</w:t>
      </w:r>
      <w:r w:rsidRPr="009E3933">
        <w:rPr>
          <w:sz w:val="27"/>
          <w:szCs w:val="27"/>
          <w:lang w:val="nl-NL"/>
        </w:rPr>
        <w:t xml:space="preserve"> Hộ chiếu, ngày cấp, nơi cấp và các thông tin được yêu cầu trên mẫu </w:t>
      </w:r>
      <w:r w:rsidR="00602A79" w:rsidRPr="009E3933">
        <w:rPr>
          <w:sz w:val="27"/>
          <w:szCs w:val="27"/>
          <w:lang w:val="nl-NL"/>
        </w:rPr>
        <w:t>phiếu</w:t>
      </w:r>
      <w:r w:rsidRPr="009E3933">
        <w:rPr>
          <w:sz w:val="27"/>
          <w:szCs w:val="27"/>
          <w:lang w:val="nl-NL"/>
        </w:rPr>
        <w:t xml:space="preserve"> và ký, ghi rõ họ và tên.</w:t>
      </w:r>
    </w:p>
    <w:p w14:paraId="47018916" w14:textId="77777777" w:rsidR="00602A79" w:rsidRPr="009E3933" w:rsidRDefault="00602A79" w:rsidP="00602A79">
      <w:pPr>
        <w:tabs>
          <w:tab w:val="left" w:pos="630"/>
        </w:tabs>
        <w:spacing w:after="0" w:line="269" w:lineRule="auto"/>
        <w:jc w:val="both"/>
        <w:rPr>
          <w:sz w:val="27"/>
          <w:szCs w:val="27"/>
          <w:lang w:val="nl-NL"/>
        </w:rPr>
      </w:pPr>
      <w:r w:rsidRPr="009E3933">
        <w:rPr>
          <w:b/>
          <w:bCs/>
          <w:sz w:val="27"/>
          <w:szCs w:val="27"/>
          <w:lang w:val="nl-NL"/>
        </w:rPr>
        <w:t>b.</w:t>
      </w:r>
      <w:r w:rsidRPr="009E3933">
        <w:rPr>
          <w:sz w:val="27"/>
          <w:szCs w:val="27"/>
          <w:lang w:val="nl-NL"/>
        </w:rPr>
        <w:t xml:space="preserve"> Bản sao </w:t>
      </w:r>
      <w:r w:rsidRPr="009E3933">
        <w:rPr>
          <w:bCs/>
          <w:iCs/>
          <w:sz w:val="27"/>
          <w:szCs w:val="27"/>
          <w:lang w:val="pt-BR"/>
        </w:rPr>
        <w:t>Căn cước/</w:t>
      </w:r>
      <w:r w:rsidRPr="009E3933">
        <w:rPr>
          <w:sz w:val="27"/>
          <w:szCs w:val="27"/>
          <w:lang w:val="nl-NL"/>
        </w:rPr>
        <w:t xml:space="preserve">Căn cước công dân/Hộ chiếu của vợ và chồng </w:t>
      </w:r>
      <w:r w:rsidRPr="009E3933">
        <w:rPr>
          <w:i/>
          <w:sz w:val="27"/>
          <w:szCs w:val="27"/>
          <w:lang w:val="nl-NL"/>
        </w:rPr>
        <w:t>(còn thời hạn)</w:t>
      </w:r>
      <w:r w:rsidRPr="009E3933">
        <w:rPr>
          <w:sz w:val="27"/>
          <w:szCs w:val="27"/>
          <w:lang w:val="nl-NL"/>
        </w:rPr>
        <w:t>, người được ủy quyền (nếu có);</w:t>
      </w:r>
    </w:p>
    <w:p w14:paraId="20F4E19E" w14:textId="77777777" w:rsidR="00602A79" w:rsidRPr="009E3933" w:rsidRDefault="00602A79" w:rsidP="00602A79">
      <w:pPr>
        <w:tabs>
          <w:tab w:val="left" w:pos="567"/>
        </w:tabs>
        <w:spacing w:after="0" w:line="269" w:lineRule="auto"/>
        <w:jc w:val="both"/>
        <w:rPr>
          <w:sz w:val="27"/>
          <w:szCs w:val="27"/>
          <w:lang w:val="nl-NL"/>
        </w:rPr>
      </w:pPr>
      <w:r w:rsidRPr="009E3933">
        <w:rPr>
          <w:b/>
          <w:bCs/>
          <w:iCs/>
          <w:sz w:val="27"/>
          <w:szCs w:val="27"/>
          <w:lang w:val="pt-BR"/>
        </w:rPr>
        <w:t xml:space="preserve">c. </w:t>
      </w:r>
      <w:r w:rsidRPr="009E3933">
        <w:rPr>
          <w:sz w:val="27"/>
          <w:szCs w:val="27"/>
          <w:lang w:val="nl-NL"/>
        </w:rPr>
        <w:t>Chứng từ xác định</w:t>
      </w:r>
      <w:r w:rsidRPr="009E3933">
        <w:rPr>
          <w:b/>
          <w:sz w:val="27"/>
          <w:szCs w:val="27"/>
          <w:lang w:val="nl-NL"/>
        </w:rPr>
        <w:t xml:space="preserve"> </w:t>
      </w:r>
      <w:r w:rsidRPr="009E3933">
        <w:rPr>
          <w:sz w:val="27"/>
          <w:szCs w:val="27"/>
          <w:lang w:val="nl-NL"/>
        </w:rPr>
        <w:t>việc nộp khoản tiền mua hồ sơ;</w:t>
      </w:r>
    </w:p>
    <w:p w14:paraId="6D802EF5" w14:textId="77777777" w:rsidR="00602A79" w:rsidRPr="00892838" w:rsidRDefault="00602A79" w:rsidP="00602A79">
      <w:pPr>
        <w:tabs>
          <w:tab w:val="left" w:pos="567"/>
        </w:tabs>
        <w:spacing w:after="0" w:line="269" w:lineRule="auto"/>
        <w:jc w:val="both"/>
        <w:rPr>
          <w:sz w:val="27"/>
          <w:szCs w:val="27"/>
          <w:lang w:val="nl-NL"/>
        </w:rPr>
      </w:pPr>
      <w:r w:rsidRPr="009E3933">
        <w:rPr>
          <w:b/>
          <w:sz w:val="27"/>
          <w:szCs w:val="27"/>
          <w:lang w:val="nl-NL"/>
        </w:rPr>
        <w:t>d.</w:t>
      </w:r>
      <w:r w:rsidRPr="009E3933">
        <w:rPr>
          <w:sz w:val="27"/>
          <w:szCs w:val="27"/>
          <w:lang w:val="nl-NL"/>
        </w:rPr>
        <w:t xml:space="preserve"> Chứng từ xác định việc nộp khoản tiền đặt trước</w:t>
      </w:r>
      <w:r w:rsidRPr="00892838">
        <w:rPr>
          <w:sz w:val="27"/>
          <w:szCs w:val="27"/>
          <w:lang w:val="nl-NL"/>
        </w:rPr>
        <w:t>;</w:t>
      </w:r>
    </w:p>
    <w:p w14:paraId="69964E8F" w14:textId="57CE886A" w:rsidR="00602A79" w:rsidRPr="00892838" w:rsidRDefault="001E378E" w:rsidP="00602A79">
      <w:pPr>
        <w:tabs>
          <w:tab w:val="left" w:pos="567"/>
        </w:tabs>
        <w:spacing w:after="0" w:line="269" w:lineRule="auto"/>
        <w:jc w:val="both"/>
        <w:rPr>
          <w:b/>
          <w:sz w:val="27"/>
          <w:szCs w:val="27"/>
          <w:lang w:val="nl-NL"/>
        </w:rPr>
      </w:pPr>
      <w:r>
        <w:rPr>
          <w:b/>
          <w:sz w:val="27"/>
          <w:szCs w:val="27"/>
          <w:lang w:val="nl-NL"/>
        </w:rPr>
        <w:t>đ</w:t>
      </w:r>
      <w:r w:rsidR="00602A79" w:rsidRPr="00892838">
        <w:rPr>
          <w:b/>
          <w:sz w:val="27"/>
          <w:szCs w:val="27"/>
          <w:lang w:val="nl-NL"/>
        </w:rPr>
        <w:t>.</w:t>
      </w:r>
      <w:r w:rsidR="00602A79" w:rsidRPr="00892838">
        <w:rPr>
          <w:sz w:val="27"/>
          <w:szCs w:val="27"/>
          <w:lang w:val="nl-NL"/>
        </w:rPr>
        <w:t xml:space="preserve"> Hợp đồng uỷ quyền có xác nhận của cơ quan có thẩm quyền </w:t>
      </w:r>
      <w:r w:rsidR="00602A79" w:rsidRPr="00892838">
        <w:rPr>
          <w:i/>
          <w:sz w:val="27"/>
          <w:szCs w:val="27"/>
          <w:lang w:val="nl-NL"/>
        </w:rPr>
        <w:t>(nếu có)</w:t>
      </w:r>
      <w:r w:rsidR="00602A79" w:rsidRPr="00892838">
        <w:rPr>
          <w:sz w:val="27"/>
          <w:szCs w:val="27"/>
          <w:lang w:val="nl-NL"/>
        </w:rPr>
        <w:t>;</w:t>
      </w:r>
    </w:p>
    <w:p w14:paraId="375C7F1B" w14:textId="77777777" w:rsidR="00F33DF6" w:rsidRPr="00EB48A7" w:rsidRDefault="00460F97">
      <w:pPr>
        <w:tabs>
          <w:tab w:val="left" w:pos="567"/>
        </w:tabs>
        <w:spacing w:after="0" w:line="240" w:lineRule="auto"/>
        <w:jc w:val="both"/>
        <w:rPr>
          <w:i/>
          <w:sz w:val="27"/>
          <w:szCs w:val="27"/>
          <w:lang w:val="nl-NL"/>
        </w:rPr>
      </w:pPr>
      <w:r w:rsidRPr="00EB48A7">
        <w:rPr>
          <w:b/>
          <w:bCs/>
          <w:i/>
          <w:sz w:val="27"/>
          <w:szCs w:val="27"/>
          <w:u w:val="single"/>
          <w:lang w:val="nl-NL"/>
        </w:rPr>
        <w:t>Lưu ý:</w:t>
      </w:r>
      <w:r w:rsidRPr="00EB48A7">
        <w:rPr>
          <w:i/>
          <w:sz w:val="27"/>
          <w:szCs w:val="27"/>
          <w:lang w:val="nl-NL"/>
        </w:rPr>
        <w:t xml:space="preserve"> </w:t>
      </w:r>
    </w:p>
    <w:p w14:paraId="7234164C" w14:textId="09EF79E4" w:rsidR="00F33DF6" w:rsidRPr="00EB48A7" w:rsidRDefault="00460F97">
      <w:pPr>
        <w:tabs>
          <w:tab w:val="left" w:pos="567"/>
        </w:tabs>
        <w:spacing w:after="0" w:line="240" w:lineRule="auto"/>
        <w:jc w:val="both"/>
        <w:rPr>
          <w:i/>
          <w:sz w:val="27"/>
          <w:szCs w:val="27"/>
          <w:lang w:val="nl-NL"/>
        </w:rPr>
      </w:pPr>
      <w:r w:rsidRPr="00EB48A7">
        <w:rPr>
          <w:i/>
          <w:sz w:val="27"/>
          <w:szCs w:val="27"/>
          <w:lang w:val="nl-NL"/>
        </w:rPr>
        <w:t>- Người tham gia đấu giá nộp đầy đủ hồ sơ, nộp tiền đặt trước</w:t>
      </w:r>
      <w:r w:rsidR="009E3933">
        <w:rPr>
          <w:i/>
          <w:sz w:val="27"/>
          <w:szCs w:val="27"/>
          <w:lang w:val="nl-NL"/>
        </w:rPr>
        <w:t>, nộp phiếu trả giá</w:t>
      </w:r>
      <w:r w:rsidRPr="00EB48A7">
        <w:rPr>
          <w:i/>
          <w:sz w:val="27"/>
          <w:szCs w:val="27"/>
          <w:lang w:val="nl-NL"/>
        </w:rPr>
        <w:t xml:space="preserve"> theo đúng quy định mới đủ điều kiện tham gia đấu giá.</w:t>
      </w:r>
    </w:p>
    <w:p w14:paraId="53484F3B" w14:textId="7A11AB48" w:rsidR="00F33DF6" w:rsidRPr="00EB48A7" w:rsidRDefault="00460F97">
      <w:pPr>
        <w:tabs>
          <w:tab w:val="left" w:pos="567"/>
        </w:tabs>
        <w:spacing w:after="0" w:line="240" w:lineRule="auto"/>
        <w:jc w:val="both"/>
        <w:rPr>
          <w:i/>
          <w:sz w:val="27"/>
          <w:szCs w:val="27"/>
          <w:lang w:val="nl-NL"/>
        </w:rPr>
      </w:pPr>
      <w:r w:rsidRPr="00EB48A7">
        <w:rPr>
          <w:i/>
          <w:sz w:val="27"/>
          <w:szCs w:val="27"/>
          <w:lang w:val="nl-NL"/>
        </w:rPr>
        <w:t xml:space="preserve">- Công ty đấu giá hợp danh Nhất An Phú – </w:t>
      </w:r>
      <w:r w:rsidR="006C5163" w:rsidRPr="006C5163">
        <w:rPr>
          <w:rFonts w:eastAsia="Times New Roman"/>
          <w:bCs/>
          <w:i/>
          <w:iCs/>
          <w:sz w:val="27"/>
          <w:szCs w:val="27"/>
          <w:lang w:val="pt-BR"/>
        </w:rPr>
        <w:t>CN TP Hồ Chí Minh</w:t>
      </w:r>
      <w:r w:rsidR="006C5163" w:rsidRPr="00C92463">
        <w:rPr>
          <w:bCs/>
          <w:iCs/>
          <w:spacing w:val="-4"/>
          <w:sz w:val="27"/>
          <w:szCs w:val="27"/>
          <w:lang w:val="pt-BR"/>
        </w:rPr>
        <w:t xml:space="preserve"> </w:t>
      </w:r>
      <w:r w:rsidRPr="00EB48A7">
        <w:rPr>
          <w:i/>
          <w:sz w:val="27"/>
          <w:szCs w:val="27"/>
          <w:lang w:val="nl-NL"/>
        </w:rPr>
        <w:t>chỉ nhận hồ sơ tham gia đấu giá, phiếu trả giá khi người tham gia đấu giá đã hoàn thiện đầy đủ, hợp lệ hồ sơ tham gia đấu giá theo quy định tại Điều này (</w:t>
      </w:r>
      <w:r w:rsidRPr="00EB48A7">
        <w:rPr>
          <w:bCs/>
          <w:i/>
          <w:sz w:val="27"/>
          <w:szCs w:val="27"/>
          <w:lang w:val="pt-BR"/>
        </w:rPr>
        <w:t>Trường hợp khách hàng nộp khoản tiền đặt trước sau khi đã hết thời hạn nộp hồ sơ</w:t>
      </w:r>
      <w:r w:rsidR="00CD2A08">
        <w:rPr>
          <w:bCs/>
          <w:i/>
          <w:sz w:val="27"/>
          <w:szCs w:val="27"/>
          <w:lang w:val="pt-BR"/>
        </w:rPr>
        <w:t xml:space="preserve"> và nộp phiếu trả giá</w:t>
      </w:r>
      <w:r w:rsidRPr="00EB48A7">
        <w:rPr>
          <w:bCs/>
          <w:i/>
          <w:sz w:val="27"/>
          <w:szCs w:val="27"/>
          <w:lang w:val="pt-BR"/>
        </w:rPr>
        <w:t xml:space="preserve"> (sau 16h30’ ngày </w:t>
      </w:r>
      <w:r w:rsidR="006C5163">
        <w:rPr>
          <w:bCs/>
          <w:i/>
          <w:sz w:val="27"/>
          <w:szCs w:val="27"/>
          <w:lang w:val="pt-BR"/>
        </w:rPr>
        <w:t>03/03/</w:t>
      </w:r>
      <w:r w:rsidR="000A4166">
        <w:rPr>
          <w:bCs/>
          <w:i/>
          <w:sz w:val="27"/>
          <w:szCs w:val="27"/>
          <w:lang w:val="pt-BR"/>
        </w:rPr>
        <w:t>2025</w:t>
      </w:r>
      <w:r w:rsidRPr="00EB48A7">
        <w:rPr>
          <w:bCs/>
          <w:i/>
          <w:sz w:val="27"/>
          <w:szCs w:val="27"/>
          <w:lang w:val="pt-BR"/>
        </w:rPr>
        <w:t xml:space="preserve">) </w:t>
      </w:r>
      <w:r w:rsidRPr="00EB48A7">
        <w:rPr>
          <w:i/>
          <w:sz w:val="27"/>
          <w:szCs w:val="27"/>
          <w:lang w:val="nl-NL"/>
        </w:rPr>
        <w:t>thì khách hàng nộp bổ sung</w:t>
      </w:r>
      <w:r w:rsidRPr="00EB48A7">
        <w:rPr>
          <w:bCs/>
          <w:i/>
          <w:sz w:val="27"/>
          <w:szCs w:val="27"/>
          <w:lang w:val="pt-BR"/>
        </w:rPr>
        <w:t xml:space="preserve"> bản sao </w:t>
      </w:r>
      <w:r w:rsidRPr="00EB48A7">
        <w:rPr>
          <w:i/>
          <w:sz w:val="27"/>
          <w:szCs w:val="27"/>
          <w:lang w:val="nl-NL"/>
        </w:rPr>
        <w:t>chứng từ xác định</w:t>
      </w:r>
      <w:r w:rsidRPr="00EB48A7">
        <w:rPr>
          <w:b/>
          <w:i/>
          <w:sz w:val="27"/>
          <w:szCs w:val="27"/>
          <w:lang w:val="nl-NL"/>
        </w:rPr>
        <w:t xml:space="preserve"> </w:t>
      </w:r>
      <w:r w:rsidRPr="00EB48A7">
        <w:rPr>
          <w:i/>
          <w:sz w:val="27"/>
          <w:szCs w:val="27"/>
          <w:lang w:val="nl-NL"/>
        </w:rPr>
        <w:t>việc nộp khoản tiền</w:t>
      </w:r>
      <w:r w:rsidRPr="00EB48A7">
        <w:rPr>
          <w:i/>
          <w:sz w:val="27"/>
          <w:szCs w:val="27"/>
          <w:lang w:val="pt-BR"/>
        </w:rPr>
        <w:t xml:space="preserve"> đặt trước cho</w:t>
      </w:r>
      <w:r w:rsidRPr="00EB48A7">
        <w:rPr>
          <w:bCs/>
          <w:i/>
          <w:sz w:val="27"/>
          <w:szCs w:val="27"/>
          <w:lang w:val="pt-BR"/>
        </w:rPr>
        <w:t xml:space="preserve"> Công ty đấu giá hợp danh Nhất An Phú – </w:t>
      </w:r>
      <w:r w:rsidR="006C5163" w:rsidRPr="006C5163">
        <w:rPr>
          <w:rFonts w:eastAsia="Times New Roman"/>
          <w:bCs/>
          <w:i/>
          <w:iCs/>
          <w:sz w:val="27"/>
          <w:szCs w:val="27"/>
          <w:lang w:val="pt-BR"/>
        </w:rPr>
        <w:t>CN TP Hồ Chí Minh</w:t>
      </w:r>
      <w:r w:rsidR="006C5163" w:rsidRPr="00C92463">
        <w:rPr>
          <w:bCs/>
          <w:iCs/>
          <w:spacing w:val="-4"/>
          <w:sz w:val="27"/>
          <w:szCs w:val="27"/>
          <w:lang w:val="pt-BR"/>
        </w:rPr>
        <w:t xml:space="preserve"> </w:t>
      </w:r>
      <w:r w:rsidRPr="00EB48A7">
        <w:rPr>
          <w:bCs/>
          <w:i/>
          <w:sz w:val="27"/>
          <w:szCs w:val="27"/>
          <w:lang w:val="pt-BR"/>
        </w:rPr>
        <w:t xml:space="preserve">vào thời điểm </w:t>
      </w:r>
      <w:r w:rsidR="00CD2A08">
        <w:rPr>
          <w:bCs/>
          <w:i/>
          <w:sz w:val="27"/>
          <w:szCs w:val="27"/>
          <w:lang w:val="pt-BR"/>
        </w:rPr>
        <w:t>điểm danh vào phòng đấu giá</w:t>
      </w:r>
      <w:r w:rsidRPr="00EB48A7">
        <w:rPr>
          <w:i/>
          <w:sz w:val="27"/>
          <w:szCs w:val="27"/>
          <w:lang w:val="nl-NL"/>
        </w:rPr>
        <w:t>)).</w:t>
      </w:r>
    </w:p>
    <w:p w14:paraId="18145A63" w14:textId="77777777" w:rsidR="00F33DF6" w:rsidRPr="00EB48A7" w:rsidRDefault="00460F97">
      <w:pPr>
        <w:tabs>
          <w:tab w:val="left" w:pos="851"/>
          <w:tab w:val="left" w:pos="993"/>
        </w:tabs>
        <w:spacing w:after="0" w:line="240" w:lineRule="auto"/>
        <w:jc w:val="both"/>
        <w:outlineLvl w:val="0"/>
        <w:rPr>
          <w:b/>
          <w:sz w:val="27"/>
          <w:szCs w:val="27"/>
          <w:highlight w:val="yellow"/>
          <w:lang w:val="nl-NL"/>
        </w:rPr>
      </w:pPr>
      <w:r w:rsidRPr="00EB48A7">
        <w:rPr>
          <w:b/>
          <w:sz w:val="27"/>
          <w:szCs w:val="27"/>
          <w:lang w:val="nl-NL"/>
        </w:rPr>
        <w:t>Điều 15. Phiếu trả giá:</w:t>
      </w:r>
    </w:p>
    <w:p w14:paraId="5FDC342C" w14:textId="712CF383" w:rsidR="00F33DF6" w:rsidRPr="00EB48A7" w:rsidRDefault="00460F97">
      <w:pPr>
        <w:tabs>
          <w:tab w:val="left" w:pos="426"/>
        </w:tabs>
        <w:spacing w:after="0" w:line="240" w:lineRule="auto"/>
        <w:jc w:val="both"/>
        <w:rPr>
          <w:sz w:val="27"/>
          <w:szCs w:val="27"/>
          <w:lang w:val="nl-NL"/>
        </w:rPr>
      </w:pPr>
      <w:r w:rsidRPr="00EB48A7">
        <w:rPr>
          <w:sz w:val="27"/>
          <w:szCs w:val="27"/>
          <w:lang w:val="nl-NL"/>
        </w:rPr>
        <w:t xml:space="preserve">- Phiếu trả giá được phát hành theo mẫu in sẵn có đóng dấu treo của Công ty đấu giá hợp danh Nhất An Phú – </w:t>
      </w:r>
      <w:r w:rsidR="006C5163" w:rsidRPr="006C5163">
        <w:rPr>
          <w:rFonts w:eastAsia="Times New Roman"/>
          <w:bCs/>
          <w:sz w:val="27"/>
          <w:szCs w:val="27"/>
          <w:lang w:val="pt-BR"/>
        </w:rPr>
        <w:t>CN TP Hồ Chí Minh</w:t>
      </w:r>
      <w:r w:rsidRPr="00EB48A7">
        <w:rPr>
          <w:sz w:val="27"/>
          <w:szCs w:val="27"/>
          <w:lang w:val="nl-NL"/>
        </w:rPr>
        <w:t>; được phát theo hồ sơ</w:t>
      </w:r>
      <w:r w:rsidR="00CD2A08">
        <w:rPr>
          <w:sz w:val="27"/>
          <w:szCs w:val="27"/>
          <w:lang w:val="nl-NL"/>
        </w:rPr>
        <w:t xml:space="preserve"> mời tham gia đấu giá</w:t>
      </w:r>
      <w:r w:rsidRPr="00EB48A7">
        <w:rPr>
          <w:sz w:val="27"/>
          <w:szCs w:val="27"/>
          <w:lang w:val="nl-NL"/>
        </w:rPr>
        <w:t xml:space="preserve"> bán cho </w:t>
      </w:r>
      <w:r w:rsidR="00A163F6" w:rsidRPr="00EB48A7">
        <w:rPr>
          <w:sz w:val="27"/>
          <w:szCs w:val="27"/>
          <w:lang w:val="nl-NL"/>
        </w:rPr>
        <w:t>người tham gia đấu giá</w:t>
      </w:r>
      <w:r w:rsidRPr="00EB48A7">
        <w:rPr>
          <w:sz w:val="27"/>
          <w:szCs w:val="27"/>
          <w:lang w:val="nl-NL"/>
        </w:rPr>
        <w:t>.</w:t>
      </w:r>
    </w:p>
    <w:p w14:paraId="1DCA5C45" w14:textId="52C78BEE" w:rsidR="00F33DF6" w:rsidRPr="00EB48A7" w:rsidRDefault="00460F97">
      <w:pPr>
        <w:tabs>
          <w:tab w:val="left" w:pos="426"/>
        </w:tabs>
        <w:spacing w:after="0" w:line="240" w:lineRule="auto"/>
        <w:jc w:val="both"/>
        <w:rPr>
          <w:sz w:val="27"/>
          <w:szCs w:val="27"/>
          <w:lang w:val="nl-NL"/>
        </w:rPr>
      </w:pPr>
      <w:r w:rsidRPr="00EB48A7">
        <w:rPr>
          <w:sz w:val="27"/>
          <w:szCs w:val="27"/>
          <w:lang w:val="nl-NL"/>
        </w:rPr>
        <w:t>- Người tham gia đấu giá phải điền đầy đủ tất cả các thông tin được yêu cầu trên phiếu trả giá bao gồm: Họ tên, số C</w:t>
      </w:r>
      <w:r w:rsidR="00CD2A08">
        <w:rPr>
          <w:sz w:val="27"/>
          <w:szCs w:val="27"/>
          <w:lang w:val="nl-NL"/>
        </w:rPr>
        <w:t>C</w:t>
      </w:r>
      <w:r w:rsidRPr="00EB48A7">
        <w:rPr>
          <w:sz w:val="27"/>
          <w:szCs w:val="27"/>
          <w:lang w:val="nl-NL"/>
        </w:rPr>
        <w:t xml:space="preserve">/CCCD, ngày </w:t>
      </w:r>
      <w:r w:rsidRPr="00125845">
        <w:rPr>
          <w:sz w:val="27"/>
          <w:szCs w:val="27"/>
          <w:lang w:val="nl-NL"/>
        </w:rPr>
        <w:t xml:space="preserve">cấp, nơi cấp, </w:t>
      </w:r>
      <w:r w:rsidR="00FE4F5C" w:rsidRPr="00125845">
        <w:rPr>
          <w:sz w:val="27"/>
          <w:szCs w:val="27"/>
          <w:lang w:val="nl-NL"/>
        </w:rPr>
        <w:t>nơi</w:t>
      </w:r>
      <w:r w:rsidRPr="00125845">
        <w:rPr>
          <w:sz w:val="27"/>
          <w:szCs w:val="27"/>
          <w:lang w:val="nl-NL"/>
        </w:rPr>
        <w:t xml:space="preserve"> thường trú, </w:t>
      </w:r>
      <w:r w:rsidRPr="00125845">
        <w:rPr>
          <w:b/>
          <w:sz w:val="27"/>
          <w:szCs w:val="27"/>
          <w:lang w:val="nl-NL"/>
        </w:rPr>
        <w:t xml:space="preserve">ký hiệu </w:t>
      </w:r>
      <w:r w:rsidRPr="00125845">
        <w:rPr>
          <w:b/>
          <w:bCs/>
          <w:sz w:val="27"/>
          <w:szCs w:val="27"/>
          <w:lang w:val="nl-NL"/>
        </w:rPr>
        <w:t>(tên) lô đất</w:t>
      </w:r>
      <w:r w:rsidR="000B169B" w:rsidRPr="00125845">
        <w:rPr>
          <w:b/>
          <w:bCs/>
          <w:sz w:val="27"/>
          <w:szCs w:val="27"/>
          <w:lang w:val="nl-NL"/>
        </w:rPr>
        <w:t>,</w:t>
      </w:r>
      <w:r w:rsidR="000B169B" w:rsidRPr="00125845">
        <w:rPr>
          <w:b/>
          <w:sz w:val="27"/>
          <w:szCs w:val="27"/>
          <w:lang w:val="nl-NL"/>
        </w:rPr>
        <w:t xml:space="preserve"> khu đất (nếu có)</w:t>
      </w:r>
      <w:r w:rsidRPr="00125845">
        <w:rPr>
          <w:sz w:val="27"/>
          <w:szCs w:val="27"/>
          <w:lang w:val="nl-NL"/>
        </w:rPr>
        <w:t>, giá khởi điểm của lô đất đăng ký</w:t>
      </w:r>
      <w:r w:rsidRPr="00EB48A7">
        <w:rPr>
          <w:sz w:val="27"/>
          <w:szCs w:val="27"/>
          <w:lang w:val="nl-NL"/>
        </w:rPr>
        <w:t xml:space="preserve"> đấu giá, giá trả (bằng số và bằng chữ), sau đó ký, ghi rõ họ tên.</w:t>
      </w:r>
    </w:p>
    <w:p w14:paraId="77428633" w14:textId="77777777" w:rsidR="00F33DF6" w:rsidRPr="00EB48A7" w:rsidRDefault="00460F97">
      <w:pPr>
        <w:tabs>
          <w:tab w:val="left" w:pos="426"/>
        </w:tabs>
        <w:spacing w:after="0" w:line="240" w:lineRule="auto"/>
        <w:jc w:val="both"/>
        <w:rPr>
          <w:sz w:val="27"/>
          <w:szCs w:val="27"/>
          <w:lang w:val="nl-NL"/>
        </w:rPr>
      </w:pPr>
      <w:r w:rsidRPr="00EB48A7">
        <w:rPr>
          <w:sz w:val="27"/>
          <w:szCs w:val="27"/>
          <w:lang w:val="nl-NL"/>
        </w:rPr>
        <w:t>- Phiếu trả giá được bỏ vào phong bì được bọc bằng chất liệu bảo mật, có chữ ký của người trả giá tại các mép của phong bì đựng phiếu.</w:t>
      </w:r>
    </w:p>
    <w:p w14:paraId="3AB9B23C" w14:textId="2D4EDB59" w:rsidR="00F33DF6" w:rsidRDefault="00460F97">
      <w:pPr>
        <w:tabs>
          <w:tab w:val="left" w:pos="567"/>
        </w:tabs>
        <w:spacing w:after="0" w:line="240" w:lineRule="auto"/>
        <w:jc w:val="both"/>
        <w:rPr>
          <w:sz w:val="27"/>
          <w:szCs w:val="27"/>
          <w:lang w:val="nl-NL"/>
        </w:rPr>
      </w:pPr>
      <w:r w:rsidRPr="00EB48A7">
        <w:rPr>
          <w:sz w:val="27"/>
          <w:szCs w:val="27"/>
          <w:lang w:val="nl-NL"/>
        </w:rPr>
        <w:lastRenderedPageBreak/>
        <w:t xml:space="preserve">- Phiếu trả giá được người tham gia đấu giá bỏ vào </w:t>
      </w:r>
      <w:r w:rsidR="00CD2A08">
        <w:rPr>
          <w:sz w:val="27"/>
          <w:szCs w:val="27"/>
          <w:lang w:val="nl-NL"/>
        </w:rPr>
        <w:t>thùng</w:t>
      </w:r>
      <w:r w:rsidRPr="00EB48A7">
        <w:rPr>
          <w:sz w:val="27"/>
          <w:szCs w:val="27"/>
          <w:lang w:val="nl-NL"/>
        </w:rPr>
        <w:t xml:space="preserve"> phiếu trong thời gian quy định. </w:t>
      </w:r>
    </w:p>
    <w:p w14:paraId="4541AC24" w14:textId="77777777" w:rsidR="000F3357" w:rsidRDefault="000F3357">
      <w:pPr>
        <w:tabs>
          <w:tab w:val="left" w:pos="567"/>
        </w:tabs>
        <w:spacing w:after="0" w:line="240" w:lineRule="auto"/>
        <w:jc w:val="both"/>
        <w:rPr>
          <w:sz w:val="27"/>
          <w:szCs w:val="27"/>
          <w:lang w:val="nl-NL"/>
        </w:rPr>
      </w:pPr>
    </w:p>
    <w:p w14:paraId="00F77E91" w14:textId="77777777" w:rsidR="00F33DF6" w:rsidRPr="00EB48A7" w:rsidRDefault="00460F97">
      <w:pPr>
        <w:tabs>
          <w:tab w:val="left" w:pos="567"/>
        </w:tabs>
        <w:spacing w:after="0" w:line="240" w:lineRule="auto"/>
        <w:jc w:val="both"/>
        <w:rPr>
          <w:b/>
          <w:i/>
          <w:sz w:val="27"/>
          <w:szCs w:val="27"/>
          <w:lang w:val="nl-NL"/>
        </w:rPr>
      </w:pPr>
      <w:r w:rsidRPr="00EB48A7">
        <w:rPr>
          <w:b/>
          <w:sz w:val="27"/>
          <w:szCs w:val="27"/>
          <w:lang w:val="nl-NL"/>
        </w:rPr>
        <w:t>Điều 16. Xét duyệt điều kiện tham gia đấu giá quyền sử dụng đất:</w:t>
      </w:r>
    </w:p>
    <w:p w14:paraId="31BF4131" w14:textId="77777777" w:rsidR="00F33DF6" w:rsidRPr="00EB48A7" w:rsidRDefault="00460F97">
      <w:pPr>
        <w:tabs>
          <w:tab w:val="left" w:pos="567"/>
        </w:tabs>
        <w:spacing w:after="0" w:line="240" w:lineRule="auto"/>
        <w:jc w:val="both"/>
        <w:rPr>
          <w:sz w:val="27"/>
          <w:szCs w:val="27"/>
          <w:lang w:val="nl-NL"/>
        </w:rPr>
      </w:pPr>
      <w:r w:rsidRPr="00EB48A7">
        <w:rPr>
          <w:sz w:val="27"/>
          <w:szCs w:val="27"/>
          <w:lang w:val="pt-BR"/>
        </w:rPr>
        <w:t xml:space="preserve"> </w:t>
      </w:r>
      <w:r w:rsidRPr="00EB48A7">
        <w:rPr>
          <w:bCs/>
          <w:iCs/>
          <w:sz w:val="27"/>
          <w:szCs w:val="27"/>
          <w:lang w:val="pt-BR"/>
        </w:rPr>
        <w:t xml:space="preserve">- </w:t>
      </w:r>
      <w:r w:rsidRPr="00EB48A7">
        <w:rPr>
          <w:sz w:val="27"/>
          <w:szCs w:val="27"/>
          <w:lang w:val="pt-BR"/>
        </w:rPr>
        <w:t xml:space="preserve">Hồ sơ xét duyệt điều kiện tham gia đấu giá, danh sách </w:t>
      </w:r>
      <w:r w:rsidRPr="00EB48A7">
        <w:rPr>
          <w:sz w:val="27"/>
          <w:szCs w:val="27"/>
          <w:lang w:val="nl-NL"/>
        </w:rPr>
        <w:t xml:space="preserve">của người đăng ký tham gia đấu </w:t>
      </w:r>
    </w:p>
    <w:p w14:paraId="1134B757" w14:textId="77777777" w:rsidR="00F33DF6" w:rsidRPr="00EB48A7" w:rsidRDefault="00460F97">
      <w:pPr>
        <w:tabs>
          <w:tab w:val="left" w:pos="567"/>
        </w:tabs>
        <w:spacing w:after="0" w:line="240" w:lineRule="auto"/>
        <w:jc w:val="both"/>
        <w:rPr>
          <w:sz w:val="27"/>
          <w:szCs w:val="27"/>
          <w:lang w:val="pt-BR"/>
        </w:rPr>
      </w:pPr>
      <w:r w:rsidRPr="00EB48A7">
        <w:rPr>
          <w:sz w:val="27"/>
          <w:szCs w:val="27"/>
          <w:lang w:val="nl-NL"/>
        </w:rPr>
        <w:t xml:space="preserve">giá </w:t>
      </w:r>
      <w:r w:rsidRPr="00EB48A7">
        <w:rPr>
          <w:sz w:val="27"/>
          <w:szCs w:val="27"/>
          <w:lang w:val="vi-VN"/>
        </w:rPr>
        <w:t xml:space="preserve">và danh sách </w:t>
      </w:r>
      <w:r w:rsidRPr="00EB48A7">
        <w:rPr>
          <w:sz w:val="27"/>
          <w:szCs w:val="27"/>
          <w:lang w:val="nl-NL"/>
        </w:rPr>
        <w:t xml:space="preserve">Người tham gia đấu giá </w:t>
      </w:r>
      <w:r w:rsidRPr="00EB48A7">
        <w:rPr>
          <w:sz w:val="27"/>
          <w:szCs w:val="27"/>
          <w:lang w:val="pt-BR"/>
        </w:rPr>
        <w:t xml:space="preserve">đủ điều kiện tham gia đấu giá được bảo quản </w:t>
      </w:r>
    </w:p>
    <w:p w14:paraId="2E6A4EF9" w14:textId="77777777" w:rsidR="00F33DF6" w:rsidRPr="00EB48A7" w:rsidRDefault="00460F97">
      <w:pPr>
        <w:tabs>
          <w:tab w:val="left" w:pos="567"/>
        </w:tabs>
        <w:spacing w:after="0" w:line="240" w:lineRule="auto"/>
        <w:jc w:val="both"/>
        <w:rPr>
          <w:sz w:val="27"/>
          <w:szCs w:val="27"/>
          <w:lang w:val="pt-BR"/>
        </w:rPr>
      </w:pPr>
      <w:r w:rsidRPr="00EB48A7">
        <w:rPr>
          <w:sz w:val="27"/>
          <w:szCs w:val="27"/>
          <w:lang w:val="pt-BR"/>
        </w:rPr>
        <w:t xml:space="preserve">theo chế độ </w:t>
      </w:r>
      <w:r w:rsidRPr="00EB48A7">
        <w:rPr>
          <w:b/>
          <w:sz w:val="27"/>
          <w:szCs w:val="27"/>
          <w:lang w:val="pt-BR"/>
        </w:rPr>
        <w:t>“Mật”</w:t>
      </w:r>
      <w:r w:rsidRPr="00EB48A7">
        <w:rPr>
          <w:sz w:val="27"/>
          <w:szCs w:val="27"/>
          <w:lang w:val="pt-BR"/>
        </w:rPr>
        <w:t>.</w:t>
      </w:r>
    </w:p>
    <w:p w14:paraId="3F6477CB" w14:textId="77777777" w:rsidR="00F33DF6" w:rsidRPr="00EB48A7" w:rsidRDefault="00460F97">
      <w:pPr>
        <w:tabs>
          <w:tab w:val="left" w:pos="567"/>
        </w:tabs>
        <w:spacing w:after="0" w:line="240" w:lineRule="auto"/>
        <w:jc w:val="both"/>
        <w:rPr>
          <w:b/>
          <w:i/>
          <w:sz w:val="27"/>
          <w:szCs w:val="27"/>
          <w:lang w:val="nl-NL"/>
        </w:rPr>
      </w:pPr>
      <w:r w:rsidRPr="00EB48A7">
        <w:rPr>
          <w:b/>
          <w:sz w:val="27"/>
          <w:szCs w:val="27"/>
          <w:lang w:val="pt-BR"/>
        </w:rPr>
        <w:t xml:space="preserve">Điều 17. </w:t>
      </w:r>
      <w:r w:rsidRPr="00EB48A7">
        <w:rPr>
          <w:b/>
          <w:sz w:val="27"/>
          <w:szCs w:val="27"/>
          <w:lang w:val="vi-VN"/>
        </w:rPr>
        <w:t xml:space="preserve">Thời gian, địa điểm </w:t>
      </w:r>
      <w:r w:rsidRPr="00EB48A7">
        <w:rPr>
          <w:b/>
          <w:sz w:val="27"/>
          <w:szCs w:val="27"/>
          <w:lang w:val="pt-BR"/>
        </w:rPr>
        <w:t>tổ chức buổi công bố</w:t>
      </w:r>
      <w:r w:rsidRPr="00EB48A7">
        <w:rPr>
          <w:b/>
          <w:sz w:val="27"/>
          <w:szCs w:val="27"/>
          <w:lang w:val="vi-VN"/>
        </w:rPr>
        <w:t xml:space="preserve"> giá:</w:t>
      </w:r>
    </w:p>
    <w:p w14:paraId="0C5473F7" w14:textId="4C174CCE" w:rsidR="00F33DF6" w:rsidRPr="00EB48A7" w:rsidRDefault="00460F97">
      <w:pPr>
        <w:tabs>
          <w:tab w:val="left" w:pos="0"/>
        </w:tabs>
        <w:spacing w:after="0" w:line="240" w:lineRule="auto"/>
        <w:ind w:firstLine="284"/>
        <w:jc w:val="both"/>
        <w:rPr>
          <w:rFonts w:eastAsia="Times New Roman"/>
          <w:b/>
          <w:sz w:val="27"/>
          <w:szCs w:val="27"/>
          <w:lang w:val="pt-BR"/>
        </w:rPr>
      </w:pPr>
      <w:r w:rsidRPr="00EB48A7">
        <w:rPr>
          <w:rFonts w:eastAsia="Times New Roman"/>
          <w:sz w:val="27"/>
          <w:szCs w:val="27"/>
          <w:lang w:val="pt-BR"/>
        </w:rPr>
        <w:t>-</w:t>
      </w:r>
      <w:r w:rsidRPr="00EB48A7">
        <w:rPr>
          <w:rFonts w:eastAsia="Times New Roman"/>
          <w:b/>
          <w:sz w:val="27"/>
          <w:szCs w:val="27"/>
          <w:lang w:val="pt-BR"/>
        </w:rPr>
        <w:t xml:space="preserve"> Thời gian:</w:t>
      </w:r>
      <w:r w:rsidRPr="00EB48A7">
        <w:rPr>
          <w:rFonts w:eastAsia="Times New Roman"/>
          <w:b/>
          <w:sz w:val="27"/>
          <w:szCs w:val="27"/>
          <w:lang w:val="vi-VN"/>
        </w:rPr>
        <w:t xml:space="preserve"> </w:t>
      </w:r>
      <w:r w:rsidRPr="00EB48A7">
        <w:rPr>
          <w:rFonts w:eastAsia="Times New Roman"/>
          <w:spacing w:val="-10"/>
          <w:sz w:val="27"/>
          <w:szCs w:val="27"/>
          <w:lang w:val="pt-BR"/>
        </w:rPr>
        <w:t xml:space="preserve">Vào hồi </w:t>
      </w:r>
      <w:r w:rsidR="006C5163">
        <w:rPr>
          <w:rFonts w:eastAsia="Times New Roman"/>
          <w:b/>
          <w:bCs/>
          <w:spacing w:val="-10"/>
          <w:sz w:val="27"/>
          <w:szCs w:val="27"/>
          <w:lang w:val="pt-BR"/>
        </w:rPr>
        <w:t>08</w:t>
      </w:r>
      <w:r w:rsidRPr="00EB48A7">
        <w:rPr>
          <w:rFonts w:eastAsia="Times New Roman"/>
          <w:b/>
          <w:bCs/>
          <w:spacing w:val="-10"/>
          <w:sz w:val="27"/>
          <w:szCs w:val="27"/>
          <w:lang w:val="vi-VN"/>
        </w:rPr>
        <w:t>h</w:t>
      </w:r>
      <w:r w:rsidR="00A40412">
        <w:rPr>
          <w:rFonts w:eastAsia="Times New Roman"/>
          <w:b/>
          <w:bCs/>
          <w:spacing w:val="-10"/>
          <w:sz w:val="27"/>
          <w:szCs w:val="27"/>
          <w:lang w:val="pt-BR"/>
        </w:rPr>
        <w:t>0</w:t>
      </w:r>
      <w:r w:rsidRPr="00EB48A7">
        <w:rPr>
          <w:rFonts w:eastAsia="Times New Roman"/>
          <w:b/>
          <w:bCs/>
          <w:spacing w:val="-10"/>
          <w:sz w:val="27"/>
          <w:szCs w:val="27"/>
          <w:lang w:val="pt-BR"/>
        </w:rPr>
        <w:t>0 phút</w:t>
      </w:r>
      <w:r w:rsidRPr="00EB48A7">
        <w:rPr>
          <w:rFonts w:eastAsia="Times New Roman"/>
          <w:spacing w:val="-10"/>
          <w:sz w:val="27"/>
          <w:szCs w:val="27"/>
          <w:lang w:val="pt-BR"/>
        </w:rPr>
        <w:t xml:space="preserve"> ngày </w:t>
      </w:r>
      <w:r w:rsidR="006C5163">
        <w:rPr>
          <w:rFonts w:eastAsia="Times New Roman"/>
          <w:b/>
          <w:spacing w:val="-10"/>
          <w:sz w:val="27"/>
          <w:szCs w:val="27"/>
          <w:lang w:val="pt-BR"/>
        </w:rPr>
        <w:t>06/03</w:t>
      </w:r>
      <w:r w:rsidR="00CD2A08">
        <w:rPr>
          <w:rFonts w:eastAsia="Times New Roman"/>
          <w:b/>
          <w:spacing w:val="-10"/>
          <w:sz w:val="27"/>
          <w:szCs w:val="27"/>
          <w:lang w:val="pt-BR"/>
        </w:rPr>
        <w:t>/2025</w:t>
      </w:r>
      <w:r w:rsidRPr="00EB48A7">
        <w:rPr>
          <w:rFonts w:eastAsia="Times New Roman"/>
          <w:b/>
          <w:spacing w:val="-10"/>
          <w:sz w:val="27"/>
          <w:szCs w:val="27"/>
          <w:lang w:val="pt-BR"/>
        </w:rPr>
        <w:t xml:space="preserve"> (Thứ </w:t>
      </w:r>
      <w:r w:rsidR="006C5163">
        <w:rPr>
          <w:rFonts w:eastAsia="Times New Roman"/>
          <w:b/>
          <w:spacing w:val="-10"/>
          <w:sz w:val="27"/>
          <w:szCs w:val="27"/>
          <w:lang w:val="pt-BR"/>
        </w:rPr>
        <w:t>năm</w:t>
      </w:r>
      <w:r w:rsidRPr="00EB48A7">
        <w:rPr>
          <w:rFonts w:eastAsia="Times New Roman"/>
          <w:b/>
          <w:spacing w:val="-10"/>
          <w:sz w:val="27"/>
          <w:szCs w:val="27"/>
          <w:lang w:val="pt-BR"/>
        </w:rPr>
        <w:t>)</w:t>
      </w:r>
      <w:r w:rsidRPr="00EB48A7">
        <w:rPr>
          <w:rFonts w:eastAsia="Times New Roman"/>
          <w:spacing w:val="-10"/>
          <w:sz w:val="27"/>
          <w:szCs w:val="27"/>
          <w:lang w:val="pt-BR"/>
        </w:rPr>
        <w:t>.</w:t>
      </w:r>
    </w:p>
    <w:p w14:paraId="1EF171FF" w14:textId="2954374E" w:rsidR="00F33DF6" w:rsidRDefault="00460F97">
      <w:pPr>
        <w:tabs>
          <w:tab w:val="left" w:pos="0"/>
        </w:tabs>
        <w:spacing w:after="0" w:line="240" w:lineRule="auto"/>
        <w:ind w:firstLine="284"/>
        <w:jc w:val="both"/>
        <w:rPr>
          <w:rFonts w:eastAsia="Times New Roman"/>
          <w:spacing w:val="-6"/>
          <w:sz w:val="27"/>
          <w:szCs w:val="27"/>
          <w:lang w:val="pt-BR"/>
        </w:rPr>
      </w:pPr>
      <w:r w:rsidRPr="00EB48A7">
        <w:rPr>
          <w:rFonts w:eastAsia="Times New Roman"/>
          <w:bCs/>
          <w:spacing w:val="-6"/>
          <w:sz w:val="27"/>
          <w:szCs w:val="27"/>
          <w:lang w:val="pt-BR"/>
        </w:rPr>
        <w:t xml:space="preserve">- </w:t>
      </w:r>
      <w:r w:rsidRPr="00EB48A7">
        <w:rPr>
          <w:rFonts w:eastAsia="Times New Roman"/>
          <w:b/>
          <w:spacing w:val="-6"/>
          <w:sz w:val="27"/>
          <w:szCs w:val="27"/>
          <w:lang w:val="pt-BR"/>
        </w:rPr>
        <w:t>Địa điểm:</w:t>
      </w:r>
      <w:r w:rsidRPr="00EB48A7">
        <w:rPr>
          <w:rFonts w:eastAsia="Times New Roman"/>
          <w:spacing w:val="-6"/>
          <w:sz w:val="27"/>
          <w:szCs w:val="27"/>
          <w:lang w:val="pt-BR"/>
        </w:rPr>
        <w:t xml:space="preserve"> </w:t>
      </w:r>
      <w:r w:rsidRPr="006C5163">
        <w:rPr>
          <w:rFonts w:eastAsia="Times New Roman"/>
          <w:spacing w:val="-6"/>
          <w:sz w:val="27"/>
          <w:szCs w:val="27"/>
          <w:lang w:val="pt-BR"/>
        </w:rPr>
        <w:t xml:space="preserve">Tại </w:t>
      </w:r>
      <w:bookmarkStart w:id="14" w:name="_Hlk190247936"/>
      <w:r w:rsidR="006C5163" w:rsidRPr="006C5163">
        <w:rPr>
          <w:sz w:val="27"/>
          <w:szCs w:val="27"/>
        </w:rPr>
        <w:t>Hội trường khu hành chính huyện Tiểu Cần</w:t>
      </w:r>
      <w:r w:rsidRPr="006C5163">
        <w:rPr>
          <w:rFonts w:eastAsia="Times New Roman"/>
          <w:spacing w:val="-6"/>
          <w:sz w:val="27"/>
          <w:szCs w:val="27"/>
          <w:lang w:val="pt-BR"/>
        </w:rPr>
        <w:t xml:space="preserve">, tỉnh </w:t>
      </w:r>
      <w:r w:rsidR="006C5163" w:rsidRPr="006C5163">
        <w:rPr>
          <w:rFonts w:eastAsia="Times New Roman"/>
          <w:spacing w:val="-6"/>
          <w:sz w:val="27"/>
          <w:szCs w:val="27"/>
          <w:lang w:val="pt-BR"/>
        </w:rPr>
        <w:t>Trà</w:t>
      </w:r>
      <w:r w:rsidR="006C5163">
        <w:rPr>
          <w:rFonts w:eastAsia="Times New Roman"/>
          <w:spacing w:val="-6"/>
          <w:sz w:val="27"/>
          <w:szCs w:val="27"/>
          <w:lang w:val="pt-BR"/>
        </w:rPr>
        <w:t xml:space="preserve"> Vinh</w:t>
      </w:r>
      <w:bookmarkEnd w:id="14"/>
      <w:r w:rsidRPr="00EB48A7">
        <w:rPr>
          <w:rFonts w:eastAsia="Times New Roman"/>
          <w:spacing w:val="-6"/>
          <w:sz w:val="27"/>
          <w:szCs w:val="27"/>
          <w:lang w:val="pt-BR"/>
        </w:rPr>
        <w:t>.</w:t>
      </w:r>
    </w:p>
    <w:p w14:paraId="2FAEFE02" w14:textId="77777777" w:rsidR="00F33DF6" w:rsidRPr="00EB48A7" w:rsidRDefault="00460F97">
      <w:pPr>
        <w:tabs>
          <w:tab w:val="left" w:pos="567"/>
        </w:tabs>
        <w:spacing w:after="0" w:line="240" w:lineRule="auto"/>
        <w:jc w:val="both"/>
        <w:rPr>
          <w:rFonts w:eastAsia="Times New Roman"/>
          <w:b/>
          <w:sz w:val="27"/>
          <w:szCs w:val="27"/>
          <w:lang w:val="pt-BR"/>
        </w:rPr>
      </w:pPr>
      <w:r w:rsidRPr="00EB48A7">
        <w:rPr>
          <w:rFonts w:eastAsia="Times New Roman"/>
          <w:b/>
          <w:i/>
          <w:iCs/>
          <w:sz w:val="27"/>
          <w:szCs w:val="27"/>
          <w:u w:val="single"/>
          <w:lang w:val="pt-BR"/>
        </w:rPr>
        <w:t>Lưu ý:</w:t>
      </w:r>
      <w:r w:rsidRPr="00EB48A7">
        <w:rPr>
          <w:rFonts w:eastAsia="Times New Roman"/>
          <w:b/>
          <w:sz w:val="27"/>
          <w:szCs w:val="27"/>
          <w:lang w:val="pt-BR"/>
        </w:rPr>
        <w:t xml:space="preserve"> </w:t>
      </w:r>
    </w:p>
    <w:p w14:paraId="6753594F" w14:textId="77777777" w:rsidR="00F33DF6" w:rsidRPr="00EB48A7" w:rsidRDefault="00460F97">
      <w:pPr>
        <w:tabs>
          <w:tab w:val="left" w:pos="284"/>
        </w:tabs>
        <w:spacing w:after="0" w:line="240" w:lineRule="auto"/>
        <w:contextualSpacing/>
        <w:jc w:val="both"/>
        <w:rPr>
          <w:rFonts w:eastAsia="Times New Roman"/>
          <w:bCs/>
          <w:i/>
          <w:iCs/>
          <w:sz w:val="27"/>
          <w:szCs w:val="27"/>
          <w:lang w:val="pt-BR"/>
        </w:rPr>
      </w:pPr>
      <w:r w:rsidRPr="00EB48A7">
        <w:rPr>
          <w:rFonts w:eastAsia="Times New Roman"/>
          <w:b/>
          <w:sz w:val="27"/>
          <w:szCs w:val="27"/>
          <w:lang w:val="pt-BR"/>
        </w:rPr>
        <w:t xml:space="preserve">- </w:t>
      </w:r>
      <w:r w:rsidRPr="00EB48A7">
        <w:rPr>
          <w:rFonts w:eastAsia="Times New Roman"/>
          <w:i/>
          <w:iCs/>
          <w:sz w:val="27"/>
          <w:szCs w:val="27"/>
          <w:lang w:val="nl-NL"/>
        </w:rPr>
        <w:t xml:space="preserve">Người tham gia đấu giá </w:t>
      </w:r>
      <w:r w:rsidRPr="00EB48A7">
        <w:rPr>
          <w:rFonts w:eastAsia="Times New Roman"/>
          <w:bCs/>
          <w:i/>
          <w:iCs/>
          <w:sz w:val="27"/>
          <w:szCs w:val="27"/>
          <w:lang w:val="pt-BR"/>
        </w:rPr>
        <w:t>cần đến trước thời gian tổ chức buổi công bố giá tối thiểu là 20 phút để làm thủ tục vào phòng đấu giá.</w:t>
      </w:r>
    </w:p>
    <w:p w14:paraId="03960997" w14:textId="6FB2AFAF" w:rsidR="00F33DF6" w:rsidRPr="00CD2A08" w:rsidRDefault="00460F97">
      <w:pPr>
        <w:tabs>
          <w:tab w:val="left" w:pos="284"/>
        </w:tabs>
        <w:spacing w:after="0" w:line="240" w:lineRule="auto"/>
        <w:contextualSpacing/>
        <w:jc w:val="both"/>
        <w:rPr>
          <w:rFonts w:eastAsia="Times New Roman"/>
          <w:i/>
          <w:iCs/>
          <w:sz w:val="27"/>
          <w:szCs w:val="27"/>
          <w:lang w:val="pt-BR"/>
        </w:rPr>
      </w:pPr>
      <w:r w:rsidRPr="00EB48A7">
        <w:rPr>
          <w:rFonts w:eastAsia="Times New Roman"/>
          <w:b/>
          <w:sz w:val="27"/>
          <w:szCs w:val="27"/>
          <w:lang w:val="pt-BR"/>
        </w:rPr>
        <w:t>-</w:t>
      </w:r>
      <w:r w:rsidRPr="00EB48A7">
        <w:rPr>
          <w:rFonts w:eastAsia="Times New Roman"/>
          <w:sz w:val="27"/>
          <w:szCs w:val="27"/>
          <w:lang w:val="pt-BR"/>
        </w:rPr>
        <w:t xml:space="preserve"> </w:t>
      </w:r>
      <w:r w:rsidRPr="00EB48A7">
        <w:rPr>
          <w:rFonts w:eastAsia="Times New Roman"/>
          <w:i/>
          <w:iCs/>
          <w:sz w:val="27"/>
          <w:szCs w:val="27"/>
          <w:lang w:val="pt-BR"/>
        </w:rPr>
        <w:t xml:space="preserve">Tại buổi công bố giá, nếu Người tham gia đấu giá vắng mặt hoặc không có mặt đúng thời gian và địa điểm mà không thuộc trường hợp bất khả kháng thì số tiền đặt trước sẽ bị xử lý theo quy định </w:t>
      </w:r>
      <w:r w:rsidRPr="00CD2A08">
        <w:rPr>
          <w:rFonts w:eastAsia="Times New Roman"/>
          <w:i/>
          <w:iCs/>
          <w:sz w:val="27"/>
          <w:szCs w:val="27"/>
          <w:lang w:val="pt-BR"/>
        </w:rPr>
        <w:t xml:space="preserve">của </w:t>
      </w:r>
      <w:r w:rsidR="00CD2A08" w:rsidRPr="00CD2A08">
        <w:rPr>
          <w:i/>
          <w:iCs/>
          <w:spacing w:val="3"/>
          <w:sz w:val="27"/>
          <w:szCs w:val="27"/>
          <w:shd w:val="clear" w:color="auto" w:fill="FFFFFF"/>
        </w:rPr>
        <w:t>Luật Đấu giá tài sản số 01/2016/QH14 được sửa đổi, bổ sung một số điều theo Luật số 37/2024/QH15</w:t>
      </w:r>
      <w:r w:rsidRPr="00CD2A08">
        <w:rPr>
          <w:rFonts w:eastAsia="Times New Roman"/>
          <w:i/>
          <w:iCs/>
          <w:sz w:val="27"/>
          <w:szCs w:val="27"/>
          <w:lang w:val="pt-BR"/>
        </w:rPr>
        <w:t xml:space="preserve">. </w:t>
      </w:r>
    </w:p>
    <w:p w14:paraId="2DFA89D3" w14:textId="088628F0" w:rsidR="00F33DF6" w:rsidRPr="00EB48A7" w:rsidRDefault="00460F97">
      <w:pPr>
        <w:tabs>
          <w:tab w:val="left" w:pos="284"/>
        </w:tabs>
        <w:spacing w:after="0" w:line="240" w:lineRule="auto"/>
        <w:contextualSpacing/>
        <w:jc w:val="both"/>
        <w:rPr>
          <w:bCs/>
          <w:sz w:val="27"/>
          <w:szCs w:val="27"/>
          <w:lang w:val="pt-BR"/>
        </w:rPr>
      </w:pPr>
      <w:r w:rsidRPr="00EB48A7">
        <w:rPr>
          <w:rFonts w:eastAsia="Times New Roman"/>
          <w:i/>
          <w:iCs/>
          <w:sz w:val="27"/>
          <w:szCs w:val="27"/>
          <w:lang w:val="pt-BR"/>
        </w:rPr>
        <w:t xml:space="preserve">- Người tham gia đấu giá đến tham dự </w:t>
      </w:r>
      <w:r w:rsidR="00FE4F5C">
        <w:rPr>
          <w:rFonts w:eastAsia="Times New Roman"/>
          <w:i/>
          <w:iCs/>
          <w:sz w:val="27"/>
          <w:szCs w:val="27"/>
          <w:lang w:val="pt-BR"/>
        </w:rPr>
        <w:t>phiên</w:t>
      </w:r>
      <w:r w:rsidRPr="00EB48A7">
        <w:rPr>
          <w:rFonts w:eastAsia="Times New Roman"/>
          <w:i/>
          <w:iCs/>
          <w:sz w:val="27"/>
          <w:szCs w:val="27"/>
          <w:lang w:val="pt-BR"/>
        </w:rPr>
        <w:t xml:space="preserve"> đấu giá phải xuất trình bản chính</w:t>
      </w:r>
      <w:r w:rsidRPr="00EB48A7">
        <w:rPr>
          <w:i/>
          <w:sz w:val="27"/>
          <w:szCs w:val="27"/>
          <w:lang w:val="pt-BR"/>
        </w:rPr>
        <w:t xml:space="preserve"> </w:t>
      </w:r>
      <w:r w:rsidRPr="00EB48A7">
        <w:rPr>
          <w:b/>
          <w:i/>
          <w:sz w:val="27"/>
          <w:szCs w:val="27"/>
          <w:u w:val="single"/>
          <w:lang w:val="pt-BR"/>
        </w:rPr>
        <w:t>C</w:t>
      </w:r>
      <w:r w:rsidR="00CD2A08">
        <w:rPr>
          <w:b/>
          <w:i/>
          <w:sz w:val="27"/>
          <w:szCs w:val="27"/>
          <w:u w:val="single"/>
          <w:lang w:val="pt-BR"/>
        </w:rPr>
        <w:t>C</w:t>
      </w:r>
      <w:r w:rsidRPr="00EB48A7">
        <w:rPr>
          <w:b/>
          <w:i/>
          <w:sz w:val="27"/>
          <w:szCs w:val="27"/>
          <w:u w:val="single"/>
          <w:lang w:val="pt-BR"/>
        </w:rPr>
        <w:t>/CCCD/HC</w:t>
      </w:r>
      <w:r w:rsidRPr="00EB48A7">
        <w:rPr>
          <w:i/>
          <w:sz w:val="27"/>
          <w:szCs w:val="27"/>
          <w:lang w:val="pt-BR"/>
        </w:rPr>
        <w:t xml:space="preserve"> (còn thời hạn)</w:t>
      </w:r>
      <w:r w:rsidRPr="00EB48A7">
        <w:rPr>
          <w:i/>
          <w:sz w:val="27"/>
          <w:szCs w:val="27"/>
          <w:lang w:val="nl-NL"/>
        </w:rPr>
        <w:t>.</w:t>
      </w:r>
    </w:p>
    <w:p w14:paraId="7F861E51" w14:textId="4F6C6E1D" w:rsidR="00F33DF6" w:rsidRPr="00EB48A7" w:rsidRDefault="00460F97">
      <w:pPr>
        <w:spacing w:after="0" w:line="240" w:lineRule="auto"/>
        <w:jc w:val="both"/>
        <w:rPr>
          <w:rFonts w:eastAsia="Times New Roman"/>
          <w:sz w:val="27"/>
          <w:szCs w:val="27"/>
          <w:lang w:val="pt-BR"/>
        </w:rPr>
      </w:pPr>
      <w:r w:rsidRPr="00EB48A7">
        <w:rPr>
          <w:b/>
          <w:sz w:val="27"/>
          <w:szCs w:val="27"/>
          <w:lang w:val="vi-VN"/>
        </w:rPr>
        <w:t>Điều</w:t>
      </w:r>
      <w:r w:rsidRPr="00EB48A7">
        <w:rPr>
          <w:b/>
          <w:sz w:val="27"/>
          <w:szCs w:val="27"/>
          <w:lang w:val="pt-BR"/>
        </w:rPr>
        <w:t xml:space="preserve"> 18</w:t>
      </w:r>
      <w:r w:rsidRPr="00EB48A7">
        <w:rPr>
          <w:b/>
          <w:sz w:val="27"/>
          <w:szCs w:val="27"/>
          <w:lang w:val="vi-VN"/>
        </w:rPr>
        <w:t xml:space="preserve">. </w:t>
      </w:r>
      <w:r w:rsidRPr="00EB48A7">
        <w:rPr>
          <w:b/>
          <w:sz w:val="27"/>
          <w:szCs w:val="27"/>
          <w:lang w:val="pt-BR"/>
        </w:rPr>
        <w:t xml:space="preserve">Nội quy trong </w:t>
      </w:r>
      <w:r w:rsidR="00CD2A08">
        <w:rPr>
          <w:b/>
          <w:sz w:val="27"/>
          <w:szCs w:val="27"/>
          <w:lang w:val="pt-BR"/>
        </w:rPr>
        <w:t>phiên</w:t>
      </w:r>
      <w:r w:rsidRPr="00EB48A7">
        <w:rPr>
          <w:b/>
          <w:sz w:val="27"/>
          <w:szCs w:val="27"/>
          <w:lang w:val="pt-BR"/>
        </w:rPr>
        <w:t xml:space="preserve"> đấu giá:</w:t>
      </w:r>
    </w:p>
    <w:p w14:paraId="6F304BB1" w14:textId="77777777" w:rsidR="00CD2A08" w:rsidRPr="00892838" w:rsidRDefault="00CD2A08" w:rsidP="00CD2A08">
      <w:pPr>
        <w:spacing w:after="0" w:line="269" w:lineRule="auto"/>
        <w:jc w:val="both"/>
        <w:rPr>
          <w:rFonts w:eastAsia="Times New Roman"/>
          <w:sz w:val="27"/>
          <w:szCs w:val="27"/>
          <w:lang w:val="pt-BR"/>
        </w:rPr>
      </w:pPr>
      <w:bookmarkStart w:id="15" w:name="_Hlk56073217"/>
      <w:bookmarkStart w:id="16" w:name="_Hlk57913081"/>
      <w:bookmarkEnd w:id="13"/>
      <w:r w:rsidRPr="00892838">
        <w:rPr>
          <w:rFonts w:eastAsia="Times New Roman"/>
          <w:sz w:val="27"/>
          <w:szCs w:val="27"/>
          <w:lang w:val="pt-BR"/>
        </w:rPr>
        <w:t xml:space="preserve">- </w:t>
      </w:r>
      <w:r w:rsidRPr="00892838">
        <w:rPr>
          <w:sz w:val="27"/>
          <w:szCs w:val="27"/>
          <w:lang w:val="vi-VN"/>
        </w:rPr>
        <w:t xml:space="preserve">Người tham gia đấu giá là người có tên trong danh sách xét duyệt đủ điều kiện tham dự </w:t>
      </w:r>
      <w:r w:rsidRPr="00892838">
        <w:rPr>
          <w:sz w:val="27"/>
          <w:szCs w:val="27"/>
          <w:lang w:val="pt-BR"/>
        </w:rPr>
        <w:t>phiên</w:t>
      </w:r>
      <w:r w:rsidRPr="00892838">
        <w:rPr>
          <w:sz w:val="27"/>
          <w:szCs w:val="27"/>
          <w:lang w:val="vi-VN"/>
        </w:rPr>
        <w:t xml:space="preserve"> </w:t>
      </w:r>
      <w:r w:rsidRPr="00892838">
        <w:rPr>
          <w:sz w:val="27"/>
          <w:szCs w:val="27"/>
          <w:lang w:val="pt-BR"/>
        </w:rPr>
        <w:t>đấu</w:t>
      </w:r>
      <w:r w:rsidRPr="00892838">
        <w:rPr>
          <w:sz w:val="27"/>
          <w:szCs w:val="27"/>
          <w:lang w:val="vi-VN"/>
        </w:rPr>
        <w:t xml:space="preserve"> giá.</w:t>
      </w:r>
      <w:r w:rsidRPr="00892838">
        <w:rPr>
          <w:b/>
          <w:sz w:val="27"/>
          <w:szCs w:val="27"/>
          <w:lang w:val="vi-VN"/>
        </w:rPr>
        <w:t xml:space="preserve"> </w:t>
      </w:r>
    </w:p>
    <w:p w14:paraId="2AD4B159" w14:textId="77777777" w:rsidR="00CD2A08" w:rsidRPr="00892838" w:rsidRDefault="00CD2A08" w:rsidP="00CD2A08">
      <w:pPr>
        <w:spacing w:after="0" w:line="269" w:lineRule="auto"/>
        <w:jc w:val="both"/>
        <w:rPr>
          <w:rFonts w:eastAsia="Times New Roman"/>
          <w:sz w:val="27"/>
          <w:szCs w:val="27"/>
          <w:lang w:val="pt-BR"/>
        </w:rPr>
      </w:pPr>
      <w:r w:rsidRPr="00892838">
        <w:rPr>
          <w:rFonts w:eastAsia="Times New Roman"/>
          <w:sz w:val="27"/>
          <w:szCs w:val="27"/>
          <w:lang w:val="pt-BR"/>
        </w:rPr>
        <w:t xml:space="preserve">- </w:t>
      </w:r>
      <w:r w:rsidRPr="00892838">
        <w:rPr>
          <w:sz w:val="27"/>
          <w:szCs w:val="27"/>
          <w:lang w:val="nl-NL"/>
        </w:rPr>
        <w:t xml:space="preserve">Người không đủ điều kiện tham gia đấu giá, người không phải là đại biểu </w:t>
      </w:r>
      <w:r w:rsidRPr="00892838">
        <w:rPr>
          <w:sz w:val="27"/>
          <w:szCs w:val="27"/>
          <w:lang w:val="pt-BR"/>
        </w:rPr>
        <w:t>-</w:t>
      </w:r>
      <w:r w:rsidRPr="00892838">
        <w:rPr>
          <w:sz w:val="27"/>
          <w:szCs w:val="27"/>
          <w:lang w:val="vi-VN"/>
        </w:rPr>
        <w:t xml:space="preserve"> khách mời, người không có nhiệm vụ được phân công không được vào tham dự </w:t>
      </w:r>
      <w:r w:rsidRPr="00892838">
        <w:rPr>
          <w:sz w:val="27"/>
          <w:szCs w:val="27"/>
          <w:lang w:val="pt-BR"/>
        </w:rPr>
        <w:t>phiên</w:t>
      </w:r>
      <w:r w:rsidRPr="00892838">
        <w:rPr>
          <w:sz w:val="27"/>
          <w:szCs w:val="27"/>
          <w:lang w:val="vi-VN"/>
        </w:rPr>
        <w:t xml:space="preserve"> đấu giá.</w:t>
      </w:r>
    </w:p>
    <w:p w14:paraId="3CA47A79" w14:textId="77777777" w:rsidR="00CD2A08" w:rsidRPr="00892838" w:rsidRDefault="00CD2A08" w:rsidP="00CD2A08">
      <w:pPr>
        <w:spacing w:after="0" w:line="269" w:lineRule="auto"/>
        <w:jc w:val="both"/>
        <w:rPr>
          <w:rFonts w:eastAsia="Times New Roman"/>
          <w:sz w:val="27"/>
          <w:szCs w:val="27"/>
          <w:lang w:val="pt-BR"/>
        </w:rPr>
      </w:pPr>
      <w:r w:rsidRPr="00892838">
        <w:rPr>
          <w:rFonts w:eastAsia="Times New Roman"/>
          <w:sz w:val="27"/>
          <w:szCs w:val="27"/>
          <w:lang w:val="pt-BR"/>
        </w:rPr>
        <w:t xml:space="preserve">- </w:t>
      </w:r>
      <w:r w:rsidRPr="00892838">
        <w:rPr>
          <w:sz w:val="27"/>
          <w:szCs w:val="27"/>
          <w:lang w:val="nl-NL"/>
        </w:rPr>
        <w:t xml:space="preserve">Người tham gia đấu giá phải có mặt tại phiên đấu giá đúng ngày, giờ quy định theo Thông báo và Quy chế đã được ban hành. </w:t>
      </w:r>
    </w:p>
    <w:p w14:paraId="0CFB5751" w14:textId="77777777" w:rsidR="00CD2A08" w:rsidRPr="00892838" w:rsidRDefault="00CD2A08" w:rsidP="00CD2A08">
      <w:pPr>
        <w:spacing w:after="0" w:line="269" w:lineRule="auto"/>
        <w:jc w:val="both"/>
        <w:rPr>
          <w:rFonts w:eastAsia="Times New Roman"/>
          <w:sz w:val="27"/>
          <w:szCs w:val="27"/>
          <w:lang w:val="nl-NL"/>
        </w:rPr>
      </w:pPr>
      <w:r w:rsidRPr="00892838">
        <w:rPr>
          <w:rFonts w:eastAsia="Times New Roman"/>
          <w:sz w:val="27"/>
          <w:szCs w:val="27"/>
          <w:lang w:val="pt-BR"/>
        </w:rPr>
        <w:t xml:space="preserve">- </w:t>
      </w:r>
      <w:r w:rsidRPr="00892838">
        <w:rPr>
          <w:sz w:val="27"/>
          <w:szCs w:val="27"/>
          <w:lang w:val="nl-NL"/>
        </w:rPr>
        <w:t xml:space="preserve">Người tham gia đấu giá phải ăn mặc lịch sự, ngồi đúng vị trí ban tổ chức đã hướng </w:t>
      </w:r>
      <w:r w:rsidRPr="00892838">
        <w:rPr>
          <w:spacing w:val="-2"/>
          <w:sz w:val="27"/>
          <w:szCs w:val="27"/>
          <w:lang w:val="nl-NL"/>
        </w:rPr>
        <w:t>dẫn</w:t>
      </w:r>
      <w:r w:rsidRPr="00892838">
        <w:rPr>
          <w:sz w:val="27"/>
          <w:szCs w:val="27"/>
          <w:lang w:val="nl-NL"/>
        </w:rPr>
        <w:t>, không đi lại tự do, lộn xộn trong phòng đấu giá. Không được nói chuyện, trao đổi với cá nhân khác trong phòng đấu giá.</w:t>
      </w:r>
    </w:p>
    <w:p w14:paraId="21516C5C" w14:textId="77777777" w:rsidR="00CD2A08" w:rsidRPr="00892838" w:rsidRDefault="00CD2A08" w:rsidP="00CD2A08">
      <w:pPr>
        <w:spacing w:after="0" w:line="269" w:lineRule="auto"/>
        <w:jc w:val="both"/>
        <w:rPr>
          <w:rFonts w:eastAsia="Times New Roman"/>
          <w:sz w:val="27"/>
          <w:szCs w:val="27"/>
          <w:lang w:val="nl-NL"/>
        </w:rPr>
      </w:pPr>
      <w:r w:rsidRPr="00892838">
        <w:rPr>
          <w:rFonts w:eastAsia="Times New Roman"/>
          <w:sz w:val="27"/>
          <w:szCs w:val="27"/>
          <w:lang w:val="nl-NL"/>
        </w:rPr>
        <w:t xml:space="preserve">- </w:t>
      </w:r>
      <w:r w:rsidRPr="00892838">
        <w:rPr>
          <w:sz w:val="27"/>
          <w:szCs w:val="27"/>
          <w:lang w:val="nl-NL"/>
        </w:rPr>
        <w:t>Người tham gia đấu giá không hút thuốc, không sử dụng điện thoại di động hoặc bất kỳ phương tiện truyền thông nào trong phòng đấu giá, không tự ý ra khỏi phòng đấu giá nếu chưa có sự đồng ý của Đấu giá viên.</w:t>
      </w:r>
    </w:p>
    <w:p w14:paraId="4BB6C629" w14:textId="77777777" w:rsidR="00CD2A08" w:rsidRPr="00892838" w:rsidRDefault="00CD2A08" w:rsidP="00CD2A08">
      <w:pPr>
        <w:spacing w:after="0" w:line="269" w:lineRule="auto"/>
        <w:jc w:val="both"/>
        <w:rPr>
          <w:rFonts w:eastAsia="Times New Roman"/>
          <w:sz w:val="27"/>
          <w:szCs w:val="27"/>
          <w:lang w:val="nl-NL"/>
        </w:rPr>
      </w:pPr>
      <w:r w:rsidRPr="00892838">
        <w:rPr>
          <w:rFonts w:eastAsia="Times New Roman"/>
          <w:sz w:val="27"/>
          <w:szCs w:val="27"/>
          <w:lang w:val="nl-NL"/>
        </w:rPr>
        <w:t xml:space="preserve">- </w:t>
      </w:r>
      <w:r w:rsidRPr="00892838">
        <w:rPr>
          <w:spacing w:val="-2"/>
          <w:sz w:val="27"/>
          <w:szCs w:val="27"/>
          <w:lang w:val="nl-NL"/>
        </w:rPr>
        <w:t>Người</w:t>
      </w:r>
      <w:r w:rsidRPr="00892838">
        <w:rPr>
          <w:sz w:val="27"/>
          <w:szCs w:val="27"/>
          <w:lang w:val="nl-NL"/>
        </w:rPr>
        <w:t xml:space="preserve"> tham gia đấu giá không được quay phim chụp hình trong phiên đấu giá.</w:t>
      </w:r>
    </w:p>
    <w:p w14:paraId="3DDCEA56" w14:textId="77777777" w:rsidR="00CD2A08" w:rsidRPr="00892838" w:rsidRDefault="00CD2A08" w:rsidP="00CD2A08">
      <w:pPr>
        <w:spacing w:after="0" w:line="269" w:lineRule="auto"/>
        <w:jc w:val="both"/>
        <w:rPr>
          <w:rFonts w:eastAsia="Times New Roman"/>
          <w:sz w:val="27"/>
          <w:szCs w:val="27"/>
          <w:lang w:val="nl-NL"/>
        </w:rPr>
      </w:pPr>
      <w:r w:rsidRPr="00892838">
        <w:rPr>
          <w:rFonts w:eastAsia="Times New Roman"/>
          <w:sz w:val="27"/>
          <w:szCs w:val="27"/>
          <w:lang w:val="nl-NL"/>
        </w:rPr>
        <w:t xml:space="preserve">- </w:t>
      </w:r>
      <w:r w:rsidRPr="00892838">
        <w:rPr>
          <w:sz w:val="27"/>
          <w:szCs w:val="27"/>
          <w:lang w:val="nl-NL"/>
        </w:rPr>
        <w:t>Người tham gia đấu giá không được mang chất cháy nổ, vũ khí, chất kích thích vào khu vực tổ chức phiên đấu giá. Không được sử dụng chất kích thích khi đến tham dự phiên đấu giá.</w:t>
      </w:r>
    </w:p>
    <w:p w14:paraId="5F16BE1B" w14:textId="77777777" w:rsidR="00CD2A08" w:rsidRPr="00892838" w:rsidRDefault="00CD2A08" w:rsidP="00CD2A08">
      <w:pPr>
        <w:spacing w:after="0" w:line="269" w:lineRule="auto"/>
        <w:jc w:val="both"/>
        <w:rPr>
          <w:rFonts w:eastAsia="Times New Roman"/>
          <w:sz w:val="27"/>
          <w:szCs w:val="27"/>
          <w:lang w:val="nl-NL"/>
        </w:rPr>
      </w:pPr>
      <w:r w:rsidRPr="00892838">
        <w:rPr>
          <w:rFonts w:eastAsia="Times New Roman"/>
          <w:sz w:val="27"/>
          <w:szCs w:val="27"/>
          <w:lang w:val="nl-NL"/>
        </w:rPr>
        <w:t xml:space="preserve">- </w:t>
      </w:r>
      <w:r w:rsidRPr="00892838">
        <w:rPr>
          <w:sz w:val="27"/>
          <w:szCs w:val="27"/>
          <w:lang w:val="nl-NL"/>
        </w:rPr>
        <w:t xml:space="preserve">Người tham gia đấu giá phải tuân thủ, chấp hành tuyệt đối sự điều hành, hướng dẫn của Đấu giá viên. </w:t>
      </w:r>
    </w:p>
    <w:p w14:paraId="0687FBFC" w14:textId="77777777" w:rsidR="00CD2A08" w:rsidRPr="00892838" w:rsidRDefault="00CD2A08" w:rsidP="00CD2A08">
      <w:pPr>
        <w:spacing w:after="0" w:line="269" w:lineRule="auto"/>
        <w:jc w:val="both"/>
        <w:rPr>
          <w:sz w:val="27"/>
          <w:szCs w:val="27"/>
          <w:lang w:val="vi-VN"/>
        </w:rPr>
      </w:pPr>
      <w:r w:rsidRPr="00892838">
        <w:rPr>
          <w:rFonts w:eastAsia="Times New Roman"/>
          <w:sz w:val="27"/>
          <w:szCs w:val="27"/>
          <w:lang w:val="nl-NL"/>
        </w:rPr>
        <w:t xml:space="preserve">- </w:t>
      </w:r>
      <w:r w:rsidRPr="00892838">
        <w:rPr>
          <w:sz w:val="27"/>
          <w:szCs w:val="27"/>
          <w:lang w:val="nl-NL"/>
        </w:rPr>
        <w:t>Người tham gia đấu giá có hành vi phá rối, cản trở phiên đấu giá thì bị truất quyền tham gia đấu giá</w:t>
      </w:r>
      <w:r w:rsidRPr="00892838">
        <w:rPr>
          <w:sz w:val="27"/>
          <w:szCs w:val="27"/>
          <w:lang w:val="vi-VN"/>
        </w:rPr>
        <w:t>.</w:t>
      </w:r>
    </w:p>
    <w:p w14:paraId="71908976" w14:textId="77777777" w:rsidR="00F33DF6" w:rsidRPr="00EB48A7" w:rsidRDefault="00460F97">
      <w:pPr>
        <w:spacing w:after="0" w:line="240" w:lineRule="auto"/>
        <w:jc w:val="both"/>
        <w:rPr>
          <w:rFonts w:eastAsia="Times New Roman"/>
          <w:sz w:val="27"/>
          <w:szCs w:val="27"/>
          <w:lang w:val="vi-VN"/>
        </w:rPr>
      </w:pPr>
      <w:r w:rsidRPr="00EB48A7">
        <w:rPr>
          <w:b/>
          <w:sz w:val="27"/>
          <w:szCs w:val="27"/>
          <w:lang w:val="vi-VN"/>
        </w:rPr>
        <w:t xml:space="preserve">Điều </w:t>
      </w:r>
      <w:r w:rsidRPr="00EB48A7">
        <w:rPr>
          <w:b/>
          <w:sz w:val="27"/>
          <w:szCs w:val="27"/>
          <w:lang w:val="nl-NL"/>
        </w:rPr>
        <w:t>19</w:t>
      </w:r>
      <w:r w:rsidRPr="00EB48A7">
        <w:rPr>
          <w:b/>
          <w:sz w:val="27"/>
          <w:szCs w:val="27"/>
          <w:lang w:val="vi-VN"/>
        </w:rPr>
        <w:t>. Trình tự, cách thức đấu giá, cách thức trả giá:</w:t>
      </w:r>
    </w:p>
    <w:p w14:paraId="50F665AF" w14:textId="4ADFAB40" w:rsidR="00F33DF6" w:rsidRPr="00FD2F83" w:rsidRDefault="00460F97">
      <w:pPr>
        <w:tabs>
          <w:tab w:val="left" w:pos="851"/>
          <w:tab w:val="left" w:pos="993"/>
        </w:tabs>
        <w:spacing w:after="0" w:line="240" w:lineRule="auto"/>
        <w:jc w:val="both"/>
        <w:rPr>
          <w:spacing w:val="-6"/>
          <w:sz w:val="27"/>
          <w:szCs w:val="27"/>
          <w:lang w:val="vi-VN"/>
        </w:rPr>
      </w:pPr>
      <w:r w:rsidRPr="00FD2F83">
        <w:rPr>
          <w:spacing w:val="-6"/>
          <w:sz w:val="27"/>
          <w:szCs w:val="27"/>
          <w:lang w:val="nl-NL"/>
        </w:rPr>
        <w:t xml:space="preserve">1. </w:t>
      </w:r>
      <w:r w:rsidRPr="00FD2F83">
        <w:rPr>
          <w:spacing w:val="-6"/>
          <w:sz w:val="27"/>
          <w:szCs w:val="27"/>
          <w:lang w:val="vi-VN"/>
        </w:rPr>
        <w:t>Khi đăng ký tham gia đấu giá, người tham gia đấu giá được nhận phiếu trả</w:t>
      </w:r>
      <w:r w:rsidRPr="00FD2F83">
        <w:rPr>
          <w:spacing w:val="-6"/>
          <w:sz w:val="27"/>
          <w:szCs w:val="27"/>
          <w:lang w:val="nl-NL"/>
        </w:rPr>
        <w:t xml:space="preserve"> </w:t>
      </w:r>
      <w:r w:rsidRPr="00FD2F83">
        <w:rPr>
          <w:spacing w:val="-6"/>
          <w:sz w:val="27"/>
          <w:szCs w:val="27"/>
          <w:lang w:val="vi-VN"/>
        </w:rPr>
        <w:t>giá, hướng dẫn về cách ghi phiếu, thời hạn nộp tiền đặt trước, thời hạn nộp phiếu trả giá và buổi công bố giá; được tổ chức</w:t>
      </w:r>
      <w:r w:rsidR="00CD2A08">
        <w:rPr>
          <w:spacing w:val="-6"/>
          <w:sz w:val="27"/>
          <w:szCs w:val="27"/>
        </w:rPr>
        <w:t xml:space="preserve"> hành nghề</w:t>
      </w:r>
      <w:r w:rsidRPr="00FD2F83">
        <w:rPr>
          <w:spacing w:val="-6"/>
          <w:sz w:val="27"/>
          <w:szCs w:val="27"/>
          <w:lang w:val="vi-VN"/>
        </w:rPr>
        <w:t xml:space="preserve"> đấu giá tài sản giới thiệu từng tài sản đấu giá, nhắc lại giá khởi điểm, trả lời câu hỏi của người tham gia đấu giá và các nội dung khác theo Phương án và Quy chế</w:t>
      </w:r>
      <w:r w:rsidR="00CD2A08">
        <w:rPr>
          <w:spacing w:val="-6"/>
          <w:sz w:val="27"/>
          <w:szCs w:val="27"/>
        </w:rPr>
        <w:t xml:space="preserve"> cuộc</w:t>
      </w:r>
      <w:r w:rsidRPr="00FD2F83">
        <w:rPr>
          <w:spacing w:val="-6"/>
          <w:sz w:val="27"/>
          <w:szCs w:val="27"/>
          <w:lang w:val="vi-VN"/>
        </w:rPr>
        <w:t xml:space="preserve"> đấu giá.</w:t>
      </w:r>
    </w:p>
    <w:p w14:paraId="17A7C11F" w14:textId="0CB23A45" w:rsidR="00F33DF6" w:rsidRPr="00D65600" w:rsidRDefault="00460F97">
      <w:pPr>
        <w:tabs>
          <w:tab w:val="left" w:pos="851"/>
          <w:tab w:val="left" w:pos="993"/>
        </w:tabs>
        <w:spacing w:after="0" w:line="240" w:lineRule="auto"/>
        <w:jc w:val="both"/>
        <w:rPr>
          <w:spacing w:val="-4"/>
          <w:sz w:val="27"/>
          <w:szCs w:val="27"/>
          <w:lang w:val="vi-VN"/>
        </w:rPr>
      </w:pPr>
      <w:r w:rsidRPr="00EB48A7">
        <w:rPr>
          <w:spacing w:val="-4"/>
          <w:sz w:val="27"/>
          <w:szCs w:val="27"/>
          <w:lang w:val="vi-VN"/>
        </w:rPr>
        <w:lastRenderedPageBreak/>
        <w:t xml:space="preserve">2. Phiếu trả giá của người tham gia đấu giá do Công ty đấu giá hợp danh Nhất An Phú – </w:t>
      </w:r>
      <w:r w:rsidR="006C5163" w:rsidRPr="006C5163">
        <w:rPr>
          <w:rFonts w:eastAsia="Times New Roman"/>
          <w:bCs/>
          <w:sz w:val="27"/>
          <w:szCs w:val="27"/>
          <w:lang w:val="pt-BR"/>
        </w:rPr>
        <w:t>CN TP Hồ Chí Minh</w:t>
      </w:r>
      <w:r w:rsidR="006C5163" w:rsidRPr="00EB48A7">
        <w:rPr>
          <w:spacing w:val="-4"/>
          <w:sz w:val="27"/>
          <w:szCs w:val="27"/>
          <w:lang w:val="vi-VN"/>
        </w:rPr>
        <w:t xml:space="preserve"> </w:t>
      </w:r>
      <w:r w:rsidRPr="00EB48A7">
        <w:rPr>
          <w:spacing w:val="-4"/>
          <w:sz w:val="27"/>
          <w:szCs w:val="27"/>
          <w:lang w:val="vi-VN"/>
        </w:rPr>
        <w:t xml:space="preserve">phát hành (có đóng dấu treo), </w:t>
      </w:r>
      <w:r w:rsidRPr="00EB48A7">
        <w:rPr>
          <w:sz w:val="27"/>
          <w:szCs w:val="27"/>
          <w:lang w:val="pt-BR"/>
        </w:rPr>
        <w:t>phải</w:t>
      </w:r>
      <w:r w:rsidRPr="00EB48A7">
        <w:rPr>
          <w:spacing w:val="-4"/>
          <w:sz w:val="27"/>
          <w:szCs w:val="27"/>
          <w:lang w:val="vi-VN"/>
        </w:rPr>
        <w:t xml:space="preserve"> được đựng bảo mật trong một </w:t>
      </w:r>
      <w:r w:rsidRPr="00EB48A7">
        <w:rPr>
          <w:sz w:val="27"/>
          <w:szCs w:val="27"/>
          <w:lang w:val="nl-NL"/>
        </w:rPr>
        <w:t xml:space="preserve">phong bì nhỏ, </w:t>
      </w:r>
      <w:r w:rsidRPr="00EB48A7">
        <w:rPr>
          <w:spacing w:val="-4"/>
          <w:sz w:val="27"/>
          <w:szCs w:val="27"/>
          <w:lang w:val="vi-VN"/>
        </w:rPr>
        <w:t>có chữ ký của người trả giá tại các mép của phong bì đựng phiếu. Phiếu trả giá được nộp trực tiếp</w:t>
      </w:r>
      <w:r w:rsidRPr="00D65600">
        <w:rPr>
          <w:spacing w:val="-4"/>
          <w:sz w:val="27"/>
          <w:szCs w:val="27"/>
          <w:lang w:val="vi-VN"/>
        </w:rPr>
        <w:t>. Thùng phiếu phải được niêm phong ngay khi hết thời hạn nhận phiếu. Các cơ quan đại diện</w:t>
      </w:r>
      <w:r w:rsidR="00CD2A08" w:rsidRPr="00D65600">
        <w:rPr>
          <w:spacing w:val="-4"/>
          <w:sz w:val="27"/>
          <w:szCs w:val="27"/>
        </w:rPr>
        <w:t xml:space="preserve"> và</w:t>
      </w:r>
      <w:r w:rsidRPr="00D65600">
        <w:rPr>
          <w:spacing w:val="-4"/>
          <w:sz w:val="27"/>
          <w:szCs w:val="27"/>
          <w:lang w:val="vi-VN"/>
        </w:rPr>
        <w:t xml:space="preserve"> tổ chức</w:t>
      </w:r>
      <w:r w:rsidR="00CD2A08" w:rsidRPr="00D65600">
        <w:rPr>
          <w:spacing w:val="-4"/>
          <w:sz w:val="27"/>
          <w:szCs w:val="27"/>
        </w:rPr>
        <w:t xml:space="preserve"> hành nghề</w:t>
      </w:r>
      <w:r w:rsidRPr="00D65600">
        <w:rPr>
          <w:spacing w:val="-4"/>
          <w:sz w:val="27"/>
          <w:szCs w:val="27"/>
          <w:lang w:val="vi-VN"/>
        </w:rPr>
        <w:t xml:space="preserve"> đấu giá </w:t>
      </w:r>
      <w:r w:rsidR="007F2FE5" w:rsidRPr="00D65600">
        <w:rPr>
          <w:spacing w:val="-4"/>
          <w:sz w:val="27"/>
          <w:szCs w:val="27"/>
        </w:rPr>
        <w:t xml:space="preserve">tài sản </w:t>
      </w:r>
      <w:r w:rsidRPr="00D65600">
        <w:rPr>
          <w:spacing w:val="-4"/>
          <w:sz w:val="27"/>
          <w:szCs w:val="27"/>
          <w:lang w:val="vi-VN"/>
        </w:rPr>
        <w:t>có trách nhiệm cùng ký xác nhận niêm phong vào thùng phiếu.</w:t>
      </w:r>
    </w:p>
    <w:p w14:paraId="19A86DDF" w14:textId="47A1BEEC" w:rsidR="00F33DF6" w:rsidRPr="00D65600" w:rsidRDefault="00460F97">
      <w:pPr>
        <w:tabs>
          <w:tab w:val="left" w:pos="709"/>
          <w:tab w:val="left" w:pos="993"/>
        </w:tabs>
        <w:spacing w:after="0" w:line="240" w:lineRule="auto"/>
        <w:jc w:val="both"/>
        <w:rPr>
          <w:spacing w:val="-4"/>
          <w:sz w:val="27"/>
          <w:szCs w:val="27"/>
          <w:lang w:val="vi-VN"/>
        </w:rPr>
      </w:pPr>
      <w:r w:rsidRPr="00D65600">
        <w:rPr>
          <w:spacing w:val="-4"/>
          <w:sz w:val="27"/>
          <w:szCs w:val="27"/>
          <w:lang w:val="vi-VN"/>
        </w:rPr>
        <w:t xml:space="preserve">3. Tại buổi công bố giá, đấu giá viên điều hành buổi công bố giá giới thiệu bản thân, người giúp việc; đọc Quy chế </w:t>
      </w:r>
      <w:r w:rsidR="007F2FE5" w:rsidRPr="00D65600">
        <w:rPr>
          <w:spacing w:val="-4"/>
          <w:sz w:val="27"/>
          <w:szCs w:val="27"/>
        </w:rPr>
        <w:t xml:space="preserve">cuộc </w:t>
      </w:r>
      <w:r w:rsidRPr="00D65600">
        <w:rPr>
          <w:spacing w:val="-4"/>
          <w:sz w:val="27"/>
          <w:szCs w:val="27"/>
          <w:lang w:val="vi-VN"/>
        </w:rPr>
        <w:t>đấu giá;</w:t>
      </w:r>
      <w:r w:rsidR="00CD2A08" w:rsidRPr="00D65600">
        <w:rPr>
          <w:spacing w:val="-4"/>
          <w:sz w:val="27"/>
          <w:szCs w:val="27"/>
        </w:rPr>
        <w:t xml:space="preserve"> </w:t>
      </w:r>
      <w:r w:rsidR="00CD2A08" w:rsidRPr="00D65600">
        <w:rPr>
          <w:sz w:val="27"/>
          <w:szCs w:val="27"/>
        </w:rPr>
        <w:t>Nhắc lại yêu cầu đối với phiếu trả giá hợp lệ, phiếu trả giá không hợp lệ;</w:t>
      </w:r>
      <w:r w:rsidRPr="00D65600">
        <w:rPr>
          <w:spacing w:val="-4"/>
          <w:sz w:val="27"/>
          <w:szCs w:val="27"/>
          <w:lang w:val="vi-VN"/>
        </w:rPr>
        <w:t xml:space="preserve"> công bố danh sách người tham gia đấu giá và điểm danh để xác định người tham gia đấu giá.</w:t>
      </w:r>
    </w:p>
    <w:p w14:paraId="6D8BD2E9" w14:textId="01BAF009" w:rsidR="00F33DF6" w:rsidRPr="00D65600" w:rsidRDefault="00460F97">
      <w:pPr>
        <w:tabs>
          <w:tab w:val="left" w:pos="709"/>
          <w:tab w:val="left" w:pos="993"/>
        </w:tabs>
        <w:spacing w:after="0" w:line="240" w:lineRule="auto"/>
        <w:jc w:val="both"/>
        <w:rPr>
          <w:spacing w:val="-4"/>
          <w:sz w:val="27"/>
          <w:szCs w:val="27"/>
          <w:lang w:val="vi-VN"/>
        </w:rPr>
      </w:pPr>
      <w:r w:rsidRPr="00D65600">
        <w:rPr>
          <w:spacing w:val="-4"/>
          <w:sz w:val="27"/>
          <w:szCs w:val="27"/>
          <w:lang w:val="vi-VN"/>
        </w:rPr>
        <w:t xml:space="preserve">4. Đấu giá viên điều hành buổi công bố giá mời </w:t>
      </w:r>
      <w:r w:rsidR="00CD2A08" w:rsidRPr="00D65600">
        <w:rPr>
          <w:sz w:val="27"/>
          <w:szCs w:val="27"/>
        </w:rPr>
        <w:t>người có tài sản đấu giá và ít nhất một người tham gia đấu giá giám sát về sự nguyên vẹn của thùng phiếu. Nếu không còn ý kiến nào khác về kết quả giám sát thì đấu giá viên tiến hành bóc niêm phong của thùng phiếu</w:t>
      </w:r>
      <w:r w:rsidRPr="00D65600">
        <w:rPr>
          <w:spacing w:val="-4"/>
          <w:sz w:val="27"/>
          <w:szCs w:val="27"/>
          <w:lang w:val="vi-VN"/>
        </w:rPr>
        <w:t>.</w:t>
      </w:r>
    </w:p>
    <w:p w14:paraId="282718C0" w14:textId="2606C7C8" w:rsidR="00F33DF6" w:rsidRDefault="00460F97">
      <w:pPr>
        <w:tabs>
          <w:tab w:val="left" w:pos="709"/>
          <w:tab w:val="left" w:pos="993"/>
        </w:tabs>
        <w:spacing w:after="0" w:line="240" w:lineRule="auto"/>
        <w:jc w:val="both"/>
        <w:rPr>
          <w:sz w:val="27"/>
          <w:szCs w:val="27"/>
        </w:rPr>
      </w:pPr>
      <w:r w:rsidRPr="00D65600">
        <w:rPr>
          <w:spacing w:val="-4"/>
          <w:sz w:val="27"/>
          <w:szCs w:val="27"/>
          <w:lang w:val="vi-VN"/>
        </w:rPr>
        <w:t xml:space="preserve">5. Đấu giá viên điều hành buổi công bố giá </w:t>
      </w:r>
      <w:r w:rsidR="00CD2A08" w:rsidRPr="00D65600">
        <w:rPr>
          <w:sz w:val="27"/>
          <w:szCs w:val="27"/>
        </w:rPr>
        <w:t>mời người có tài sản đấu giá và ít nhất một người tham gia đấu giá giám sát</w:t>
      </w:r>
      <w:r w:rsidR="00CD2A08" w:rsidRPr="00CD2A08">
        <w:rPr>
          <w:sz w:val="27"/>
          <w:szCs w:val="27"/>
        </w:rPr>
        <w:t xml:space="preserve"> sự nguyên vẹn của từng phong bì đựng phiếu trả giá</w:t>
      </w:r>
      <w:r w:rsidRPr="00CD2A08">
        <w:rPr>
          <w:spacing w:val="-4"/>
          <w:sz w:val="27"/>
          <w:szCs w:val="27"/>
          <w:lang w:val="vi-VN"/>
        </w:rPr>
        <w:t xml:space="preserve">; </w:t>
      </w:r>
      <w:r w:rsidR="00CD2A08" w:rsidRPr="00CD2A08">
        <w:rPr>
          <w:sz w:val="27"/>
          <w:szCs w:val="27"/>
        </w:rPr>
        <w:t xml:space="preserve">Tiến hành bóc từng phong bì đựng phiếu trả giá, </w:t>
      </w:r>
      <w:bookmarkStart w:id="17" w:name="_Hlk189838831"/>
      <w:r w:rsidR="00CD2A08" w:rsidRPr="00CD2A08">
        <w:rPr>
          <w:sz w:val="27"/>
          <w:szCs w:val="27"/>
        </w:rPr>
        <w:t xml:space="preserve">trừ phong bì đựng phiếu trả giá của người không tham gia buổi công bố giá, </w:t>
      </w:r>
      <w:r w:rsidR="00CD2A08" w:rsidRPr="00125845">
        <w:rPr>
          <w:sz w:val="27"/>
          <w:szCs w:val="27"/>
        </w:rPr>
        <w:t>công bố giá trả cao nhất với sự giám sát của người có tài sản đấu giá và ít nhất một người tham gia đấu giá</w:t>
      </w:r>
      <w:r w:rsidRPr="00125845">
        <w:rPr>
          <w:spacing w:val="-4"/>
          <w:sz w:val="27"/>
          <w:szCs w:val="27"/>
          <w:lang w:val="vi-VN"/>
        </w:rPr>
        <w:t>.</w:t>
      </w:r>
      <w:r w:rsidR="00CD2A08" w:rsidRPr="00125845">
        <w:rPr>
          <w:spacing w:val="-4"/>
          <w:sz w:val="27"/>
          <w:szCs w:val="27"/>
        </w:rPr>
        <w:t xml:space="preserve"> </w:t>
      </w:r>
      <w:r w:rsidR="00CD2A08" w:rsidRPr="00125845">
        <w:rPr>
          <w:sz w:val="27"/>
          <w:szCs w:val="27"/>
        </w:rPr>
        <w:t>Công bố người có phiếu trả giá cao nhất là người trúng đấu giá</w:t>
      </w:r>
      <w:r w:rsidR="00447D52" w:rsidRPr="00125845">
        <w:rPr>
          <w:sz w:val="27"/>
          <w:szCs w:val="27"/>
        </w:rPr>
        <w:t>.</w:t>
      </w:r>
    </w:p>
    <w:bookmarkEnd w:id="17"/>
    <w:p w14:paraId="6D2B04FE" w14:textId="1C864858" w:rsidR="004969C8" w:rsidRPr="004969C8" w:rsidRDefault="00125845" w:rsidP="00125845">
      <w:pPr>
        <w:tabs>
          <w:tab w:val="left" w:pos="709"/>
          <w:tab w:val="left" w:pos="993"/>
        </w:tabs>
        <w:spacing w:after="0" w:line="240" w:lineRule="auto"/>
        <w:jc w:val="both"/>
        <w:rPr>
          <w:spacing w:val="-4"/>
          <w:sz w:val="27"/>
          <w:szCs w:val="27"/>
          <w:u w:val="single"/>
        </w:rPr>
      </w:pPr>
      <w:r w:rsidRPr="00125845">
        <w:rPr>
          <w:spacing w:val="-4"/>
          <w:sz w:val="27"/>
          <w:szCs w:val="27"/>
        </w:rPr>
        <w:t xml:space="preserve">6. </w:t>
      </w:r>
      <w:bookmarkStart w:id="18" w:name="_Hlk189838861"/>
      <w:r w:rsidRPr="00125845">
        <w:rPr>
          <w:sz w:val="27"/>
          <w:szCs w:val="27"/>
          <w:shd w:val="solid" w:color="FFFFFF" w:fill="auto"/>
        </w:rPr>
        <w:t xml:space="preserve">Trường hợp có từ hai người trở lên cùng trả giá cao nhất thì ngay sau khi công bố các phiếu trả giá cao nhất đối với tài sản đó,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trong số những người có giá trả cao nhất có người tiếp tục trả giá thì đấu giá viên tổ chức cho người đó trả giá; đấu giá viên công bố người đó là người trúng đấu giá nếu người đó có giá trả cao hơn. </w:t>
      </w:r>
      <w:r w:rsidRPr="00125845">
        <w:rPr>
          <w:sz w:val="27"/>
          <w:szCs w:val="27"/>
        </w:rPr>
        <w:t>Nếu tất cả người có giá trả cao nhất không đồng ý đấu giá tiếp thì đấu giá viên tổ chức bốc thăm để chọn ra người trúng đấu giá</w:t>
      </w:r>
      <w:bookmarkEnd w:id="18"/>
      <w:r>
        <w:rPr>
          <w:sz w:val="27"/>
          <w:szCs w:val="27"/>
        </w:rPr>
        <w:t>.</w:t>
      </w:r>
    </w:p>
    <w:p w14:paraId="7EED4AFF" w14:textId="5727B3F0" w:rsidR="00F33DF6" w:rsidRPr="00EB48A7" w:rsidRDefault="00460F97">
      <w:pPr>
        <w:tabs>
          <w:tab w:val="left" w:pos="709"/>
          <w:tab w:val="left" w:pos="993"/>
        </w:tabs>
        <w:spacing w:after="0" w:line="240" w:lineRule="auto"/>
        <w:jc w:val="both"/>
        <w:rPr>
          <w:spacing w:val="-4"/>
          <w:sz w:val="27"/>
          <w:szCs w:val="27"/>
          <w:lang w:val="vi-VN"/>
        </w:rPr>
      </w:pPr>
      <w:r w:rsidRPr="00EB48A7">
        <w:rPr>
          <w:spacing w:val="-4"/>
          <w:sz w:val="27"/>
          <w:szCs w:val="27"/>
          <w:lang w:val="vi-VN"/>
        </w:rPr>
        <w:t xml:space="preserve">6. Danh sách người trúng đấu giá được lập cùng biên bản đấu giá QSD đất và công bố ngay sau khi kết thúc </w:t>
      </w:r>
      <w:r w:rsidR="00CD2A08">
        <w:rPr>
          <w:spacing w:val="-4"/>
          <w:sz w:val="27"/>
          <w:szCs w:val="27"/>
        </w:rPr>
        <w:t>phiên</w:t>
      </w:r>
      <w:r w:rsidRPr="00EB48A7">
        <w:rPr>
          <w:spacing w:val="-4"/>
          <w:sz w:val="27"/>
          <w:szCs w:val="27"/>
          <w:lang w:val="vi-VN"/>
        </w:rPr>
        <w:t xml:space="preserve"> đấu giá </w:t>
      </w:r>
      <w:r w:rsidRPr="00EB48A7">
        <w:rPr>
          <w:i/>
          <w:iCs/>
          <w:spacing w:val="-4"/>
          <w:sz w:val="27"/>
          <w:szCs w:val="27"/>
          <w:lang w:val="vi-VN"/>
        </w:rPr>
        <w:t xml:space="preserve">(buổi công bố giá) </w:t>
      </w:r>
      <w:r w:rsidRPr="00EB48A7">
        <w:rPr>
          <w:spacing w:val="-4"/>
          <w:sz w:val="27"/>
          <w:szCs w:val="27"/>
          <w:lang w:val="vi-VN"/>
        </w:rPr>
        <w:t>QSD đất.</w:t>
      </w:r>
    </w:p>
    <w:p w14:paraId="264C4FF4" w14:textId="49560148" w:rsidR="00B17B35" w:rsidRPr="00EB48A7" w:rsidRDefault="00460F97" w:rsidP="00B17B35">
      <w:pPr>
        <w:tabs>
          <w:tab w:val="left" w:pos="426"/>
        </w:tabs>
        <w:spacing w:after="0" w:line="240" w:lineRule="auto"/>
        <w:jc w:val="both"/>
        <w:rPr>
          <w:i/>
          <w:iCs/>
          <w:spacing w:val="-4"/>
          <w:sz w:val="27"/>
          <w:szCs w:val="27"/>
          <w:lang w:val="nl-NL"/>
        </w:rPr>
      </w:pPr>
      <w:r w:rsidRPr="00EB48A7">
        <w:rPr>
          <w:b/>
          <w:iCs/>
          <w:spacing w:val="-4"/>
          <w:sz w:val="27"/>
          <w:szCs w:val="27"/>
          <w:lang w:val="vi-VN"/>
        </w:rPr>
        <w:t>Điều 20.</w:t>
      </w:r>
      <w:r w:rsidRPr="00EB48A7">
        <w:rPr>
          <w:iCs/>
          <w:spacing w:val="-4"/>
          <w:sz w:val="27"/>
          <w:szCs w:val="27"/>
          <w:lang w:val="vi-VN"/>
        </w:rPr>
        <w:t xml:space="preserve"> </w:t>
      </w:r>
      <w:r w:rsidRPr="00EB48A7">
        <w:rPr>
          <w:b/>
          <w:bCs/>
          <w:iCs/>
          <w:spacing w:val="-4"/>
          <w:sz w:val="27"/>
          <w:szCs w:val="27"/>
          <w:lang w:val="pt-BR"/>
        </w:rPr>
        <w:t>Biên bản đấu giá</w:t>
      </w:r>
      <w:r w:rsidRPr="00EB48A7">
        <w:rPr>
          <w:i/>
          <w:iCs/>
          <w:spacing w:val="-4"/>
          <w:sz w:val="27"/>
          <w:szCs w:val="27"/>
          <w:lang w:val="nl-NL"/>
        </w:rPr>
        <w:t xml:space="preserve"> </w:t>
      </w:r>
      <w:r w:rsidRPr="00D65600">
        <w:rPr>
          <w:i/>
          <w:iCs/>
          <w:spacing w:val="-4"/>
          <w:sz w:val="27"/>
          <w:szCs w:val="27"/>
          <w:lang w:val="nl-NL"/>
        </w:rPr>
        <w:t xml:space="preserve">(Điều 44 </w:t>
      </w:r>
      <w:r w:rsidR="00D65600" w:rsidRPr="00D65600">
        <w:rPr>
          <w:i/>
          <w:iCs/>
          <w:spacing w:val="3"/>
          <w:sz w:val="27"/>
          <w:szCs w:val="27"/>
          <w:shd w:val="clear" w:color="auto" w:fill="FFFFFF"/>
        </w:rPr>
        <w:t>Luật Đấu giá tài sản số 01/2016/QH14 được sửa đổi, bổ sung một số điều theo Luật số 37/2024/QH15</w:t>
      </w:r>
      <w:r w:rsidRPr="00D65600">
        <w:rPr>
          <w:i/>
          <w:iCs/>
          <w:spacing w:val="-4"/>
          <w:sz w:val="27"/>
          <w:szCs w:val="27"/>
          <w:lang w:val="nl-NL"/>
        </w:rPr>
        <w:t>).</w:t>
      </w:r>
    </w:p>
    <w:p w14:paraId="58A4074D" w14:textId="1FA79095" w:rsidR="00B17B35" w:rsidRPr="00D65600" w:rsidRDefault="00460F97" w:rsidP="00B17B35">
      <w:pPr>
        <w:tabs>
          <w:tab w:val="left" w:pos="426"/>
        </w:tabs>
        <w:spacing w:after="0" w:line="240" w:lineRule="auto"/>
        <w:jc w:val="both"/>
        <w:rPr>
          <w:i/>
          <w:iCs/>
          <w:spacing w:val="-4"/>
          <w:sz w:val="27"/>
          <w:szCs w:val="27"/>
          <w:lang w:val="nl-NL"/>
        </w:rPr>
      </w:pPr>
      <w:r w:rsidRPr="00EB48A7">
        <w:rPr>
          <w:sz w:val="27"/>
          <w:szCs w:val="27"/>
          <w:lang w:val="nl-NL"/>
        </w:rPr>
        <w:t xml:space="preserve">- </w:t>
      </w:r>
      <w:r w:rsidR="00E63C6C" w:rsidRPr="00D65600">
        <w:rPr>
          <w:sz w:val="27"/>
          <w:szCs w:val="27"/>
        </w:rPr>
        <w:t>Diễn biến của phiên đấu giá phải được ghi vào biên bản đấu giá. Biên bản đấu giá phải được lập tại phiên đấu giá và có chữ ký của đấu giá viên điều hành phiên đấu giá, người ghi biên bản, người trúng đấu giá, người có tài sản đấu giá, đại diện của những người tham gia đấu giá</w:t>
      </w:r>
      <w:r w:rsidRPr="00D65600">
        <w:rPr>
          <w:sz w:val="27"/>
          <w:szCs w:val="27"/>
          <w:lang w:val="nl-NL"/>
        </w:rPr>
        <w:t>.</w:t>
      </w:r>
    </w:p>
    <w:p w14:paraId="27B8EFA3" w14:textId="5ADAA010" w:rsidR="00B17B35" w:rsidRPr="00EB48A7" w:rsidRDefault="00460F97" w:rsidP="00B17B35">
      <w:pPr>
        <w:tabs>
          <w:tab w:val="left" w:pos="426"/>
        </w:tabs>
        <w:spacing w:after="0" w:line="240" w:lineRule="auto"/>
        <w:jc w:val="both"/>
        <w:rPr>
          <w:i/>
          <w:iCs/>
          <w:spacing w:val="-4"/>
          <w:sz w:val="27"/>
          <w:szCs w:val="27"/>
          <w:lang w:val="nl-NL"/>
        </w:rPr>
      </w:pPr>
      <w:r w:rsidRPr="00D65600">
        <w:rPr>
          <w:sz w:val="27"/>
          <w:szCs w:val="27"/>
          <w:lang w:val="nl-NL"/>
        </w:rPr>
        <w:t xml:space="preserve">- </w:t>
      </w:r>
      <w:r w:rsidR="00E63C6C" w:rsidRPr="00D65600">
        <w:rPr>
          <w:sz w:val="27"/>
          <w:szCs w:val="27"/>
        </w:rPr>
        <w:t>Người trúng đấu giá từ chối ký biên bản đấu giá được coi như không chấp nhận mua tài sản đấu giá đối với tài sản mà theo quy định của pháp luật kết quả đấu giá tài sản phải được cơ quan có thẩm quyền phê duyệt</w:t>
      </w:r>
      <w:r w:rsidRPr="00D65600">
        <w:rPr>
          <w:sz w:val="27"/>
          <w:szCs w:val="27"/>
          <w:lang w:val="nl-NL"/>
        </w:rPr>
        <w:t>.</w:t>
      </w:r>
    </w:p>
    <w:p w14:paraId="7CCE11CF" w14:textId="4F2AC452" w:rsidR="00F33DF6" w:rsidRPr="00EB48A7" w:rsidRDefault="00460F97" w:rsidP="00B17B35">
      <w:pPr>
        <w:tabs>
          <w:tab w:val="left" w:pos="426"/>
        </w:tabs>
        <w:spacing w:after="0" w:line="240" w:lineRule="auto"/>
        <w:jc w:val="both"/>
        <w:rPr>
          <w:i/>
          <w:iCs/>
          <w:spacing w:val="-4"/>
          <w:sz w:val="27"/>
          <w:szCs w:val="27"/>
          <w:lang w:val="nl-NL"/>
        </w:rPr>
      </w:pPr>
      <w:r w:rsidRPr="00EB48A7">
        <w:rPr>
          <w:sz w:val="27"/>
          <w:szCs w:val="27"/>
          <w:lang w:val="nl-NL"/>
        </w:rPr>
        <w:t>- Biên bản đấu giá được đóng dấu của tổ chức</w:t>
      </w:r>
      <w:r w:rsidR="00E63C6C">
        <w:rPr>
          <w:sz w:val="27"/>
          <w:szCs w:val="27"/>
          <w:lang w:val="nl-NL"/>
        </w:rPr>
        <w:t xml:space="preserve"> hành nghề</w:t>
      </w:r>
      <w:r w:rsidRPr="00EB48A7">
        <w:rPr>
          <w:sz w:val="27"/>
          <w:szCs w:val="27"/>
          <w:lang w:val="nl-NL"/>
        </w:rPr>
        <w:t xml:space="preserve"> đấu giá tài sản</w:t>
      </w:r>
      <w:r w:rsidR="000F3357">
        <w:rPr>
          <w:sz w:val="27"/>
          <w:szCs w:val="27"/>
          <w:lang w:val="nl-NL"/>
        </w:rPr>
        <w:t xml:space="preserve"> và các đơn vị có liên quan</w:t>
      </w:r>
      <w:r w:rsidRPr="00EB48A7">
        <w:rPr>
          <w:sz w:val="27"/>
          <w:szCs w:val="27"/>
          <w:lang w:val="nl-NL"/>
        </w:rPr>
        <w:t>.</w:t>
      </w:r>
    </w:p>
    <w:bookmarkEnd w:id="15"/>
    <w:bookmarkEnd w:id="16"/>
    <w:p w14:paraId="088E2AFD" w14:textId="77777777" w:rsidR="00F33DF6" w:rsidRPr="00EB48A7" w:rsidRDefault="00460F97">
      <w:pPr>
        <w:tabs>
          <w:tab w:val="left" w:pos="851"/>
          <w:tab w:val="left" w:pos="993"/>
        </w:tabs>
        <w:spacing w:after="0" w:line="240" w:lineRule="auto"/>
        <w:jc w:val="both"/>
        <w:rPr>
          <w:b/>
          <w:spacing w:val="-6"/>
          <w:sz w:val="27"/>
          <w:szCs w:val="27"/>
          <w:lang w:val="vi-VN"/>
        </w:rPr>
      </w:pPr>
      <w:r w:rsidRPr="00E03E0A">
        <w:rPr>
          <w:b/>
          <w:bCs/>
          <w:spacing w:val="-6"/>
          <w:sz w:val="27"/>
          <w:szCs w:val="27"/>
          <w:lang w:val="nl-NL"/>
        </w:rPr>
        <w:t xml:space="preserve">Điều 21. </w:t>
      </w:r>
      <w:r w:rsidR="002E5D4D" w:rsidRPr="00E03E0A">
        <w:rPr>
          <w:b/>
          <w:bCs/>
          <w:spacing w:val="-6"/>
          <w:sz w:val="27"/>
          <w:szCs w:val="27"/>
          <w:lang w:val="nl-NL"/>
        </w:rPr>
        <w:t>X</w:t>
      </w:r>
      <w:r w:rsidR="002E5D4D" w:rsidRPr="00E03E0A">
        <w:rPr>
          <w:b/>
          <w:spacing w:val="-6"/>
          <w:sz w:val="27"/>
          <w:szCs w:val="27"/>
          <w:lang w:val="nl-NL"/>
        </w:rPr>
        <w:t>ác định phiếu trả giá hợp lệ, giá trả hợp lệ và</w:t>
      </w:r>
      <w:r w:rsidRPr="00E03E0A">
        <w:rPr>
          <w:b/>
          <w:spacing w:val="-6"/>
          <w:sz w:val="27"/>
          <w:szCs w:val="27"/>
          <w:lang w:val="nl-NL"/>
        </w:rPr>
        <w:t xml:space="preserve"> người trúng đấu giá</w:t>
      </w:r>
      <w:r w:rsidRPr="00E03E0A">
        <w:rPr>
          <w:b/>
          <w:spacing w:val="-6"/>
          <w:sz w:val="27"/>
          <w:szCs w:val="27"/>
          <w:lang w:val="vi-VN"/>
        </w:rPr>
        <w:t>:</w:t>
      </w:r>
    </w:p>
    <w:p w14:paraId="5113D7E4" w14:textId="77777777" w:rsidR="00F33DF6" w:rsidRPr="00EB48A7" w:rsidRDefault="002E5D4D">
      <w:pPr>
        <w:numPr>
          <w:ilvl w:val="0"/>
          <w:numId w:val="2"/>
        </w:numPr>
        <w:tabs>
          <w:tab w:val="left" w:pos="284"/>
        </w:tabs>
        <w:spacing w:after="0" w:line="240" w:lineRule="auto"/>
        <w:ind w:left="0" w:firstLine="0"/>
        <w:jc w:val="both"/>
        <w:rPr>
          <w:sz w:val="27"/>
          <w:szCs w:val="27"/>
          <w:lang w:val="pt-BR"/>
        </w:rPr>
      </w:pPr>
      <w:bookmarkStart w:id="19" w:name="_Hlk39064024"/>
      <w:r w:rsidRPr="00EB48A7">
        <w:rPr>
          <w:b/>
          <w:sz w:val="27"/>
          <w:szCs w:val="27"/>
          <w:lang w:val="pt-BR"/>
        </w:rPr>
        <w:t>Phiếu trả giá và giá trả hợp lệ</w:t>
      </w:r>
      <w:r w:rsidRPr="00EB48A7">
        <w:rPr>
          <w:bCs/>
          <w:i/>
          <w:sz w:val="27"/>
          <w:szCs w:val="27"/>
          <w:lang w:val="nl-NL"/>
        </w:rPr>
        <w:t>.</w:t>
      </w:r>
    </w:p>
    <w:p w14:paraId="014E3793" w14:textId="254AE1AF" w:rsidR="0038591B" w:rsidRPr="00EB48A7" w:rsidRDefault="0038591B" w:rsidP="005B543A">
      <w:pPr>
        <w:tabs>
          <w:tab w:val="left" w:pos="0"/>
          <w:tab w:val="left" w:pos="426"/>
        </w:tabs>
        <w:spacing w:after="0" w:line="240" w:lineRule="auto"/>
        <w:ind w:firstLine="284"/>
        <w:jc w:val="both"/>
        <w:rPr>
          <w:sz w:val="27"/>
          <w:szCs w:val="27"/>
          <w:lang w:val="vi-VN"/>
        </w:rPr>
      </w:pPr>
      <w:r w:rsidRPr="00EB48A7">
        <w:rPr>
          <w:rFonts w:asciiTheme="majorHAnsi" w:hAnsiTheme="majorHAnsi" w:cstheme="majorHAnsi"/>
          <w:b/>
          <w:sz w:val="27"/>
          <w:szCs w:val="27"/>
          <w:lang w:val="nl-NL"/>
        </w:rPr>
        <w:t>- Phiếu trả giá hợp lệ:</w:t>
      </w:r>
      <w:r w:rsidRPr="00EB48A7">
        <w:rPr>
          <w:rFonts w:asciiTheme="majorHAnsi" w:hAnsiTheme="majorHAnsi" w:cstheme="majorHAnsi"/>
          <w:sz w:val="27"/>
          <w:szCs w:val="27"/>
          <w:lang w:val="nl-NL"/>
        </w:rPr>
        <w:t xml:space="preserve"> </w:t>
      </w:r>
      <w:r w:rsidRPr="00EB48A7">
        <w:rPr>
          <w:sz w:val="27"/>
          <w:szCs w:val="27"/>
          <w:lang w:val="vi-VN"/>
        </w:rPr>
        <w:t xml:space="preserve"> Là phiếu ghi đầy đủ các nội dung theo mẫu (có đóng dấu treo của Công ty) và thống nhất với </w:t>
      </w:r>
      <w:r w:rsidRPr="00801943">
        <w:rPr>
          <w:sz w:val="27"/>
          <w:szCs w:val="27"/>
          <w:lang w:val="vi-VN"/>
        </w:rPr>
        <w:t>các tài liệu trong hồ sơ tham gia đấu giá;</w:t>
      </w:r>
    </w:p>
    <w:p w14:paraId="30B6AB8A" w14:textId="6C5A92D9" w:rsidR="0038591B" w:rsidRPr="00EB48A7" w:rsidRDefault="0038591B" w:rsidP="005B543A">
      <w:pPr>
        <w:tabs>
          <w:tab w:val="left" w:pos="0"/>
          <w:tab w:val="left" w:pos="426"/>
        </w:tabs>
        <w:spacing w:after="0" w:line="240" w:lineRule="auto"/>
        <w:ind w:firstLine="284"/>
        <w:jc w:val="both"/>
        <w:rPr>
          <w:sz w:val="27"/>
          <w:szCs w:val="27"/>
          <w:lang w:val="vi-VN"/>
        </w:rPr>
      </w:pPr>
      <w:r w:rsidRPr="00EB48A7">
        <w:rPr>
          <w:sz w:val="27"/>
          <w:szCs w:val="27"/>
        </w:rPr>
        <w:t>+</w:t>
      </w:r>
      <w:r w:rsidRPr="00EB48A7">
        <w:rPr>
          <w:sz w:val="27"/>
          <w:szCs w:val="27"/>
          <w:lang w:val="vi-VN"/>
        </w:rPr>
        <w:t xml:space="preserve"> Phiếu không bị rách nát và phải đọc được rõ các nội dung trong phiếu. Phiếu trả giá phải ghi đầy đủ</w:t>
      </w:r>
      <w:r w:rsidRPr="00EB48A7">
        <w:rPr>
          <w:sz w:val="27"/>
          <w:szCs w:val="27"/>
        </w:rPr>
        <w:t xml:space="preserve"> họ</w:t>
      </w:r>
      <w:r w:rsidRPr="00EB48A7">
        <w:rPr>
          <w:sz w:val="27"/>
          <w:szCs w:val="27"/>
          <w:lang w:val="vi-VN"/>
        </w:rPr>
        <w:t xml:space="preserve"> tên người tham gia đấu giá, </w:t>
      </w:r>
      <w:r w:rsidRPr="00EB48A7">
        <w:rPr>
          <w:sz w:val="27"/>
          <w:szCs w:val="27"/>
        </w:rPr>
        <w:t>tên</w:t>
      </w:r>
      <w:r w:rsidRPr="00EB48A7">
        <w:rPr>
          <w:sz w:val="27"/>
          <w:szCs w:val="27"/>
          <w:lang w:val="vi-VN"/>
        </w:rPr>
        <w:t xml:space="preserve"> </w:t>
      </w:r>
      <w:r w:rsidR="00711830">
        <w:rPr>
          <w:sz w:val="27"/>
          <w:szCs w:val="27"/>
        </w:rPr>
        <w:t>thửa</w:t>
      </w:r>
      <w:r w:rsidRPr="00EB48A7">
        <w:rPr>
          <w:sz w:val="27"/>
          <w:szCs w:val="27"/>
          <w:lang w:val="vi-VN"/>
        </w:rPr>
        <w:t xml:space="preserve"> đất, khu đất đấu giá (nếu có), giá trả bằng số và bằng chữ, ký và ghi rõ họ tên;</w:t>
      </w:r>
    </w:p>
    <w:p w14:paraId="6ADF9C42" w14:textId="0A683527" w:rsidR="0038591B" w:rsidRDefault="0038591B" w:rsidP="005B543A">
      <w:pPr>
        <w:tabs>
          <w:tab w:val="left" w:pos="0"/>
          <w:tab w:val="left" w:pos="426"/>
        </w:tabs>
        <w:spacing w:after="0" w:line="240" w:lineRule="auto"/>
        <w:ind w:firstLine="284"/>
        <w:jc w:val="both"/>
        <w:rPr>
          <w:sz w:val="27"/>
          <w:szCs w:val="27"/>
          <w:lang w:val="vi-VN"/>
        </w:rPr>
      </w:pPr>
      <w:r w:rsidRPr="00EB48A7">
        <w:rPr>
          <w:sz w:val="27"/>
          <w:szCs w:val="27"/>
        </w:rPr>
        <w:lastRenderedPageBreak/>
        <w:t>+</w:t>
      </w:r>
      <w:r w:rsidRPr="00EB48A7">
        <w:rPr>
          <w:sz w:val="27"/>
          <w:szCs w:val="27"/>
          <w:lang w:val="vi-VN"/>
        </w:rPr>
        <w:t xml:space="preserve"> Phiếu trả giá phải được kiểm tra đã nộp đủ số tiền đặt trước theo quy định và thống nhất với số tiền đặt trước trong </w:t>
      </w:r>
      <w:r w:rsidR="005B543A">
        <w:rPr>
          <w:sz w:val="27"/>
          <w:szCs w:val="27"/>
        </w:rPr>
        <w:t>phiếu</w:t>
      </w:r>
      <w:r w:rsidRPr="00EB48A7">
        <w:rPr>
          <w:sz w:val="27"/>
          <w:szCs w:val="27"/>
          <w:lang w:val="vi-VN"/>
        </w:rPr>
        <w:t xml:space="preserve"> đăng ký tham gia đấu giá;</w:t>
      </w:r>
    </w:p>
    <w:p w14:paraId="5ACBCB12" w14:textId="278CFE03" w:rsidR="006C5163" w:rsidRPr="00EB48A7" w:rsidRDefault="006C5163" w:rsidP="005B543A">
      <w:pPr>
        <w:tabs>
          <w:tab w:val="left" w:pos="0"/>
          <w:tab w:val="left" w:pos="426"/>
        </w:tabs>
        <w:spacing w:after="0" w:line="240" w:lineRule="auto"/>
        <w:ind w:firstLine="284"/>
        <w:jc w:val="both"/>
        <w:rPr>
          <w:sz w:val="27"/>
          <w:szCs w:val="27"/>
          <w:lang w:val="vi-VN"/>
        </w:rPr>
      </w:pPr>
      <w:r>
        <w:rPr>
          <w:color w:val="000000" w:themeColor="text1"/>
          <w:spacing w:val="-6"/>
          <w:sz w:val="27"/>
          <w:szCs w:val="27"/>
          <w:lang w:val="nl-NL"/>
        </w:rPr>
        <w:t>+ Phiếu trả giá được nộp trong khoảng thời gian được quy định;</w:t>
      </w:r>
    </w:p>
    <w:p w14:paraId="1F7A6E20" w14:textId="77777777" w:rsidR="0038591B" w:rsidRPr="00EB48A7" w:rsidRDefault="0038591B" w:rsidP="005B543A">
      <w:pPr>
        <w:tabs>
          <w:tab w:val="left" w:pos="0"/>
          <w:tab w:val="left" w:pos="426"/>
        </w:tabs>
        <w:spacing w:after="0" w:line="240" w:lineRule="auto"/>
        <w:ind w:firstLine="284"/>
        <w:jc w:val="both"/>
        <w:rPr>
          <w:sz w:val="27"/>
          <w:szCs w:val="27"/>
          <w:lang w:val="vi-VN"/>
        </w:rPr>
      </w:pPr>
      <w:r w:rsidRPr="00EB48A7">
        <w:rPr>
          <w:sz w:val="27"/>
          <w:szCs w:val="27"/>
        </w:rPr>
        <w:t>+</w:t>
      </w:r>
      <w:r w:rsidRPr="00EB48A7">
        <w:rPr>
          <w:sz w:val="27"/>
          <w:szCs w:val="27"/>
          <w:lang w:val="vi-VN"/>
        </w:rPr>
        <w:t xml:space="preserve"> Phiếu trả giá được Đấu giá viên công bố là phiếu hợp lệ trước sự chứng kiến của những Người giám sát và đại diện của những người tham gia đấu giá.</w:t>
      </w:r>
    </w:p>
    <w:p w14:paraId="36DF9146" w14:textId="77777777" w:rsidR="0038591B" w:rsidRPr="00EB48A7" w:rsidRDefault="0038591B" w:rsidP="005B543A">
      <w:pPr>
        <w:tabs>
          <w:tab w:val="left" w:pos="0"/>
          <w:tab w:val="left" w:pos="426"/>
        </w:tabs>
        <w:spacing w:after="0" w:line="240" w:lineRule="auto"/>
        <w:ind w:firstLine="284"/>
        <w:jc w:val="both"/>
        <w:rPr>
          <w:b/>
          <w:sz w:val="27"/>
          <w:szCs w:val="27"/>
          <w:u w:val="single"/>
          <w:lang w:val="vi-VN"/>
        </w:rPr>
      </w:pPr>
      <w:r w:rsidRPr="00EB48A7">
        <w:rPr>
          <w:b/>
          <w:sz w:val="27"/>
          <w:szCs w:val="27"/>
          <w:u w:val="single"/>
          <w:lang w:val="vi-VN"/>
        </w:rPr>
        <w:t xml:space="preserve">Lưu ý: </w:t>
      </w:r>
    </w:p>
    <w:p w14:paraId="39D5077E" w14:textId="77777777" w:rsidR="0038591B" w:rsidRPr="00EB48A7" w:rsidRDefault="0038591B" w:rsidP="005B543A">
      <w:pPr>
        <w:tabs>
          <w:tab w:val="left" w:pos="0"/>
          <w:tab w:val="left" w:pos="426"/>
        </w:tabs>
        <w:spacing w:after="0" w:line="240" w:lineRule="auto"/>
        <w:ind w:firstLine="284"/>
        <w:jc w:val="both"/>
        <w:rPr>
          <w:i/>
          <w:sz w:val="27"/>
          <w:szCs w:val="27"/>
          <w:lang w:val="vi-VN"/>
        </w:rPr>
      </w:pPr>
      <w:r w:rsidRPr="00EB48A7">
        <w:rPr>
          <w:i/>
          <w:sz w:val="27"/>
          <w:szCs w:val="27"/>
          <w:lang w:val="vi-VN"/>
        </w:rPr>
        <w:t>- Trường hợp có sự sai lệch giữa giá trả bằng số và bằng chữ thì sẽ lấy giá trả bằng chữ để xét giá. Nếu giá trả bằng chữ không có nghĩa thì giá trả bằng số sẽ được xét giá. Trường hợp giá trả bằng chữ và bằng số đều không xác định hoặc không có nghĩa thì phiếu trả giá không hợp lệ và sẽ không được xét giá.</w:t>
      </w:r>
    </w:p>
    <w:p w14:paraId="3C8D372E" w14:textId="77777777" w:rsidR="0038591B" w:rsidRPr="00AC2544" w:rsidRDefault="0038591B" w:rsidP="005B543A">
      <w:pPr>
        <w:tabs>
          <w:tab w:val="left" w:pos="0"/>
          <w:tab w:val="left" w:pos="426"/>
        </w:tabs>
        <w:spacing w:after="0" w:line="240" w:lineRule="auto"/>
        <w:ind w:firstLine="284"/>
        <w:jc w:val="both"/>
        <w:rPr>
          <w:i/>
          <w:spacing w:val="-4"/>
          <w:sz w:val="27"/>
          <w:szCs w:val="27"/>
          <w:lang w:val="vi-VN"/>
        </w:rPr>
      </w:pPr>
      <w:r w:rsidRPr="00AC2544">
        <w:rPr>
          <w:i/>
          <w:spacing w:val="-4"/>
          <w:sz w:val="27"/>
          <w:szCs w:val="27"/>
          <w:lang w:val="vi-VN"/>
        </w:rPr>
        <w:t>- Trường hợp người tham gia đấu giá sơ xuất không ghi đầy đủ các thông tin quy định có trên phiếu trả giá (ngoại trừ thông tin về ký hiệu (tên) lô đất đăng ký đấu giá, khu đất đăng ký đấu giá (nếu có), giá trả bằng số, bằng chữ, ký và ghi rõ họ tên), Đấu giá viên sẽ hướng dẫn trực tiếp để hoàn thiện cho đầy đủ, chính xác thông tin theo quy định.</w:t>
      </w:r>
    </w:p>
    <w:p w14:paraId="108AA15A" w14:textId="3375AAC7" w:rsidR="0038591B" w:rsidRPr="00EB48A7" w:rsidRDefault="0038591B" w:rsidP="005B543A">
      <w:pPr>
        <w:tabs>
          <w:tab w:val="left" w:pos="0"/>
          <w:tab w:val="left" w:pos="426"/>
        </w:tabs>
        <w:spacing w:after="0" w:line="240" w:lineRule="auto"/>
        <w:ind w:firstLine="284"/>
        <w:jc w:val="both"/>
        <w:rPr>
          <w:i/>
          <w:sz w:val="27"/>
          <w:szCs w:val="27"/>
          <w:lang w:val="pt-BR"/>
        </w:rPr>
      </w:pPr>
      <w:r w:rsidRPr="00EB48A7">
        <w:rPr>
          <w:i/>
          <w:sz w:val="27"/>
          <w:szCs w:val="27"/>
          <w:lang w:val="vi-VN"/>
        </w:rPr>
        <w:t>- Trường hợp tại một thửa đất đấu giá mà</w:t>
      </w:r>
      <w:r w:rsidRPr="00EB48A7">
        <w:rPr>
          <w:i/>
          <w:sz w:val="27"/>
          <w:szCs w:val="27"/>
        </w:rPr>
        <w:t xml:space="preserve"> một</w:t>
      </w:r>
      <w:r w:rsidRPr="00EB48A7">
        <w:rPr>
          <w:i/>
          <w:sz w:val="27"/>
          <w:szCs w:val="27"/>
          <w:lang w:val="vi-VN"/>
        </w:rPr>
        <w:t xml:space="preserve"> người tham gia đấu giá nộp nhiều phiếu trả giá thì các phiếu trả giá đó bị xét là không hợp lệ</w:t>
      </w:r>
      <w:r w:rsidRPr="00EB48A7">
        <w:rPr>
          <w:i/>
          <w:sz w:val="27"/>
          <w:szCs w:val="27"/>
          <w:lang w:val="nl-NL"/>
        </w:rPr>
        <w:t>.</w:t>
      </w:r>
    </w:p>
    <w:p w14:paraId="315CB1AB" w14:textId="4D4F7749" w:rsidR="0038591B" w:rsidRPr="00EB48A7" w:rsidRDefault="0038591B" w:rsidP="005B543A">
      <w:pPr>
        <w:tabs>
          <w:tab w:val="left" w:pos="0"/>
        </w:tabs>
        <w:spacing w:after="0" w:line="264" w:lineRule="auto"/>
        <w:ind w:firstLine="284"/>
        <w:jc w:val="both"/>
        <w:rPr>
          <w:rFonts w:asciiTheme="majorHAnsi" w:hAnsiTheme="majorHAnsi" w:cstheme="majorHAnsi"/>
          <w:sz w:val="27"/>
          <w:szCs w:val="27"/>
          <w:lang w:val="nl-NL"/>
        </w:rPr>
      </w:pPr>
      <w:r w:rsidRPr="00EB48A7">
        <w:rPr>
          <w:rFonts w:asciiTheme="majorHAnsi" w:hAnsiTheme="majorHAnsi" w:cstheme="majorHAnsi"/>
          <w:b/>
          <w:sz w:val="27"/>
          <w:szCs w:val="27"/>
          <w:lang w:val="nl-NL"/>
        </w:rPr>
        <w:t>- Phiếu trả giá không hợp lệ:</w:t>
      </w:r>
      <w:r w:rsidRPr="00EB48A7">
        <w:rPr>
          <w:rFonts w:asciiTheme="majorHAnsi" w:hAnsiTheme="majorHAnsi" w:cstheme="majorHAnsi"/>
          <w:sz w:val="27"/>
          <w:szCs w:val="27"/>
          <w:lang w:val="nl-NL"/>
        </w:rPr>
        <w:t xml:space="preserve"> </w:t>
      </w:r>
      <w:r w:rsidRPr="00EB48A7">
        <w:rPr>
          <w:spacing w:val="3"/>
          <w:sz w:val="27"/>
          <w:szCs w:val="27"/>
          <w:shd w:val="clear" w:color="auto" w:fill="FFFFFF"/>
        </w:rPr>
        <w:t>Là phiếu không đáp ứng đầy đủ các nội dung theo quy định và được Đấu giá viên công bố là Phiếu trả giá không hợp lệ trước sự chứng kiến của những Người giám sát và đại diện của những người tham gia đấu giá</w:t>
      </w:r>
      <w:r w:rsidRPr="00EB48A7">
        <w:rPr>
          <w:rFonts w:asciiTheme="majorHAnsi" w:hAnsiTheme="majorHAnsi" w:cstheme="majorHAnsi"/>
          <w:sz w:val="27"/>
          <w:szCs w:val="27"/>
          <w:lang w:val="nl-NL"/>
        </w:rPr>
        <w:t xml:space="preserve">. </w:t>
      </w:r>
    </w:p>
    <w:p w14:paraId="4C18BAE5" w14:textId="3BFB91D9" w:rsidR="0038591B" w:rsidRPr="006C5163" w:rsidRDefault="0038591B" w:rsidP="005B543A">
      <w:pPr>
        <w:pStyle w:val="ListParagraph"/>
        <w:numPr>
          <w:ilvl w:val="0"/>
          <w:numId w:val="9"/>
        </w:numPr>
        <w:tabs>
          <w:tab w:val="left" w:pos="0"/>
          <w:tab w:val="left" w:pos="426"/>
        </w:tabs>
        <w:spacing w:after="0" w:line="240" w:lineRule="auto"/>
        <w:ind w:left="0" w:firstLine="284"/>
        <w:contextualSpacing w:val="0"/>
        <w:jc w:val="both"/>
        <w:rPr>
          <w:rFonts w:ascii="Times New Roman" w:hAnsi="Times New Roman"/>
          <w:bCs/>
          <w:sz w:val="27"/>
          <w:szCs w:val="27"/>
          <w:lang w:val="pt-BR"/>
        </w:rPr>
      </w:pPr>
      <w:r w:rsidRPr="00EB48A7">
        <w:rPr>
          <w:rFonts w:asciiTheme="majorHAnsi" w:hAnsiTheme="majorHAnsi" w:cstheme="majorHAnsi"/>
          <w:b/>
          <w:sz w:val="27"/>
          <w:szCs w:val="27"/>
          <w:lang w:val="pt-BR"/>
        </w:rPr>
        <w:t>Giá trả hợp lệ:</w:t>
      </w:r>
      <w:r w:rsidRPr="00EB48A7">
        <w:rPr>
          <w:rFonts w:asciiTheme="majorHAnsi" w:hAnsiTheme="majorHAnsi" w:cstheme="majorHAnsi"/>
          <w:sz w:val="27"/>
          <w:szCs w:val="27"/>
          <w:lang w:val="pt-BR"/>
        </w:rPr>
        <w:t xml:space="preserve"> </w:t>
      </w:r>
      <w:r w:rsidRPr="00EB48A7">
        <w:rPr>
          <w:rFonts w:ascii="Times New Roman" w:hAnsi="Times New Roman"/>
          <w:spacing w:val="3"/>
          <w:sz w:val="27"/>
          <w:szCs w:val="27"/>
          <w:shd w:val="clear" w:color="auto" w:fill="FFFFFF"/>
        </w:rPr>
        <w:t xml:space="preserve">Là giá do người tham gia đấu giá trả cho </w:t>
      </w:r>
      <w:r w:rsidR="001E378E">
        <w:rPr>
          <w:rFonts w:ascii="Times New Roman" w:hAnsi="Times New Roman"/>
          <w:spacing w:val="3"/>
          <w:sz w:val="27"/>
          <w:szCs w:val="27"/>
          <w:shd w:val="clear" w:color="auto" w:fill="FFFFFF"/>
        </w:rPr>
        <w:t>thửa</w:t>
      </w:r>
      <w:r w:rsidRPr="00EB48A7">
        <w:rPr>
          <w:rFonts w:ascii="Times New Roman" w:hAnsi="Times New Roman"/>
          <w:spacing w:val="3"/>
          <w:sz w:val="27"/>
          <w:szCs w:val="27"/>
          <w:shd w:val="clear" w:color="auto" w:fill="FFFFFF"/>
        </w:rPr>
        <w:t xml:space="preserve"> đất ghi trong phiếu trả giá phải lớn hơn giá </w:t>
      </w:r>
      <w:r w:rsidR="00711830">
        <w:rPr>
          <w:rFonts w:ascii="Times New Roman" w:hAnsi="Times New Roman"/>
          <w:spacing w:val="3"/>
          <w:sz w:val="27"/>
          <w:szCs w:val="27"/>
          <w:shd w:val="clear" w:color="auto" w:fill="FFFFFF"/>
        </w:rPr>
        <w:t>trả tối thiểu</w:t>
      </w:r>
      <w:r w:rsidRPr="00EB48A7">
        <w:rPr>
          <w:rFonts w:ascii="Times New Roman" w:hAnsi="Times New Roman"/>
          <w:spacing w:val="3"/>
          <w:sz w:val="27"/>
          <w:szCs w:val="27"/>
          <w:shd w:val="clear" w:color="auto" w:fill="FFFFFF"/>
        </w:rPr>
        <w:t xml:space="preserve"> được quy định tại quy chế này</w:t>
      </w:r>
      <w:r w:rsidRPr="00EB48A7">
        <w:rPr>
          <w:rFonts w:ascii="Times New Roman" w:hAnsi="Times New Roman"/>
          <w:sz w:val="27"/>
          <w:szCs w:val="27"/>
          <w:lang w:val="pt-BR"/>
        </w:rPr>
        <w:t>.</w:t>
      </w:r>
    </w:p>
    <w:p w14:paraId="4D302863" w14:textId="2DF0E284" w:rsidR="006C5163" w:rsidRDefault="001E378E" w:rsidP="006C5163">
      <w:pPr>
        <w:pStyle w:val="ListParagraph"/>
        <w:tabs>
          <w:tab w:val="left" w:pos="0"/>
          <w:tab w:val="left" w:pos="426"/>
        </w:tabs>
        <w:spacing w:after="0" w:line="240" w:lineRule="auto"/>
        <w:ind w:left="0" w:firstLine="284"/>
        <w:contextualSpacing w:val="0"/>
        <w:jc w:val="both"/>
        <w:rPr>
          <w:rFonts w:ascii="Times New Roman" w:hAnsi="Times New Roman"/>
          <w:sz w:val="27"/>
          <w:szCs w:val="27"/>
          <w:lang w:val="vi-VN"/>
        </w:rPr>
      </w:pPr>
      <w:r>
        <w:rPr>
          <w:rFonts w:ascii="Times New Roman" w:hAnsi="Times New Roman"/>
          <w:color w:val="000000" w:themeColor="text1"/>
          <w:sz w:val="27"/>
          <w:szCs w:val="27"/>
          <w:lang w:val="nl-NL"/>
        </w:rPr>
        <w:t xml:space="preserve">Gia trả tối thiểu = </w:t>
      </w:r>
      <w:r w:rsidR="006C5163" w:rsidRPr="006C5163">
        <w:rPr>
          <w:rFonts w:ascii="Times New Roman" w:hAnsi="Times New Roman"/>
          <w:color w:val="000000" w:themeColor="text1"/>
          <w:sz w:val="27"/>
          <w:szCs w:val="27"/>
          <w:lang w:val="nl-NL"/>
        </w:rPr>
        <w:t xml:space="preserve">Giá khởi điểm </w:t>
      </w:r>
      <w:r w:rsidR="006C5163" w:rsidRPr="006C5163">
        <w:rPr>
          <w:rFonts w:ascii="Times New Roman" w:hAnsi="Times New Roman"/>
          <w:sz w:val="27"/>
          <w:szCs w:val="27"/>
          <w:lang w:val="nl-NL"/>
        </w:rPr>
        <w:t xml:space="preserve">+ </w:t>
      </w:r>
      <w:r w:rsidR="006C5163" w:rsidRPr="006C5163">
        <w:rPr>
          <w:rFonts w:ascii="Times New Roman" w:hAnsi="Times New Roman"/>
          <w:color w:val="000000" w:themeColor="text1"/>
          <w:sz w:val="27"/>
          <w:szCs w:val="27"/>
          <w:lang w:val="nl-NL"/>
        </w:rPr>
        <w:t xml:space="preserve">bước giá (không hạn chế giá trả tối đa). </w:t>
      </w:r>
    </w:p>
    <w:p w14:paraId="6BC6D1DC" w14:textId="0F9F8CF0" w:rsidR="0038591B" w:rsidRPr="00EB48A7" w:rsidRDefault="0038591B" w:rsidP="006C5163">
      <w:pPr>
        <w:pStyle w:val="ListParagraph"/>
        <w:tabs>
          <w:tab w:val="left" w:pos="0"/>
          <w:tab w:val="left" w:pos="426"/>
        </w:tabs>
        <w:spacing w:after="0" w:line="240" w:lineRule="auto"/>
        <w:ind w:left="0" w:firstLine="284"/>
        <w:contextualSpacing w:val="0"/>
        <w:jc w:val="both"/>
        <w:rPr>
          <w:rFonts w:ascii="Times New Roman" w:hAnsi="Times New Roman"/>
          <w:sz w:val="27"/>
          <w:szCs w:val="27"/>
          <w:lang w:val="vi-VN"/>
        </w:rPr>
      </w:pPr>
      <w:r w:rsidRPr="00EB48A7">
        <w:rPr>
          <w:rFonts w:ascii="Times New Roman" w:hAnsi="Times New Roman"/>
          <w:b/>
          <w:sz w:val="27"/>
          <w:szCs w:val="27"/>
          <w:lang w:val="pt-BR"/>
        </w:rPr>
        <w:t xml:space="preserve">Giá trúng đấu giá: </w:t>
      </w:r>
      <w:r w:rsidRPr="00EB48A7">
        <w:rPr>
          <w:rFonts w:ascii="Times New Roman" w:hAnsi="Times New Roman"/>
          <w:bCs/>
          <w:sz w:val="27"/>
          <w:szCs w:val="27"/>
          <w:lang w:val="pt-BR"/>
        </w:rPr>
        <w:t xml:space="preserve">Giá trúng đấu giá là </w:t>
      </w:r>
      <w:r w:rsidRPr="00801943">
        <w:rPr>
          <w:rFonts w:ascii="Times New Roman" w:hAnsi="Times New Roman"/>
          <w:bCs/>
          <w:sz w:val="27"/>
          <w:szCs w:val="27"/>
          <w:lang w:val="pt-BR"/>
        </w:rPr>
        <w:t xml:space="preserve">giá trả cao nhất tại </w:t>
      </w:r>
      <w:r w:rsidR="006E6D95" w:rsidRPr="00801943">
        <w:rPr>
          <w:rFonts w:ascii="Times New Roman" w:hAnsi="Times New Roman"/>
          <w:bCs/>
          <w:sz w:val="27"/>
          <w:szCs w:val="27"/>
          <w:lang w:val="pt-BR"/>
        </w:rPr>
        <w:t>phiên</w:t>
      </w:r>
      <w:r w:rsidRPr="00801943">
        <w:rPr>
          <w:rFonts w:ascii="Times New Roman" w:hAnsi="Times New Roman"/>
          <w:bCs/>
          <w:sz w:val="27"/>
          <w:szCs w:val="27"/>
          <w:lang w:val="pt-BR"/>
        </w:rPr>
        <w:t xml:space="preserve"> đấu g</w:t>
      </w:r>
      <w:r w:rsidRPr="00EB48A7">
        <w:rPr>
          <w:rFonts w:ascii="Times New Roman" w:hAnsi="Times New Roman"/>
          <w:bCs/>
          <w:sz w:val="27"/>
          <w:szCs w:val="27"/>
          <w:lang w:val="pt-BR"/>
        </w:rPr>
        <w:t>iá được đấu</w:t>
      </w:r>
      <w:r w:rsidRPr="00EB48A7">
        <w:rPr>
          <w:rFonts w:ascii="Times New Roman" w:hAnsi="Times New Roman"/>
          <w:bCs/>
          <w:sz w:val="27"/>
          <w:szCs w:val="27"/>
          <w:lang w:val="vi-VN"/>
        </w:rPr>
        <w:t xml:space="preserve"> giá</w:t>
      </w:r>
      <w:r w:rsidRPr="00EB48A7">
        <w:rPr>
          <w:rFonts w:ascii="Times New Roman" w:hAnsi="Times New Roman"/>
          <w:sz w:val="27"/>
          <w:szCs w:val="27"/>
          <w:lang w:val="vi-VN"/>
        </w:rPr>
        <w:t xml:space="preserve"> viên công bố</w:t>
      </w:r>
      <w:r w:rsidRPr="00EB48A7">
        <w:rPr>
          <w:rFonts w:ascii="Times New Roman" w:hAnsi="Times New Roman"/>
          <w:spacing w:val="-4"/>
          <w:sz w:val="27"/>
          <w:szCs w:val="27"/>
          <w:lang w:val="nl-NL"/>
        </w:rPr>
        <w:t xml:space="preserve"> </w:t>
      </w:r>
      <w:r w:rsidRPr="00EB48A7">
        <w:rPr>
          <w:rFonts w:ascii="Times New Roman" w:hAnsi="Times New Roman"/>
          <w:i/>
          <w:iCs/>
          <w:spacing w:val="-4"/>
          <w:sz w:val="27"/>
          <w:szCs w:val="27"/>
          <w:lang w:val="nl-NL"/>
        </w:rPr>
        <w:t xml:space="preserve">(không được thấp hơn giá </w:t>
      </w:r>
      <w:r w:rsidR="00711830">
        <w:rPr>
          <w:rFonts w:ascii="Times New Roman" w:hAnsi="Times New Roman"/>
          <w:i/>
          <w:iCs/>
          <w:spacing w:val="-4"/>
          <w:sz w:val="27"/>
          <w:szCs w:val="27"/>
          <w:lang w:val="nl-NL"/>
        </w:rPr>
        <w:t>trả tối thiểu</w:t>
      </w:r>
      <w:r w:rsidRPr="00EB48A7">
        <w:rPr>
          <w:rFonts w:ascii="Times New Roman" w:hAnsi="Times New Roman"/>
          <w:i/>
          <w:iCs/>
          <w:spacing w:val="-4"/>
          <w:sz w:val="27"/>
          <w:szCs w:val="27"/>
          <w:lang w:val="nl-NL"/>
        </w:rPr>
        <w:t>)</w:t>
      </w:r>
      <w:r w:rsidRPr="00EB48A7">
        <w:rPr>
          <w:rFonts w:ascii="Times New Roman" w:hAnsi="Times New Roman"/>
          <w:spacing w:val="-4"/>
          <w:sz w:val="27"/>
          <w:szCs w:val="27"/>
          <w:lang w:val="nl-NL"/>
        </w:rPr>
        <w:t xml:space="preserve">. </w:t>
      </w:r>
      <w:r w:rsidRPr="00EB48A7">
        <w:rPr>
          <w:rFonts w:ascii="Times New Roman" w:hAnsi="Times New Roman"/>
          <w:sz w:val="27"/>
          <w:szCs w:val="27"/>
          <w:lang w:val="nl-NL"/>
        </w:rPr>
        <w:t xml:space="preserve">Trường hợp phải tổ chức đấu giá vòng đấu thứ hai </w:t>
      </w:r>
      <w:r w:rsidRPr="00EB48A7">
        <w:rPr>
          <w:rFonts w:ascii="Times New Roman" w:hAnsi="Times New Roman"/>
          <w:i/>
          <w:iCs/>
          <w:sz w:val="27"/>
          <w:szCs w:val="27"/>
          <w:lang w:val="nl-NL"/>
        </w:rPr>
        <w:t>(vòng đấu phụ)</w:t>
      </w:r>
      <w:r w:rsidRPr="00EB48A7">
        <w:rPr>
          <w:rFonts w:ascii="Times New Roman" w:hAnsi="Times New Roman"/>
          <w:sz w:val="27"/>
          <w:szCs w:val="27"/>
          <w:lang w:val="nl-NL"/>
        </w:rPr>
        <w:t xml:space="preserve"> thì giá trả cao nhất ở vòng đấu thứ hai là giá trúng đấu giá </w:t>
      </w:r>
      <w:r w:rsidRPr="00EB48A7">
        <w:rPr>
          <w:rFonts w:ascii="Times New Roman" w:hAnsi="Times New Roman"/>
          <w:spacing w:val="-4"/>
          <w:sz w:val="27"/>
          <w:szCs w:val="27"/>
          <w:lang w:val="nl-NL"/>
        </w:rPr>
        <w:t>(</w:t>
      </w:r>
      <w:r w:rsidRPr="00EB48A7">
        <w:rPr>
          <w:rFonts w:ascii="Times New Roman" w:hAnsi="Times New Roman"/>
          <w:i/>
          <w:iCs/>
          <w:spacing w:val="-4"/>
          <w:sz w:val="27"/>
          <w:szCs w:val="27"/>
          <w:lang w:val="nl-NL"/>
        </w:rPr>
        <w:t xml:space="preserve">không được thấp hơn giá </w:t>
      </w:r>
      <w:r w:rsidR="00711830">
        <w:rPr>
          <w:rFonts w:ascii="Times New Roman" w:hAnsi="Times New Roman"/>
          <w:i/>
          <w:iCs/>
          <w:spacing w:val="-4"/>
          <w:sz w:val="27"/>
          <w:szCs w:val="27"/>
          <w:lang w:val="nl-NL"/>
        </w:rPr>
        <w:t>trả tối thiểu</w:t>
      </w:r>
      <w:r w:rsidRPr="00EB48A7">
        <w:rPr>
          <w:rFonts w:ascii="Times New Roman" w:hAnsi="Times New Roman"/>
          <w:i/>
          <w:iCs/>
          <w:spacing w:val="-4"/>
          <w:sz w:val="27"/>
          <w:szCs w:val="27"/>
          <w:lang w:val="nl-NL"/>
        </w:rPr>
        <w:t xml:space="preserve"> ở vòng đấu thứ hai)</w:t>
      </w:r>
      <w:r w:rsidRPr="00EB48A7">
        <w:rPr>
          <w:rFonts w:ascii="Times New Roman" w:hAnsi="Times New Roman"/>
          <w:i/>
          <w:iCs/>
          <w:sz w:val="27"/>
          <w:szCs w:val="27"/>
          <w:lang w:val="nl-NL"/>
        </w:rPr>
        <w:t>.</w:t>
      </w:r>
    </w:p>
    <w:p w14:paraId="456DC9A0" w14:textId="7CA010E5" w:rsidR="0038591B" w:rsidRPr="00EB48A7" w:rsidRDefault="0038591B" w:rsidP="005B543A">
      <w:pPr>
        <w:tabs>
          <w:tab w:val="left" w:pos="0"/>
        </w:tabs>
        <w:spacing w:after="0" w:line="264" w:lineRule="auto"/>
        <w:ind w:firstLine="284"/>
        <w:jc w:val="both"/>
        <w:rPr>
          <w:b/>
          <w:sz w:val="27"/>
          <w:szCs w:val="27"/>
          <w:lang w:val="pt-BR"/>
        </w:rPr>
      </w:pPr>
      <w:r w:rsidRPr="00EB48A7">
        <w:rPr>
          <w:b/>
          <w:sz w:val="27"/>
          <w:szCs w:val="27"/>
          <w:lang w:val="pt-BR"/>
        </w:rPr>
        <w:t xml:space="preserve">2. Xác định người trúng đấu giá: </w:t>
      </w:r>
    </w:p>
    <w:p w14:paraId="1FDCDDC3" w14:textId="6C317662" w:rsidR="0038591B" w:rsidRPr="00EB48A7" w:rsidRDefault="0038591B" w:rsidP="005B543A">
      <w:pPr>
        <w:tabs>
          <w:tab w:val="left" w:pos="426"/>
          <w:tab w:val="left" w:pos="567"/>
        </w:tabs>
        <w:spacing w:after="0" w:line="264" w:lineRule="auto"/>
        <w:ind w:firstLine="284"/>
        <w:jc w:val="both"/>
        <w:rPr>
          <w:b/>
          <w:sz w:val="27"/>
          <w:szCs w:val="27"/>
          <w:lang w:val="pt-BR"/>
        </w:rPr>
      </w:pPr>
      <w:r w:rsidRPr="00EB48A7">
        <w:rPr>
          <w:rFonts w:asciiTheme="majorHAnsi" w:hAnsiTheme="majorHAnsi" w:cstheme="majorHAnsi"/>
          <w:sz w:val="27"/>
          <w:szCs w:val="27"/>
          <w:lang w:val="pt-BR"/>
        </w:rPr>
        <w:t xml:space="preserve">- Người trúng đấu giá là </w:t>
      </w:r>
      <w:r w:rsidR="00634882">
        <w:rPr>
          <w:rFonts w:asciiTheme="majorHAnsi" w:hAnsiTheme="majorHAnsi" w:cstheme="majorHAnsi"/>
          <w:sz w:val="27"/>
          <w:szCs w:val="27"/>
          <w:lang w:val="pt-BR"/>
        </w:rPr>
        <w:t>n</w:t>
      </w:r>
      <w:r w:rsidRPr="00EB48A7">
        <w:rPr>
          <w:rFonts w:asciiTheme="majorHAnsi" w:hAnsiTheme="majorHAnsi" w:cstheme="majorHAnsi"/>
          <w:sz w:val="27"/>
          <w:szCs w:val="27"/>
          <w:lang w:val="pt-BR"/>
        </w:rPr>
        <w:t xml:space="preserve">gười có phiếu trả giá hợp lệ, giá trả hợp lệ cao nhất cho </w:t>
      </w:r>
      <w:r w:rsidR="00241886">
        <w:rPr>
          <w:rFonts w:asciiTheme="majorHAnsi" w:hAnsiTheme="majorHAnsi" w:cstheme="majorHAnsi"/>
          <w:sz w:val="27"/>
          <w:szCs w:val="27"/>
          <w:lang w:val="pt-BR"/>
        </w:rPr>
        <w:t>thửa</w:t>
      </w:r>
      <w:r w:rsidRPr="00EB48A7">
        <w:rPr>
          <w:rFonts w:asciiTheme="majorHAnsi" w:hAnsiTheme="majorHAnsi" w:cstheme="majorHAnsi"/>
          <w:sz w:val="27"/>
          <w:szCs w:val="27"/>
          <w:lang w:val="pt-BR"/>
        </w:rPr>
        <w:t xml:space="preserve"> đất, được đấu giá viên công bố là người trúng đấu giá tại buổi công bố giá.</w:t>
      </w:r>
    </w:p>
    <w:p w14:paraId="7734451F" w14:textId="19BAF00E" w:rsidR="0038591B" w:rsidRPr="00EB48A7" w:rsidRDefault="0038591B" w:rsidP="00153106">
      <w:pPr>
        <w:tabs>
          <w:tab w:val="left" w:pos="426"/>
          <w:tab w:val="left" w:pos="567"/>
        </w:tabs>
        <w:spacing w:after="0" w:line="264" w:lineRule="auto"/>
        <w:ind w:firstLine="284"/>
        <w:jc w:val="both"/>
        <w:rPr>
          <w:b/>
          <w:sz w:val="27"/>
          <w:szCs w:val="27"/>
          <w:lang w:val="pt-BR"/>
        </w:rPr>
      </w:pPr>
      <w:r w:rsidRPr="00EB48A7">
        <w:rPr>
          <w:sz w:val="27"/>
          <w:szCs w:val="27"/>
          <w:lang w:val="pt-BR"/>
        </w:rPr>
        <w:t xml:space="preserve">- </w:t>
      </w:r>
      <w:r w:rsidR="005B543A" w:rsidRPr="005B543A">
        <w:rPr>
          <w:sz w:val="27"/>
          <w:szCs w:val="27"/>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r w:rsidRPr="005B543A">
        <w:rPr>
          <w:rFonts w:eastAsia="Times New Roman"/>
          <w:spacing w:val="-4"/>
          <w:sz w:val="27"/>
          <w:szCs w:val="27"/>
          <w:lang w:val="nl-NL"/>
        </w:rPr>
        <w:t>.</w:t>
      </w:r>
    </w:p>
    <w:bookmarkEnd w:id="19"/>
    <w:p w14:paraId="39A77D7A" w14:textId="331A1CFA" w:rsidR="00F33DF6" w:rsidRPr="00EB48A7" w:rsidRDefault="00460F97">
      <w:pPr>
        <w:tabs>
          <w:tab w:val="left" w:pos="426"/>
          <w:tab w:val="left" w:pos="567"/>
        </w:tabs>
        <w:spacing w:after="0" w:line="240" w:lineRule="auto"/>
        <w:jc w:val="both"/>
        <w:rPr>
          <w:i/>
          <w:spacing w:val="-4"/>
          <w:sz w:val="27"/>
          <w:szCs w:val="27"/>
          <w:lang w:val="nl-NL"/>
        </w:rPr>
      </w:pPr>
      <w:r w:rsidRPr="00EB48A7">
        <w:rPr>
          <w:b/>
          <w:bCs/>
          <w:sz w:val="27"/>
          <w:szCs w:val="27"/>
          <w:lang w:val="pt-BR"/>
        </w:rPr>
        <w:t>Điều 22. Xử lý các trường hợp phát sinh khi công bố kết quả đấu giá:</w:t>
      </w:r>
      <w:r w:rsidRPr="00EB48A7">
        <w:rPr>
          <w:i/>
          <w:spacing w:val="-4"/>
          <w:sz w:val="27"/>
          <w:szCs w:val="27"/>
          <w:lang w:val="nl-NL"/>
        </w:rPr>
        <w:t xml:space="preserve"> (</w:t>
      </w:r>
      <w:r w:rsidRPr="001A2715">
        <w:rPr>
          <w:i/>
          <w:spacing w:val="-4"/>
          <w:sz w:val="27"/>
          <w:szCs w:val="27"/>
          <w:lang w:val="nl-NL"/>
        </w:rPr>
        <w:t xml:space="preserve">Điều 50, 51 </w:t>
      </w:r>
      <w:r w:rsidR="001A2715" w:rsidRPr="001A2715">
        <w:rPr>
          <w:i/>
          <w:iCs/>
          <w:spacing w:val="3"/>
          <w:sz w:val="27"/>
          <w:szCs w:val="27"/>
          <w:shd w:val="clear" w:color="auto" w:fill="FFFFFF"/>
        </w:rPr>
        <w:t>Luật Đấu giá tài sản số 01/2016/QH14 được sửa đổi, bổ sung một số điều theo Luật số 37/2024/QH15</w:t>
      </w:r>
      <w:r w:rsidRPr="001A2715">
        <w:rPr>
          <w:i/>
          <w:spacing w:val="-4"/>
          <w:sz w:val="27"/>
          <w:szCs w:val="27"/>
          <w:lang w:val="nl-NL"/>
        </w:rPr>
        <w:t>).</w:t>
      </w:r>
    </w:p>
    <w:p w14:paraId="698588D6" w14:textId="77777777" w:rsidR="00F33DF6" w:rsidRPr="00EB48A7" w:rsidRDefault="00460F97">
      <w:pPr>
        <w:spacing w:after="0" w:line="240" w:lineRule="auto"/>
        <w:jc w:val="both"/>
        <w:rPr>
          <w:b/>
          <w:sz w:val="27"/>
          <w:szCs w:val="27"/>
          <w:lang w:val="vi-VN"/>
        </w:rPr>
      </w:pPr>
      <w:r w:rsidRPr="00EB48A7">
        <w:rPr>
          <w:b/>
          <w:sz w:val="27"/>
          <w:szCs w:val="27"/>
          <w:lang w:val="vi-VN"/>
        </w:rPr>
        <w:t>1. Rút lại giá đã trả:</w:t>
      </w:r>
    </w:p>
    <w:p w14:paraId="7DA17BBA" w14:textId="070BD5EE" w:rsidR="005B543A" w:rsidRPr="001A2715" w:rsidRDefault="001A2715" w:rsidP="005B543A">
      <w:pPr>
        <w:tabs>
          <w:tab w:val="left" w:pos="426"/>
          <w:tab w:val="left" w:pos="567"/>
        </w:tabs>
        <w:spacing w:after="0" w:line="269" w:lineRule="auto"/>
        <w:jc w:val="both"/>
        <w:rPr>
          <w:sz w:val="27"/>
          <w:szCs w:val="27"/>
        </w:rPr>
      </w:pPr>
      <w:r w:rsidRPr="001A2715">
        <w:rPr>
          <w:sz w:val="27"/>
          <w:szCs w:val="27"/>
        </w:rPr>
        <w:t>- Tại buổi công bố giá đã trả của người tham gia đấu giá trong trường hợp đấu giá theo hình thức bỏ phiếu gián tiếp, nếu người đã trả giá cao nhất rút lại giá đã trả trước khi đấu giá viên công bố người trúng đấu giá thì phiên đấu giá vẫn tiếp tục và bắt đầu từ giá của người trả giá liền kề. Đấu giá viên quyết định hình thức đấu giá trực tiếp bằng lời nói hoặc đấu giá bằng bỏ phiếu trực tiếp</w:t>
      </w:r>
      <w:r>
        <w:rPr>
          <w:sz w:val="27"/>
          <w:szCs w:val="27"/>
        </w:rPr>
        <w:t>.</w:t>
      </w:r>
    </w:p>
    <w:p w14:paraId="0D7C4275" w14:textId="5C9FF4CB" w:rsidR="00F33DF6" w:rsidRPr="00EB48A7" w:rsidRDefault="005B543A" w:rsidP="005B543A">
      <w:pPr>
        <w:tabs>
          <w:tab w:val="left" w:pos="426"/>
          <w:tab w:val="left" w:pos="567"/>
        </w:tabs>
        <w:spacing w:after="0" w:line="269" w:lineRule="auto"/>
        <w:jc w:val="both"/>
        <w:rPr>
          <w:sz w:val="27"/>
          <w:szCs w:val="27"/>
          <w:lang w:val="vi-VN"/>
        </w:rPr>
      </w:pPr>
      <w:r w:rsidRPr="00892838">
        <w:rPr>
          <w:sz w:val="27"/>
          <w:szCs w:val="27"/>
          <w:lang w:val="vi-VN"/>
        </w:rPr>
        <w:t xml:space="preserve">- Người rút lại giá đã trả bị truất quyền tham </w:t>
      </w:r>
      <w:r w:rsidRPr="00892838">
        <w:rPr>
          <w:sz w:val="27"/>
          <w:szCs w:val="27"/>
        </w:rPr>
        <w:t>dự phiên</w:t>
      </w:r>
      <w:r w:rsidRPr="00892838">
        <w:rPr>
          <w:sz w:val="27"/>
          <w:szCs w:val="27"/>
          <w:lang w:val="vi-VN"/>
        </w:rPr>
        <w:t xml:space="preserve"> đấu giá</w:t>
      </w:r>
      <w:r w:rsidR="00460F97" w:rsidRPr="00EB48A7">
        <w:rPr>
          <w:sz w:val="27"/>
          <w:szCs w:val="27"/>
          <w:lang w:val="vi-VN"/>
        </w:rPr>
        <w:t>.</w:t>
      </w:r>
    </w:p>
    <w:p w14:paraId="730E451D" w14:textId="77777777" w:rsidR="00F33DF6" w:rsidRPr="00EB48A7" w:rsidRDefault="00460F97">
      <w:pPr>
        <w:spacing w:after="0" w:line="240" w:lineRule="auto"/>
        <w:jc w:val="both"/>
        <w:rPr>
          <w:b/>
          <w:sz w:val="27"/>
          <w:szCs w:val="27"/>
          <w:lang w:val="vi-VN"/>
        </w:rPr>
      </w:pPr>
      <w:r w:rsidRPr="00EB48A7">
        <w:rPr>
          <w:b/>
          <w:sz w:val="27"/>
          <w:szCs w:val="27"/>
          <w:lang w:val="vi-VN"/>
        </w:rPr>
        <w:t>2. Từ chối kết quả trúng đấu giá:</w:t>
      </w:r>
    </w:p>
    <w:p w14:paraId="5B29717B" w14:textId="77777777" w:rsidR="005B543A" w:rsidRPr="00892838" w:rsidRDefault="005B543A" w:rsidP="005B543A">
      <w:pPr>
        <w:tabs>
          <w:tab w:val="left" w:pos="426"/>
          <w:tab w:val="left" w:pos="567"/>
        </w:tabs>
        <w:spacing w:after="0" w:line="269" w:lineRule="auto"/>
        <w:jc w:val="both"/>
        <w:rPr>
          <w:sz w:val="27"/>
          <w:szCs w:val="27"/>
          <w:lang w:val="vi-VN"/>
        </w:rPr>
      </w:pPr>
      <w:r w:rsidRPr="00892838">
        <w:rPr>
          <w:sz w:val="27"/>
          <w:szCs w:val="27"/>
          <w:lang w:val="vi-VN"/>
        </w:rPr>
        <w:lastRenderedPageBreak/>
        <w:t xml:space="preserve">- Trường hợp đấu giá theo phương thức trả giá lên, sau khi </w:t>
      </w:r>
      <w:r w:rsidRPr="00892838">
        <w:rPr>
          <w:sz w:val="27"/>
          <w:szCs w:val="27"/>
        </w:rPr>
        <w:t>Đ</w:t>
      </w:r>
      <w:r w:rsidRPr="00892838">
        <w:rPr>
          <w:sz w:val="27"/>
          <w:szCs w:val="27"/>
          <w:lang w:val="vi-VN"/>
        </w:rPr>
        <w:t xml:space="preserve">ấu giá viên điều hành phiên đấu giá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 </w:t>
      </w:r>
    </w:p>
    <w:p w14:paraId="5FF37584" w14:textId="77777777" w:rsidR="005B543A" w:rsidRPr="00892838" w:rsidRDefault="005B543A" w:rsidP="005B543A">
      <w:pPr>
        <w:tabs>
          <w:tab w:val="left" w:pos="426"/>
          <w:tab w:val="left" w:pos="567"/>
        </w:tabs>
        <w:spacing w:after="0" w:line="269" w:lineRule="auto"/>
        <w:jc w:val="both"/>
        <w:rPr>
          <w:sz w:val="27"/>
          <w:szCs w:val="27"/>
          <w:lang w:val="vi-VN"/>
        </w:rPr>
      </w:pPr>
      <w:r w:rsidRPr="00892838">
        <w:rPr>
          <w:sz w:val="27"/>
          <w:szCs w:val="27"/>
          <w:lang w:val="vi-VN"/>
        </w:rP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14:paraId="19F03022" w14:textId="77777777" w:rsidR="005B543A" w:rsidRPr="00892838" w:rsidRDefault="005B543A" w:rsidP="005B543A">
      <w:pPr>
        <w:tabs>
          <w:tab w:val="left" w:pos="426"/>
          <w:tab w:val="left" w:pos="567"/>
        </w:tabs>
        <w:spacing w:after="0" w:line="269" w:lineRule="auto"/>
        <w:jc w:val="both"/>
        <w:rPr>
          <w:sz w:val="27"/>
          <w:szCs w:val="27"/>
          <w:lang w:val="vi-VN"/>
        </w:rPr>
      </w:pPr>
      <w:r w:rsidRPr="00892838">
        <w:rPr>
          <w:sz w:val="27"/>
          <w:szCs w:val="27"/>
          <w:lang w:val="vi-VN"/>
        </w:rPr>
        <w:t xml:space="preserve">- Trong trường hợp từ chối </w:t>
      </w:r>
      <w:r w:rsidRPr="00892838">
        <w:rPr>
          <w:sz w:val="27"/>
          <w:szCs w:val="27"/>
        </w:rPr>
        <w:t>kết quả</w:t>
      </w:r>
      <w:r w:rsidRPr="00892838">
        <w:rPr>
          <w:sz w:val="27"/>
          <w:szCs w:val="27"/>
          <w:lang w:val="vi-VN"/>
        </w:rPr>
        <w:t xml:space="preserve"> trúng đấu giá nêu trên mà có từ hai người trở lên cùng trả giá liền kề, nếu giá liền kề đó cộng với khoản tiền đặt trước ít nhất bằng giá đã trả của người từ chối thì quyền sử dụng đất được bán cho một trong hai người trả giá liền kề đó, sau khi </w:t>
      </w:r>
      <w:r w:rsidRPr="00892838">
        <w:rPr>
          <w:sz w:val="27"/>
          <w:szCs w:val="27"/>
        </w:rPr>
        <w:t>Đ</w:t>
      </w:r>
      <w:r w:rsidRPr="00892838">
        <w:rPr>
          <w:sz w:val="27"/>
          <w:szCs w:val="27"/>
          <w:lang w:val="vi-VN"/>
        </w:rPr>
        <w:t>ấu giá viên tổ chức bốc thăm để chọn ra người trúng đấu giá.</w:t>
      </w:r>
    </w:p>
    <w:p w14:paraId="46704E27" w14:textId="424DC45C" w:rsidR="00F33DF6" w:rsidRPr="005B543A" w:rsidRDefault="005B543A" w:rsidP="005B543A">
      <w:pPr>
        <w:tabs>
          <w:tab w:val="left" w:pos="426"/>
          <w:tab w:val="left" w:pos="567"/>
        </w:tabs>
        <w:spacing w:after="0" w:line="269" w:lineRule="auto"/>
        <w:jc w:val="both"/>
        <w:rPr>
          <w:sz w:val="27"/>
          <w:szCs w:val="27"/>
          <w:lang w:val="vi-VN"/>
        </w:rPr>
      </w:pPr>
      <w:r w:rsidRPr="00892838">
        <w:rPr>
          <w:sz w:val="27"/>
          <w:szCs w:val="27"/>
          <w:lang w:val="vi-VN"/>
        </w:rPr>
        <w:t xml:space="preserve">- Khoản tiền đặt trước của người từ chối </w:t>
      </w:r>
      <w:r w:rsidRPr="00892838">
        <w:rPr>
          <w:sz w:val="27"/>
          <w:szCs w:val="27"/>
        </w:rPr>
        <w:t>kết quả</w:t>
      </w:r>
      <w:r w:rsidRPr="00892838">
        <w:rPr>
          <w:sz w:val="27"/>
          <w:szCs w:val="27"/>
          <w:lang w:val="vi-VN"/>
        </w:rPr>
        <w:t xml:space="preserve"> trúng đấu giá được xử lý theo quy định</w:t>
      </w:r>
      <w:r w:rsidR="00460F97" w:rsidRPr="00EB48A7">
        <w:rPr>
          <w:spacing w:val="-10"/>
          <w:sz w:val="27"/>
          <w:szCs w:val="27"/>
          <w:lang w:val="vi-VN"/>
        </w:rPr>
        <w:t>.</w:t>
      </w:r>
    </w:p>
    <w:p w14:paraId="5D730D7A" w14:textId="77777777" w:rsidR="00F33DF6" w:rsidRPr="00EB48A7" w:rsidRDefault="00460F97">
      <w:pPr>
        <w:tabs>
          <w:tab w:val="left" w:pos="851"/>
          <w:tab w:val="left" w:pos="993"/>
        </w:tabs>
        <w:spacing w:after="0" w:line="240" w:lineRule="auto"/>
        <w:jc w:val="both"/>
        <w:outlineLvl w:val="0"/>
        <w:rPr>
          <w:b/>
          <w:sz w:val="27"/>
          <w:szCs w:val="27"/>
          <w:lang w:val="vi-VN"/>
        </w:rPr>
      </w:pPr>
      <w:r w:rsidRPr="00EB48A7">
        <w:rPr>
          <w:b/>
          <w:sz w:val="27"/>
          <w:szCs w:val="27"/>
          <w:lang w:val="vi-VN"/>
        </w:rPr>
        <w:t xml:space="preserve">Điều 23. </w:t>
      </w:r>
      <w:r w:rsidRPr="00EB48A7">
        <w:rPr>
          <w:b/>
          <w:bCs/>
          <w:spacing w:val="6"/>
          <w:sz w:val="27"/>
          <w:szCs w:val="27"/>
          <w:lang w:val="vi-VN"/>
        </w:rPr>
        <w:t>Xử lý khoản tiền đặt trước:</w:t>
      </w:r>
    </w:p>
    <w:p w14:paraId="21D8DCF6" w14:textId="11C79475" w:rsidR="00F33DF6" w:rsidRPr="00EB48A7" w:rsidRDefault="00460F97">
      <w:pPr>
        <w:pStyle w:val="ListParagraph"/>
        <w:numPr>
          <w:ilvl w:val="0"/>
          <w:numId w:val="3"/>
        </w:numPr>
        <w:tabs>
          <w:tab w:val="left" w:pos="426"/>
        </w:tabs>
        <w:spacing w:after="0" w:line="240" w:lineRule="auto"/>
        <w:ind w:left="0" w:firstLine="0"/>
        <w:contextualSpacing w:val="0"/>
        <w:jc w:val="both"/>
        <w:rPr>
          <w:rFonts w:ascii="Times New Roman" w:hAnsi="Times New Roman"/>
          <w:b/>
          <w:sz w:val="27"/>
          <w:szCs w:val="27"/>
          <w:lang w:val="vi-VN"/>
        </w:rPr>
      </w:pPr>
      <w:r w:rsidRPr="00EB48A7">
        <w:rPr>
          <w:rFonts w:ascii="Times New Roman" w:hAnsi="Times New Roman"/>
          <w:b/>
          <w:sz w:val="27"/>
          <w:szCs w:val="27"/>
          <w:lang w:val="vi-VN"/>
        </w:rPr>
        <w:t xml:space="preserve">Các trường hợp </w:t>
      </w:r>
      <w:r w:rsidR="00E8691A" w:rsidRPr="001A2715">
        <w:rPr>
          <w:rFonts w:ascii="Times New Roman" w:hAnsi="Times New Roman"/>
          <w:b/>
          <w:sz w:val="27"/>
          <w:szCs w:val="27"/>
          <w:lang w:val="en-US"/>
        </w:rPr>
        <w:t>người tham gia đấu giá</w:t>
      </w:r>
      <w:r w:rsidRPr="001A2715">
        <w:rPr>
          <w:rFonts w:ascii="Times New Roman" w:hAnsi="Times New Roman"/>
          <w:b/>
          <w:sz w:val="27"/>
          <w:szCs w:val="27"/>
          <w:lang w:val="vi-VN"/>
        </w:rPr>
        <w:t xml:space="preserve"> được</w:t>
      </w:r>
      <w:r w:rsidRPr="00EB48A7">
        <w:rPr>
          <w:rFonts w:ascii="Times New Roman" w:hAnsi="Times New Roman"/>
          <w:b/>
          <w:sz w:val="27"/>
          <w:szCs w:val="27"/>
          <w:lang w:val="vi-VN"/>
        </w:rPr>
        <w:t xml:space="preserve"> trả lại khoản tiền đặt trước:</w:t>
      </w:r>
    </w:p>
    <w:p w14:paraId="41807513" w14:textId="77777777" w:rsidR="005B543A" w:rsidRPr="005B543A" w:rsidRDefault="005B543A" w:rsidP="005B543A">
      <w:pPr>
        <w:pStyle w:val="ListParagraph"/>
        <w:tabs>
          <w:tab w:val="left" w:pos="426"/>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Người tham gia đấu giá từ chối tham gia đấu giá do có thay đổi về giá khởi điểm, số lượng, chất lượng tài sản</w:t>
      </w:r>
      <w:r w:rsidRPr="005B543A">
        <w:rPr>
          <w:rFonts w:ascii="Times New Roman" w:hAnsi="Times New Roman"/>
          <w:sz w:val="27"/>
          <w:szCs w:val="27"/>
        </w:rPr>
        <w:t>,</w:t>
      </w:r>
      <w:r w:rsidRPr="005B543A">
        <w:rPr>
          <w:rFonts w:ascii="Times New Roman" w:hAnsi="Times New Roman"/>
          <w:sz w:val="27"/>
          <w:szCs w:val="27"/>
          <w:lang w:val="vi-VN"/>
        </w:rPr>
        <w:t xml:space="preserve"> thời gian, địa điểm tổ chức phiên đấu giá, hình thức đấu giá, phương thức đấu giá đã niêm yết, thông báo công khai.</w:t>
      </w:r>
    </w:p>
    <w:p w14:paraId="78182ECB" w14:textId="77777777" w:rsidR="005B543A" w:rsidRPr="005B543A" w:rsidRDefault="005B543A" w:rsidP="005B543A">
      <w:pPr>
        <w:pStyle w:val="ListParagraph"/>
        <w:tabs>
          <w:tab w:val="left" w:pos="426"/>
        </w:tabs>
        <w:spacing w:after="0" w:line="269" w:lineRule="auto"/>
        <w:ind w:left="0"/>
        <w:jc w:val="both"/>
        <w:rPr>
          <w:rFonts w:ascii="Times New Roman" w:hAnsi="Times New Roman"/>
          <w:sz w:val="27"/>
          <w:szCs w:val="27"/>
          <w:lang w:val="vi-VN"/>
        </w:rPr>
      </w:pPr>
      <w:r w:rsidRPr="005B543A">
        <w:rPr>
          <w:rFonts w:ascii="Times New Roman" w:hAnsi="Times New Roman"/>
          <w:spacing w:val="-4"/>
          <w:sz w:val="27"/>
          <w:szCs w:val="27"/>
          <w:lang w:val="nl-NL"/>
        </w:rPr>
        <w:t xml:space="preserve">- Phiên đấu giá không được tổ chức hoặc </w:t>
      </w:r>
      <w:r w:rsidRPr="005B543A">
        <w:rPr>
          <w:rFonts w:ascii="Times New Roman" w:hAnsi="Times New Roman"/>
          <w:sz w:val="27"/>
          <w:szCs w:val="27"/>
          <w:lang w:val="vi-VN"/>
        </w:rPr>
        <w:t xml:space="preserve">hoặc lô đất đấu giá không đủ hai người </w:t>
      </w:r>
      <w:r w:rsidRPr="005B543A">
        <w:rPr>
          <w:rFonts w:ascii="Times New Roman" w:hAnsi="Times New Roman"/>
          <w:sz w:val="27"/>
          <w:szCs w:val="27"/>
        </w:rPr>
        <w:t xml:space="preserve">tham gia đấu giá </w:t>
      </w:r>
      <w:r w:rsidRPr="005B543A">
        <w:rPr>
          <w:rFonts w:ascii="Times New Roman" w:hAnsi="Times New Roman"/>
          <w:sz w:val="27"/>
          <w:szCs w:val="27"/>
          <w:lang w:val="vi-VN"/>
        </w:rPr>
        <w:t>trở lên.</w:t>
      </w:r>
    </w:p>
    <w:p w14:paraId="52C81A3B" w14:textId="77777777" w:rsidR="005B543A" w:rsidRPr="005B543A" w:rsidRDefault="005B543A" w:rsidP="005B543A">
      <w:pPr>
        <w:pStyle w:val="ListParagraph"/>
        <w:tabs>
          <w:tab w:val="left" w:pos="426"/>
        </w:tabs>
        <w:spacing w:after="0" w:line="269" w:lineRule="auto"/>
        <w:ind w:left="0"/>
        <w:jc w:val="both"/>
        <w:rPr>
          <w:rFonts w:ascii="Times New Roman" w:eastAsia="Times New Roman" w:hAnsi="Times New Roman"/>
          <w:sz w:val="27"/>
          <w:szCs w:val="27"/>
        </w:rPr>
      </w:pPr>
      <w:r w:rsidRPr="005B543A">
        <w:rPr>
          <w:rFonts w:ascii="Times New Roman" w:hAnsi="Times New Roman"/>
          <w:sz w:val="27"/>
          <w:szCs w:val="27"/>
          <w:lang w:val="vi-VN"/>
        </w:rPr>
        <w:t xml:space="preserve">- </w:t>
      </w:r>
      <w:r w:rsidRPr="005B543A">
        <w:rPr>
          <w:rFonts w:ascii="Times New Roman" w:hAnsi="Times New Roman"/>
          <w:sz w:val="27"/>
          <w:szCs w:val="27"/>
        </w:rPr>
        <w:t>Người đã mua hồ sơ</w:t>
      </w:r>
      <w:r w:rsidRPr="005B543A">
        <w:rPr>
          <w:rFonts w:ascii="Times New Roman" w:hAnsi="Times New Roman"/>
          <w:sz w:val="27"/>
          <w:szCs w:val="27"/>
          <w:lang w:val="vi-VN"/>
        </w:rPr>
        <w:t xml:space="preserve"> </w:t>
      </w:r>
      <w:r w:rsidRPr="005B543A">
        <w:rPr>
          <w:rFonts w:ascii="Times New Roman" w:hAnsi="Times New Roman"/>
          <w:sz w:val="27"/>
          <w:szCs w:val="27"/>
        </w:rPr>
        <w:t xml:space="preserve">mời </w:t>
      </w:r>
      <w:r w:rsidRPr="005B543A">
        <w:rPr>
          <w:rFonts w:ascii="Times New Roman" w:hAnsi="Times New Roman"/>
          <w:sz w:val="27"/>
          <w:szCs w:val="27"/>
          <w:lang w:val="vi-VN"/>
        </w:rPr>
        <w:t xml:space="preserve">tham gia đấu giá nhưng xin hủy bỏ </w:t>
      </w:r>
      <w:r w:rsidRPr="005B543A">
        <w:rPr>
          <w:rFonts w:ascii="Times New Roman" w:hAnsi="Times New Roman"/>
          <w:sz w:val="27"/>
          <w:szCs w:val="27"/>
        </w:rPr>
        <w:t>hồ sơ</w:t>
      </w:r>
      <w:r w:rsidRPr="005B543A">
        <w:rPr>
          <w:rFonts w:ascii="Times New Roman" w:hAnsi="Times New Roman"/>
          <w:sz w:val="27"/>
          <w:szCs w:val="27"/>
          <w:lang w:val="vi-VN"/>
        </w:rPr>
        <w:t xml:space="preserve"> tham gia đấu giá </w:t>
      </w:r>
      <w:r w:rsidRPr="005B543A">
        <w:rPr>
          <w:rFonts w:ascii="Times New Roman" w:eastAsia="Times New Roman" w:hAnsi="Times New Roman"/>
          <w:sz w:val="27"/>
          <w:szCs w:val="27"/>
        </w:rPr>
        <w:t>trong thời hạn đăng ký tham gia đấu giá được thông</w:t>
      </w:r>
      <w:r w:rsidRPr="005B543A">
        <w:rPr>
          <w:rFonts w:ascii="Times New Roman" w:eastAsia="Times New Roman" w:hAnsi="Times New Roman"/>
          <w:spacing w:val="-14"/>
          <w:sz w:val="27"/>
          <w:szCs w:val="27"/>
        </w:rPr>
        <w:t xml:space="preserve"> </w:t>
      </w:r>
      <w:r w:rsidRPr="005B543A">
        <w:rPr>
          <w:rFonts w:ascii="Times New Roman" w:eastAsia="Times New Roman" w:hAnsi="Times New Roman"/>
          <w:sz w:val="27"/>
          <w:szCs w:val="27"/>
        </w:rPr>
        <w:t>báo.</w:t>
      </w:r>
    </w:p>
    <w:p w14:paraId="61A32645" w14:textId="77777777" w:rsidR="005B543A" w:rsidRPr="005B543A" w:rsidRDefault="005B543A" w:rsidP="005B543A">
      <w:pPr>
        <w:pStyle w:val="ListParagraph"/>
        <w:tabs>
          <w:tab w:val="left" w:pos="426"/>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Người trả giá liền kề không chấp nhận mua tài sản (Trong trường hợp người trúng đấu giá từ chối kết quả trúng đấu giá theo quy định tại khoản 1 Điều 51 của Luật Đấu giá tài sản số 01/2016/QH14 được sửa đổi, bổ sung một số điều theo Luật số 37/2024/QH15).</w:t>
      </w:r>
    </w:p>
    <w:p w14:paraId="4B0000EE" w14:textId="77777777" w:rsidR="005B543A" w:rsidRPr="005B543A" w:rsidRDefault="005B543A" w:rsidP="005B543A">
      <w:pPr>
        <w:pStyle w:val="ListParagraph"/>
        <w:tabs>
          <w:tab w:val="left" w:pos="426"/>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Người không đủ điều kiện tham gia đấu giá.</w:t>
      </w:r>
    </w:p>
    <w:p w14:paraId="5A307876" w14:textId="77777777" w:rsidR="005B543A" w:rsidRPr="005B543A" w:rsidRDefault="005B543A" w:rsidP="005B543A">
      <w:pPr>
        <w:pStyle w:val="ListParagraph"/>
        <w:tabs>
          <w:tab w:val="left" w:pos="426"/>
        </w:tabs>
        <w:spacing w:after="0" w:line="269" w:lineRule="auto"/>
        <w:ind w:left="0"/>
        <w:jc w:val="both"/>
        <w:rPr>
          <w:rFonts w:ascii="Times New Roman" w:hAnsi="Times New Roman"/>
          <w:sz w:val="27"/>
          <w:szCs w:val="27"/>
          <w:lang w:val="nl-NL"/>
        </w:rPr>
      </w:pPr>
      <w:r w:rsidRPr="005B543A">
        <w:rPr>
          <w:rFonts w:ascii="Times New Roman" w:hAnsi="Times New Roman"/>
          <w:sz w:val="27"/>
          <w:szCs w:val="27"/>
          <w:lang w:val="vi-VN"/>
        </w:rPr>
        <w:t xml:space="preserve">- </w:t>
      </w:r>
      <w:r w:rsidRPr="005B543A">
        <w:rPr>
          <w:rFonts w:ascii="Times New Roman" w:hAnsi="Times New Roman"/>
          <w:spacing w:val="-4"/>
          <w:sz w:val="27"/>
          <w:szCs w:val="27"/>
          <w:lang w:val="nl-NL"/>
        </w:rPr>
        <w:t xml:space="preserve">Người tham gia đấu giá nhưng không trúng đấu giá </w:t>
      </w:r>
      <w:r w:rsidRPr="005B543A">
        <w:rPr>
          <w:rFonts w:ascii="Times New Roman" w:hAnsi="Times New Roman"/>
          <w:sz w:val="27"/>
          <w:szCs w:val="27"/>
          <w:lang w:val="nl-NL"/>
        </w:rPr>
        <w:t>và không vi phạm các quy định tại khoản 2 Điều này.</w:t>
      </w:r>
    </w:p>
    <w:p w14:paraId="108A2415" w14:textId="77777777" w:rsidR="005B543A" w:rsidRPr="005B543A" w:rsidRDefault="005B543A" w:rsidP="005B543A">
      <w:pPr>
        <w:pStyle w:val="ListParagraph"/>
        <w:tabs>
          <w:tab w:val="left" w:pos="426"/>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xml:space="preserve">- Đã nộp hồ sơ tham gia đấu giá và được xác định đủ điều kiện </w:t>
      </w:r>
      <w:r w:rsidRPr="005B543A">
        <w:rPr>
          <w:rFonts w:ascii="Times New Roman" w:hAnsi="Times New Roman"/>
          <w:sz w:val="27"/>
          <w:szCs w:val="27"/>
        </w:rPr>
        <w:t xml:space="preserve">tham gia đấu giá </w:t>
      </w:r>
      <w:r w:rsidRPr="005B543A">
        <w:rPr>
          <w:rFonts w:ascii="Times New Roman" w:hAnsi="Times New Roman"/>
          <w:sz w:val="27"/>
          <w:szCs w:val="27"/>
          <w:lang w:val="vi-VN"/>
        </w:rPr>
        <w:t xml:space="preserve">nhưng không có mặt tại </w:t>
      </w:r>
      <w:r w:rsidRPr="005B543A">
        <w:rPr>
          <w:rFonts w:ascii="Times New Roman" w:hAnsi="Times New Roman"/>
          <w:sz w:val="27"/>
          <w:szCs w:val="27"/>
        </w:rPr>
        <w:t>phiên</w:t>
      </w:r>
      <w:r w:rsidRPr="005B543A">
        <w:rPr>
          <w:rFonts w:ascii="Times New Roman" w:hAnsi="Times New Roman"/>
          <w:sz w:val="27"/>
          <w:szCs w:val="27"/>
          <w:lang w:val="vi-VN"/>
        </w:rPr>
        <w:t xml:space="preserve"> đấu giá khi </w:t>
      </w:r>
      <w:r w:rsidRPr="005B543A">
        <w:rPr>
          <w:rFonts w:ascii="Times New Roman" w:hAnsi="Times New Roman"/>
          <w:sz w:val="27"/>
          <w:szCs w:val="27"/>
        </w:rPr>
        <w:t>phiên</w:t>
      </w:r>
      <w:r w:rsidRPr="005B543A">
        <w:rPr>
          <w:rFonts w:ascii="Times New Roman" w:hAnsi="Times New Roman"/>
          <w:sz w:val="27"/>
          <w:szCs w:val="27"/>
          <w:lang w:val="vi-VN"/>
        </w:rPr>
        <w:t xml:space="preserve"> đấu giá khai mạc mà có lý do chính đáng </w:t>
      </w:r>
      <w:r w:rsidRPr="005B543A">
        <w:rPr>
          <w:rFonts w:ascii="Times New Roman" w:hAnsi="Times New Roman"/>
          <w:i/>
          <w:iCs/>
          <w:sz w:val="27"/>
          <w:szCs w:val="27"/>
          <w:lang w:val="vi-VN"/>
        </w:rPr>
        <w:t>(Trường hợp bất khả kháng</w:t>
      </w:r>
      <w:r w:rsidRPr="005B543A">
        <w:rPr>
          <w:rFonts w:ascii="Times New Roman" w:hAnsi="Times New Roman"/>
          <w:i/>
          <w:sz w:val="27"/>
          <w:szCs w:val="27"/>
          <w:lang w:val="vi-VN"/>
        </w:rPr>
        <w:t>)</w:t>
      </w:r>
      <w:r w:rsidRPr="005B543A">
        <w:rPr>
          <w:rFonts w:ascii="Times New Roman" w:hAnsi="Times New Roman"/>
          <w:sz w:val="27"/>
          <w:szCs w:val="27"/>
          <w:lang w:val="vi-VN"/>
        </w:rPr>
        <w:t>.</w:t>
      </w:r>
    </w:p>
    <w:p w14:paraId="1E96EB9C" w14:textId="3AE1BB8E" w:rsidR="005B543A" w:rsidRPr="005B543A" w:rsidRDefault="005B543A" w:rsidP="005B543A">
      <w:pPr>
        <w:pStyle w:val="ListParagraph"/>
        <w:tabs>
          <w:tab w:val="left" w:pos="142"/>
          <w:tab w:val="left" w:pos="284"/>
          <w:tab w:val="left" w:pos="567"/>
        </w:tabs>
        <w:spacing w:after="0" w:line="269" w:lineRule="auto"/>
        <w:ind w:left="0"/>
        <w:jc w:val="both"/>
        <w:rPr>
          <w:rFonts w:ascii="Times New Roman" w:hAnsi="Times New Roman"/>
          <w:sz w:val="27"/>
          <w:szCs w:val="27"/>
          <w:lang w:val="vi-VN"/>
        </w:rPr>
      </w:pPr>
      <w:r w:rsidRPr="005B543A">
        <w:rPr>
          <w:rFonts w:ascii="Times New Roman" w:hAnsi="Times New Roman"/>
          <w:spacing w:val="-2"/>
          <w:sz w:val="27"/>
          <w:szCs w:val="27"/>
          <w:lang w:val="vi-VN"/>
        </w:rPr>
        <w:t xml:space="preserve">- Trong thời hạn 03 ngày làm việc kể từ ngày kết thúc </w:t>
      </w:r>
      <w:r w:rsidRPr="005B543A">
        <w:rPr>
          <w:rFonts w:ascii="Times New Roman" w:hAnsi="Times New Roman"/>
          <w:spacing w:val="-2"/>
          <w:sz w:val="27"/>
          <w:szCs w:val="27"/>
        </w:rPr>
        <w:t>phiên</w:t>
      </w:r>
      <w:r w:rsidRPr="005B543A">
        <w:rPr>
          <w:rFonts w:ascii="Times New Roman" w:hAnsi="Times New Roman"/>
          <w:spacing w:val="-2"/>
          <w:sz w:val="27"/>
          <w:szCs w:val="27"/>
          <w:lang w:val="vi-VN"/>
        </w:rPr>
        <w:t xml:space="preserve"> đấu giá, </w:t>
      </w:r>
      <w:r w:rsidRPr="005B543A">
        <w:rPr>
          <w:rFonts w:ascii="Times New Roman" w:hAnsi="Times New Roman"/>
          <w:sz w:val="27"/>
          <w:szCs w:val="27"/>
          <w:lang w:val="nl-NL"/>
        </w:rPr>
        <w:t>người tham gia đấu giá không trúng đấu giá và không vi phạm</w:t>
      </w:r>
      <w:r w:rsidRPr="005B543A">
        <w:rPr>
          <w:rFonts w:ascii="Times New Roman" w:hAnsi="Times New Roman"/>
          <w:sz w:val="27"/>
          <w:szCs w:val="27"/>
          <w:lang w:val="vi-VN"/>
        </w:rPr>
        <w:t xml:space="preserve"> </w:t>
      </w:r>
      <w:r w:rsidRPr="005B543A">
        <w:rPr>
          <w:rFonts w:ascii="Times New Roman" w:hAnsi="Times New Roman"/>
          <w:sz w:val="27"/>
          <w:szCs w:val="27"/>
          <w:lang w:val="nl-NL"/>
        </w:rPr>
        <w:t xml:space="preserve">Quy chế cuộc đấu giá/Nội quy phiên đấu giá thì được trả lại khoản tiền đặt trước và tiền lãi (nếu có). Người tham gia đấu giá muốn nhận </w:t>
      </w:r>
      <w:r w:rsidRPr="005B543A">
        <w:rPr>
          <w:rFonts w:ascii="Times New Roman" w:hAnsi="Times New Roman"/>
          <w:sz w:val="27"/>
          <w:szCs w:val="27"/>
          <w:lang w:val="vi-VN"/>
        </w:rPr>
        <w:t>lại tiền đặt trước bằng hình thức</w:t>
      </w:r>
      <w:r w:rsidRPr="005B543A">
        <w:rPr>
          <w:rFonts w:ascii="Times New Roman" w:hAnsi="Times New Roman"/>
          <w:sz w:val="27"/>
          <w:szCs w:val="27"/>
          <w:lang w:val="pt-BR"/>
        </w:rPr>
        <w:t xml:space="preserve"> chuyển khoản hoặc tiền mặt thì phải cung cấp thông tin cho Công ty đấu giá hợp danh Nhất An Phú </w:t>
      </w:r>
      <w:r w:rsidR="00711830">
        <w:rPr>
          <w:rFonts w:ascii="Times New Roman" w:hAnsi="Times New Roman"/>
          <w:sz w:val="27"/>
          <w:szCs w:val="27"/>
          <w:lang w:val="pt-BR"/>
        </w:rPr>
        <w:t>–</w:t>
      </w:r>
      <w:r w:rsidRPr="005B543A">
        <w:rPr>
          <w:rFonts w:ascii="Times New Roman" w:hAnsi="Times New Roman"/>
          <w:sz w:val="27"/>
          <w:szCs w:val="27"/>
          <w:lang w:val="pt-BR"/>
        </w:rPr>
        <w:t xml:space="preserve"> </w:t>
      </w:r>
      <w:r w:rsidR="00711830">
        <w:rPr>
          <w:rFonts w:ascii="Times New Roman" w:hAnsi="Times New Roman"/>
          <w:sz w:val="27"/>
          <w:szCs w:val="27"/>
          <w:lang w:val="pt-BR"/>
        </w:rPr>
        <w:t>CN TP Hồ Chí Minh</w:t>
      </w:r>
      <w:r w:rsidRPr="005B543A">
        <w:rPr>
          <w:rFonts w:ascii="Times New Roman" w:hAnsi="Times New Roman"/>
          <w:sz w:val="27"/>
          <w:szCs w:val="27"/>
          <w:lang w:val="pt-BR"/>
        </w:rPr>
        <w:t xml:space="preserve"> trong phiếu đăng ký tham gia đấu giá.</w:t>
      </w:r>
    </w:p>
    <w:p w14:paraId="44D87B83" w14:textId="70C917A2" w:rsidR="00F33DF6" w:rsidRPr="005B543A" w:rsidRDefault="005B543A" w:rsidP="005B543A">
      <w:pPr>
        <w:pStyle w:val="ListParagraph"/>
        <w:tabs>
          <w:tab w:val="left" w:pos="142"/>
          <w:tab w:val="left" w:pos="284"/>
          <w:tab w:val="left" w:pos="567"/>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nl-NL"/>
        </w:rPr>
        <w:t>- Khi nhận lại khoản tiền đặt trước bằng tiền mặt tại ngân hàng, Người tham gia đấu giá cần xuất trình: Căn cước/Căn cước công dân; Phiếu thu tiền đặt trước để kiểm tra, đối chiếu</w:t>
      </w:r>
      <w:r w:rsidR="00460F97" w:rsidRPr="005B543A">
        <w:rPr>
          <w:rFonts w:ascii="Times New Roman" w:hAnsi="Times New Roman"/>
          <w:spacing w:val="-4"/>
          <w:sz w:val="27"/>
          <w:szCs w:val="27"/>
          <w:lang w:val="nl-NL"/>
        </w:rPr>
        <w:t>.</w:t>
      </w:r>
    </w:p>
    <w:p w14:paraId="4007208A" w14:textId="59BD2FCA" w:rsidR="00F33DF6" w:rsidRPr="005B543A" w:rsidRDefault="00460F97" w:rsidP="005B543A">
      <w:pPr>
        <w:pStyle w:val="ListParagraph"/>
        <w:numPr>
          <w:ilvl w:val="0"/>
          <w:numId w:val="3"/>
        </w:numPr>
        <w:tabs>
          <w:tab w:val="left" w:pos="426"/>
        </w:tabs>
        <w:spacing w:after="0" w:line="240" w:lineRule="auto"/>
        <w:ind w:left="0" w:firstLine="0"/>
        <w:contextualSpacing w:val="0"/>
        <w:jc w:val="both"/>
        <w:rPr>
          <w:rFonts w:ascii="Times New Roman" w:hAnsi="Times New Roman"/>
          <w:sz w:val="27"/>
          <w:szCs w:val="27"/>
          <w:lang w:val="vi-VN"/>
        </w:rPr>
      </w:pPr>
      <w:bookmarkStart w:id="20" w:name="_Hlk82713076"/>
      <w:r w:rsidRPr="001A2715">
        <w:rPr>
          <w:rFonts w:ascii="Times New Roman" w:hAnsi="Times New Roman"/>
          <w:b/>
          <w:sz w:val="27"/>
          <w:szCs w:val="27"/>
          <w:lang w:val="vi-VN"/>
        </w:rPr>
        <w:t>Các trường hợp vi phạm quy chế</w:t>
      </w:r>
      <w:r w:rsidR="00890077" w:rsidRPr="001A2715">
        <w:rPr>
          <w:rFonts w:ascii="Times New Roman" w:hAnsi="Times New Roman"/>
          <w:b/>
          <w:sz w:val="27"/>
          <w:szCs w:val="27"/>
          <w:lang w:val="en-US"/>
        </w:rPr>
        <w:t xml:space="preserve"> cuộc</w:t>
      </w:r>
      <w:r w:rsidRPr="001A2715">
        <w:rPr>
          <w:rFonts w:ascii="Times New Roman" w:hAnsi="Times New Roman"/>
          <w:b/>
          <w:sz w:val="27"/>
          <w:szCs w:val="27"/>
          <w:lang w:val="vi-VN"/>
        </w:rPr>
        <w:t xml:space="preserve"> đấu giá</w:t>
      </w:r>
      <w:r w:rsidRPr="005B543A">
        <w:rPr>
          <w:rFonts w:ascii="Times New Roman" w:hAnsi="Times New Roman"/>
          <w:b/>
          <w:sz w:val="27"/>
          <w:szCs w:val="27"/>
          <w:lang w:val="vi-VN"/>
        </w:rPr>
        <w:t xml:space="preserve"> và không được trả lại tiền đặt trước:</w:t>
      </w:r>
    </w:p>
    <w:bookmarkEnd w:id="20"/>
    <w:p w14:paraId="3813CF3B" w14:textId="77777777" w:rsidR="005B543A" w:rsidRPr="005B543A" w:rsidRDefault="005B543A" w:rsidP="005B543A">
      <w:pPr>
        <w:pStyle w:val="ListParagraph"/>
        <w:tabs>
          <w:tab w:val="left" w:pos="0"/>
          <w:tab w:val="left" w:pos="142"/>
          <w:tab w:val="left" w:pos="284"/>
        </w:tabs>
        <w:spacing w:after="0" w:line="269" w:lineRule="auto"/>
        <w:ind w:left="0"/>
        <w:jc w:val="both"/>
        <w:rPr>
          <w:rFonts w:ascii="Times New Roman" w:eastAsia="Times New Roman" w:hAnsi="Times New Roman"/>
          <w:sz w:val="27"/>
          <w:szCs w:val="27"/>
          <w:lang w:val="vi-VN"/>
        </w:rPr>
      </w:pPr>
      <w:r w:rsidRPr="005B543A">
        <w:rPr>
          <w:rFonts w:ascii="Times New Roman" w:hAnsi="Times New Roman"/>
          <w:sz w:val="27"/>
          <w:szCs w:val="27"/>
          <w:lang w:val="vi-VN"/>
        </w:rPr>
        <w:t xml:space="preserve">- Người đăng ký tham gia đấu giá đã nộp khoản tiền đặt trước, nộp hồ sơ </w:t>
      </w:r>
      <w:r w:rsidRPr="005B543A">
        <w:rPr>
          <w:rFonts w:ascii="Times New Roman" w:hAnsi="Times New Roman"/>
          <w:sz w:val="27"/>
          <w:szCs w:val="27"/>
        </w:rPr>
        <w:t>tham gia</w:t>
      </w:r>
      <w:r w:rsidRPr="005B543A">
        <w:rPr>
          <w:rFonts w:ascii="Times New Roman" w:hAnsi="Times New Roman"/>
          <w:sz w:val="27"/>
          <w:szCs w:val="27"/>
          <w:lang w:val="vi-VN"/>
        </w:rPr>
        <w:t xml:space="preserve"> đấu giá nhưng không tham </w:t>
      </w:r>
      <w:r w:rsidRPr="005B543A">
        <w:rPr>
          <w:rFonts w:ascii="Times New Roman" w:hAnsi="Times New Roman"/>
          <w:sz w:val="27"/>
          <w:szCs w:val="27"/>
        </w:rPr>
        <w:t>dự phiên</w:t>
      </w:r>
      <w:r w:rsidRPr="005B543A">
        <w:rPr>
          <w:rFonts w:ascii="Times New Roman" w:hAnsi="Times New Roman"/>
          <w:sz w:val="27"/>
          <w:szCs w:val="27"/>
          <w:lang w:val="vi-VN"/>
        </w:rPr>
        <w:t xml:space="preserve"> đấu giá mà</w:t>
      </w:r>
      <w:r w:rsidRPr="005B543A">
        <w:rPr>
          <w:rFonts w:ascii="Times New Roman" w:eastAsia="Times New Roman" w:hAnsi="Times New Roman"/>
          <w:sz w:val="27"/>
          <w:szCs w:val="27"/>
          <w:lang w:val="vi-VN"/>
        </w:rPr>
        <w:t xml:space="preserve"> không có lý do chính đáng </w:t>
      </w:r>
      <w:r w:rsidRPr="005B543A">
        <w:rPr>
          <w:rFonts w:ascii="Times New Roman" w:eastAsia="Times New Roman" w:hAnsi="Times New Roman"/>
          <w:i/>
          <w:iCs/>
          <w:sz w:val="27"/>
          <w:szCs w:val="27"/>
          <w:lang w:val="vi-VN"/>
        </w:rPr>
        <w:t xml:space="preserve">(Không thuộc </w:t>
      </w:r>
      <w:r w:rsidRPr="005B543A">
        <w:rPr>
          <w:rFonts w:ascii="Times New Roman" w:eastAsia="Times New Roman" w:hAnsi="Times New Roman"/>
          <w:i/>
          <w:iCs/>
          <w:sz w:val="27"/>
          <w:szCs w:val="27"/>
          <w:lang w:val="vi-VN"/>
        </w:rPr>
        <w:lastRenderedPageBreak/>
        <w:t>trường hợp bất khả kháng</w:t>
      </w:r>
      <w:r w:rsidRPr="005B543A">
        <w:rPr>
          <w:rFonts w:ascii="Times New Roman" w:eastAsia="Times New Roman" w:hAnsi="Times New Roman"/>
          <w:i/>
          <w:sz w:val="27"/>
          <w:szCs w:val="27"/>
          <w:lang w:val="vi-VN"/>
        </w:rPr>
        <w:t>)</w:t>
      </w:r>
      <w:r w:rsidRPr="005B543A">
        <w:rPr>
          <w:rFonts w:ascii="Times New Roman" w:eastAsia="Times New Roman" w:hAnsi="Times New Roman"/>
          <w:sz w:val="27"/>
          <w:szCs w:val="27"/>
          <w:lang w:val="vi-VN"/>
        </w:rPr>
        <w:t xml:space="preserve"> sau: Có những sự kiện xảy ra ngoài ý chí của Người tham gia đấu giá khiến họ không thể lường trước và khắc phục được mặc dù đã áp dụng các biện pháp cần thiết và khả năng cho phép (như: lũ lụt, thiên tai, dịch bệnh Covid-19, tai nạn bất ngờ trong quá trình di chuyển đến địa điểm tham </w:t>
      </w:r>
      <w:r w:rsidRPr="005B543A">
        <w:rPr>
          <w:rFonts w:ascii="Times New Roman" w:eastAsia="Times New Roman" w:hAnsi="Times New Roman"/>
          <w:sz w:val="27"/>
          <w:szCs w:val="27"/>
        </w:rPr>
        <w:t>dự phiên</w:t>
      </w:r>
      <w:r w:rsidRPr="005B543A">
        <w:rPr>
          <w:rFonts w:ascii="Times New Roman" w:eastAsia="Times New Roman" w:hAnsi="Times New Roman"/>
          <w:sz w:val="27"/>
          <w:szCs w:val="27"/>
          <w:lang w:val="vi-VN"/>
        </w:rPr>
        <w:t xml:space="preserve"> đấu giá, bản thân bị ốm nặng đột ngột phải nhập viện điều trị hoặc có người nhà là cha, mẹ, vợ, chồng, con, anh ruột, chị ruột, em ruột bị chết không thể có mặt tại </w:t>
      </w:r>
      <w:r w:rsidRPr="005B543A">
        <w:rPr>
          <w:rFonts w:ascii="Times New Roman" w:eastAsia="Times New Roman" w:hAnsi="Times New Roman"/>
          <w:sz w:val="27"/>
          <w:szCs w:val="27"/>
        </w:rPr>
        <w:t>phiên</w:t>
      </w:r>
      <w:r w:rsidRPr="005B543A">
        <w:rPr>
          <w:rFonts w:ascii="Times New Roman" w:eastAsia="Times New Roman" w:hAnsi="Times New Roman"/>
          <w:sz w:val="27"/>
          <w:szCs w:val="27"/>
          <w:lang w:val="vi-VN"/>
        </w:rPr>
        <w:t xml:space="preserve"> đấu giá (có giấy tờ chứng minh).</w:t>
      </w:r>
    </w:p>
    <w:p w14:paraId="6B01DF40" w14:textId="66B5D80D" w:rsidR="005B543A" w:rsidRPr="005B543A" w:rsidRDefault="005B543A" w:rsidP="005B543A">
      <w:pPr>
        <w:pStyle w:val="ListParagraph"/>
        <w:tabs>
          <w:tab w:val="left" w:pos="142"/>
          <w:tab w:val="left" w:pos="284"/>
          <w:tab w:val="left" w:pos="567"/>
        </w:tabs>
        <w:spacing w:after="0" w:line="269" w:lineRule="auto"/>
        <w:ind w:left="0"/>
        <w:jc w:val="both"/>
        <w:rPr>
          <w:rFonts w:ascii="Times New Roman" w:hAnsi="Times New Roman"/>
          <w:sz w:val="27"/>
          <w:szCs w:val="27"/>
          <w:lang w:val="vi-VN"/>
        </w:rPr>
      </w:pPr>
      <w:r>
        <w:rPr>
          <w:rFonts w:ascii="Times New Roman" w:hAnsi="Times New Roman"/>
          <w:sz w:val="27"/>
          <w:szCs w:val="27"/>
          <w:lang w:val="en-US"/>
        </w:rPr>
        <w:t xml:space="preserve">- </w:t>
      </w:r>
      <w:r w:rsidRPr="005B543A">
        <w:rPr>
          <w:rFonts w:ascii="Times New Roman" w:hAnsi="Times New Roman"/>
          <w:sz w:val="27"/>
          <w:szCs w:val="27"/>
          <w:lang w:val="vi-VN"/>
        </w:rPr>
        <w:t xml:space="preserve">Khi xảy ra trường hợp bất khả kháng, trong vòng 01 ngày (24 giờ) kể từ khi xảy ra sự việc, người tham gia đấu giá phải báo cho Công ty đấu giá hợp danh Nhất An Phú – </w:t>
      </w:r>
      <w:r w:rsidR="00711830">
        <w:rPr>
          <w:rFonts w:ascii="Times New Roman" w:hAnsi="Times New Roman"/>
          <w:sz w:val="27"/>
          <w:szCs w:val="27"/>
          <w:lang w:val="pt-BR"/>
        </w:rPr>
        <w:t>CN TP Hồ Chí Minh</w:t>
      </w:r>
      <w:r w:rsidRPr="005B543A">
        <w:rPr>
          <w:rFonts w:ascii="Times New Roman" w:hAnsi="Times New Roman"/>
          <w:sz w:val="27"/>
          <w:szCs w:val="27"/>
          <w:lang w:val="vi-VN"/>
        </w:rPr>
        <w:t xml:space="preserve">. Phải có xác nhận của chính quyền nơi xảy ra sự việc hoặc có xác nhận của bệnh viện nơi điều trị hoặc có giấy tờ chứng minh đã nêu trên. Nếu không có lý do chính đáng bất khả kháng thì bị coi như không tham </w:t>
      </w:r>
      <w:r w:rsidRPr="005B543A">
        <w:rPr>
          <w:rFonts w:ascii="Times New Roman" w:hAnsi="Times New Roman"/>
          <w:sz w:val="27"/>
          <w:szCs w:val="27"/>
        </w:rPr>
        <w:t>dự phiên</w:t>
      </w:r>
      <w:r w:rsidRPr="005B543A">
        <w:rPr>
          <w:rFonts w:ascii="Times New Roman" w:hAnsi="Times New Roman"/>
          <w:sz w:val="27"/>
          <w:szCs w:val="27"/>
          <w:lang w:val="vi-VN"/>
        </w:rPr>
        <w:t xml:space="preserve"> đấu giá và bị xử lý khoản tiền đặt trước theo quy định.</w:t>
      </w:r>
    </w:p>
    <w:p w14:paraId="41DE8BC4" w14:textId="77777777" w:rsidR="005B543A" w:rsidRPr="005B543A" w:rsidRDefault="005B543A" w:rsidP="005B543A">
      <w:pPr>
        <w:pStyle w:val="ListParagraph"/>
        <w:tabs>
          <w:tab w:val="left" w:pos="0"/>
          <w:tab w:val="left" w:pos="142"/>
          <w:tab w:val="left" w:pos="284"/>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xml:space="preserve">- Người </w:t>
      </w:r>
      <w:r w:rsidRPr="005B543A">
        <w:rPr>
          <w:rFonts w:ascii="Times New Roman" w:hAnsi="Times New Roman"/>
          <w:sz w:val="27"/>
          <w:szCs w:val="27"/>
        </w:rPr>
        <w:t>đã trả giá cao nhất</w:t>
      </w:r>
      <w:r w:rsidRPr="005B543A">
        <w:rPr>
          <w:rFonts w:ascii="Times New Roman" w:hAnsi="Times New Roman"/>
          <w:sz w:val="27"/>
          <w:szCs w:val="27"/>
          <w:lang w:val="vi-VN"/>
        </w:rPr>
        <w:t xml:space="preserve"> rút lại giá đã trả trước khi </w:t>
      </w:r>
      <w:r w:rsidRPr="005B543A">
        <w:rPr>
          <w:rFonts w:ascii="Times New Roman" w:hAnsi="Times New Roman"/>
          <w:sz w:val="27"/>
          <w:szCs w:val="27"/>
        </w:rPr>
        <w:t>Đ</w:t>
      </w:r>
      <w:r w:rsidRPr="005B543A">
        <w:rPr>
          <w:rFonts w:ascii="Times New Roman" w:hAnsi="Times New Roman"/>
          <w:sz w:val="27"/>
          <w:szCs w:val="27"/>
          <w:lang w:val="vi-VN"/>
        </w:rPr>
        <w:t xml:space="preserve">ấu giá viên điều hành </w:t>
      </w:r>
      <w:r w:rsidRPr="005B543A">
        <w:rPr>
          <w:rFonts w:ascii="Times New Roman" w:hAnsi="Times New Roman"/>
          <w:sz w:val="27"/>
          <w:szCs w:val="27"/>
        </w:rPr>
        <w:t xml:space="preserve">phiên </w:t>
      </w:r>
      <w:r w:rsidRPr="005B543A">
        <w:rPr>
          <w:rFonts w:ascii="Times New Roman" w:hAnsi="Times New Roman"/>
          <w:sz w:val="27"/>
          <w:szCs w:val="27"/>
          <w:lang w:val="vi-VN"/>
        </w:rPr>
        <w:t xml:space="preserve">đấu giá công bố người trúng đấu giá theo quy định tại Điều 50 của </w:t>
      </w:r>
      <w:bookmarkStart w:id="21" w:name="_Hlk189775025"/>
      <w:r w:rsidRPr="005B543A">
        <w:rPr>
          <w:rFonts w:ascii="Times New Roman" w:hAnsi="Times New Roman"/>
          <w:sz w:val="27"/>
          <w:szCs w:val="27"/>
          <w:lang w:val="vi-VN"/>
        </w:rPr>
        <w:t>Luật Đấu giá tài sản số 01/2016/QH14 được sửa đổi, bổ sung một số điều theo Luật số 37/2024/QH15</w:t>
      </w:r>
      <w:bookmarkEnd w:id="21"/>
      <w:r w:rsidRPr="005B543A">
        <w:rPr>
          <w:rFonts w:ascii="Times New Roman" w:hAnsi="Times New Roman"/>
          <w:sz w:val="27"/>
          <w:szCs w:val="27"/>
          <w:lang w:val="vi-VN"/>
        </w:rPr>
        <w:t>;</w:t>
      </w:r>
    </w:p>
    <w:p w14:paraId="11A4BF3D" w14:textId="77777777" w:rsidR="005B543A" w:rsidRPr="005B543A" w:rsidRDefault="005B543A" w:rsidP="005B543A">
      <w:pPr>
        <w:pStyle w:val="ListParagraph"/>
        <w:tabs>
          <w:tab w:val="left" w:pos="0"/>
          <w:tab w:val="left" w:pos="142"/>
          <w:tab w:val="left" w:pos="284"/>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Người tham gia đấu giá đã được Đấu giá viên công bố là người trúng đấu giá mà từ chối kết quả trúng đấu</w:t>
      </w:r>
      <w:r w:rsidRPr="005B543A">
        <w:rPr>
          <w:rFonts w:ascii="Times New Roman" w:hAnsi="Times New Roman"/>
          <w:spacing w:val="-27"/>
          <w:sz w:val="27"/>
          <w:szCs w:val="27"/>
          <w:lang w:val="vi-VN"/>
        </w:rPr>
        <w:t xml:space="preserve"> </w:t>
      </w:r>
      <w:r w:rsidRPr="005B543A">
        <w:rPr>
          <w:rFonts w:ascii="Times New Roman" w:hAnsi="Times New Roman"/>
          <w:sz w:val="27"/>
          <w:szCs w:val="27"/>
          <w:lang w:val="vi-VN"/>
        </w:rPr>
        <w:t>giá theo quy định tại Điều 51 của Luật Đấu giá tài sản số 01/2016/QH14 được sửa đổi, bổ sung một số điều theo Luật số 37/2024/QH15;</w:t>
      </w:r>
    </w:p>
    <w:p w14:paraId="78494340" w14:textId="77777777" w:rsidR="005B543A" w:rsidRPr="005B543A" w:rsidRDefault="005B543A" w:rsidP="005B543A">
      <w:pPr>
        <w:pStyle w:val="ListParagraph"/>
        <w:tabs>
          <w:tab w:val="left" w:pos="0"/>
          <w:tab w:val="left" w:pos="142"/>
          <w:tab w:val="left" w:pos="284"/>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xml:space="preserve">- Người tham gia đấu giá đã được Đấu giá viên công bố là người trúng đấu giá mà từ chối ký vào Biên bản đấu giá theo quy định tại </w:t>
      </w:r>
      <w:r w:rsidRPr="005B543A">
        <w:rPr>
          <w:rFonts w:ascii="Times New Roman" w:hAnsi="Times New Roman"/>
          <w:sz w:val="27"/>
          <w:szCs w:val="27"/>
        </w:rPr>
        <w:t>k</w:t>
      </w:r>
      <w:r w:rsidRPr="005B543A">
        <w:rPr>
          <w:rFonts w:ascii="Times New Roman" w:hAnsi="Times New Roman"/>
          <w:sz w:val="27"/>
          <w:szCs w:val="27"/>
          <w:lang w:val="vi-VN"/>
        </w:rPr>
        <w:t>hoản 3 Điều 44 của Luật Đấu giá tài sản số 01/2016/QH14 được sửa đổi, bổ sung một số điều theo Luật số 37/2024/QH15;</w:t>
      </w:r>
    </w:p>
    <w:p w14:paraId="2DA5E204" w14:textId="77777777" w:rsidR="005B543A" w:rsidRPr="005B543A" w:rsidRDefault="005B543A" w:rsidP="005B543A">
      <w:pPr>
        <w:pStyle w:val="ListParagraph"/>
        <w:tabs>
          <w:tab w:val="left" w:pos="0"/>
          <w:tab w:val="left" w:pos="142"/>
          <w:tab w:val="left" w:pos="284"/>
        </w:tabs>
        <w:spacing w:after="0" w:line="269" w:lineRule="auto"/>
        <w:ind w:left="0"/>
        <w:jc w:val="both"/>
        <w:rPr>
          <w:rFonts w:ascii="Times New Roman" w:hAnsi="Times New Roman"/>
          <w:sz w:val="27"/>
          <w:szCs w:val="27"/>
          <w:lang w:val="vi-VN"/>
        </w:rPr>
      </w:pPr>
      <w:bookmarkStart w:id="22" w:name="_Hlk189775131"/>
      <w:r w:rsidRPr="005B543A">
        <w:rPr>
          <w:rFonts w:ascii="Times New Roman" w:hAnsi="Times New Roman"/>
          <w:sz w:val="27"/>
          <w:szCs w:val="27"/>
          <w:lang w:val="vi-VN"/>
        </w:rPr>
        <w:t>- Người bị hủy quyết định công nhận kết quả trúng đấu giá do không nộp đủ số tiền sử dụng đất trong thời hạn quy định theo thông báo nộp tiền của cơ quan thuế.</w:t>
      </w:r>
    </w:p>
    <w:p w14:paraId="4FDC7F5B" w14:textId="77777777" w:rsidR="005B543A" w:rsidRPr="005B543A" w:rsidRDefault="005B543A" w:rsidP="005B543A">
      <w:pPr>
        <w:pStyle w:val="ListParagraph"/>
        <w:tabs>
          <w:tab w:val="left" w:pos="0"/>
          <w:tab w:val="left" w:pos="142"/>
          <w:tab w:val="left" w:pos="284"/>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Bị truất quyền tham gia đấu giá do có hành vi vi phạm quy định tại khoản 5 Điều 9 của Luật Đấu giá tài sản số 01/2016/QH14 được sửa đổi, bổ sung một số điều theo Luật số 37/2024/QH15:</w:t>
      </w:r>
    </w:p>
    <w:p w14:paraId="590E9FF9"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rPr>
        <w:t>+ Cung cấp thông tin, tài liệu sai sự thật; sử dụng giấy tờ giả mạo để đăng ký tham gia đấu giá, tham dự phiên đấu giá;</w:t>
      </w:r>
    </w:p>
    <w:p w14:paraId="211BEC19"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rPr>
        <w:t>+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473D505A"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rPr>
        <w:t>+ Cản trở hoạt động đấu giá tài sản; gây rối, mất trật tự tại phiên đấu giá;</w:t>
      </w:r>
    </w:p>
    <w:p w14:paraId="16405B4C"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rPr>
        <w:t>+ Đe dọa, cưỡng ép Đấu giá viên, người tham gia đấu giá khác nhằm làm sai lệch kết quả đấu giá tài sản;</w:t>
      </w:r>
    </w:p>
    <w:p w14:paraId="3DFB3AD7"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shd w:val="solid" w:color="FFFFFF" w:fill="auto"/>
        </w:rPr>
        <w:t>+</w:t>
      </w:r>
      <w:r w:rsidRPr="005B543A">
        <w:rPr>
          <w:rFonts w:ascii="Times New Roman" w:eastAsia="Arial" w:hAnsi="Times New Roman"/>
          <w:iCs/>
          <w:sz w:val="27"/>
          <w:szCs w:val="27"/>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6A0D27D7"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rPr>
        <w:t xml:space="preserve">+ </w:t>
      </w:r>
      <w:r w:rsidRPr="005B543A">
        <w:rPr>
          <w:rFonts w:ascii="Times New Roman" w:hAnsi="Times New Roman"/>
          <w:sz w:val="27"/>
          <w:szCs w:val="27"/>
          <w:shd w:val="solid" w:color="FFFFFF" w:fill="auto"/>
        </w:rPr>
        <w:t xml:space="preserve">Tham dự phiên đấu giá trong trường hợp </w:t>
      </w:r>
      <w:r w:rsidRPr="005B543A">
        <w:rPr>
          <w:rFonts w:ascii="Times New Roman" w:hAnsi="Times New Roman"/>
          <w:sz w:val="27"/>
          <w:szCs w:val="27"/>
        </w:rPr>
        <w:t>vợ, chồng, anh ruột, chị ruột, em ruột cũng là người tham gia đấu giá đối với tài sản đó</w:t>
      </w:r>
      <w:r w:rsidRPr="005B543A">
        <w:rPr>
          <w:rFonts w:ascii="Times New Roman" w:hAnsi="Times New Roman"/>
          <w:sz w:val="27"/>
          <w:szCs w:val="27"/>
          <w:shd w:val="solid" w:color="FFFFFF" w:fill="auto"/>
        </w:rPr>
        <w:t xml:space="preserve">; </w:t>
      </w:r>
    </w:p>
    <w:p w14:paraId="15BE45DD"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shd w:val="solid" w:color="FFFFFF" w:fill="auto"/>
        </w:rPr>
        <w:t xml:space="preserve">+ Tham dự phiên đấu giá trong trường hợp công ty mẹ, công ty con, các doanh nghiệp mà cá nhân, tổ chức hoặc nhóm cá nhân, tổ chức có khả năng chi phối hoạt động của </w:t>
      </w:r>
      <w:r w:rsidRPr="005B543A">
        <w:rPr>
          <w:rFonts w:ascii="Times New Roman" w:hAnsi="Times New Roman"/>
          <w:sz w:val="27"/>
          <w:szCs w:val="27"/>
          <w:shd w:val="solid" w:color="FFFFFF" w:fill="auto"/>
        </w:rPr>
        <w:lastRenderedPageBreak/>
        <w:t>doanh nghiệp theo quy định của pháp luật về doanh nghiệp cũng là người tham gia đấu giá đối với tài sản đó;</w:t>
      </w:r>
    </w:p>
    <w:p w14:paraId="3F8AF232" w14:textId="77777777" w:rsidR="005B543A" w:rsidRPr="005B543A" w:rsidRDefault="005B543A" w:rsidP="005B543A">
      <w:pPr>
        <w:pStyle w:val="ListParagraph"/>
        <w:spacing w:after="0" w:line="269" w:lineRule="auto"/>
        <w:ind w:left="0"/>
        <w:jc w:val="both"/>
        <w:rPr>
          <w:rFonts w:ascii="Times New Roman" w:hAnsi="Times New Roman"/>
          <w:sz w:val="27"/>
          <w:szCs w:val="27"/>
        </w:rPr>
      </w:pPr>
      <w:r w:rsidRPr="005B543A">
        <w:rPr>
          <w:rFonts w:ascii="Times New Roman" w:hAnsi="Times New Roman"/>
          <w:sz w:val="27"/>
          <w:szCs w:val="27"/>
        </w:rPr>
        <w:t>+ Các hành vi bị nghiêm cấm khác theo quy định của luật có liên quan</w:t>
      </w:r>
      <w:bookmarkEnd w:id="22"/>
      <w:r w:rsidRPr="005B543A">
        <w:rPr>
          <w:rFonts w:ascii="Times New Roman" w:hAnsi="Times New Roman"/>
          <w:sz w:val="27"/>
          <w:szCs w:val="27"/>
        </w:rPr>
        <w:t>.</w:t>
      </w:r>
    </w:p>
    <w:p w14:paraId="56059908" w14:textId="4CDA7398" w:rsidR="00F33DF6" w:rsidRPr="005B543A" w:rsidRDefault="005B543A" w:rsidP="005B543A">
      <w:pPr>
        <w:pStyle w:val="ListParagraph"/>
        <w:tabs>
          <w:tab w:val="left" w:pos="426"/>
          <w:tab w:val="left" w:pos="567"/>
        </w:tabs>
        <w:spacing w:after="0" w:line="269" w:lineRule="auto"/>
        <w:ind w:left="0"/>
        <w:jc w:val="both"/>
        <w:rPr>
          <w:rFonts w:ascii="Times New Roman" w:hAnsi="Times New Roman"/>
          <w:sz w:val="27"/>
          <w:szCs w:val="27"/>
          <w:lang w:val="vi-VN"/>
        </w:rPr>
      </w:pPr>
      <w:r w:rsidRPr="005B543A">
        <w:rPr>
          <w:rFonts w:ascii="Times New Roman" w:hAnsi="Times New Roman"/>
          <w:sz w:val="27"/>
          <w:szCs w:val="27"/>
          <w:lang w:val="vi-VN"/>
        </w:rPr>
        <w:t xml:space="preserve">Hậu quả pháp lý của các hành vi phạm nêu trên sẽ được xử lý theo quy định pháp luật, người tham gia đấu giá có hành vi vi phạm </w:t>
      </w:r>
      <w:r w:rsidRPr="005B543A">
        <w:rPr>
          <w:rFonts w:ascii="Times New Roman" w:hAnsi="Times New Roman"/>
          <w:sz w:val="27"/>
          <w:szCs w:val="27"/>
        </w:rPr>
        <w:t>Q</w:t>
      </w:r>
      <w:r w:rsidRPr="005B543A">
        <w:rPr>
          <w:rFonts w:ascii="Times New Roman" w:hAnsi="Times New Roman"/>
          <w:sz w:val="27"/>
          <w:szCs w:val="27"/>
          <w:lang w:val="vi-VN"/>
        </w:rPr>
        <w:t>uy chế</w:t>
      </w:r>
      <w:r w:rsidRPr="005B543A">
        <w:rPr>
          <w:rFonts w:ascii="Times New Roman" w:hAnsi="Times New Roman"/>
          <w:sz w:val="27"/>
          <w:szCs w:val="27"/>
        </w:rPr>
        <w:t xml:space="preserve"> cuộc</w:t>
      </w:r>
      <w:r w:rsidRPr="005B543A">
        <w:rPr>
          <w:rFonts w:ascii="Times New Roman" w:hAnsi="Times New Roman"/>
          <w:sz w:val="27"/>
          <w:szCs w:val="27"/>
          <w:lang w:val="vi-VN"/>
        </w:rPr>
        <w:t xml:space="preserve"> đấu giá nêu trên sẽ không được hoàn trả lại khoản tiền đặt trước, toàn bộ số tiền được thu hồi nộp ngân sách Nhà nước.</w:t>
      </w:r>
    </w:p>
    <w:p w14:paraId="2FCCBD05" w14:textId="77777777" w:rsidR="00F33DF6" w:rsidRPr="00EB48A7" w:rsidRDefault="00460F97">
      <w:pPr>
        <w:tabs>
          <w:tab w:val="left" w:pos="567"/>
        </w:tabs>
        <w:spacing w:after="0" w:line="240" w:lineRule="auto"/>
        <w:jc w:val="center"/>
        <w:rPr>
          <w:b/>
          <w:sz w:val="27"/>
          <w:szCs w:val="27"/>
          <w:lang w:val="vi-VN"/>
        </w:rPr>
      </w:pPr>
      <w:r w:rsidRPr="00EB48A7">
        <w:rPr>
          <w:b/>
          <w:sz w:val="27"/>
          <w:szCs w:val="27"/>
          <w:lang w:val="vi-VN"/>
        </w:rPr>
        <w:t>CHƯƠNG III – THỰC HIỆN KẾT QUẢ ĐẤU GIÁ</w:t>
      </w:r>
    </w:p>
    <w:p w14:paraId="5C7C3EFC" w14:textId="25DC7629" w:rsidR="00F33DF6" w:rsidRDefault="00460F97" w:rsidP="000F3357">
      <w:pPr>
        <w:spacing w:after="0"/>
        <w:jc w:val="both"/>
        <w:rPr>
          <w:b/>
          <w:bCs/>
          <w:spacing w:val="6"/>
          <w:sz w:val="27"/>
          <w:szCs w:val="27"/>
          <w:lang w:val="vi-VN"/>
        </w:rPr>
      </w:pPr>
      <w:r w:rsidRPr="00EB48A7">
        <w:rPr>
          <w:b/>
          <w:bCs/>
          <w:spacing w:val="6"/>
          <w:sz w:val="27"/>
          <w:szCs w:val="27"/>
          <w:lang w:val="vi-VN"/>
        </w:rPr>
        <w:t xml:space="preserve">Điều </w:t>
      </w:r>
      <w:r w:rsidRPr="00EB48A7">
        <w:rPr>
          <w:b/>
          <w:bCs/>
          <w:spacing w:val="6"/>
          <w:sz w:val="27"/>
          <w:szCs w:val="27"/>
          <w:lang w:val="nl-NL"/>
        </w:rPr>
        <w:t>24</w:t>
      </w:r>
      <w:r w:rsidRPr="00EB48A7">
        <w:rPr>
          <w:b/>
          <w:bCs/>
          <w:spacing w:val="6"/>
          <w:sz w:val="27"/>
          <w:szCs w:val="27"/>
          <w:lang w:val="vi-VN"/>
        </w:rPr>
        <w:t>. Nộp tiền sử dụng đất:</w:t>
      </w:r>
    </w:p>
    <w:p w14:paraId="25891F0B" w14:textId="45F3FF97" w:rsidR="00F33DF6" w:rsidRPr="00EB48A7" w:rsidRDefault="00241886" w:rsidP="000F3357">
      <w:pPr>
        <w:tabs>
          <w:tab w:val="left" w:pos="0"/>
        </w:tabs>
        <w:spacing w:after="0"/>
        <w:ind w:firstLine="567"/>
        <w:jc w:val="both"/>
        <w:rPr>
          <w:rStyle w:val="fontstyle01"/>
          <w:b/>
          <w:color w:val="auto"/>
          <w:sz w:val="27"/>
          <w:szCs w:val="27"/>
        </w:rPr>
      </w:pPr>
      <w:r>
        <w:rPr>
          <w:rStyle w:val="fontstyle01"/>
          <w:b/>
          <w:color w:val="auto"/>
          <w:sz w:val="27"/>
          <w:szCs w:val="27"/>
        </w:rPr>
        <w:t>T</w:t>
      </w:r>
      <w:r w:rsidR="00460F97" w:rsidRPr="00EB48A7">
        <w:rPr>
          <w:rStyle w:val="fontstyle01"/>
          <w:b/>
          <w:color w:val="auto"/>
          <w:sz w:val="27"/>
          <w:szCs w:val="27"/>
        </w:rPr>
        <w:t>hời hạn nộp tiền sử dụng đất sau khi trúng đấu giá:</w:t>
      </w:r>
    </w:p>
    <w:p w14:paraId="3DE5E8AE" w14:textId="425A96D3" w:rsidR="005B543A" w:rsidRPr="000F3357" w:rsidRDefault="00241886" w:rsidP="000F3357">
      <w:pPr>
        <w:autoSpaceDE w:val="0"/>
        <w:autoSpaceDN w:val="0"/>
        <w:adjustRightInd w:val="0"/>
        <w:spacing w:after="0"/>
        <w:ind w:right="-25"/>
        <w:jc w:val="both"/>
        <w:rPr>
          <w:color w:val="FF0000"/>
          <w:sz w:val="27"/>
          <w:szCs w:val="27"/>
        </w:rPr>
      </w:pPr>
      <w:r w:rsidRPr="000F3357">
        <w:rPr>
          <w:sz w:val="27"/>
          <w:szCs w:val="27"/>
        </w:rPr>
        <w:t xml:space="preserve">a, </w:t>
      </w:r>
      <w:bookmarkStart w:id="23" w:name="_Hlk190247606"/>
      <w:r w:rsidR="000F3357" w:rsidRPr="000F3357">
        <w:rPr>
          <w:sz w:val="27"/>
          <w:szCs w:val="27"/>
        </w:rPr>
        <w:t>Trong thời hạn 30 (Ba mươi) ngày kể từ ngày có Quyết định trúng đấu giá, người trúng đấu giá nộp 100% tiền trúng đấu giá vào ngân sách nhà nước theo thông báo của Chi cục Thuế khu vực Tiểu Cần – Cầu Kè</w:t>
      </w:r>
      <w:bookmarkEnd w:id="23"/>
      <w:r w:rsidR="000F3357" w:rsidRPr="000F3357">
        <w:rPr>
          <w:color w:val="FF0000"/>
          <w:sz w:val="27"/>
          <w:szCs w:val="27"/>
        </w:rPr>
        <w:t>.</w:t>
      </w:r>
    </w:p>
    <w:p w14:paraId="4B0E73FD" w14:textId="098CED20" w:rsidR="00F33DF6" w:rsidRPr="000F3357" w:rsidRDefault="005B543A" w:rsidP="000F3357">
      <w:pPr>
        <w:pStyle w:val="ListParagraph1"/>
        <w:tabs>
          <w:tab w:val="left" w:pos="851"/>
          <w:tab w:val="left" w:pos="993"/>
          <w:tab w:val="left" w:pos="1276"/>
        </w:tabs>
        <w:spacing w:before="0" w:line="276" w:lineRule="auto"/>
        <w:ind w:left="0"/>
        <w:rPr>
          <w:rFonts w:ascii="Times New Roman" w:eastAsia="Times New Roman" w:hAnsi="Times New Roman" w:cs="Times New Roman"/>
          <w:bCs/>
          <w:spacing w:val="6"/>
          <w:sz w:val="27"/>
          <w:szCs w:val="27"/>
          <w:lang w:val="sv-SE"/>
        </w:rPr>
      </w:pPr>
      <w:r w:rsidRPr="000F3357">
        <w:rPr>
          <w:rFonts w:ascii="Times New Roman" w:hAnsi="Times New Roman" w:cs="Times New Roman"/>
          <w:sz w:val="27"/>
          <w:szCs w:val="27"/>
        </w:rPr>
        <w:t xml:space="preserve">Quá thời hạn theo thông báo của cơ quan Thuế, người trúng đấu giá không nộp đủ số tiền sử dụng đất trúng đấu giá thì </w:t>
      </w:r>
      <w:r w:rsidR="00241886" w:rsidRPr="000F3357">
        <w:rPr>
          <w:rFonts w:ascii="Times New Roman" w:hAnsi="Times New Roman" w:cs="Times New Roman"/>
          <w:sz w:val="27"/>
          <w:szCs w:val="27"/>
        </w:rPr>
        <w:t>bị hủy công nhận kết quả trúng đấu giá</w:t>
      </w:r>
      <w:r w:rsidR="00460F97" w:rsidRPr="000F3357">
        <w:rPr>
          <w:rFonts w:ascii="Times New Roman" w:eastAsia="Times New Roman" w:hAnsi="Times New Roman" w:cs="Times New Roman"/>
          <w:bCs/>
          <w:spacing w:val="6"/>
          <w:sz w:val="27"/>
          <w:szCs w:val="27"/>
          <w:lang w:val="sv-SE"/>
        </w:rPr>
        <w:t>.</w:t>
      </w:r>
    </w:p>
    <w:p w14:paraId="7E71A403" w14:textId="2858FF8F" w:rsidR="00241886" w:rsidRPr="000F3357" w:rsidRDefault="00241886" w:rsidP="000F3357">
      <w:pPr>
        <w:pStyle w:val="ListParagraph1"/>
        <w:tabs>
          <w:tab w:val="left" w:pos="851"/>
          <w:tab w:val="left" w:pos="993"/>
          <w:tab w:val="left" w:pos="1276"/>
        </w:tabs>
        <w:spacing w:before="0" w:line="276" w:lineRule="auto"/>
        <w:ind w:left="0"/>
        <w:rPr>
          <w:rFonts w:ascii="Times New Roman" w:eastAsia="Times New Roman" w:hAnsi="Times New Roman" w:cs="Times New Roman"/>
          <w:bCs/>
          <w:spacing w:val="6"/>
          <w:sz w:val="27"/>
          <w:szCs w:val="27"/>
          <w:lang w:val="sv-SE"/>
        </w:rPr>
      </w:pPr>
      <w:r w:rsidRPr="000F3357">
        <w:rPr>
          <w:rFonts w:ascii="Times New Roman" w:eastAsia="Times New Roman" w:hAnsi="Times New Roman" w:cs="Times New Roman"/>
          <w:bCs/>
          <w:spacing w:val="6"/>
          <w:sz w:val="27"/>
          <w:szCs w:val="27"/>
          <w:lang w:val="sv-SE"/>
        </w:rPr>
        <w:t>b, Người trúng đấu giá sau khi trúng đấu giá</w:t>
      </w:r>
      <w:r w:rsidR="00823A51" w:rsidRPr="000F3357">
        <w:rPr>
          <w:rFonts w:ascii="Times New Roman" w:eastAsia="Times New Roman" w:hAnsi="Times New Roman" w:cs="Times New Roman"/>
          <w:bCs/>
          <w:spacing w:val="6"/>
          <w:sz w:val="27"/>
          <w:szCs w:val="27"/>
          <w:lang w:val="sv-SE"/>
        </w:rPr>
        <w:t xml:space="preserve"> thực hiện các thủ tục theo yêu cầu của cơ quan có thẩm quyền.</w:t>
      </w:r>
    </w:p>
    <w:p w14:paraId="09E56782" w14:textId="19B346F5" w:rsidR="007E2027" w:rsidRPr="000F3357" w:rsidRDefault="007E2027" w:rsidP="000F3357">
      <w:pPr>
        <w:pStyle w:val="ListParagraph1"/>
        <w:tabs>
          <w:tab w:val="left" w:pos="851"/>
          <w:tab w:val="left" w:pos="993"/>
          <w:tab w:val="left" w:pos="1276"/>
        </w:tabs>
        <w:spacing w:before="0" w:line="276" w:lineRule="auto"/>
        <w:ind w:left="0"/>
        <w:rPr>
          <w:rFonts w:ascii="Times New Roman" w:hAnsi="Times New Roman" w:cs="Times New Roman"/>
          <w:sz w:val="27"/>
          <w:szCs w:val="27"/>
        </w:rPr>
      </w:pPr>
      <w:r w:rsidRPr="000F3357">
        <w:rPr>
          <w:rFonts w:ascii="Times New Roman" w:hAnsi="Times New Roman" w:cs="Times New Roman"/>
          <w:sz w:val="27"/>
          <w:szCs w:val="27"/>
        </w:rPr>
        <w:t xml:space="preserve">c, Trường hợp khi bàn giao đất cho </w:t>
      </w:r>
      <w:r w:rsidR="00241886" w:rsidRPr="000F3357">
        <w:rPr>
          <w:rFonts w:ascii="Times New Roman" w:hAnsi="Times New Roman" w:cs="Times New Roman"/>
          <w:sz w:val="27"/>
          <w:szCs w:val="27"/>
        </w:rPr>
        <w:t>người</w:t>
      </w:r>
      <w:r w:rsidRPr="000F3357">
        <w:rPr>
          <w:rFonts w:ascii="Times New Roman" w:hAnsi="Times New Roman" w:cs="Times New Roman"/>
          <w:sz w:val="27"/>
          <w:szCs w:val="27"/>
        </w:rPr>
        <w:t xml:space="preserve"> trúng đấu giá, nếu diện tích đất thực tế tăng hoặc giảm so với diện tích đã công bố trong hồ sơ </w:t>
      </w:r>
      <w:r w:rsidR="00241886" w:rsidRPr="000F3357">
        <w:rPr>
          <w:rFonts w:ascii="Times New Roman" w:hAnsi="Times New Roman" w:cs="Times New Roman"/>
          <w:sz w:val="27"/>
          <w:szCs w:val="27"/>
        </w:rPr>
        <w:t>đ</w:t>
      </w:r>
      <w:r w:rsidRPr="000F3357">
        <w:rPr>
          <w:rFonts w:ascii="Times New Roman" w:hAnsi="Times New Roman" w:cs="Times New Roman"/>
          <w:sz w:val="27"/>
          <w:szCs w:val="27"/>
        </w:rPr>
        <w:t xml:space="preserve">ấu giá thì phải quyết định bổ sung điều chỉnh lại quyết định trúng đấu giá, số tiền phải nộp tăng lên hoặc giảm đi được tính bằng (=) giá đất trúng đấu giá trên một mét vuông nhân (x) với phần diện tích tăng hoặc giảm. </w:t>
      </w:r>
    </w:p>
    <w:p w14:paraId="0D0C2096" w14:textId="498A3CAD" w:rsidR="007E2027" w:rsidRPr="007E2027" w:rsidRDefault="007E2027" w:rsidP="000F3357">
      <w:pPr>
        <w:pStyle w:val="ListParagraph1"/>
        <w:tabs>
          <w:tab w:val="left" w:pos="851"/>
          <w:tab w:val="left" w:pos="993"/>
          <w:tab w:val="left" w:pos="1276"/>
        </w:tabs>
        <w:spacing w:before="0" w:line="276" w:lineRule="auto"/>
        <w:ind w:left="0"/>
        <w:rPr>
          <w:rFonts w:ascii="Times New Roman" w:eastAsia="Times New Roman" w:hAnsi="Times New Roman" w:cs="Times New Roman"/>
          <w:b/>
          <w:bCs/>
          <w:spacing w:val="6"/>
          <w:sz w:val="27"/>
          <w:szCs w:val="27"/>
          <w:lang w:val="sv-SE"/>
        </w:rPr>
      </w:pPr>
      <w:r w:rsidRPr="000F3357">
        <w:rPr>
          <w:rFonts w:ascii="Times New Roman" w:hAnsi="Times New Roman" w:cs="Times New Roman"/>
          <w:sz w:val="27"/>
          <w:szCs w:val="27"/>
        </w:rPr>
        <w:t>d, Trong trường hợp sau khi trúng đấu giá, cơ quan nhà nước có thẩm quyền điều chỉnh quy hoạch làm tăng hoặc giảm giá trị quyền sử dụng đất, người trúng đấu giá phải chấp hành thực hiện nghĩa vụ tài chính bổ sung hoặc được giảm trừ theo quy định</w:t>
      </w:r>
      <w:r w:rsidR="00823A51" w:rsidRPr="000F3357">
        <w:rPr>
          <w:rFonts w:ascii="Times New Roman" w:hAnsi="Times New Roman" w:cs="Times New Roman"/>
          <w:sz w:val="27"/>
          <w:szCs w:val="27"/>
        </w:rPr>
        <w:t>.</w:t>
      </w:r>
    </w:p>
    <w:p w14:paraId="0A5A2D43" w14:textId="77777777" w:rsidR="00F33DF6" w:rsidRPr="00EB48A7" w:rsidRDefault="00460F97" w:rsidP="000F3357">
      <w:pPr>
        <w:pStyle w:val="ListParagraph"/>
        <w:spacing w:after="0"/>
        <w:jc w:val="center"/>
        <w:outlineLvl w:val="0"/>
        <w:rPr>
          <w:rFonts w:ascii="Times New Roman" w:hAnsi="Times New Roman"/>
          <w:b/>
          <w:sz w:val="27"/>
          <w:szCs w:val="27"/>
          <w:lang w:val="vi-VN"/>
        </w:rPr>
      </w:pPr>
      <w:r w:rsidRPr="00EB48A7">
        <w:rPr>
          <w:rFonts w:ascii="Times New Roman" w:hAnsi="Times New Roman"/>
          <w:b/>
          <w:sz w:val="27"/>
          <w:szCs w:val="27"/>
          <w:lang w:val="vi-VN"/>
        </w:rPr>
        <w:t>CHƯƠNG IV – XỬ LÝ VI PHẠM</w:t>
      </w:r>
    </w:p>
    <w:p w14:paraId="408715C4" w14:textId="6F306A03" w:rsidR="00F33DF6" w:rsidRPr="00EB48A7" w:rsidRDefault="00460F97" w:rsidP="000F3357">
      <w:pPr>
        <w:spacing w:after="0"/>
        <w:jc w:val="both"/>
        <w:rPr>
          <w:i/>
          <w:sz w:val="27"/>
          <w:szCs w:val="27"/>
          <w:lang w:val="vi-VN"/>
        </w:rPr>
      </w:pPr>
      <w:r w:rsidRPr="00EB48A7">
        <w:rPr>
          <w:b/>
          <w:sz w:val="27"/>
          <w:szCs w:val="27"/>
          <w:lang w:val="vi-VN"/>
        </w:rPr>
        <w:t>Điều 2</w:t>
      </w:r>
      <w:r w:rsidR="00897935">
        <w:rPr>
          <w:b/>
          <w:sz w:val="27"/>
          <w:szCs w:val="27"/>
          <w:lang w:val="nl-NL"/>
        </w:rPr>
        <w:t>5</w:t>
      </w:r>
      <w:r w:rsidRPr="00EB48A7">
        <w:rPr>
          <w:b/>
          <w:sz w:val="27"/>
          <w:szCs w:val="27"/>
          <w:lang w:val="vi-VN"/>
        </w:rPr>
        <w:t xml:space="preserve">. Trách nhiệm về quyền sử dụng đất đấu giá: </w:t>
      </w:r>
      <w:r w:rsidRPr="00EB48A7">
        <w:rPr>
          <w:i/>
          <w:sz w:val="27"/>
          <w:szCs w:val="27"/>
          <w:lang w:val="vi-VN"/>
        </w:rPr>
        <w:t xml:space="preserve">(Điều 33, Điều 47 </w:t>
      </w:r>
      <w:r w:rsidR="007E2027" w:rsidRPr="00892838">
        <w:rPr>
          <w:i/>
          <w:sz w:val="27"/>
          <w:szCs w:val="27"/>
          <w:lang w:val="vi-VN"/>
        </w:rPr>
        <w:t>Luật Đấu giá tài sản số 01/2016/QH14 được sửa đổi, bổ sung một số điều theo Luật số 37/2024/QH15</w:t>
      </w:r>
      <w:r w:rsidRPr="00EB48A7">
        <w:rPr>
          <w:i/>
          <w:sz w:val="27"/>
          <w:szCs w:val="27"/>
          <w:lang w:val="vi-VN"/>
        </w:rPr>
        <w:t>)</w:t>
      </w:r>
    </w:p>
    <w:p w14:paraId="195AE369" w14:textId="55BB3440" w:rsidR="00F33DF6" w:rsidRPr="00EB48A7" w:rsidRDefault="007E2027" w:rsidP="000F3357">
      <w:pPr>
        <w:tabs>
          <w:tab w:val="left" w:pos="0"/>
        </w:tabs>
        <w:spacing w:after="0"/>
        <w:jc w:val="both"/>
        <w:rPr>
          <w:sz w:val="27"/>
          <w:szCs w:val="27"/>
          <w:lang w:val="vi-VN"/>
        </w:rPr>
      </w:pPr>
      <w:r w:rsidRPr="00892838">
        <w:rPr>
          <w:sz w:val="27"/>
          <w:szCs w:val="27"/>
        </w:rPr>
        <w:t>Người</w:t>
      </w:r>
      <w:r w:rsidRPr="00892838">
        <w:rPr>
          <w:sz w:val="27"/>
          <w:szCs w:val="27"/>
          <w:lang w:val="vi-VN"/>
        </w:rPr>
        <w:t xml:space="preserve"> có tài sản đấu giá chịu trách nhiệm về tính pháp lý của quyền sử dụng đất đưa ra tổ chức đấu giá. Tổ chức </w:t>
      </w:r>
      <w:r w:rsidRPr="00892838">
        <w:rPr>
          <w:sz w:val="27"/>
          <w:szCs w:val="27"/>
        </w:rPr>
        <w:t xml:space="preserve">hành nghề </w:t>
      </w:r>
      <w:r w:rsidRPr="00892838">
        <w:rPr>
          <w:sz w:val="27"/>
          <w:szCs w:val="27"/>
          <w:lang w:val="vi-VN"/>
        </w:rPr>
        <w:t>đấu giá tài sản chịu trách nhiệm tuân thủ đúng quy định pháp luật về trình tự, thủ tục đấu giá, mà không chịu trách nhiệm về tính pháp lý và các vấn đề khác có liên quan đến quyền sử dụng đất đấu giá</w:t>
      </w:r>
      <w:r w:rsidR="00460F97" w:rsidRPr="00EB48A7">
        <w:rPr>
          <w:sz w:val="27"/>
          <w:szCs w:val="27"/>
          <w:lang w:val="vi-VN"/>
        </w:rPr>
        <w:t>.</w:t>
      </w:r>
    </w:p>
    <w:p w14:paraId="4ED2F980" w14:textId="0B3E9EDE" w:rsidR="00F33DF6" w:rsidRPr="00EB48A7" w:rsidRDefault="00460F97" w:rsidP="000F3357">
      <w:pPr>
        <w:tabs>
          <w:tab w:val="left" w:pos="851"/>
          <w:tab w:val="left" w:pos="993"/>
        </w:tabs>
        <w:spacing w:after="0"/>
        <w:jc w:val="both"/>
        <w:outlineLvl w:val="0"/>
        <w:rPr>
          <w:b/>
          <w:sz w:val="27"/>
          <w:szCs w:val="27"/>
          <w:lang w:val="vi-VN"/>
        </w:rPr>
      </w:pPr>
      <w:r w:rsidRPr="00EB48A7">
        <w:rPr>
          <w:b/>
          <w:sz w:val="27"/>
          <w:szCs w:val="27"/>
          <w:lang w:val="vi-VN"/>
        </w:rPr>
        <w:t>Điều 2</w:t>
      </w:r>
      <w:r w:rsidR="00897935">
        <w:rPr>
          <w:b/>
          <w:sz w:val="27"/>
          <w:szCs w:val="27"/>
        </w:rPr>
        <w:t>6</w:t>
      </w:r>
      <w:r w:rsidRPr="00EB48A7">
        <w:rPr>
          <w:b/>
          <w:sz w:val="27"/>
          <w:szCs w:val="27"/>
          <w:lang w:val="vi-VN"/>
        </w:rPr>
        <w:t>. Xử lý vi phạm trong đấu giá tài sản:</w:t>
      </w:r>
    </w:p>
    <w:p w14:paraId="0EBA92D9" w14:textId="73FC1245" w:rsidR="00F33DF6" w:rsidRPr="00D3575A" w:rsidRDefault="00460F97" w:rsidP="000F3357">
      <w:pPr>
        <w:tabs>
          <w:tab w:val="left" w:pos="284"/>
        </w:tabs>
        <w:spacing w:after="0"/>
        <w:jc w:val="both"/>
        <w:rPr>
          <w:spacing w:val="-4"/>
          <w:sz w:val="27"/>
          <w:szCs w:val="27"/>
          <w:lang w:val="vi-VN"/>
        </w:rPr>
      </w:pPr>
      <w:r w:rsidRPr="00EB48A7">
        <w:rPr>
          <w:spacing w:val="-4"/>
          <w:sz w:val="27"/>
          <w:szCs w:val="27"/>
          <w:lang w:val="vi-VN"/>
        </w:rPr>
        <w:t xml:space="preserve">1. Người tham gia đấu giá vi phạm các quy định của Quy chế này và quy định của pháp luật liên quan </w:t>
      </w:r>
      <w:r w:rsidRPr="00D3575A">
        <w:rPr>
          <w:spacing w:val="-4"/>
          <w:sz w:val="27"/>
          <w:szCs w:val="27"/>
          <w:lang w:val="vi-VN"/>
        </w:rPr>
        <w:t>đến đấu giá tài sản thì sẽ bị xử lý nghiêm minh theo quy định của pháp luật.</w:t>
      </w:r>
    </w:p>
    <w:p w14:paraId="26A03F2A" w14:textId="63CC89C9" w:rsidR="00F33DF6" w:rsidRPr="00EB48A7" w:rsidRDefault="00460F97" w:rsidP="000F3357">
      <w:pPr>
        <w:tabs>
          <w:tab w:val="left" w:pos="284"/>
        </w:tabs>
        <w:spacing w:after="0"/>
        <w:jc w:val="both"/>
        <w:rPr>
          <w:sz w:val="27"/>
          <w:szCs w:val="27"/>
          <w:lang w:val="vi-VN"/>
        </w:rPr>
      </w:pPr>
      <w:r w:rsidRPr="00D3575A">
        <w:rPr>
          <w:sz w:val="27"/>
          <w:szCs w:val="27"/>
          <w:lang w:val="vi-VN"/>
        </w:rPr>
        <w:t xml:space="preserve">2. </w:t>
      </w:r>
      <w:r w:rsidRPr="00D3575A">
        <w:rPr>
          <w:sz w:val="27"/>
          <w:szCs w:val="27"/>
        </w:rPr>
        <w:t>Người</w:t>
      </w:r>
      <w:r w:rsidRPr="00D3575A">
        <w:rPr>
          <w:sz w:val="27"/>
          <w:szCs w:val="27"/>
          <w:lang w:val="vi-VN"/>
        </w:rPr>
        <w:t xml:space="preserve"> trúng đấu giá nếu không nộp đầy đủ, đúng hạn số tiền trúng đấu giá theo quy định thì bị hủy kết quả trúng đấu giá. Sau khi UBND </w:t>
      </w:r>
      <w:r w:rsidR="00711830">
        <w:rPr>
          <w:sz w:val="27"/>
          <w:szCs w:val="27"/>
        </w:rPr>
        <w:t>huyện Tiểu Cần</w:t>
      </w:r>
      <w:r w:rsidRPr="00D3575A">
        <w:rPr>
          <w:sz w:val="27"/>
          <w:szCs w:val="27"/>
          <w:lang w:val="vi-VN"/>
        </w:rPr>
        <w:t xml:space="preserve"> ban hành quyết định hủy kết quả trúng đấu giá QSD đất quy hoạch đất ở đối với các lô đất bị hủy kết quả trúng đấu giá</w:t>
      </w:r>
      <w:r w:rsidRPr="00D3575A">
        <w:rPr>
          <w:rFonts w:eastAsia="Times New Roman"/>
          <w:sz w:val="27"/>
          <w:szCs w:val="27"/>
          <w:lang w:val="vi"/>
        </w:rPr>
        <w:t xml:space="preserve">, </w:t>
      </w:r>
      <w:r w:rsidR="004F07FB" w:rsidRPr="00D3575A">
        <w:rPr>
          <w:rFonts w:eastAsia="Times New Roman"/>
          <w:sz w:val="27"/>
          <w:szCs w:val="27"/>
        </w:rPr>
        <w:t>người trúng đấu giá</w:t>
      </w:r>
      <w:r w:rsidRPr="00D3575A">
        <w:rPr>
          <w:rFonts w:eastAsia="Times New Roman"/>
          <w:sz w:val="27"/>
          <w:szCs w:val="27"/>
          <w:lang w:val="vi"/>
        </w:rPr>
        <w:t xml:space="preserve"> bị</w:t>
      </w:r>
      <w:r w:rsidRPr="00EB48A7">
        <w:rPr>
          <w:rFonts w:eastAsia="Times New Roman"/>
          <w:sz w:val="27"/>
          <w:szCs w:val="27"/>
          <w:lang w:val="vi"/>
        </w:rPr>
        <w:t xml:space="preserve"> hủy kết quả trúng đấu giá</w:t>
      </w:r>
      <w:r w:rsidRPr="00EB48A7">
        <w:rPr>
          <w:sz w:val="27"/>
          <w:szCs w:val="27"/>
          <w:lang w:val="vi-VN"/>
        </w:rPr>
        <w:t xml:space="preserve"> được hoàn lại số tiền sử dụng đất đã nộp (Trừ khoản tiền đặt trước), nhưng không được tính lãi và trượt giá. Khoản tiền đặt trước không được trả lại và được nộp vào Ngân sách Nhà nước tại Kho bạc nhà nước </w:t>
      </w:r>
      <w:r w:rsidR="00711830">
        <w:rPr>
          <w:sz w:val="27"/>
          <w:szCs w:val="27"/>
        </w:rPr>
        <w:t>huyện Tiểu Cần</w:t>
      </w:r>
      <w:r w:rsidRPr="00EB48A7">
        <w:rPr>
          <w:sz w:val="27"/>
          <w:szCs w:val="27"/>
          <w:lang w:val="vi-VN"/>
        </w:rPr>
        <w:t>.</w:t>
      </w:r>
    </w:p>
    <w:p w14:paraId="6CA3E7CD" w14:textId="205601EF" w:rsidR="00F33DF6" w:rsidRPr="00EB48A7" w:rsidRDefault="00460F97" w:rsidP="000F3357">
      <w:pPr>
        <w:tabs>
          <w:tab w:val="left" w:pos="284"/>
        </w:tabs>
        <w:spacing w:after="0"/>
        <w:jc w:val="both"/>
        <w:rPr>
          <w:sz w:val="27"/>
          <w:szCs w:val="27"/>
          <w:lang w:val="vi-VN"/>
        </w:rPr>
      </w:pPr>
      <w:r w:rsidRPr="00EB48A7">
        <w:rPr>
          <w:sz w:val="27"/>
          <w:szCs w:val="27"/>
          <w:lang w:val="vi-VN"/>
        </w:rPr>
        <w:t>3.</w:t>
      </w:r>
      <w:r w:rsidRPr="00EB48A7">
        <w:rPr>
          <w:sz w:val="27"/>
          <w:szCs w:val="27"/>
          <w:lang w:val="vi-VN"/>
        </w:rPr>
        <w:tab/>
        <w:t>Người trúng đấu giá quyền sử dụng đất sử dụng đất sai mục đích bị xử lý theo quy định của Luật Đất đai</w:t>
      </w:r>
      <w:r w:rsidR="007E2027">
        <w:rPr>
          <w:sz w:val="27"/>
          <w:szCs w:val="27"/>
        </w:rPr>
        <w:t xml:space="preserve"> 2024</w:t>
      </w:r>
      <w:r w:rsidRPr="00EB48A7">
        <w:rPr>
          <w:sz w:val="27"/>
          <w:szCs w:val="27"/>
          <w:lang w:val="vi-VN"/>
        </w:rPr>
        <w:t>.</w:t>
      </w:r>
    </w:p>
    <w:p w14:paraId="6700907E" w14:textId="1B5A18F6" w:rsidR="00F33DF6" w:rsidRPr="00EB48A7" w:rsidRDefault="00460F97" w:rsidP="000F3357">
      <w:pPr>
        <w:tabs>
          <w:tab w:val="left" w:pos="284"/>
        </w:tabs>
        <w:spacing w:after="0"/>
        <w:jc w:val="both"/>
        <w:rPr>
          <w:rFonts w:eastAsia="Times New Roman"/>
          <w:sz w:val="27"/>
          <w:szCs w:val="27"/>
          <w:lang w:val="vi"/>
        </w:rPr>
      </w:pPr>
      <w:r w:rsidRPr="00EB48A7">
        <w:rPr>
          <w:rFonts w:eastAsia="Times New Roman"/>
          <w:sz w:val="27"/>
          <w:szCs w:val="27"/>
          <w:lang w:val="vi-VN"/>
        </w:rPr>
        <w:lastRenderedPageBreak/>
        <w:t xml:space="preserve">4. </w:t>
      </w:r>
      <w:r w:rsidRPr="00EB48A7">
        <w:rPr>
          <w:rFonts w:eastAsia="Times New Roman"/>
          <w:sz w:val="27"/>
          <w:szCs w:val="27"/>
          <w:lang w:val="vi"/>
        </w:rPr>
        <w:t xml:space="preserve">Đơn vị tổ chức thực hiện việc đấu giá QSD đất nếu có vi phạm trong quá trình tổ chức thực hiện, </w:t>
      </w:r>
      <w:r w:rsidRPr="00EB48A7">
        <w:rPr>
          <w:sz w:val="27"/>
          <w:szCs w:val="27"/>
          <w:lang w:val="vi-VN"/>
        </w:rPr>
        <w:t>tổ chức</w:t>
      </w:r>
      <w:r w:rsidR="007E2027">
        <w:rPr>
          <w:sz w:val="27"/>
          <w:szCs w:val="27"/>
        </w:rPr>
        <w:t xml:space="preserve"> hành nghề</w:t>
      </w:r>
      <w:r w:rsidRPr="00EB48A7">
        <w:rPr>
          <w:sz w:val="27"/>
          <w:szCs w:val="27"/>
          <w:lang w:val="vi-VN"/>
        </w:rPr>
        <w:t xml:space="preserve"> đấu giá tài sản nếu có vi phạm trong quá trình đấu giá,</w:t>
      </w:r>
      <w:r w:rsidRPr="00EB48A7">
        <w:rPr>
          <w:rFonts w:eastAsia="Times New Roman"/>
          <w:sz w:val="27"/>
          <w:szCs w:val="27"/>
          <w:lang w:val="vi"/>
        </w:rPr>
        <w:t xml:space="preserve"> tùy theo mức độ vi phạm sẽ bị xử lý theo quy định hiện hành của</w:t>
      </w:r>
      <w:r w:rsidRPr="00EB48A7">
        <w:rPr>
          <w:rFonts w:eastAsia="Times New Roman"/>
          <w:sz w:val="27"/>
          <w:szCs w:val="27"/>
          <w:lang w:val="vi-VN"/>
        </w:rPr>
        <w:t xml:space="preserve"> pháp luật</w:t>
      </w:r>
      <w:r w:rsidRPr="00EB48A7">
        <w:rPr>
          <w:rFonts w:eastAsia="Times New Roman"/>
          <w:sz w:val="27"/>
          <w:szCs w:val="27"/>
          <w:lang w:val="vi"/>
        </w:rPr>
        <w:t>.</w:t>
      </w:r>
    </w:p>
    <w:p w14:paraId="1BB416B4" w14:textId="6D89B07C" w:rsidR="00F33DF6" w:rsidRPr="00EB48A7" w:rsidRDefault="00460F97" w:rsidP="000F3357">
      <w:pPr>
        <w:tabs>
          <w:tab w:val="left" w:pos="284"/>
        </w:tabs>
        <w:spacing w:after="0"/>
        <w:jc w:val="both"/>
        <w:rPr>
          <w:sz w:val="27"/>
          <w:szCs w:val="27"/>
          <w:lang w:val="vi-VN"/>
        </w:rPr>
      </w:pPr>
      <w:r w:rsidRPr="00EB48A7">
        <w:rPr>
          <w:sz w:val="27"/>
          <w:szCs w:val="27"/>
          <w:lang w:val="vi"/>
        </w:rPr>
        <w:t>5</w:t>
      </w:r>
      <w:r w:rsidRPr="00EB48A7">
        <w:rPr>
          <w:sz w:val="27"/>
          <w:szCs w:val="27"/>
          <w:lang w:val="vi-VN"/>
        </w:rPr>
        <w:t>.</w:t>
      </w:r>
      <w:r w:rsidRPr="00EB48A7">
        <w:rPr>
          <w:sz w:val="27"/>
          <w:szCs w:val="27"/>
          <w:lang w:val="vi-VN"/>
        </w:rPr>
        <w:tab/>
      </w:r>
      <w:r w:rsidRPr="00EB48A7">
        <w:rPr>
          <w:sz w:val="27"/>
          <w:szCs w:val="27"/>
          <w:lang w:val="vi"/>
        </w:rPr>
        <w:t xml:space="preserve">Người nào lợi dụng chức vụ, quyền hạn, cố ý gây khó khăn, trở ngại cho </w:t>
      </w:r>
      <w:r w:rsidR="007E2027">
        <w:rPr>
          <w:sz w:val="27"/>
          <w:szCs w:val="27"/>
        </w:rPr>
        <w:t>người tham gia</w:t>
      </w:r>
      <w:r w:rsidRPr="00EB48A7">
        <w:rPr>
          <w:sz w:val="27"/>
          <w:szCs w:val="27"/>
          <w:lang w:val="vi"/>
        </w:rPr>
        <w:t xml:space="preserve"> đấu giá đất, cho người nộp tiền sử dụng đất, chiếm dụng, tham ô tiền sử dụng đất, làm sai lệch hồ sơ, gây thất thu cho Ngân sách nhà nước thì tùy theo mức độ vi phạm mà xử lý kỷ luật, xử phạt hành chính, bồi thường thiệt hại hoặc bị truy cứu trách nhiệm hình sự theo quy định của pháp luật</w:t>
      </w:r>
      <w:r w:rsidRPr="00EB48A7">
        <w:rPr>
          <w:sz w:val="27"/>
          <w:szCs w:val="27"/>
          <w:lang w:val="vi-VN"/>
        </w:rPr>
        <w:t>.</w:t>
      </w:r>
    </w:p>
    <w:p w14:paraId="66D7C491" w14:textId="03D3813B" w:rsidR="00F33DF6" w:rsidRPr="00D3575A" w:rsidRDefault="00460F97" w:rsidP="000F3357">
      <w:pPr>
        <w:tabs>
          <w:tab w:val="left" w:pos="0"/>
        </w:tabs>
        <w:spacing w:after="0"/>
        <w:jc w:val="both"/>
        <w:rPr>
          <w:sz w:val="27"/>
          <w:szCs w:val="27"/>
          <w:lang w:val="vi-VN"/>
        </w:rPr>
      </w:pPr>
      <w:r w:rsidRPr="00EB48A7">
        <w:rPr>
          <w:sz w:val="27"/>
          <w:szCs w:val="27"/>
          <w:lang w:val="vi-VN"/>
        </w:rPr>
        <w:t xml:space="preserve">6. Khiếu nại, tố cáo có liên quan đến quá trình tổ chức thực hiện đấu giá quyền sử dụng đất được giải quyết theo quy định của pháp luật hiện hành: Luật Khiếu nại 2011; Luật Tố cáo </w:t>
      </w:r>
      <w:r w:rsidRPr="00D3575A">
        <w:rPr>
          <w:sz w:val="27"/>
          <w:szCs w:val="27"/>
          <w:lang w:val="vi-VN"/>
        </w:rPr>
        <w:t>201</w:t>
      </w:r>
      <w:r w:rsidR="004F07FB" w:rsidRPr="00D3575A">
        <w:rPr>
          <w:sz w:val="27"/>
          <w:szCs w:val="27"/>
        </w:rPr>
        <w:t>8</w:t>
      </w:r>
      <w:r w:rsidRPr="00D3575A">
        <w:rPr>
          <w:sz w:val="27"/>
          <w:szCs w:val="27"/>
          <w:lang w:val="vi-VN"/>
        </w:rPr>
        <w:t>; Luật Đất đai 20</w:t>
      </w:r>
      <w:r w:rsidR="007E2027" w:rsidRPr="00D3575A">
        <w:rPr>
          <w:sz w:val="27"/>
          <w:szCs w:val="27"/>
        </w:rPr>
        <w:t>24</w:t>
      </w:r>
      <w:r w:rsidRPr="00D3575A">
        <w:rPr>
          <w:sz w:val="27"/>
          <w:szCs w:val="27"/>
          <w:lang w:val="vi-VN"/>
        </w:rPr>
        <w:t xml:space="preserve">; Bộ Luật Dân sự 2015; </w:t>
      </w:r>
      <w:r w:rsidR="007E2027" w:rsidRPr="00D3575A">
        <w:rPr>
          <w:iCs/>
          <w:sz w:val="27"/>
          <w:szCs w:val="27"/>
          <w:lang w:val="vi-VN"/>
        </w:rPr>
        <w:t>Luật Đấu giá tài sản số 01/2016/QH14 được sửa đổi, bổ sung một số điều theo Luật số 37/2024/QH15</w:t>
      </w:r>
      <w:r w:rsidRPr="00D3575A">
        <w:rPr>
          <w:sz w:val="27"/>
          <w:szCs w:val="27"/>
          <w:lang w:val="vi-VN"/>
        </w:rPr>
        <w:t>; Các văn bản pháp luật khác có liên quan.</w:t>
      </w:r>
    </w:p>
    <w:p w14:paraId="7E9CCBF5" w14:textId="3E4AE476" w:rsidR="00F33DF6" w:rsidRPr="00D3575A" w:rsidRDefault="00460F97" w:rsidP="000F3357">
      <w:pPr>
        <w:tabs>
          <w:tab w:val="left" w:pos="0"/>
        </w:tabs>
        <w:spacing w:after="0"/>
        <w:jc w:val="both"/>
        <w:rPr>
          <w:i/>
          <w:sz w:val="27"/>
          <w:szCs w:val="27"/>
          <w:lang w:val="vi-VN"/>
        </w:rPr>
      </w:pPr>
      <w:r w:rsidRPr="00D3575A">
        <w:rPr>
          <w:b/>
          <w:sz w:val="27"/>
          <w:szCs w:val="27"/>
          <w:lang w:val="vi-VN"/>
        </w:rPr>
        <w:t>Điều 2</w:t>
      </w:r>
      <w:r w:rsidR="00897935">
        <w:rPr>
          <w:b/>
          <w:sz w:val="27"/>
          <w:szCs w:val="27"/>
        </w:rPr>
        <w:t>7</w:t>
      </w:r>
      <w:r w:rsidRPr="00D3575A">
        <w:rPr>
          <w:b/>
          <w:sz w:val="27"/>
          <w:szCs w:val="27"/>
          <w:lang w:val="vi-VN"/>
        </w:rPr>
        <w:t>. Tổ chức thực hiện:</w:t>
      </w:r>
    </w:p>
    <w:p w14:paraId="60497BAD" w14:textId="416864BF" w:rsidR="00F33DF6" w:rsidRPr="00EB48A7" w:rsidRDefault="00460F97" w:rsidP="000F3357">
      <w:pPr>
        <w:tabs>
          <w:tab w:val="left" w:pos="0"/>
        </w:tabs>
        <w:spacing w:after="0"/>
        <w:jc w:val="both"/>
        <w:rPr>
          <w:sz w:val="27"/>
          <w:szCs w:val="27"/>
          <w:lang w:val="vi-VN"/>
        </w:rPr>
      </w:pPr>
      <w:r w:rsidRPr="00D3575A">
        <w:rPr>
          <w:sz w:val="27"/>
          <w:szCs w:val="27"/>
          <w:lang w:val="vi-VN"/>
        </w:rPr>
        <w:t xml:space="preserve">- UBND </w:t>
      </w:r>
      <w:r w:rsidR="00711830">
        <w:rPr>
          <w:sz w:val="27"/>
          <w:szCs w:val="27"/>
        </w:rPr>
        <w:t>huyện Tiểu Cần</w:t>
      </w:r>
      <w:r w:rsidRPr="00D3575A">
        <w:rPr>
          <w:sz w:val="27"/>
          <w:szCs w:val="27"/>
          <w:lang w:val="vi-VN"/>
        </w:rPr>
        <w:t xml:space="preserve">, Phòng Tài chính – Kế hoạch </w:t>
      </w:r>
      <w:r w:rsidR="00711830">
        <w:rPr>
          <w:sz w:val="27"/>
          <w:szCs w:val="27"/>
        </w:rPr>
        <w:t>huyện Tiểu Cần</w:t>
      </w:r>
      <w:r w:rsidRPr="00D3575A">
        <w:rPr>
          <w:sz w:val="27"/>
          <w:szCs w:val="27"/>
          <w:lang w:val="vi-VN"/>
        </w:rPr>
        <w:t>,</w:t>
      </w:r>
      <w:r w:rsidR="00711830">
        <w:rPr>
          <w:sz w:val="27"/>
          <w:szCs w:val="27"/>
        </w:rPr>
        <w:t xml:space="preserve"> </w:t>
      </w:r>
      <w:r w:rsidR="00711830" w:rsidRPr="001D132F">
        <w:rPr>
          <w:sz w:val="27"/>
          <w:szCs w:val="27"/>
          <w:lang w:val="pt-BR"/>
        </w:rPr>
        <w:t xml:space="preserve">UBND </w:t>
      </w:r>
      <w:r w:rsidR="00711830">
        <w:rPr>
          <w:sz w:val="27"/>
          <w:szCs w:val="27"/>
          <w:lang w:val="pt-BR"/>
        </w:rPr>
        <w:t>xã Hiếu Tử, UBND xã Tân Hùng, UBND xã Hùng Hòa,</w:t>
      </w:r>
      <w:r w:rsidRPr="00D3575A">
        <w:rPr>
          <w:sz w:val="27"/>
          <w:szCs w:val="27"/>
          <w:lang w:val="vi-VN"/>
        </w:rPr>
        <w:t xml:space="preserve"> Công ty đấu giá hợp danh Nhất An Phú – </w:t>
      </w:r>
      <w:r w:rsidR="00711830">
        <w:rPr>
          <w:sz w:val="27"/>
          <w:szCs w:val="27"/>
        </w:rPr>
        <w:t>CN TP Hồ Chí Minh</w:t>
      </w:r>
      <w:r w:rsidRPr="00D3575A">
        <w:rPr>
          <w:sz w:val="27"/>
          <w:szCs w:val="27"/>
          <w:lang w:val="vi-VN"/>
        </w:rPr>
        <w:t>, cá nhân có liên quan thực hiện nghiêm túc Quy chế</w:t>
      </w:r>
      <w:r w:rsidR="004F07FB" w:rsidRPr="00D3575A">
        <w:rPr>
          <w:sz w:val="27"/>
          <w:szCs w:val="27"/>
        </w:rPr>
        <w:t xml:space="preserve"> cuộc</w:t>
      </w:r>
      <w:r w:rsidRPr="00D3575A">
        <w:rPr>
          <w:sz w:val="27"/>
          <w:szCs w:val="27"/>
          <w:lang w:val="vi-VN"/>
        </w:rPr>
        <w:t xml:space="preserve"> đấu giá</w:t>
      </w:r>
      <w:r w:rsidRPr="00EB48A7">
        <w:rPr>
          <w:sz w:val="27"/>
          <w:szCs w:val="27"/>
          <w:lang w:val="vi-VN"/>
        </w:rPr>
        <w:t xml:space="preserve"> này. </w:t>
      </w:r>
    </w:p>
    <w:p w14:paraId="7E1A777B" w14:textId="7A9A5DBF" w:rsidR="00F33DF6" w:rsidRPr="00EB48A7" w:rsidRDefault="00460F97" w:rsidP="000F3357">
      <w:pPr>
        <w:tabs>
          <w:tab w:val="left" w:pos="0"/>
        </w:tabs>
        <w:spacing w:after="0"/>
        <w:jc w:val="both"/>
        <w:rPr>
          <w:sz w:val="27"/>
          <w:szCs w:val="27"/>
          <w:lang w:val="vi-VN"/>
        </w:rPr>
      </w:pPr>
      <w:r w:rsidRPr="00EB48A7">
        <w:rPr>
          <w:sz w:val="27"/>
          <w:szCs w:val="27"/>
          <w:lang w:val="vi-VN"/>
        </w:rPr>
        <w:t>- Trong</w:t>
      </w:r>
      <w:r w:rsidRPr="00EB48A7">
        <w:rPr>
          <w:spacing w:val="-4"/>
          <w:sz w:val="27"/>
          <w:szCs w:val="27"/>
          <w:lang w:val="vi-VN"/>
        </w:rPr>
        <w:t xml:space="preserve"> quá trình tổ chức thực hiện, nếu có vấn đề vướng mắc, phát sinh cần sửa đổi hoặc bổ sung thì Công ty đấu giá hợp danh Nhất An Phú – </w:t>
      </w:r>
      <w:r w:rsidR="00711830">
        <w:rPr>
          <w:sz w:val="27"/>
          <w:szCs w:val="27"/>
        </w:rPr>
        <w:t>CN TP Hồ Chí Minh</w:t>
      </w:r>
      <w:r w:rsidR="00711830" w:rsidRPr="00EB48A7">
        <w:rPr>
          <w:spacing w:val="-4"/>
          <w:sz w:val="27"/>
          <w:szCs w:val="27"/>
          <w:lang w:val="vi-VN"/>
        </w:rPr>
        <w:t xml:space="preserve"> </w:t>
      </w:r>
      <w:r w:rsidRPr="00EB48A7">
        <w:rPr>
          <w:spacing w:val="-4"/>
          <w:sz w:val="27"/>
          <w:szCs w:val="27"/>
          <w:lang w:val="vi-VN"/>
        </w:rPr>
        <w:t xml:space="preserve">và </w:t>
      </w:r>
      <w:r w:rsidR="007E2027">
        <w:rPr>
          <w:sz w:val="27"/>
          <w:szCs w:val="27"/>
          <w:lang w:val="pt-BR"/>
        </w:rPr>
        <w:t xml:space="preserve">Phòng Tài </w:t>
      </w:r>
      <w:r w:rsidR="000F3357">
        <w:rPr>
          <w:sz w:val="27"/>
          <w:szCs w:val="27"/>
          <w:lang w:val="pt-BR"/>
        </w:rPr>
        <w:t>chính – Kế hoạch</w:t>
      </w:r>
      <w:r w:rsidR="007E2027">
        <w:rPr>
          <w:sz w:val="27"/>
          <w:szCs w:val="27"/>
          <w:lang w:val="pt-BR"/>
        </w:rPr>
        <w:t xml:space="preserve"> </w:t>
      </w:r>
      <w:r w:rsidR="00711830">
        <w:rPr>
          <w:sz w:val="27"/>
          <w:szCs w:val="27"/>
          <w:lang w:val="pt-BR"/>
        </w:rPr>
        <w:t>huyện Tiểu Cần</w:t>
      </w:r>
      <w:r w:rsidRPr="00EB48A7">
        <w:rPr>
          <w:sz w:val="27"/>
          <w:szCs w:val="27"/>
          <w:lang w:val="vi-VN"/>
        </w:rPr>
        <w:t xml:space="preserve"> </w:t>
      </w:r>
      <w:r w:rsidRPr="00EB48A7">
        <w:rPr>
          <w:spacing w:val="-4"/>
          <w:sz w:val="27"/>
          <w:szCs w:val="27"/>
          <w:lang w:val="vi-VN"/>
        </w:rPr>
        <w:t xml:space="preserve">báo cáo trình Uỷ ban nhân dân </w:t>
      </w:r>
      <w:r w:rsidR="00711830">
        <w:rPr>
          <w:spacing w:val="-4"/>
          <w:sz w:val="27"/>
          <w:szCs w:val="27"/>
        </w:rPr>
        <w:t>huyện Tiểu Cần</w:t>
      </w:r>
      <w:r w:rsidRPr="00EB48A7">
        <w:rPr>
          <w:spacing w:val="-4"/>
          <w:sz w:val="27"/>
          <w:szCs w:val="27"/>
          <w:lang w:val="vi-VN"/>
        </w:rPr>
        <w:t xml:space="preserve"> xem xét, quyết định</w:t>
      </w:r>
      <w:r w:rsidRPr="00EB48A7">
        <w:rPr>
          <w:sz w:val="27"/>
          <w:szCs w:val="27"/>
          <w:lang w:val="vi-VN"/>
        </w:rPr>
        <w:t xml:space="preserve">. </w:t>
      </w:r>
    </w:p>
    <w:p w14:paraId="5866AF81" w14:textId="587C35F6" w:rsidR="00F33DF6" w:rsidRPr="00EB48A7" w:rsidRDefault="00460F97" w:rsidP="000F3357">
      <w:pPr>
        <w:spacing w:after="0"/>
        <w:ind w:firstLine="567"/>
        <w:jc w:val="both"/>
        <w:rPr>
          <w:sz w:val="27"/>
          <w:szCs w:val="27"/>
          <w:lang w:val="vi-VN"/>
        </w:rPr>
      </w:pPr>
      <w:r w:rsidRPr="00EB48A7">
        <w:rPr>
          <w:sz w:val="27"/>
          <w:szCs w:val="27"/>
          <w:lang w:val="vi-VN"/>
        </w:rPr>
        <w:t>Quy chế</w:t>
      </w:r>
      <w:r w:rsidR="007E2027">
        <w:rPr>
          <w:sz w:val="27"/>
          <w:szCs w:val="27"/>
        </w:rPr>
        <w:t xml:space="preserve"> cuộc</w:t>
      </w:r>
      <w:r w:rsidRPr="00EB48A7">
        <w:rPr>
          <w:sz w:val="27"/>
          <w:szCs w:val="27"/>
          <w:lang w:val="vi-VN"/>
        </w:rPr>
        <w:t xml:space="preserve"> đấu giá này có hiệu lực kể từ ngày ký./.</w:t>
      </w:r>
    </w:p>
    <w:p w14:paraId="7667D196" w14:textId="77777777" w:rsidR="00F33DF6" w:rsidRPr="00EB48A7" w:rsidRDefault="00F33DF6">
      <w:pPr>
        <w:spacing w:after="0" w:line="240" w:lineRule="auto"/>
        <w:ind w:firstLine="720"/>
        <w:jc w:val="both"/>
        <w:rPr>
          <w:sz w:val="7"/>
          <w:szCs w:val="27"/>
          <w:lang w:val="vi-VN"/>
        </w:rPr>
      </w:pPr>
    </w:p>
    <w:tbl>
      <w:tblPr>
        <w:tblW w:w="0" w:type="auto"/>
        <w:tblInd w:w="108" w:type="dxa"/>
        <w:tblLook w:val="04A0" w:firstRow="1" w:lastRow="0" w:firstColumn="1" w:lastColumn="0" w:noHBand="0" w:noVBand="1"/>
      </w:tblPr>
      <w:tblGrid>
        <w:gridCol w:w="4514"/>
        <w:gridCol w:w="5206"/>
      </w:tblGrid>
      <w:tr w:rsidR="00F33DF6" w:rsidRPr="00EB48A7" w14:paraId="54380CA9" w14:textId="77777777" w:rsidTr="00711830">
        <w:trPr>
          <w:trHeight w:val="564"/>
        </w:trPr>
        <w:tc>
          <w:tcPr>
            <w:tcW w:w="4514" w:type="dxa"/>
          </w:tcPr>
          <w:p w14:paraId="07E04CA6" w14:textId="77777777" w:rsidR="00F33DF6" w:rsidRPr="00EB48A7" w:rsidRDefault="00F33DF6">
            <w:pPr>
              <w:spacing w:after="0" w:line="240" w:lineRule="auto"/>
              <w:jc w:val="both"/>
              <w:rPr>
                <w:sz w:val="27"/>
                <w:szCs w:val="27"/>
                <w:lang w:val="pt-BR"/>
              </w:rPr>
            </w:pPr>
          </w:p>
        </w:tc>
        <w:tc>
          <w:tcPr>
            <w:tcW w:w="5206" w:type="dxa"/>
          </w:tcPr>
          <w:p w14:paraId="42E9382C" w14:textId="77777777" w:rsidR="00F33DF6" w:rsidRPr="00EB48A7" w:rsidRDefault="00460F97">
            <w:pPr>
              <w:spacing w:after="0" w:line="240" w:lineRule="auto"/>
              <w:jc w:val="center"/>
              <w:rPr>
                <w:b/>
                <w:sz w:val="27"/>
                <w:szCs w:val="27"/>
                <w:lang w:val="pt-BR"/>
              </w:rPr>
            </w:pPr>
            <w:r w:rsidRPr="00EB48A7">
              <w:rPr>
                <w:b/>
                <w:sz w:val="27"/>
                <w:szCs w:val="27"/>
                <w:lang w:val="vi-VN"/>
              </w:rPr>
              <w:t>CÔNG TY ĐẤU GIÁ HỢP DANH</w:t>
            </w:r>
          </w:p>
          <w:p w14:paraId="081CCED9" w14:textId="4CCD63D5" w:rsidR="00F33DF6" w:rsidRPr="00EB48A7" w:rsidRDefault="00460F97">
            <w:pPr>
              <w:spacing w:after="0" w:line="240" w:lineRule="auto"/>
              <w:jc w:val="center"/>
              <w:rPr>
                <w:b/>
                <w:sz w:val="27"/>
                <w:szCs w:val="27"/>
                <w:lang w:val="pt-BR"/>
              </w:rPr>
            </w:pPr>
            <w:r w:rsidRPr="00EB48A7">
              <w:rPr>
                <w:b/>
                <w:sz w:val="27"/>
                <w:szCs w:val="27"/>
                <w:lang w:val="pt-BR"/>
              </w:rPr>
              <w:t xml:space="preserve">NHẤT </w:t>
            </w:r>
            <w:r w:rsidRPr="00EB48A7">
              <w:rPr>
                <w:b/>
                <w:sz w:val="27"/>
                <w:szCs w:val="27"/>
                <w:lang w:val="vi-VN"/>
              </w:rPr>
              <w:t>AN PHÚ</w:t>
            </w:r>
            <w:r w:rsidRPr="00EB48A7">
              <w:rPr>
                <w:b/>
                <w:sz w:val="27"/>
                <w:szCs w:val="27"/>
                <w:lang w:val="pt-BR"/>
              </w:rPr>
              <w:t xml:space="preserve"> – </w:t>
            </w:r>
            <w:r w:rsidR="00711830" w:rsidRPr="00711830">
              <w:rPr>
                <w:b/>
                <w:bCs/>
                <w:caps/>
                <w:sz w:val="27"/>
                <w:szCs w:val="27"/>
              </w:rPr>
              <w:t>CN TP Hồ Chí Minh</w:t>
            </w:r>
          </w:p>
        </w:tc>
      </w:tr>
      <w:tr w:rsidR="00F33DF6" w:rsidRPr="00EB48A7" w14:paraId="7D0156AE" w14:textId="77777777">
        <w:tc>
          <w:tcPr>
            <w:tcW w:w="4514" w:type="dxa"/>
          </w:tcPr>
          <w:p w14:paraId="054A8138" w14:textId="77777777" w:rsidR="00F33DF6" w:rsidRPr="00EB48A7" w:rsidRDefault="00F33DF6">
            <w:pPr>
              <w:spacing w:after="0" w:line="240" w:lineRule="auto"/>
              <w:jc w:val="both"/>
              <w:rPr>
                <w:sz w:val="27"/>
                <w:szCs w:val="27"/>
                <w:lang w:val="pt-BR"/>
              </w:rPr>
            </w:pPr>
          </w:p>
        </w:tc>
        <w:tc>
          <w:tcPr>
            <w:tcW w:w="5206" w:type="dxa"/>
          </w:tcPr>
          <w:p w14:paraId="164C024F" w14:textId="77777777" w:rsidR="00F33DF6" w:rsidRPr="00EB48A7" w:rsidRDefault="00F33DF6">
            <w:pPr>
              <w:spacing w:after="0" w:line="240" w:lineRule="auto"/>
              <w:jc w:val="both"/>
              <w:rPr>
                <w:b/>
                <w:sz w:val="27"/>
                <w:szCs w:val="27"/>
                <w:lang w:val="vi-VN"/>
              </w:rPr>
            </w:pPr>
          </w:p>
        </w:tc>
      </w:tr>
    </w:tbl>
    <w:p w14:paraId="37674414" w14:textId="77777777" w:rsidR="00F33DF6" w:rsidRPr="00EB48A7" w:rsidRDefault="00F33DF6">
      <w:pPr>
        <w:spacing w:after="0" w:line="240" w:lineRule="auto"/>
        <w:jc w:val="both"/>
        <w:rPr>
          <w:sz w:val="27"/>
          <w:szCs w:val="27"/>
          <w:lang w:val="pt-BR"/>
        </w:rPr>
      </w:pPr>
    </w:p>
    <w:p w14:paraId="0FAB7847" w14:textId="77777777" w:rsidR="00F33DF6" w:rsidRPr="00EB48A7" w:rsidRDefault="00F33DF6">
      <w:pPr>
        <w:spacing w:after="0" w:line="240" w:lineRule="auto"/>
        <w:jc w:val="both"/>
        <w:rPr>
          <w:sz w:val="27"/>
          <w:szCs w:val="27"/>
          <w:lang w:val="pt-BR"/>
        </w:rPr>
      </w:pPr>
    </w:p>
    <w:sectPr w:rsidR="00F33DF6" w:rsidRPr="00EB48A7">
      <w:footerReference w:type="default" r:id="rId9"/>
      <w:pgSz w:w="11901" w:h="16817" w:code="9"/>
      <w:pgMar w:top="720" w:right="850" w:bottom="720" w:left="1368" w:header="346"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1D90" w14:textId="77777777" w:rsidR="009C637F" w:rsidRDefault="009C637F">
      <w:pPr>
        <w:spacing w:after="0" w:line="240" w:lineRule="auto"/>
      </w:pPr>
      <w:r>
        <w:separator/>
      </w:r>
    </w:p>
  </w:endnote>
  <w:endnote w:type="continuationSeparator" w:id="0">
    <w:p w14:paraId="063FD710" w14:textId="77777777" w:rsidR="009C637F" w:rsidRDefault="009C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RevueH">
    <w:altName w:val="Calibri"/>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3FAD" w14:textId="462A5A68" w:rsidR="007F2FE5" w:rsidRDefault="007F2FE5">
    <w:pPr>
      <w:pStyle w:val="Footer"/>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sidR="00864324">
      <w:rPr>
        <w:noProof/>
        <w:sz w:val="26"/>
        <w:szCs w:val="26"/>
      </w:rPr>
      <w:t>16</w:t>
    </w:r>
    <w:r>
      <w:rPr>
        <w:noProof/>
        <w:sz w:val="26"/>
        <w:szCs w:val="26"/>
      </w:rPr>
      <w:fldChar w:fldCharType="end"/>
    </w:r>
  </w:p>
  <w:p w14:paraId="7C77C508" w14:textId="77777777" w:rsidR="007F2FE5" w:rsidRDefault="007F2F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91E99" w14:textId="77777777" w:rsidR="009C637F" w:rsidRDefault="009C637F">
      <w:pPr>
        <w:spacing w:after="0" w:line="240" w:lineRule="auto"/>
      </w:pPr>
      <w:r>
        <w:separator/>
      </w:r>
    </w:p>
  </w:footnote>
  <w:footnote w:type="continuationSeparator" w:id="0">
    <w:p w14:paraId="553FF1D0" w14:textId="77777777" w:rsidR="009C637F" w:rsidRDefault="009C6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B61"/>
    <w:multiLevelType w:val="hybridMultilevel"/>
    <w:tmpl w:val="70D63718"/>
    <w:lvl w:ilvl="0" w:tplc="183C16F6">
      <w:start w:val="1"/>
      <w:numFmt w:val="decimal"/>
      <w:suff w:val="space"/>
      <w:lvlText w:val="%1."/>
      <w:lvlJc w:val="left"/>
      <w:pPr>
        <w:ind w:left="1005" w:hanging="64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14106"/>
    <w:multiLevelType w:val="hybridMultilevel"/>
    <w:tmpl w:val="560C8C76"/>
    <w:lvl w:ilvl="0" w:tplc="D21040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C679A4"/>
    <w:multiLevelType w:val="hybridMultilevel"/>
    <w:tmpl w:val="C742B0B0"/>
    <w:lvl w:ilvl="0" w:tplc="7644A198">
      <w:start w:val="1"/>
      <w:numFmt w:val="decimal"/>
      <w:lvlText w:val="%1."/>
      <w:lvlJc w:val="left"/>
      <w:pPr>
        <w:ind w:left="720" w:hanging="360"/>
      </w:pPr>
      <w:rPr>
        <w:rFonts w:eastAsia="Calibr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87F53"/>
    <w:multiLevelType w:val="hybridMultilevel"/>
    <w:tmpl w:val="D01435E4"/>
    <w:lvl w:ilvl="0" w:tplc="CB32BF2E">
      <w:start w:val="3"/>
      <w:numFmt w:val="bullet"/>
      <w:lvlText w:val="-"/>
      <w:lvlJc w:val="left"/>
      <w:pPr>
        <w:ind w:left="1146" w:hanging="360"/>
      </w:pPr>
      <w:rPr>
        <w:rFonts w:ascii="Times New Roman" w:eastAsia="Times New Roman" w:hAnsi="Times New Roman" w:cs="Times New Roman" w:hint="default"/>
        <w:b w:val="0"/>
        <w:bCs/>
        <w:color w:val="auto"/>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49AB7A50"/>
    <w:multiLevelType w:val="hybridMultilevel"/>
    <w:tmpl w:val="AE12764E"/>
    <w:lvl w:ilvl="0" w:tplc="EA181D54">
      <w:start w:val="1"/>
      <w:numFmt w:val="decimal"/>
      <w:lvlText w:val="%1."/>
      <w:lvlJc w:val="lef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04CFE"/>
    <w:multiLevelType w:val="hybridMultilevel"/>
    <w:tmpl w:val="F16A0380"/>
    <w:lvl w:ilvl="0" w:tplc="ACC46592">
      <w:start w:val="1"/>
      <w:numFmt w:val="decimal"/>
      <w:lvlText w:val="%1."/>
      <w:lvlJc w:val="left"/>
      <w:pPr>
        <w:ind w:left="3196"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64EAB"/>
    <w:multiLevelType w:val="hybridMultilevel"/>
    <w:tmpl w:val="4D04132C"/>
    <w:lvl w:ilvl="0" w:tplc="DF5C49EA">
      <w:numFmt w:val="bullet"/>
      <w:lvlText w:val="-"/>
      <w:lvlJc w:val="left"/>
      <w:pPr>
        <w:ind w:left="6570" w:hanging="360"/>
      </w:pPr>
      <w:rPr>
        <w:rFonts w:ascii="Calibri" w:eastAsia="Times New Roman" w:hAnsi="Calibri" w:hint="default"/>
        <w:b/>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154EF"/>
    <w:multiLevelType w:val="hybridMultilevel"/>
    <w:tmpl w:val="8F3423C2"/>
    <w:lvl w:ilvl="0" w:tplc="1316A8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F468F"/>
    <w:multiLevelType w:val="hybridMultilevel"/>
    <w:tmpl w:val="4E94D4D8"/>
    <w:lvl w:ilvl="0" w:tplc="00E841A2">
      <w:start w:val="1"/>
      <w:numFmt w:val="decimal"/>
      <w:suff w:val="space"/>
      <w:lvlText w:val="%1."/>
      <w:lvlJc w:val="left"/>
      <w:pPr>
        <w:ind w:left="1070" w:hanging="360"/>
      </w:pPr>
      <w:rPr>
        <w:rFonts w:hint="default"/>
        <w:b/>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9" w15:restartNumberingAfterBreak="0">
    <w:nsid w:val="611A7AA4"/>
    <w:multiLevelType w:val="hybridMultilevel"/>
    <w:tmpl w:val="AD4006FC"/>
    <w:lvl w:ilvl="0" w:tplc="321012E8">
      <w:start w:val="7"/>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51345"/>
    <w:multiLevelType w:val="hybridMultilevel"/>
    <w:tmpl w:val="2DE64B76"/>
    <w:lvl w:ilvl="0" w:tplc="701E89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2"/>
  </w:num>
  <w:num w:numId="6">
    <w:abstractNumId w:val="9"/>
  </w:num>
  <w:num w:numId="7">
    <w:abstractNumId w:val="1"/>
  </w:num>
  <w:num w:numId="8">
    <w:abstractNumId w:val="10"/>
  </w:num>
  <w:num w:numId="9">
    <w:abstractNumId w:val="6"/>
  </w:num>
  <w:num w:numId="10">
    <w:abstractNumId w:val="7"/>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DF6"/>
    <w:rsid w:val="000001E2"/>
    <w:rsid w:val="00000D76"/>
    <w:rsid w:val="000070AD"/>
    <w:rsid w:val="00007705"/>
    <w:rsid w:val="00030E96"/>
    <w:rsid w:val="00064C66"/>
    <w:rsid w:val="00075A43"/>
    <w:rsid w:val="000A4166"/>
    <w:rsid w:val="000A45FC"/>
    <w:rsid w:val="000A7E03"/>
    <w:rsid w:val="000B169B"/>
    <w:rsid w:val="000B7B67"/>
    <w:rsid w:val="000C5A8C"/>
    <w:rsid w:val="000E4B23"/>
    <w:rsid w:val="000F3357"/>
    <w:rsid w:val="00105E8E"/>
    <w:rsid w:val="00113293"/>
    <w:rsid w:val="00124CAE"/>
    <w:rsid w:val="00125845"/>
    <w:rsid w:val="001268C2"/>
    <w:rsid w:val="0014365D"/>
    <w:rsid w:val="00153106"/>
    <w:rsid w:val="001A2715"/>
    <w:rsid w:val="001B323F"/>
    <w:rsid w:val="001B7533"/>
    <w:rsid w:val="001D132F"/>
    <w:rsid w:val="001E1A7A"/>
    <w:rsid w:val="001E378E"/>
    <w:rsid w:val="001F2986"/>
    <w:rsid w:val="00207FD9"/>
    <w:rsid w:val="0021160F"/>
    <w:rsid w:val="00241886"/>
    <w:rsid w:val="002518BF"/>
    <w:rsid w:val="00272EB7"/>
    <w:rsid w:val="00276FC0"/>
    <w:rsid w:val="00283368"/>
    <w:rsid w:val="002A60F8"/>
    <w:rsid w:val="002B12B4"/>
    <w:rsid w:val="002C1D2A"/>
    <w:rsid w:val="002C4C8A"/>
    <w:rsid w:val="002C6F45"/>
    <w:rsid w:val="002E5D4D"/>
    <w:rsid w:val="002F6987"/>
    <w:rsid w:val="003308C6"/>
    <w:rsid w:val="00367DE8"/>
    <w:rsid w:val="0038591B"/>
    <w:rsid w:val="003B0447"/>
    <w:rsid w:val="003B1B2D"/>
    <w:rsid w:val="00400F20"/>
    <w:rsid w:val="00447D52"/>
    <w:rsid w:val="00460F97"/>
    <w:rsid w:val="004902E0"/>
    <w:rsid w:val="004965B3"/>
    <w:rsid w:val="004969C8"/>
    <w:rsid w:val="004A0094"/>
    <w:rsid w:val="004A2A09"/>
    <w:rsid w:val="004E17EA"/>
    <w:rsid w:val="004F07FB"/>
    <w:rsid w:val="00501771"/>
    <w:rsid w:val="00502E0D"/>
    <w:rsid w:val="005139D3"/>
    <w:rsid w:val="00522920"/>
    <w:rsid w:val="00524E4B"/>
    <w:rsid w:val="00525CF6"/>
    <w:rsid w:val="00546C4E"/>
    <w:rsid w:val="005656A9"/>
    <w:rsid w:val="00572E00"/>
    <w:rsid w:val="005B543A"/>
    <w:rsid w:val="005D35BB"/>
    <w:rsid w:val="00602A79"/>
    <w:rsid w:val="00621F4E"/>
    <w:rsid w:val="00634882"/>
    <w:rsid w:val="00650BE7"/>
    <w:rsid w:val="006570F9"/>
    <w:rsid w:val="00681A45"/>
    <w:rsid w:val="006C5163"/>
    <w:rsid w:val="006E6D95"/>
    <w:rsid w:val="006F23BE"/>
    <w:rsid w:val="00704456"/>
    <w:rsid w:val="0071094C"/>
    <w:rsid w:val="00711830"/>
    <w:rsid w:val="00761FC4"/>
    <w:rsid w:val="00764D40"/>
    <w:rsid w:val="00795BEE"/>
    <w:rsid w:val="007C2B91"/>
    <w:rsid w:val="007E2027"/>
    <w:rsid w:val="007F2FE5"/>
    <w:rsid w:val="00800D47"/>
    <w:rsid w:val="00801943"/>
    <w:rsid w:val="008122A8"/>
    <w:rsid w:val="00823A51"/>
    <w:rsid w:val="00864324"/>
    <w:rsid w:val="00875E68"/>
    <w:rsid w:val="00877295"/>
    <w:rsid w:val="00890077"/>
    <w:rsid w:val="00897935"/>
    <w:rsid w:val="008B417C"/>
    <w:rsid w:val="008D4936"/>
    <w:rsid w:val="008E4C1D"/>
    <w:rsid w:val="00905919"/>
    <w:rsid w:val="0094745A"/>
    <w:rsid w:val="00970D65"/>
    <w:rsid w:val="00983F37"/>
    <w:rsid w:val="0099704F"/>
    <w:rsid w:val="009B204F"/>
    <w:rsid w:val="009C637F"/>
    <w:rsid w:val="009E3933"/>
    <w:rsid w:val="009F0E9F"/>
    <w:rsid w:val="009F787F"/>
    <w:rsid w:val="00A07F7B"/>
    <w:rsid w:val="00A10557"/>
    <w:rsid w:val="00A163F6"/>
    <w:rsid w:val="00A34EE5"/>
    <w:rsid w:val="00A40412"/>
    <w:rsid w:val="00A5477C"/>
    <w:rsid w:val="00A76A36"/>
    <w:rsid w:val="00AB6554"/>
    <w:rsid w:val="00AC2544"/>
    <w:rsid w:val="00AD4CB7"/>
    <w:rsid w:val="00B01C09"/>
    <w:rsid w:val="00B17B35"/>
    <w:rsid w:val="00B17D83"/>
    <w:rsid w:val="00B24A60"/>
    <w:rsid w:val="00B4387D"/>
    <w:rsid w:val="00B63534"/>
    <w:rsid w:val="00B670D4"/>
    <w:rsid w:val="00B67C3F"/>
    <w:rsid w:val="00BA3497"/>
    <w:rsid w:val="00BD6D6A"/>
    <w:rsid w:val="00BF79B9"/>
    <w:rsid w:val="00C1133C"/>
    <w:rsid w:val="00C16FB8"/>
    <w:rsid w:val="00C32FB2"/>
    <w:rsid w:val="00C60954"/>
    <w:rsid w:val="00C61A81"/>
    <w:rsid w:val="00C84031"/>
    <w:rsid w:val="00C8458C"/>
    <w:rsid w:val="00C871DC"/>
    <w:rsid w:val="00C91921"/>
    <w:rsid w:val="00C92463"/>
    <w:rsid w:val="00CC6013"/>
    <w:rsid w:val="00CD2A08"/>
    <w:rsid w:val="00CD6BD7"/>
    <w:rsid w:val="00CE05B9"/>
    <w:rsid w:val="00CE2978"/>
    <w:rsid w:val="00CE4688"/>
    <w:rsid w:val="00D21C2C"/>
    <w:rsid w:val="00D3575A"/>
    <w:rsid w:val="00D450C8"/>
    <w:rsid w:val="00D6423C"/>
    <w:rsid w:val="00D65600"/>
    <w:rsid w:val="00D853B8"/>
    <w:rsid w:val="00D962FE"/>
    <w:rsid w:val="00DA665A"/>
    <w:rsid w:val="00DC702A"/>
    <w:rsid w:val="00DD75DE"/>
    <w:rsid w:val="00DF014E"/>
    <w:rsid w:val="00E03E0A"/>
    <w:rsid w:val="00E41453"/>
    <w:rsid w:val="00E53243"/>
    <w:rsid w:val="00E63C6C"/>
    <w:rsid w:val="00E76204"/>
    <w:rsid w:val="00E867F6"/>
    <w:rsid w:val="00E8691A"/>
    <w:rsid w:val="00EB48A7"/>
    <w:rsid w:val="00EE051F"/>
    <w:rsid w:val="00F333EC"/>
    <w:rsid w:val="00F33DF6"/>
    <w:rsid w:val="00F57F03"/>
    <w:rsid w:val="00F632A0"/>
    <w:rsid w:val="00FC6B09"/>
    <w:rsid w:val="00FD2F83"/>
    <w:rsid w:val="00FD3A70"/>
    <w:rsid w:val="00FD793C"/>
    <w:rsid w:val="00FE4F5C"/>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22F5"/>
  <w15:docId w15:val="{9A614D69-291F-4B13-9EF2-80ED5D2E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sz w:val="28"/>
      <w:szCs w:val="28"/>
      <w:lang w:val="en-US"/>
    </w:rPr>
  </w:style>
  <w:style w:type="paragraph" w:styleId="Heading1">
    <w:name w:val="heading 1"/>
    <w:basedOn w:val="Normal"/>
    <w:next w:val="Normal"/>
    <w:link w:val="Heading1Char"/>
    <w:qFormat/>
    <w:pPr>
      <w:keepNext/>
      <w:spacing w:before="240" w:after="60" w:line="240" w:lineRule="auto"/>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qFormat/>
    <w:pPr>
      <w:keepNext/>
      <w:spacing w:after="0" w:line="240" w:lineRule="auto"/>
      <w:jc w:val="center"/>
      <w:outlineLvl w:val="1"/>
    </w:pPr>
    <w:rPr>
      <w:rFonts w:ascii=".VnRevueH" w:eastAsia="Times New Roman" w:hAnsi=".VnRevueH"/>
      <w:sz w:val="54"/>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rPr>
      <w:rFonts w:ascii=".VnRevueH" w:eastAsia="Times New Roman" w:hAnsi=".VnRevueH" w:cs="Times New Roman"/>
      <w:sz w:val="54"/>
      <w:szCs w:val="20"/>
      <w:lang w:val="en-GB" w:eastAsia="x-none"/>
    </w:rPr>
  </w:style>
  <w:style w:type="paragraph" w:styleId="ListParagraph">
    <w:name w:val="List Paragraph"/>
    <w:basedOn w:val="Normal"/>
    <w:uiPriority w:val="1"/>
    <w:qFormat/>
    <w:pPr>
      <w:ind w:left="720"/>
      <w:contextualSpacing/>
    </w:pPr>
    <w:rPr>
      <w:rFonts w:ascii="Calibri" w:hAnsi="Calibri"/>
      <w:sz w:val="22"/>
      <w:szCs w:val="22"/>
      <w:lang w:val="en-GB"/>
    </w:rPr>
  </w:style>
  <w:style w:type="table" w:styleId="TableGrid">
    <w:name w:val="Table Grid"/>
    <w:basedOn w:val="TableNormal"/>
    <w:uiPriority w:val="5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Calibri" w:hAnsi="Times New Roman" w:cs="Times New Roman"/>
      <w:sz w:val="28"/>
      <w:szCs w:val="28"/>
      <w:lang w:val="en-U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Calibri" w:hAnsi="Times New Roman" w:cs="Times New Roman"/>
      <w:sz w:val="28"/>
      <w:szCs w:val="28"/>
      <w:lang w:val="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Pr>
      <w:b/>
      <w:bCs/>
      <w:lang w:val="x-none" w:eastAsia="x-none"/>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x-none" w:eastAsia="x-none"/>
    </w:rPr>
  </w:style>
  <w:style w:type="paragraph" w:styleId="BalloonText">
    <w:name w:val="Balloon Text"/>
    <w:basedOn w:val="Normal"/>
    <w:link w:val="BalloonTextChar"/>
    <w:uiPriority w:val="99"/>
    <w:semiHidden/>
    <w:unhideWhenUsed/>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Pr>
      <w:rFonts w:ascii="Segoe UI" w:eastAsia="Calibri" w:hAnsi="Segoe UI" w:cs="Times New Roman"/>
      <w:sz w:val="18"/>
      <w:szCs w:val="18"/>
      <w:lang w:val="x-none" w:eastAsia="x-none"/>
    </w:rPr>
  </w:style>
  <w:style w:type="paragraph" w:styleId="NormalWeb">
    <w:name w:val="Normal (Web)"/>
    <w:basedOn w:val="Normal"/>
    <w:uiPriority w:val="99"/>
    <w:unhideWhenUsed/>
    <w:rPr>
      <w:rFonts w:eastAsia="Times New Roman"/>
      <w:sz w:val="24"/>
      <w:szCs w:val="24"/>
    </w:rPr>
  </w:style>
  <w:style w:type="paragraph" w:customStyle="1" w:styleId="Body1">
    <w:name w:val="Body 1"/>
    <w:pPr>
      <w:spacing w:after="0" w:line="240" w:lineRule="auto"/>
    </w:pPr>
    <w:rPr>
      <w:rFonts w:ascii="Helvetica" w:eastAsia="Arial Unicode MS" w:hAnsi="Helvetica" w:cs="Times New Roman"/>
      <w:color w:val="000000"/>
      <w:sz w:val="24"/>
      <w:szCs w:val="20"/>
      <w:lang w:eastAsia="vi-VN"/>
    </w:rPr>
  </w:style>
  <w:style w:type="paragraph" w:styleId="BodyText">
    <w:name w:val="Body Text"/>
    <w:basedOn w:val="Normal"/>
    <w:link w:val="BodyTextChar"/>
    <w:unhideWhenUsed/>
    <w:pPr>
      <w:spacing w:after="120"/>
    </w:pPr>
    <w:rPr>
      <w:rFonts w:ascii="Calibri" w:eastAsia="Times New Roman" w:hAnsi="Calibri"/>
      <w:sz w:val="22"/>
      <w:szCs w:val="22"/>
      <w:lang w:val="x-none" w:eastAsia="x-none"/>
    </w:rPr>
  </w:style>
  <w:style w:type="character" w:customStyle="1" w:styleId="BodyTextChar">
    <w:name w:val="Body Text Char"/>
    <w:basedOn w:val="DefaultParagraphFont"/>
    <w:link w:val="BodyText"/>
    <w:rPr>
      <w:rFonts w:ascii="Calibri" w:eastAsia="Times New Roman" w:hAnsi="Calibri" w:cs="Times New Roman"/>
      <w:lang w:val="x-none" w:eastAsia="x-none"/>
    </w:rPr>
  </w:style>
  <w:style w:type="paragraph" w:styleId="BodyTextIndent">
    <w:name w:val="Body Text Indent"/>
    <w:basedOn w:val="Normal"/>
    <w:link w:val="BodyTextIndentChar"/>
    <w:uiPriority w:val="99"/>
    <w:unhideWhenUsed/>
    <w:pPr>
      <w:spacing w:after="120" w:line="240" w:lineRule="auto"/>
      <w:ind w:left="283"/>
    </w:pPr>
    <w:rPr>
      <w:rFonts w:eastAsia="Times New Roman"/>
      <w:sz w:val="27"/>
      <w:szCs w:val="27"/>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7"/>
      <w:szCs w:val="27"/>
      <w:lang w:val="en-US"/>
    </w:rPr>
  </w:style>
  <w:style w:type="paragraph" w:customStyle="1" w:styleId="Normal1">
    <w:name w:val="Normal1"/>
    <w:rPr>
      <w:rFonts w:ascii="Calibri" w:eastAsia="Calibri" w:hAnsi="Calibri" w:cs="Calibri"/>
      <w:color w:val="000000"/>
      <w:lang w:eastAsia="vi-VN"/>
    </w:rPr>
  </w:style>
  <w:style w:type="paragraph" w:styleId="BodyTextIndent2">
    <w:name w:val="Body Text Indent 2"/>
    <w:basedOn w:val="Normal"/>
    <w:link w:val="BodyTextIndent2Char"/>
    <w:uiPriority w:val="99"/>
    <w:unhideWhenUsed/>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Pr>
      <w:rFonts w:ascii="Times New Roman" w:eastAsia="Calibri" w:hAnsi="Times New Roman" w:cs="Times New Roman"/>
      <w:sz w:val="28"/>
      <w:szCs w:val="28"/>
      <w:lang w:val="x-none" w:eastAsia="x-none"/>
    </w:rPr>
  </w:style>
  <w:style w:type="character" w:customStyle="1" w:styleId="fontstyle01">
    <w:name w:val="fontstyle01"/>
    <w:basedOn w:val="DefaultParagraphFont"/>
    <w:rPr>
      <w:rFonts w:ascii="Times New Roman" w:hAnsi="Times New Roman" w:cs="Times New Roman" w:hint="default"/>
      <w:b w:val="0"/>
      <w:bCs w:val="0"/>
      <w:i w:val="0"/>
      <w:iCs w:val="0"/>
      <w:color w:val="000000"/>
      <w:sz w:val="28"/>
      <w:szCs w:val="28"/>
    </w:rPr>
  </w:style>
  <w:style w:type="paragraph" w:styleId="DocumentMap">
    <w:name w:val="Document Map"/>
    <w:basedOn w:val="Normal"/>
    <w:link w:val="DocumentMapChar"/>
    <w:uiPriority w:val="99"/>
    <w:semiHidden/>
    <w:unhideWhenUsed/>
    <w:pPr>
      <w:spacing w:after="0" w:line="240" w:lineRule="auto"/>
    </w:pPr>
    <w:rPr>
      <w:sz w:val="24"/>
      <w:szCs w:val="24"/>
    </w:rPr>
  </w:style>
  <w:style w:type="character" w:customStyle="1" w:styleId="DocumentMapChar">
    <w:name w:val="Document Map Char"/>
    <w:basedOn w:val="DefaultParagraphFont"/>
    <w:link w:val="DocumentMap"/>
    <w:uiPriority w:val="99"/>
    <w:semiHidden/>
    <w:rPr>
      <w:rFonts w:ascii="Times New Roman" w:eastAsia="Calibri" w:hAnsi="Times New Roman" w:cs="Times New Roman"/>
      <w:sz w:val="24"/>
      <w:szCs w:val="24"/>
      <w:lang w:val="en-US"/>
    </w:rPr>
  </w:style>
  <w:style w:type="character" w:customStyle="1" w:styleId="Bodytext0">
    <w:name w:val="Body text_"/>
    <w:basedOn w:val="DefaultParagraphFont"/>
    <w:link w:val="Bodytext1"/>
    <w:qFormat/>
    <w:rPr>
      <w:rFonts w:cs="Times New Roman"/>
      <w:sz w:val="26"/>
      <w:szCs w:val="26"/>
      <w:shd w:val="clear" w:color="auto" w:fill="FFFFFF"/>
    </w:rPr>
  </w:style>
  <w:style w:type="paragraph" w:customStyle="1" w:styleId="Bodytext1">
    <w:name w:val="Body text1"/>
    <w:basedOn w:val="Normal"/>
    <w:link w:val="Bodytext0"/>
    <w:qFormat/>
    <w:pPr>
      <w:widowControl w:val="0"/>
      <w:shd w:val="clear" w:color="auto" w:fill="FFFFFF"/>
      <w:spacing w:after="0" w:line="299" w:lineRule="exact"/>
      <w:jc w:val="both"/>
    </w:pPr>
    <w:rPr>
      <w:rFonts w:asciiTheme="minorHAnsi" w:eastAsiaTheme="minorHAnsi" w:hAnsiTheme="minorHAnsi"/>
      <w:sz w:val="26"/>
      <w:szCs w:val="26"/>
      <w:lang w:val="vi-VN"/>
    </w:rPr>
  </w:style>
  <w:style w:type="character" w:styleId="Emphasis">
    <w:name w:val="Emphasis"/>
    <w:qFormat/>
    <w:rPr>
      <w:i/>
      <w:iCs/>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sz w:val="22"/>
      <w:szCs w:val="22"/>
      <w:lang w:val="vi"/>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Pr>
      <w:color w:val="0563C1"/>
      <w:u w:val="single"/>
    </w:rPr>
  </w:style>
  <w:style w:type="paragraph" w:customStyle="1" w:styleId="CharCharCharChar">
    <w:name w:val="Char Char Char Char"/>
    <w:basedOn w:val="Normal"/>
    <w:pPr>
      <w:spacing w:after="160" w:line="240" w:lineRule="exact"/>
    </w:pPr>
    <w:rPr>
      <w:rFonts w:ascii="Verdana" w:eastAsia="Times New Roman" w:hAnsi="Verdana"/>
      <w:sz w:val="20"/>
      <w:szCs w:val="20"/>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7"/>
      <w:szCs w:val="27"/>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7"/>
      <w:szCs w:val="27"/>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7"/>
      <w:szCs w:val="27"/>
    </w:rPr>
  </w:style>
  <w:style w:type="table" w:customStyle="1" w:styleId="TableGrid2">
    <w:name w:val="Table Grid2"/>
    <w:basedOn w:val="TableNormal"/>
    <w:next w:val="TableGrid"/>
    <w:uiPriority w:val="39"/>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pPr>
      <w:spacing w:before="60" w:after="0" w:line="360" w:lineRule="auto"/>
      <w:ind w:left="432"/>
      <w:jc w:val="both"/>
    </w:pPr>
    <w:rPr>
      <w:rFonts w:ascii="Cambria Math" w:eastAsia="SimSun" w:hAnsi="Cambria Math" w:cs="Cambria Math"/>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82426">
      <w:bodyDiv w:val="1"/>
      <w:marLeft w:val="0"/>
      <w:marRight w:val="0"/>
      <w:marTop w:val="0"/>
      <w:marBottom w:val="0"/>
      <w:divBdr>
        <w:top w:val="none" w:sz="0" w:space="0" w:color="auto"/>
        <w:left w:val="none" w:sz="0" w:space="0" w:color="auto"/>
        <w:bottom w:val="none" w:sz="0" w:space="0" w:color="auto"/>
        <w:right w:val="none" w:sz="0" w:space="0" w:color="auto"/>
      </w:divBdr>
    </w:div>
    <w:div w:id="602568896">
      <w:bodyDiv w:val="1"/>
      <w:marLeft w:val="0"/>
      <w:marRight w:val="0"/>
      <w:marTop w:val="0"/>
      <w:marBottom w:val="0"/>
      <w:divBdr>
        <w:top w:val="none" w:sz="0" w:space="0" w:color="auto"/>
        <w:left w:val="none" w:sz="0" w:space="0" w:color="auto"/>
        <w:bottom w:val="none" w:sz="0" w:space="0" w:color="auto"/>
        <w:right w:val="none" w:sz="0" w:space="0" w:color="auto"/>
      </w:divBdr>
    </w:div>
    <w:div w:id="771894940">
      <w:bodyDiv w:val="1"/>
      <w:marLeft w:val="0"/>
      <w:marRight w:val="0"/>
      <w:marTop w:val="0"/>
      <w:marBottom w:val="0"/>
      <w:divBdr>
        <w:top w:val="none" w:sz="0" w:space="0" w:color="auto"/>
        <w:left w:val="none" w:sz="0" w:space="0" w:color="auto"/>
        <w:bottom w:val="none" w:sz="0" w:space="0" w:color="auto"/>
        <w:right w:val="none" w:sz="0" w:space="0" w:color="auto"/>
      </w:divBdr>
    </w:div>
    <w:div w:id="1256748774">
      <w:bodyDiv w:val="1"/>
      <w:marLeft w:val="0"/>
      <w:marRight w:val="0"/>
      <w:marTop w:val="0"/>
      <w:marBottom w:val="0"/>
      <w:divBdr>
        <w:top w:val="none" w:sz="0" w:space="0" w:color="auto"/>
        <w:left w:val="none" w:sz="0" w:space="0" w:color="auto"/>
        <w:bottom w:val="none" w:sz="0" w:space="0" w:color="auto"/>
        <w:right w:val="none" w:sz="0" w:space="0" w:color="auto"/>
      </w:divBdr>
    </w:div>
    <w:div w:id="15506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FE22-1C22-486D-8DD0-ECF65C31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14</Pages>
  <Words>5867</Words>
  <Characters>33446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614</cp:revision>
  <cp:lastPrinted>2025-02-07T09:47:00Z</cp:lastPrinted>
  <dcterms:created xsi:type="dcterms:W3CDTF">2022-01-20T03:04:00Z</dcterms:created>
  <dcterms:modified xsi:type="dcterms:W3CDTF">2025-02-12T03:25:00Z</dcterms:modified>
</cp:coreProperties>
</file>