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C9EC90" w14:textId="6316FE2A" w:rsidR="004E582B" w:rsidRPr="00C247A3" w:rsidRDefault="002F2B48" w:rsidP="00014EDA">
      <w:pPr>
        <w:spacing w:after="0"/>
        <w:jc w:val="center"/>
        <w:rPr>
          <w:b/>
          <w:color w:val="000000" w:themeColor="text1"/>
          <w:sz w:val="36"/>
          <w:szCs w:val="36"/>
        </w:rPr>
      </w:pPr>
      <w:r w:rsidRPr="00C247A3">
        <w:rPr>
          <w:b/>
          <w:color w:val="000000" w:themeColor="text1"/>
          <w:sz w:val="36"/>
          <w:szCs w:val="36"/>
        </w:rPr>
        <w:t>QUY CHẾ</w:t>
      </w:r>
      <w:r w:rsidR="00DF4086" w:rsidRPr="00C247A3">
        <w:rPr>
          <w:b/>
          <w:color w:val="000000" w:themeColor="text1"/>
          <w:sz w:val="36"/>
          <w:szCs w:val="36"/>
        </w:rPr>
        <w:t xml:space="preserve"> </w:t>
      </w:r>
      <w:r w:rsidR="00014EDA" w:rsidRPr="00C247A3">
        <w:rPr>
          <w:b/>
          <w:color w:val="000000" w:themeColor="text1"/>
          <w:sz w:val="36"/>
          <w:szCs w:val="36"/>
        </w:rPr>
        <w:t>CUỘC</w:t>
      </w:r>
      <w:r w:rsidR="005802BC" w:rsidRPr="00C247A3">
        <w:rPr>
          <w:b/>
          <w:color w:val="000000" w:themeColor="text1"/>
          <w:sz w:val="36"/>
          <w:szCs w:val="36"/>
        </w:rPr>
        <w:t xml:space="preserve"> </w:t>
      </w:r>
      <w:r w:rsidR="00DF4086" w:rsidRPr="00C247A3">
        <w:rPr>
          <w:b/>
          <w:color w:val="000000" w:themeColor="text1"/>
          <w:sz w:val="36"/>
          <w:szCs w:val="36"/>
        </w:rPr>
        <w:t>ĐẤU GIÁ</w:t>
      </w:r>
      <w:r w:rsidR="00014EDA" w:rsidRPr="00C247A3">
        <w:rPr>
          <w:b/>
          <w:color w:val="000000" w:themeColor="text1"/>
          <w:sz w:val="36"/>
          <w:szCs w:val="36"/>
        </w:rPr>
        <w:t xml:space="preserve"> TÀI SẢN</w:t>
      </w:r>
    </w:p>
    <w:p w14:paraId="61246E8B" w14:textId="2B929BF9" w:rsidR="004E582B" w:rsidRPr="00C247A3" w:rsidRDefault="0051695A" w:rsidP="00C727D1">
      <w:pPr>
        <w:ind w:firstLine="567"/>
        <w:jc w:val="center"/>
        <w:rPr>
          <w:b/>
          <w:bCs/>
          <w:i/>
          <w:iCs/>
          <w:color w:val="000000" w:themeColor="text1"/>
          <w:sz w:val="27"/>
          <w:szCs w:val="27"/>
        </w:rPr>
      </w:pPr>
      <w:r w:rsidRPr="00C247A3">
        <w:rPr>
          <w:b/>
          <w:i/>
          <w:iCs/>
          <w:noProof/>
          <w:color w:val="000000" w:themeColor="text1"/>
        </w:rPr>
        <w:t>Quyền sử dụng đất ở đối với 09 thửa khu Dộc Tranh, xã Trạch Mỹ Lộc (giai đoạn 2), huyện Phúc Thọ, thành phố Hà Nội</w:t>
      </w:r>
      <w:r w:rsidR="009E5784" w:rsidRPr="00C247A3">
        <w:rPr>
          <w:b/>
          <w:i/>
          <w:iCs/>
          <w:noProof/>
          <w:color w:val="000000" w:themeColor="text1"/>
        </w:rPr>
        <w:t>.</w:t>
      </w:r>
      <w:r w:rsidR="0040325A" w:rsidRPr="00C247A3">
        <w:rPr>
          <w:b/>
          <w:bCs/>
          <w:i/>
          <w:iCs/>
          <w:color w:val="000000" w:themeColor="text1"/>
          <w:sz w:val="27"/>
          <w:szCs w:val="27"/>
        </w:rPr>
        <w:t xml:space="preserve"> </w:t>
      </w:r>
    </w:p>
    <w:p w14:paraId="2FF360E1" w14:textId="47A47D43" w:rsidR="00093260" w:rsidRPr="00C247A3" w:rsidRDefault="007E4FA8" w:rsidP="0045067E">
      <w:pPr>
        <w:spacing w:after="0"/>
        <w:ind w:firstLine="567"/>
        <w:jc w:val="center"/>
        <w:rPr>
          <w:rFonts w:eastAsia="Times New Roman"/>
          <w:b/>
          <w:color w:val="000000" w:themeColor="text1"/>
          <w:sz w:val="26"/>
          <w:szCs w:val="26"/>
          <w:lang w:val="vi-VN"/>
        </w:rPr>
      </w:pPr>
      <w:r w:rsidRPr="00C247A3">
        <w:rPr>
          <w:noProof/>
          <w:color w:val="000000" w:themeColor="text1"/>
        </w:rPr>
        <mc:AlternateContent>
          <mc:Choice Requires="wps">
            <w:drawing>
              <wp:anchor distT="4294967295" distB="4294967295" distL="114300" distR="114300" simplePos="0" relativeHeight="251658752" behindDoc="0" locked="0" layoutInCell="1" allowOverlap="1" wp14:anchorId="1DD2013E" wp14:editId="560E2DC8">
                <wp:simplePos x="0" y="0"/>
                <wp:positionH relativeFrom="column">
                  <wp:posOffset>1848181</wp:posOffset>
                </wp:positionH>
                <wp:positionV relativeFrom="paragraph">
                  <wp:posOffset>215679</wp:posOffset>
                </wp:positionV>
                <wp:extent cx="2600077" cy="0"/>
                <wp:effectExtent l="0" t="0" r="10160" b="19050"/>
                <wp:wrapNone/>
                <wp:docPr id="2"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007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mv="urn:schemas-microsoft-com:mac:vml" xmlns:mo="http://schemas.microsoft.com/office/mac/office/2008/main">
            <w:pict>
              <v:line w14:anchorId="22F72257" id="Straight Connector 3"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5.55pt,17pt" to="350.3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"/>
            </w:pict>
          </mc:Fallback>
        </mc:AlternateContent>
      </w:r>
      <w:r w:rsidR="00510EB5" w:rsidRPr="00C247A3">
        <w:rPr>
          <w:bCs/>
          <w:i/>
          <w:iCs/>
          <w:color w:val="000000" w:themeColor="text1"/>
          <w:sz w:val="27"/>
          <w:szCs w:val="27"/>
          <w:lang w:val="vi-VN"/>
        </w:rPr>
        <w:t xml:space="preserve">(Ban hành kèm theo Quyết định số: </w:t>
      </w:r>
      <w:r w:rsidR="00E346B8" w:rsidRPr="00C247A3">
        <w:rPr>
          <w:bCs/>
          <w:i/>
          <w:iCs/>
          <w:color w:val="000000" w:themeColor="text1"/>
          <w:sz w:val="27"/>
          <w:szCs w:val="27"/>
        </w:rPr>
        <w:t>143</w:t>
      </w:r>
      <w:r w:rsidR="00510EB5" w:rsidRPr="00C247A3">
        <w:rPr>
          <w:bCs/>
          <w:i/>
          <w:iCs/>
          <w:color w:val="000000" w:themeColor="text1"/>
          <w:sz w:val="27"/>
          <w:szCs w:val="27"/>
          <w:lang w:val="vi-VN"/>
        </w:rPr>
        <w:t>/202</w:t>
      </w:r>
      <w:r w:rsidR="0051695A" w:rsidRPr="00C247A3">
        <w:rPr>
          <w:bCs/>
          <w:i/>
          <w:iCs/>
          <w:color w:val="000000" w:themeColor="text1"/>
          <w:sz w:val="27"/>
          <w:szCs w:val="27"/>
          <w:lang w:val="vi-VN"/>
        </w:rPr>
        <w:t>5</w:t>
      </w:r>
      <w:r w:rsidR="00510EB5" w:rsidRPr="00C247A3">
        <w:rPr>
          <w:bCs/>
          <w:i/>
          <w:iCs/>
          <w:color w:val="000000" w:themeColor="text1"/>
          <w:sz w:val="27"/>
          <w:szCs w:val="27"/>
          <w:lang w:val="vi-VN"/>
        </w:rPr>
        <w:t>/QĐ-</w:t>
      </w:r>
      <w:r w:rsidR="00386CD3" w:rsidRPr="00C247A3">
        <w:rPr>
          <w:bCs/>
          <w:i/>
          <w:iCs/>
          <w:color w:val="000000" w:themeColor="text1"/>
          <w:sz w:val="27"/>
          <w:szCs w:val="27"/>
          <w:lang w:val="vi-VN"/>
        </w:rPr>
        <w:t>Đ</w:t>
      </w:r>
      <w:r w:rsidR="00CB0DAA" w:rsidRPr="00C247A3">
        <w:rPr>
          <w:bCs/>
          <w:i/>
          <w:iCs/>
          <w:color w:val="000000" w:themeColor="text1"/>
          <w:sz w:val="27"/>
          <w:szCs w:val="27"/>
          <w:lang w:val="vi-VN"/>
        </w:rPr>
        <w:t>G</w:t>
      </w:r>
      <w:r w:rsidR="00510EB5" w:rsidRPr="00C247A3">
        <w:rPr>
          <w:bCs/>
          <w:i/>
          <w:iCs/>
          <w:color w:val="000000" w:themeColor="text1"/>
          <w:sz w:val="27"/>
          <w:szCs w:val="27"/>
          <w:lang w:val="vi-VN"/>
        </w:rPr>
        <w:t>NAP</w:t>
      </w:r>
      <w:r w:rsidR="00AB2B90" w:rsidRPr="00C247A3">
        <w:rPr>
          <w:bCs/>
          <w:i/>
          <w:iCs/>
          <w:color w:val="000000" w:themeColor="text1"/>
          <w:sz w:val="27"/>
          <w:szCs w:val="27"/>
          <w:lang w:val="vi-VN"/>
        </w:rPr>
        <w:t xml:space="preserve"> ngày</w:t>
      </w:r>
      <w:r w:rsidR="00E346B8" w:rsidRPr="00C247A3">
        <w:rPr>
          <w:bCs/>
          <w:i/>
          <w:iCs/>
          <w:color w:val="000000" w:themeColor="text1"/>
          <w:sz w:val="27"/>
          <w:szCs w:val="27"/>
        </w:rPr>
        <w:t xml:space="preserve"> 15</w:t>
      </w:r>
      <w:r w:rsidR="00DB0992" w:rsidRPr="00C247A3">
        <w:rPr>
          <w:bCs/>
          <w:i/>
          <w:iCs/>
          <w:color w:val="000000" w:themeColor="text1"/>
          <w:sz w:val="27"/>
          <w:szCs w:val="27"/>
        </w:rPr>
        <w:t>/</w:t>
      </w:r>
      <w:r w:rsidR="00782667" w:rsidRPr="00C247A3">
        <w:rPr>
          <w:bCs/>
          <w:i/>
          <w:iCs/>
          <w:color w:val="000000" w:themeColor="text1"/>
          <w:sz w:val="27"/>
          <w:szCs w:val="27"/>
        </w:rPr>
        <w:t>02/2025</w:t>
      </w:r>
      <w:r w:rsidR="00510EB5" w:rsidRPr="00C247A3">
        <w:rPr>
          <w:bCs/>
          <w:i/>
          <w:iCs/>
          <w:color w:val="000000" w:themeColor="text1"/>
          <w:sz w:val="27"/>
          <w:szCs w:val="27"/>
          <w:lang w:val="vi-VN"/>
        </w:rPr>
        <w:t>)</w:t>
      </w:r>
    </w:p>
    <w:p w14:paraId="17B699E2" w14:textId="77777777" w:rsidR="00194544" w:rsidRPr="00C247A3" w:rsidRDefault="00194544" w:rsidP="0045067E">
      <w:pPr>
        <w:spacing w:after="0"/>
        <w:ind w:firstLine="567"/>
        <w:jc w:val="both"/>
        <w:rPr>
          <w:iCs/>
          <w:color w:val="000000" w:themeColor="text1"/>
          <w:spacing w:val="2"/>
          <w:sz w:val="27"/>
          <w:szCs w:val="27"/>
          <w:lang w:val="vi-VN"/>
        </w:rPr>
      </w:pPr>
      <w:bookmarkStart w:id="0" w:name="_GoBack"/>
      <w:bookmarkEnd w:id="0"/>
    </w:p>
    <w:p w14:paraId="797F5C3C" w14:textId="77777777" w:rsidR="00014EDA" w:rsidRPr="00C247A3" w:rsidRDefault="00014EDA" w:rsidP="00533224">
      <w:pPr>
        <w:tabs>
          <w:tab w:val="left" w:pos="851"/>
          <w:tab w:val="left" w:pos="993"/>
        </w:tabs>
        <w:spacing w:before="80" w:after="80" w:line="240" w:lineRule="auto"/>
        <w:ind w:firstLine="567"/>
        <w:jc w:val="both"/>
        <w:rPr>
          <w:b/>
          <w:bCs/>
          <w:color w:val="000000" w:themeColor="text1"/>
          <w:sz w:val="27"/>
          <w:szCs w:val="27"/>
        </w:rPr>
      </w:pPr>
      <w:r w:rsidRPr="00C247A3">
        <w:rPr>
          <w:b/>
          <w:bCs/>
          <w:color w:val="000000" w:themeColor="text1"/>
          <w:sz w:val="27"/>
          <w:szCs w:val="27"/>
        </w:rPr>
        <w:t>Điều 1. Người có tài sản đấu giá, tổ chức hành nghề đấu giá tài sản</w:t>
      </w:r>
    </w:p>
    <w:p w14:paraId="26025253" w14:textId="4D76176A" w:rsidR="00014EDA" w:rsidRPr="00C247A3" w:rsidRDefault="00633702" w:rsidP="00533224">
      <w:pPr>
        <w:tabs>
          <w:tab w:val="left" w:pos="851"/>
          <w:tab w:val="left" w:pos="993"/>
        </w:tabs>
        <w:spacing w:before="80" w:after="80" w:line="240" w:lineRule="auto"/>
        <w:ind w:firstLine="567"/>
        <w:jc w:val="both"/>
        <w:rPr>
          <w:color w:val="000000" w:themeColor="text1"/>
          <w:sz w:val="27"/>
          <w:szCs w:val="27"/>
          <w:lang w:val="vi-VN"/>
        </w:rPr>
      </w:pPr>
      <w:r w:rsidRPr="00C247A3">
        <w:rPr>
          <w:b/>
          <w:bCs/>
          <w:color w:val="000000" w:themeColor="text1"/>
          <w:sz w:val="27"/>
          <w:szCs w:val="27"/>
        </w:rPr>
        <w:t>1.</w:t>
      </w:r>
      <w:r w:rsidR="00014EDA" w:rsidRPr="00C247A3">
        <w:rPr>
          <w:b/>
          <w:bCs/>
          <w:color w:val="000000" w:themeColor="text1"/>
          <w:sz w:val="27"/>
          <w:szCs w:val="27"/>
        </w:rPr>
        <w:t>1. Người có tài sản đấu giá:</w:t>
      </w:r>
      <w:r w:rsidR="00014EDA" w:rsidRPr="00C247A3">
        <w:rPr>
          <w:color w:val="000000" w:themeColor="text1"/>
          <w:sz w:val="27"/>
          <w:szCs w:val="27"/>
        </w:rPr>
        <w:t xml:space="preserve"> </w:t>
      </w:r>
      <w:r w:rsidR="005A48B1" w:rsidRPr="00C247A3">
        <w:rPr>
          <w:color w:val="000000" w:themeColor="text1"/>
          <w:sz w:val="27"/>
          <w:szCs w:val="27"/>
        </w:rPr>
        <w:t>Ủy ban nhân dân huyện Phúc Thọ</w:t>
      </w:r>
      <w:r w:rsidR="00014EDA" w:rsidRPr="00C247A3">
        <w:rPr>
          <w:color w:val="000000" w:themeColor="text1"/>
          <w:sz w:val="27"/>
          <w:szCs w:val="27"/>
        </w:rPr>
        <w:t xml:space="preserve">. Địa chỉ: </w:t>
      </w:r>
      <w:r w:rsidR="00014EDA" w:rsidRPr="00C247A3">
        <w:rPr>
          <w:color w:val="000000" w:themeColor="text1"/>
          <w:sz w:val="27"/>
          <w:szCs w:val="27"/>
          <w:lang w:val="vi-VN"/>
        </w:rPr>
        <w:t>Thị trấn Phúc Thọ,</w:t>
      </w:r>
      <w:r w:rsidR="00014EDA" w:rsidRPr="00C247A3">
        <w:rPr>
          <w:color w:val="000000" w:themeColor="text1"/>
          <w:sz w:val="27"/>
          <w:szCs w:val="27"/>
        </w:rPr>
        <w:t xml:space="preserve"> huyện</w:t>
      </w:r>
      <w:r w:rsidR="00014EDA" w:rsidRPr="00C247A3">
        <w:rPr>
          <w:color w:val="000000" w:themeColor="text1"/>
          <w:sz w:val="27"/>
          <w:szCs w:val="27"/>
          <w:lang w:val="vi-VN"/>
        </w:rPr>
        <w:t xml:space="preserve"> Phúc Thọ,</w:t>
      </w:r>
      <w:r w:rsidR="00014EDA" w:rsidRPr="00C247A3">
        <w:rPr>
          <w:color w:val="000000" w:themeColor="text1"/>
          <w:sz w:val="27"/>
          <w:szCs w:val="27"/>
        </w:rPr>
        <w:t xml:space="preserve"> TP</w:t>
      </w:r>
      <w:r w:rsidR="00014EDA" w:rsidRPr="00C247A3">
        <w:rPr>
          <w:color w:val="000000" w:themeColor="text1"/>
          <w:sz w:val="27"/>
          <w:szCs w:val="27"/>
          <w:lang w:val="vi-VN"/>
        </w:rPr>
        <w:t xml:space="preserve"> Hà Nội</w:t>
      </w:r>
    </w:p>
    <w:p w14:paraId="42E4C654" w14:textId="4CF76DDA" w:rsidR="005A48B1" w:rsidRPr="00C247A3" w:rsidRDefault="005A48B1" w:rsidP="00533224">
      <w:pPr>
        <w:tabs>
          <w:tab w:val="left" w:pos="851"/>
          <w:tab w:val="left" w:pos="993"/>
        </w:tabs>
        <w:spacing w:before="80" w:after="80" w:line="240" w:lineRule="auto"/>
        <w:ind w:firstLine="567"/>
        <w:jc w:val="both"/>
        <w:rPr>
          <w:color w:val="000000" w:themeColor="text1"/>
          <w:sz w:val="27"/>
          <w:szCs w:val="27"/>
        </w:rPr>
      </w:pPr>
      <w:r w:rsidRPr="00C247A3">
        <w:rPr>
          <w:b/>
          <w:color w:val="000000" w:themeColor="text1"/>
          <w:sz w:val="27"/>
          <w:szCs w:val="27"/>
        </w:rPr>
        <w:t xml:space="preserve">1.2. </w:t>
      </w:r>
      <w:r w:rsidRPr="00C247A3">
        <w:rPr>
          <w:b/>
          <w:bCs/>
          <w:color w:val="000000" w:themeColor="text1"/>
          <w:sz w:val="27"/>
          <w:szCs w:val="27"/>
        </w:rPr>
        <w:t>Đơn vị tổ chức việc đấu giá</w:t>
      </w:r>
      <w:r w:rsidRPr="00C247A3">
        <w:rPr>
          <w:b/>
          <w:bCs/>
          <w:color w:val="000000" w:themeColor="text1"/>
          <w:sz w:val="27"/>
          <w:szCs w:val="27"/>
          <w:lang w:val="vi-VN"/>
        </w:rPr>
        <w:t>:</w:t>
      </w:r>
      <w:bookmarkStart w:id="1" w:name="_Hlk67417961"/>
      <w:r w:rsidRPr="00C247A3">
        <w:rPr>
          <w:color w:val="000000" w:themeColor="text1"/>
          <w:sz w:val="27"/>
          <w:szCs w:val="27"/>
        </w:rPr>
        <w:t xml:space="preserve"> </w:t>
      </w:r>
      <w:bookmarkEnd w:id="1"/>
      <w:r w:rsidRPr="00C247A3">
        <w:rPr>
          <w:color w:val="000000" w:themeColor="text1"/>
          <w:sz w:val="27"/>
          <w:szCs w:val="27"/>
        </w:rPr>
        <w:t>Trung tâm phát triển quỹ đất huyện Phúc Thọ. Địa chỉ: Thị trấn Phúc Thọ, huyện Phúc Thọ, TP Hà Nội</w:t>
      </w:r>
    </w:p>
    <w:p w14:paraId="155ABE9D" w14:textId="6B3828F5" w:rsidR="00014EDA" w:rsidRPr="00C247A3" w:rsidRDefault="00633702" w:rsidP="00533224">
      <w:pPr>
        <w:spacing w:before="80" w:after="80" w:line="240" w:lineRule="auto"/>
        <w:ind w:firstLine="567"/>
        <w:jc w:val="both"/>
        <w:rPr>
          <w:color w:val="000000" w:themeColor="text1"/>
          <w:sz w:val="27"/>
          <w:szCs w:val="27"/>
        </w:rPr>
      </w:pPr>
      <w:r w:rsidRPr="00C247A3">
        <w:rPr>
          <w:b/>
          <w:bCs/>
          <w:color w:val="000000" w:themeColor="text1"/>
          <w:sz w:val="27"/>
          <w:szCs w:val="27"/>
        </w:rPr>
        <w:t>1.</w:t>
      </w:r>
      <w:r w:rsidR="005A48B1" w:rsidRPr="00C247A3">
        <w:rPr>
          <w:b/>
          <w:bCs/>
          <w:color w:val="000000" w:themeColor="text1"/>
          <w:sz w:val="27"/>
          <w:szCs w:val="27"/>
        </w:rPr>
        <w:t>3</w:t>
      </w:r>
      <w:r w:rsidR="00014EDA" w:rsidRPr="00C247A3">
        <w:rPr>
          <w:b/>
          <w:bCs/>
          <w:color w:val="000000" w:themeColor="text1"/>
          <w:sz w:val="27"/>
          <w:szCs w:val="27"/>
        </w:rPr>
        <w:t>. Tổ chức hành nghề đấu giá tài sản:</w:t>
      </w:r>
      <w:r w:rsidR="00014EDA" w:rsidRPr="00C247A3">
        <w:rPr>
          <w:color w:val="000000" w:themeColor="text1"/>
          <w:sz w:val="27"/>
          <w:szCs w:val="27"/>
        </w:rPr>
        <w:t xml:space="preserve"> Công ty đấu giá hợp danh Nhất An Phú. Địa chỉ trụ sở: Tầng 5 – Tòa nhà Silver Wings, số 137 Nguyễn Văn Cừ, phường Ngọc Lâm, quận Long Biên, thành phố Hà Nội.</w:t>
      </w:r>
    </w:p>
    <w:p w14:paraId="3C2FBA42" w14:textId="5EC17882" w:rsidR="001B3E71" w:rsidRPr="00C247A3" w:rsidRDefault="00030F24" w:rsidP="00533224">
      <w:pPr>
        <w:tabs>
          <w:tab w:val="left" w:pos="0"/>
          <w:tab w:val="left" w:pos="567"/>
        </w:tabs>
        <w:spacing w:before="80" w:after="80" w:line="240" w:lineRule="auto"/>
        <w:ind w:firstLine="567"/>
        <w:jc w:val="both"/>
        <w:rPr>
          <w:b/>
          <w:bCs/>
          <w:iCs/>
          <w:color w:val="000000" w:themeColor="text1"/>
          <w:sz w:val="27"/>
          <w:szCs w:val="27"/>
          <w:lang w:val="nl-NL"/>
        </w:rPr>
      </w:pPr>
      <w:r w:rsidRPr="00C247A3">
        <w:rPr>
          <w:b/>
          <w:bCs/>
          <w:iCs/>
          <w:color w:val="000000" w:themeColor="text1"/>
          <w:sz w:val="27"/>
          <w:szCs w:val="27"/>
          <w:lang w:val="nl-NL"/>
        </w:rPr>
        <w:t xml:space="preserve">Điều </w:t>
      </w:r>
      <w:r w:rsidR="00014EDA" w:rsidRPr="00C247A3">
        <w:rPr>
          <w:b/>
          <w:bCs/>
          <w:iCs/>
          <w:color w:val="000000" w:themeColor="text1"/>
          <w:sz w:val="27"/>
          <w:szCs w:val="27"/>
          <w:lang w:val="nl-NL"/>
        </w:rPr>
        <w:t>2</w:t>
      </w:r>
      <w:r w:rsidR="00D90B5E" w:rsidRPr="00C247A3">
        <w:rPr>
          <w:b/>
          <w:bCs/>
          <w:iCs/>
          <w:color w:val="000000" w:themeColor="text1"/>
          <w:sz w:val="27"/>
          <w:szCs w:val="27"/>
          <w:lang w:val="nl-NL"/>
        </w:rPr>
        <w:t>.</w:t>
      </w:r>
      <w:r w:rsidR="00005AA8" w:rsidRPr="00C247A3">
        <w:rPr>
          <w:b/>
          <w:bCs/>
          <w:iCs/>
          <w:color w:val="000000" w:themeColor="text1"/>
          <w:sz w:val="27"/>
          <w:szCs w:val="27"/>
          <w:lang w:val="nl-NL"/>
        </w:rPr>
        <w:t xml:space="preserve"> </w:t>
      </w:r>
      <w:r w:rsidR="00074F83" w:rsidRPr="00C247A3">
        <w:rPr>
          <w:b/>
          <w:bCs/>
          <w:iCs/>
          <w:color w:val="000000" w:themeColor="text1"/>
          <w:sz w:val="27"/>
          <w:szCs w:val="27"/>
          <w:lang w:val="nl-NL"/>
        </w:rPr>
        <w:t>Thông tin về thửa đất, khu đất đấu giá, giá khởi điểm, bước giá, tiền mua hồ sơ, tiền đặt trước</w:t>
      </w:r>
    </w:p>
    <w:p w14:paraId="4430B9C6" w14:textId="44917A8A" w:rsidR="00E203CE" w:rsidRPr="00C247A3" w:rsidRDefault="00633702" w:rsidP="00533224">
      <w:pPr>
        <w:tabs>
          <w:tab w:val="left" w:pos="0"/>
          <w:tab w:val="left" w:pos="567"/>
        </w:tabs>
        <w:spacing w:before="80" w:after="80" w:line="240" w:lineRule="auto"/>
        <w:ind w:firstLine="567"/>
        <w:jc w:val="both"/>
        <w:rPr>
          <w:color w:val="000000" w:themeColor="text1"/>
          <w:sz w:val="27"/>
          <w:szCs w:val="27"/>
        </w:rPr>
      </w:pPr>
      <w:r w:rsidRPr="00C247A3">
        <w:rPr>
          <w:b/>
          <w:iCs/>
          <w:color w:val="000000" w:themeColor="text1"/>
          <w:sz w:val="27"/>
          <w:szCs w:val="27"/>
          <w:lang w:val="nl-NL"/>
        </w:rPr>
        <w:t>2.</w:t>
      </w:r>
      <w:r w:rsidR="00074F83" w:rsidRPr="00C247A3">
        <w:rPr>
          <w:b/>
          <w:iCs/>
          <w:color w:val="000000" w:themeColor="text1"/>
          <w:sz w:val="27"/>
          <w:szCs w:val="27"/>
          <w:lang w:val="nl-NL"/>
        </w:rPr>
        <w:t>1.</w:t>
      </w:r>
      <w:r w:rsidR="002F215A" w:rsidRPr="00C247A3">
        <w:rPr>
          <w:bCs/>
          <w:iCs/>
          <w:color w:val="000000" w:themeColor="text1"/>
          <w:sz w:val="27"/>
          <w:szCs w:val="27"/>
          <w:lang w:val="nl-NL"/>
        </w:rPr>
        <w:t xml:space="preserve"> </w:t>
      </w:r>
      <w:r w:rsidR="002F215A" w:rsidRPr="00C247A3">
        <w:rPr>
          <w:b/>
          <w:bCs/>
          <w:iCs/>
          <w:color w:val="000000" w:themeColor="text1"/>
          <w:sz w:val="27"/>
          <w:szCs w:val="27"/>
          <w:lang w:val="nl-NL"/>
        </w:rPr>
        <w:t>Tài sản đấu giá là</w:t>
      </w:r>
      <w:r w:rsidR="002F215A" w:rsidRPr="00C247A3">
        <w:rPr>
          <w:bCs/>
          <w:iCs/>
          <w:color w:val="000000" w:themeColor="text1"/>
          <w:sz w:val="27"/>
          <w:szCs w:val="27"/>
          <w:lang w:val="nl-NL"/>
        </w:rPr>
        <w:t xml:space="preserve">: </w:t>
      </w:r>
      <w:r w:rsidR="00932CAD" w:rsidRPr="00C247A3">
        <w:rPr>
          <w:color w:val="000000" w:themeColor="text1"/>
          <w:sz w:val="27"/>
          <w:szCs w:val="27"/>
        </w:rPr>
        <w:t>Quyền sử dụng đất ở đối với 09 thửa khu Dộc Tranh, xã Trạch Mỹ Lộc (giai đoạn 2), huyện Phúc Thọ, thành phố Hà Nội</w:t>
      </w:r>
      <w:r w:rsidR="00EE0B13" w:rsidRPr="00C247A3">
        <w:rPr>
          <w:color w:val="000000" w:themeColor="text1"/>
          <w:sz w:val="27"/>
          <w:szCs w:val="27"/>
        </w:rPr>
        <w:t xml:space="preserve">, </w:t>
      </w:r>
      <w:r w:rsidR="00E260F6" w:rsidRPr="00C247A3">
        <w:rPr>
          <w:color w:val="000000" w:themeColor="text1"/>
          <w:sz w:val="27"/>
          <w:szCs w:val="27"/>
        </w:rPr>
        <w:t>Cụ thể:</w:t>
      </w:r>
    </w:p>
    <w:tbl>
      <w:tblPr>
        <w:tblW w:w="9787" w:type="dxa"/>
        <w:tblInd w:w="-294" w:type="dxa"/>
        <w:tblLook w:val="04A0" w:firstRow="1" w:lastRow="0" w:firstColumn="1" w:lastColumn="0" w:noHBand="0" w:noVBand="1"/>
      </w:tblPr>
      <w:tblGrid>
        <w:gridCol w:w="708"/>
        <w:gridCol w:w="971"/>
        <w:gridCol w:w="1126"/>
        <w:gridCol w:w="1389"/>
        <w:gridCol w:w="1841"/>
        <w:gridCol w:w="1142"/>
        <w:gridCol w:w="1549"/>
        <w:gridCol w:w="1061"/>
      </w:tblGrid>
      <w:tr w:rsidR="00C247A3" w:rsidRPr="00C247A3" w14:paraId="02E3DA3D" w14:textId="77777777" w:rsidTr="00AE7EDC">
        <w:trPr>
          <w:trHeight w:val="1005"/>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B0C250" w14:textId="77777777" w:rsidR="00015012" w:rsidRPr="00C247A3" w:rsidRDefault="00015012" w:rsidP="00533224">
            <w:pPr>
              <w:spacing w:before="80" w:after="80" w:line="240" w:lineRule="auto"/>
              <w:jc w:val="both"/>
              <w:rPr>
                <w:b/>
                <w:bCs/>
                <w:color w:val="000000" w:themeColor="text1"/>
                <w:sz w:val="26"/>
                <w:szCs w:val="26"/>
              </w:rPr>
            </w:pPr>
            <w:r w:rsidRPr="00C247A3">
              <w:rPr>
                <w:b/>
                <w:bCs/>
                <w:color w:val="000000" w:themeColor="text1"/>
                <w:sz w:val="26"/>
                <w:szCs w:val="26"/>
              </w:rPr>
              <w:t>STT</w:t>
            </w:r>
          </w:p>
        </w:tc>
        <w:tc>
          <w:tcPr>
            <w:tcW w:w="971" w:type="dxa"/>
            <w:tcBorders>
              <w:top w:val="single" w:sz="4" w:space="0" w:color="auto"/>
              <w:left w:val="nil"/>
              <w:bottom w:val="single" w:sz="4" w:space="0" w:color="auto"/>
              <w:right w:val="single" w:sz="4" w:space="0" w:color="auto"/>
            </w:tcBorders>
            <w:shd w:val="clear" w:color="auto" w:fill="auto"/>
            <w:vAlign w:val="center"/>
            <w:hideMark/>
          </w:tcPr>
          <w:p w14:paraId="7F1B3686" w14:textId="77777777" w:rsidR="00015012" w:rsidRPr="00C247A3" w:rsidRDefault="00015012" w:rsidP="00533224">
            <w:pPr>
              <w:spacing w:before="80" w:after="80" w:line="240" w:lineRule="auto"/>
              <w:jc w:val="both"/>
              <w:rPr>
                <w:b/>
                <w:bCs/>
                <w:color w:val="000000" w:themeColor="text1"/>
                <w:sz w:val="26"/>
                <w:szCs w:val="26"/>
              </w:rPr>
            </w:pPr>
            <w:r w:rsidRPr="00C247A3">
              <w:rPr>
                <w:b/>
                <w:bCs/>
                <w:color w:val="000000" w:themeColor="text1"/>
                <w:sz w:val="26"/>
                <w:szCs w:val="26"/>
              </w:rPr>
              <w:t>Ký hiệu thửa đất</w:t>
            </w:r>
          </w:p>
        </w:tc>
        <w:tc>
          <w:tcPr>
            <w:tcW w:w="1126" w:type="dxa"/>
            <w:tcBorders>
              <w:top w:val="single" w:sz="4" w:space="0" w:color="auto"/>
              <w:left w:val="nil"/>
              <w:bottom w:val="single" w:sz="4" w:space="0" w:color="auto"/>
              <w:right w:val="single" w:sz="4" w:space="0" w:color="auto"/>
            </w:tcBorders>
            <w:shd w:val="clear" w:color="auto" w:fill="auto"/>
            <w:vAlign w:val="center"/>
            <w:hideMark/>
          </w:tcPr>
          <w:p w14:paraId="5207AD1D" w14:textId="77777777" w:rsidR="00015012" w:rsidRPr="00C247A3" w:rsidRDefault="00015012" w:rsidP="00533224">
            <w:pPr>
              <w:spacing w:before="80" w:after="80" w:line="240" w:lineRule="auto"/>
              <w:jc w:val="both"/>
              <w:rPr>
                <w:b/>
                <w:bCs/>
                <w:color w:val="000000" w:themeColor="text1"/>
                <w:sz w:val="26"/>
                <w:szCs w:val="26"/>
              </w:rPr>
            </w:pPr>
            <w:r w:rsidRPr="00C247A3">
              <w:rPr>
                <w:b/>
                <w:bCs/>
                <w:color w:val="000000" w:themeColor="text1"/>
                <w:sz w:val="26"/>
                <w:szCs w:val="26"/>
              </w:rPr>
              <w:t>Diện tích (m</w:t>
            </w:r>
            <w:r w:rsidRPr="00C247A3">
              <w:rPr>
                <w:b/>
                <w:bCs/>
                <w:color w:val="000000" w:themeColor="text1"/>
                <w:sz w:val="26"/>
                <w:szCs w:val="26"/>
                <w:vertAlign w:val="superscript"/>
              </w:rPr>
              <w:t>2</w:t>
            </w:r>
            <w:r w:rsidRPr="00C247A3">
              <w:rPr>
                <w:b/>
                <w:bCs/>
                <w:color w:val="000000" w:themeColor="text1"/>
                <w:sz w:val="26"/>
                <w:szCs w:val="26"/>
              </w:rPr>
              <w:t>)</w:t>
            </w:r>
          </w:p>
        </w:tc>
        <w:tc>
          <w:tcPr>
            <w:tcW w:w="1389" w:type="dxa"/>
            <w:tcBorders>
              <w:top w:val="single" w:sz="4" w:space="0" w:color="auto"/>
              <w:left w:val="nil"/>
              <w:bottom w:val="single" w:sz="4" w:space="0" w:color="auto"/>
              <w:right w:val="single" w:sz="4" w:space="0" w:color="auto"/>
            </w:tcBorders>
            <w:shd w:val="clear" w:color="auto" w:fill="auto"/>
            <w:vAlign w:val="center"/>
            <w:hideMark/>
          </w:tcPr>
          <w:p w14:paraId="0B8903E3" w14:textId="77777777" w:rsidR="00015012" w:rsidRPr="00C247A3" w:rsidRDefault="00015012" w:rsidP="00533224">
            <w:pPr>
              <w:spacing w:before="80" w:after="80" w:line="240" w:lineRule="auto"/>
              <w:jc w:val="both"/>
              <w:rPr>
                <w:b/>
                <w:bCs/>
                <w:color w:val="000000" w:themeColor="text1"/>
                <w:sz w:val="26"/>
                <w:szCs w:val="26"/>
              </w:rPr>
            </w:pPr>
            <w:r w:rsidRPr="00C247A3">
              <w:rPr>
                <w:b/>
                <w:bCs/>
                <w:color w:val="000000" w:themeColor="text1"/>
                <w:sz w:val="26"/>
                <w:szCs w:val="26"/>
              </w:rPr>
              <w:t>Giá khởi điểm (đồng/ m</w:t>
            </w:r>
            <w:r w:rsidRPr="00C247A3">
              <w:rPr>
                <w:b/>
                <w:bCs/>
                <w:color w:val="000000" w:themeColor="text1"/>
                <w:sz w:val="26"/>
                <w:szCs w:val="26"/>
                <w:vertAlign w:val="superscript"/>
              </w:rPr>
              <w:t>2</w:t>
            </w:r>
            <w:r w:rsidRPr="00C247A3">
              <w:rPr>
                <w:b/>
                <w:bCs/>
                <w:color w:val="000000" w:themeColor="text1"/>
                <w:sz w:val="26"/>
                <w:szCs w:val="26"/>
              </w:rPr>
              <w:t>)</w:t>
            </w:r>
          </w:p>
        </w:tc>
        <w:tc>
          <w:tcPr>
            <w:tcW w:w="1841" w:type="dxa"/>
            <w:tcBorders>
              <w:top w:val="single" w:sz="4" w:space="0" w:color="auto"/>
              <w:left w:val="nil"/>
              <w:bottom w:val="single" w:sz="4" w:space="0" w:color="auto"/>
              <w:right w:val="single" w:sz="4" w:space="0" w:color="auto"/>
            </w:tcBorders>
            <w:shd w:val="clear" w:color="auto" w:fill="auto"/>
            <w:vAlign w:val="center"/>
            <w:hideMark/>
          </w:tcPr>
          <w:p w14:paraId="2266C07B" w14:textId="77777777" w:rsidR="00015012" w:rsidRPr="00C247A3" w:rsidRDefault="00015012" w:rsidP="00533224">
            <w:pPr>
              <w:spacing w:before="80" w:after="80" w:line="240" w:lineRule="auto"/>
              <w:jc w:val="both"/>
              <w:rPr>
                <w:b/>
                <w:bCs/>
                <w:color w:val="000000" w:themeColor="text1"/>
                <w:sz w:val="26"/>
                <w:szCs w:val="26"/>
              </w:rPr>
            </w:pPr>
            <w:r w:rsidRPr="00C247A3">
              <w:rPr>
                <w:b/>
                <w:bCs/>
                <w:color w:val="000000" w:themeColor="text1"/>
                <w:sz w:val="26"/>
                <w:szCs w:val="26"/>
              </w:rPr>
              <w:t>Tổng giá trị theo giá khởi điểm (đồng/ m</w:t>
            </w:r>
            <w:r w:rsidRPr="00C247A3">
              <w:rPr>
                <w:b/>
                <w:bCs/>
                <w:color w:val="000000" w:themeColor="text1"/>
                <w:sz w:val="26"/>
                <w:szCs w:val="26"/>
                <w:vertAlign w:val="superscript"/>
              </w:rPr>
              <w:t>2</w:t>
            </w:r>
            <w:r w:rsidRPr="00C247A3">
              <w:rPr>
                <w:b/>
                <w:bCs/>
                <w:color w:val="000000" w:themeColor="text1"/>
                <w:sz w:val="26"/>
                <w:szCs w:val="26"/>
              </w:rPr>
              <w:t>)</w:t>
            </w:r>
          </w:p>
        </w:tc>
        <w:tc>
          <w:tcPr>
            <w:tcW w:w="1142" w:type="dxa"/>
            <w:tcBorders>
              <w:top w:val="single" w:sz="4" w:space="0" w:color="auto"/>
              <w:left w:val="nil"/>
              <w:bottom w:val="single" w:sz="4" w:space="0" w:color="auto"/>
              <w:right w:val="single" w:sz="4" w:space="0" w:color="auto"/>
            </w:tcBorders>
            <w:shd w:val="clear" w:color="auto" w:fill="auto"/>
            <w:vAlign w:val="center"/>
            <w:hideMark/>
          </w:tcPr>
          <w:p w14:paraId="5AF2FE2E" w14:textId="77777777" w:rsidR="00015012" w:rsidRPr="00C247A3" w:rsidRDefault="00015012" w:rsidP="00533224">
            <w:pPr>
              <w:spacing w:before="80" w:after="80" w:line="240" w:lineRule="auto"/>
              <w:jc w:val="both"/>
              <w:rPr>
                <w:b/>
                <w:bCs/>
                <w:color w:val="000000" w:themeColor="text1"/>
                <w:sz w:val="26"/>
                <w:szCs w:val="26"/>
              </w:rPr>
            </w:pPr>
            <w:r w:rsidRPr="00C247A3">
              <w:rPr>
                <w:b/>
                <w:bCs/>
                <w:color w:val="000000" w:themeColor="text1"/>
                <w:sz w:val="26"/>
                <w:szCs w:val="26"/>
              </w:rPr>
              <w:t>Bước giá (đồng/ m</w:t>
            </w:r>
            <w:r w:rsidRPr="00C247A3">
              <w:rPr>
                <w:b/>
                <w:bCs/>
                <w:color w:val="000000" w:themeColor="text1"/>
                <w:sz w:val="26"/>
                <w:szCs w:val="26"/>
                <w:vertAlign w:val="superscript"/>
              </w:rPr>
              <w:t>2</w:t>
            </w:r>
            <w:r w:rsidRPr="00C247A3">
              <w:rPr>
                <w:b/>
                <w:bCs/>
                <w:color w:val="000000" w:themeColor="text1"/>
                <w:sz w:val="26"/>
                <w:szCs w:val="26"/>
              </w:rPr>
              <w:t>)</w:t>
            </w:r>
          </w:p>
        </w:tc>
        <w:tc>
          <w:tcPr>
            <w:tcW w:w="1549" w:type="dxa"/>
            <w:tcBorders>
              <w:top w:val="single" w:sz="4" w:space="0" w:color="auto"/>
              <w:left w:val="nil"/>
              <w:bottom w:val="single" w:sz="4" w:space="0" w:color="auto"/>
              <w:right w:val="single" w:sz="4" w:space="0" w:color="auto"/>
            </w:tcBorders>
            <w:shd w:val="clear" w:color="auto" w:fill="auto"/>
            <w:vAlign w:val="center"/>
            <w:hideMark/>
          </w:tcPr>
          <w:p w14:paraId="370E2033" w14:textId="77777777" w:rsidR="00015012" w:rsidRPr="00C247A3" w:rsidRDefault="00015012" w:rsidP="00533224">
            <w:pPr>
              <w:spacing w:before="80" w:after="80" w:line="240" w:lineRule="auto"/>
              <w:jc w:val="both"/>
              <w:rPr>
                <w:b/>
                <w:bCs/>
                <w:color w:val="000000" w:themeColor="text1"/>
                <w:sz w:val="26"/>
                <w:szCs w:val="26"/>
              </w:rPr>
            </w:pPr>
            <w:r w:rsidRPr="00C247A3">
              <w:rPr>
                <w:b/>
                <w:bCs/>
                <w:color w:val="000000" w:themeColor="text1"/>
                <w:sz w:val="26"/>
                <w:szCs w:val="26"/>
              </w:rPr>
              <w:t xml:space="preserve"> Tiền đặt trước (đồng) </w:t>
            </w:r>
          </w:p>
        </w:tc>
        <w:tc>
          <w:tcPr>
            <w:tcW w:w="1061" w:type="dxa"/>
            <w:tcBorders>
              <w:top w:val="single" w:sz="4" w:space="0" w:color="auto"/>
              <w:left w:val="nil"/>
              <w:bottom w:val="single" w:sz="4" w:space="0" w:color="auto"/>
              <w:right w:val="single" w:sz="4" w:space="0" w:color="auto"/>
            </w:tcBorders>
            <w:shd w:val="clear" w:color="auto" w:fill="auto"/>
            <w:vAlign w:val="center"/>
            <w:hideMark/>
          </w:tcPr>
          <w:p w14:paraId="33F6172D" w14:textId="77777777" w:rsidR="00015012" w:rsidRPr="00C247A3" w:rsidRDefault="00015012" w:rsidP="00533224">
            <w:pPr>
              <w:spacing w:before="80" w:after="80" w:line="240" w:lineRule="auto"/>
              <w:jc w:val="both"/>
              <w:rPr>
                <w:b/>
                <w:bCs/>
                <w:color w:val="000000" w:themeColor="text1"/>
                <w:sz w:val="26"/>
                <w:szCs w:val="26"/>
              </w:rPr>
            </w:pPr>
            <w:r w:rsidRPr="00C247A3">
              <w:rPr>
                <w:b/>
                <w:bCs/>
                <w:color w:val="000000" w:themeColor="text1"/>
                <w:sz w:val="26"/>
                <w:szCs w:val="26"/>
              </w:rPr>
              <w:t>Tiền hồ sơ (đồng)</w:t>
            </w:r>
          </w:p>
        </w:tc>
      </w:tr>
      <w:tr w:rsidR="00C247A3" w:rsidRPr="00C247A3" w14:paraId="54912FF9" w14:textId="77777777" w:rsidTr="00AE7EDC">
        <w:trPr>
          <w:trHeight w:val="402"/>
        </w:trPr>
        <w:tc>
          <w:tcPr>
            <w:tcW w:w="9787" w:type="dxa"/>
            <w:gridSpan w:val="8"/>
            <w:tcBorders>
              <w:top w:val="single" w:sz="4" w:space="0" w:color="auto"/>
              <w:left w:val="single" w:sz="4" w:space="0" w:color="auto"/>
              <w:bottom w:val="single" w:sz="4" w:space="0" w:color="auto"/>
              <w:right w:val="single" w:sz="4" w:space="0" w:color="000000"/>
            </w:tcBorders>
            <w:shd w:val="clear" w:color="auto" w:fill="auto"/>
            <w:vAlign w:val="center"/>
            <w:hideMark/>
          </w:tcPr>
          <w:p w14:paraId="7A38152C" w14:textId="77777777" w:rsidR="00015012" w:rsidRPr="00C247A3" w:rsidRDefault="00015012" w:rsidP="00533224">
            <w:pPr>
              <w:spacing w:before="80" w:after="80" w:line="240" w:lineRule="auto"/>
              <w:jc w:val="both"/>
              <w:rPr>
                <w:b/>
                <w:bCs/>
                <w:color w:val="000000" w:themeColor="text1"/>
                <w:sz w:val="26"/>
                <w:szCs w:val="26"/>
              </w:rPr>
            </w:pPr>
            <w:r w:rsidRPr="00C247A3">
              <w:rPr>
                <w:b/>
                <w:bCs/>
                <w:color w:val="000000" w:themeColor="text1"/>
                <w:sz w:val="26"/>
                <w:szCs w:val="26"/>
              </w:rPr>
              <w:t>09 thửa đất khu Dộc Tranh, xã Trạch Mỹ Lộc (giai đoạn 2)</w:t>
            </w:r>
          </w:p>
        </w:tc>
      </w:tr>
      <w:tr w:rsidR="00C247A3" w:rsidRPr="00C247A3" w14:paraId="5134FC5E" w14:textId="77777777" w:rsidTr="00AE7EDC">
        <w:trPr>
          <w:trHeight w:val="360"/>
        </w:trPr>
        <w:tc>
          <w:tcPr>
            <w:tcW w:w="708" w:type="dxa"/>
            <w:tcBorders>
              <w:top w:val="nil"/>
              <w:left w:val="single" w:sz="4" w:space="0" w:color="auto"/>
              <w:bottom w:val="single" w:sz="4" w:space="0" w:color="auto"/>
              <w:right w:val="single" w:sz="4" w:space="0" w:color="auto"/>
            </w:tcBorders>
            <w:shd w:val="clear" w:color="auto" w:fill="auto"/>
            <w:vAlign w:val="center"/>
            <w:hideMark/>
          </w:tcPr>
          <w:p w14:paraId="60EA3F18"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01</w:t>
            </w:r>
          </w:p>
        </w:tc>
        <w:tc>
          <w:tcPr>
            <w:tcW w:w="971" w:type="dxa"/>
            <w:tcBorders>
              <w:top w:val="nil"/>
              <w:left w:val="nil"/>
              <w:bottom w:val="single" w:sz="4" w:space="0" w:color="auto"/>
              <w:right w:val="single" w:sz="4" w:space="0" w:color="auto"/>
            </w:tcBorders>
            <w:shd w:val="clear" w:color="auto" w:fill="auto"/>
            <w:vAlign w:val="center"/>
            <w:hideMark/>
          </w:tcPr>
          <w:p w14:paraId="15835B2E"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ĐG02</w:t>
            </w:r>
          </w:p>
        </w:tc>
        <w:tc>
          <w:tcPr>
            <w:tcW w:w="1126" w:type="dxa"/>
            <w:tcBorders>
              <w:top w:val="nil"/>
              <w:left w:val="nil"/>
              <w:bottom w:val="single" w:sz="4" w:space="0" w:color="auto"/>
              <w:right w:val="single" w:sz="4" w:space="0" w:color="auto"/>
            </w:tcBorders>
            <w:shd w:val="clear" w:color="auto" w:fill="auto"/>
            <w:vAlign w:val="center"/>
            <w:hideMark/>
          </w:tcPr>
          <w:p w14:paraId="6B4DB6EB"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119,87</w:t>
            </w:r>
          </w:p>
        </w:tc>
        <w:tc>
          <w:tcPr>
            <w:tcW w:w="1389" w:type="dxa"/>
            <w:tcBorders>
              <w:top w:val="nil"/>
              <w:left w:val="nil"/>
              <w:bottom w:val="single" w:sz="4" w:space="0" w:color="auto"/>
              <w:right w:val="single" w:sz="4" w:space="0" w:color="auto"/>
            </w:tcBorders>
            <w:shd w:val="clear" w:color="auto" w:fill="auto"/>
            <w:vAlign w:val="center"/>
            <w:hideMark/>
          </w:tcPr>
          <w:p w14:paraId="1F6F52F4"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23.400.000</w:t>
            </w:r>
          </w:p>
        </w:tc>
        <w:tc>
          <w:tcPr>
            <w:tcW w:w="1841" w:type="dxa"/>
            <w:tcBorders>
              <w:top w:val="nil"/>
              <w:left w:val="nil"/>
              <w:bottom w:val="single" w:sz="4" w:space="0" w:color="auto"/>
              <w:right w:val="single" w:sz="4" w:space="0" w:color="auto"/>
            </w:tcBorders>
            <w:shd w:val="clear" w:color="auto" w:fill="auto"/>
            <w:hideMark/>
          </w:tcPr>
          <w:p w14:paraId="0CCE1E9B"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 xml:space="preserve">2.804.958.000 </w:t>
            </w:r>
          </w:p>
        </w:tc>
        <w:tc>
          <w:tcPr>
            <w:tcW w:w="1142" w:type="dxa"/>
            <w:tcBorders>
              <w:top w:val="nil"/>
              <w:left w:val="nil"/>
              <w:bottom w:val="single" w:sz="4" w:space="0" w:color="auto"/>
              <w:right w:val="single" w:sz="4" w:space="0" w:color="auto"/>
            </w:tcBorders>
            <w:shd w:val="clear" w:color="auto" w:fill="auto"/>
            <w:vAlign w:val="center"/>
            <w:hideMark/>
          </w:tcPr>
          <w:p w14:paraId="5A78CA1E"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200.000</w:t>
            </w:r>
          </w:p>
        </w:tc>
        <w:tc>
          <w:tcPr>
            <w:tcW w:w="1549" w:type="dxa"/>
            <w:tcBorders>
              <w:top w:val="nil"/>
              <w:left w:val="nil"/>
              <w:bottom w:val="single" w:sz="4" w:space="0" w:color="auto"/>
              <w:right w:val="single" w:sz="4" w:space="0" w:color="auto"/>
            </w:tcBorders>
            <w:shd w:val="clear" w:color="auto" w:fill="auto"/>
            <w:hideMark/>
          </w:tcPr>
          <w:p w14:paraId="66EEC85F"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 xml:space="preserve">560.991.600 </w:t>
            </w:r>
          </w:p>
        </w:tc>
        <w:tc>
          <w:tcPr>
            <w:tcW w:w="1061" w:type="dxa"/>
            <w:tcBorders>
              <w:top w:val="nil"/>
              <w:left w:val="nil"/>
              <w:bottom w:val="single" w:sz="4" w:space="0" w:color="auto"/>
              <w:right w:val="single" w:sz="4" w:space="0" w:color="auto"/>
            </w:tcBorders>
            <w:shd w:val="clear" w:color="auto" w:fill="auto"/>
            <w:vAlign w:val="center"/>
            <w:hideMark/>
          </w:tcPr>
          <w:p w14:paraId="7189DECB"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200.000</w:t>
            </w:r>
          </w:p>
        </w:tc>
      </w:tr>
      <w:tr w:rsidR="00C247A3" w:rsidRPr="00C247A3" w14:paraId="65A1BD84" w14:textId="77777777" w:rsidTr="00AE7EDC">
        <w:trPr>
          <w:trHeight w:val="360"/>
        </w:trPr>
        <w:tc>
          <w:tcPr>
            <w:tcW w:w="708" w:type="dxa"/>
            <w:tcBorders>
              <w:top w:val="nil"/>
              <w:left w:val="single" w:sz="4" w:space="0" w:color="auto"/>
              <w:bottom w:val="single" w:sz="4" w:space="0" w:color="auto"/>
              <w:right w:val="single" w:sz="4" w:space="0" w:color="auto"/>
            </w:tcBorders>
            <w:shd w:val="clear" w:color="auto" w:fill="auto"/>
            <w:vAlign w:val="center"/>
            <w:hideMark/>
          </w:tcPr>
          <w:p w14:paraId="78C28E44"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02</w:t>
            </w:r>
          </w:p>
        </w:tc>
        <w:tc>
          <w:tcPr>
            <w:tcW w:w="971" w:type="dxa"/>
            <w:tcBorders>
              <w:top w:val="nil"/>
              <w:left w:val="nil"/>
              <w:bottom w:val="single" w:sz="4" w:space="0" w:color="auto"/>
              <w:right w:val="single" w:sz="4" w:space="0" w:color="auto"/>
            </w:tcBorders>
            <w:shd w:val="clear" w:color="auto" w:fill="auto"/>
            <w:vAlign w:val="center"/>
            <w:hideMark/>
          </w:tcPr>
          <w:p w14:paraId="5AD8CB06"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ĐG18</w:t>
            </w:r>
          </w:p>
        </w:tc>
        <w:tc>
          <w:tcPr>
            <w:tcW w:w="1126" w:type="dxa"/>
            <w:tcBorders>
              <w:top w:val="nil"/>
              <w:left w:val="nil"/>
              <w:bottom w:val="single" w:sz="4" w:space="0" w:color="auto"/>
              <w:right w:val="single" w:sz="4" w:space="0" w:color="auto"/>
            </w:tcBorders>
            <w:shd w:val="clear" w:color="auto" w:fill="auto"/>
            <w:vAlign w:val="center"/>
            <w:hideMark/>
          </w:tcPr>
          <w:p w14:paraId="49F19CFD"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144,35</w:t>
            </w:r>
          </w:p>
        </w:tc>
        <w:tc>
          <w:tcPr>
            <w:tcW w:w="1389" w:type="dxa"/>
            <w:tcBorders>
              <w:top w:val="nil"/>
              <w:left w:val="nil"/>
              <w:bottom w:val="single" w:sz="4" w:space="0" w:color="auto"/>
              <w:right w:val="single" w:sz="4" w:space="0" w:color="auto"/>
            </w:tcBorders>
            <w:shd w:val="clear" w:color="auto" w:fill="auto"/>
            <w:vAlign w:val="center"/>
            <w:hideMark/>
          </w:tcPr>
          <w:p w14:paraId="552080C2"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23.400.000</w:t>
            </w:r>
          </w:p>
        </w:tc>
        <w:tc>
          <w:tcPr>
            <w:tcW w:w="1841" w:type="dxa"/>
            <w:tcBorders>
              <w:top w:val="nil"/>
              <w:left w:val="nil"/>
              <w:bottom w:val="single" w:sz="4" w:space="0" w:color="auto"/>
              <w:right w:val="single" w:sz="4" w:space="0" w:color="auto"/>
            </w:tcBorders>
            <w:shd w:val="clear" w:color="auto" w:fill="auto"/>
            <w:hideMark/>
          </w:tcPr>
          <w:p w14:paraId="5AF86D10"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 xml:space="preserve">3.377.790.000 </w:t>
            </w:r>
          </w:p>
        </w:tc>
        <w:tc>
          <w:tcPr>
            <w:tcW w:w="1142" w:type="dxa"/>
            <w:tcBorders>
              <w:top w:val="nil"/>
              <w:left w:val="nil"/>
              <w:bottom w:val="single" w:sz="4" w:space="0" w:color="auto"/>
              <w:right w:val="single" w:sz="4" w:space="0" w:color="auto"/>
            </w:tcBorders>
            <w:shd w:val="clear" w:color="auto" w:fill="auto"/>
            <w:vAlign w:val="center"/>
            <w:hideMark/>
          </w:tcPr>
          <w:p w14:paraId="077CEFCF"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200.000</w:t>
            </w:r>
          </w:p>
        </w:tc>
        <w:tc>
          <w:tcPr>
            <w:tcW w:w="1549" w:type="dxa"/>
            <w:tcBorders>
              <w:top w:val="nil"/>
              <w:left w:val="nil"/>
              <w:bottom w:val="single" w:sz="4" w:space="0" w:color="auto"/>
              <w:right w:val="single" w:sz="4" w:space="0" w:color="auto"/>
            </w:tcBorders>
            <w:shd w:val="clear" w:color="auto" w:fill="auto"/>
            <w:hideMark/>
          </w:tcPr>
          <w:p w14:paraId="5F088860"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 xml:space="preserve">675.558.000 </w:t>
            </w:r>
          </w:p>
        </w:tc>
        <w:tc>
          <w:tcPr>
            <w:tcW w:w="1061" w:type="dxa"/>
            <w:tcBorders>
              <w:top w:val="nil"/>
              <w:left w:val="nil"/>
              <w:bottom w:val="single" w:sz="4" w:space="0" w:color="auto"/>
              <w:right w:val="single" w:sz="4" w:space="0" w:color="auto"/>
            </w:tcBorders>
            <w:shd w:val="clear" w:color="auto" w:fill="auto"/>
            <w:vAlign w:val="center"/>
            <w:hideMark/>
          </w:tcPr>
          <w:p w14:paraId="6564C335"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200.000</w:t>
            </w:r>
          </w:p>
        </w:tc>
      </w:tr>
      <w:tr w:rsidR="00C247A3" w:rsidRPr="00C247A3" w14:paraId="59D57A49" w14:textId="77777777" w:rsidTr="00AE7EDC">
        <w:trPr>
          <w:trHeight w:val="360"/>
        </w:trPr>
        <w:tc>
          <w:tcPr>
            <w:tcW w:w="708" w:type="dxa"/>
            <w:tcBorders>
              <w:top w:val="nil"/>
              <w:left w:val="single" w:sz="4" w:space="0" w:color="auto"/>
              <w:bottom w:val="single" w:sz="4" w:space="0" w:color="auto"/>
              <w:right w:val="single" w:sz="4" w:space="0" w:color="auto"/>
            </w:tcBorders>
            <w:shd w:val="clear" w:color="auto" w:fill="auto"/>
            <w:vAlign w:val="center"/>
            <w:hideMark/>
          </w:tcPr>
          <w:p w14:paraId="08F05510"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03</w:t>
            </w:r>
          </w:p>
        </w:tc>
        <w:tc>
          <w:tcPr>
            <w:tcW w:w="971" w:type="dxa"/>
            <w:tcBorders>
              <w:top w:val="nil"/>
              <w:left w:val="nil"/>
              <w:bottom w:val="single" w:sz="4" w:space="0" w:color="auto"/>
              <w:right w:val="single" w:sz="4" w:space="0" w:color="auto"/>
            </w:tcBorders>
            <w:shd w:val="clear" w:color="auto" w:fill="auto"/>
            <w:vAlign w:val="center"/>
            <w:hideMark/>
          </w:tcPr>
          <w:p w14:paraId="06FBEDB4"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ĐG19</w:t>
            </w:r>
          </w:p>
        </w:tc>
        <w:tc>
          <w:tcPr>
            <w:tcW w:w="1126" w:type="dxa"/>
            <w:tcBorders>
              <w:top w:val="nil"/>
              <w:left w:val="nil"/>
              <w:bottom w:val="single" w:sz="4" w:space="0" w:color="auto"/>
              <w:right w:val="single" w:sz="4" w:space="0" w:color="auto"/>
            </w:tcBorders>
            <w:shd w:val="clear" w:color="auto" w:fill="auto"/>
            <w:vAlign w:val="center"/>
            <w:hideMark/>
          </w:tcPr>
          <w:p w14:paraId="09DAD049"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108,00</w:t>
            </w:r>
          </w:p>
        </w:tc>
        <w:tc>
          <w:tcPr>
            <w:tcW w:w="1389" w:type="dxa"/>
            <w:tcBorders>
              <w:top w:val="nil"/>
              <w:left w:val="nil"/>
              <w:bottom w:val="single" w:sz="4" w:space="0" w:color="auto"/>
              <w:right w:val="single" w:sz="4" w:space="0" w:color="auto"/>
            </w:tcBorders>
            <w:shd w:val="clear" w:color="auto" w:fill="auto"/>
            <w:vAlign w:val="center"/>
            <w:hideMark/>
          </w:tcPr>
          <w:p w14:paraId="2A753558"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23.400.000</w:t>
            </w:r>
          </w:p>
        </w:tc>
        <w:tc>
          <w:tcPr>
            <w:tcW w:w="1841" w:type="dxa"/>
            <w:tcBorders>
              <w:top w:val="nil"/>
              <w:left w:val="nil"/>
              <w:bottom w:val="single" w:sz="4" w:space="0" w:color="auto"/>
              <w:right w:val="single" w:sz="4" w:space="0" w:color="auto"/>
            </w:tcBorders>
            <w:shd w:val="clear" w:color="auto" w:fill="auto"/>
            <w:hideMark/>
          </w:tcPr>
          <w:p w14:paraId="6D8C4CFA"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 xml:space="preserve">2.527.200.000 </w:t>
            </w:r>
          </w:p>
        </w:tc>
        <w:tc>
          <w:tcPr>
            <w:tcW w:w="1142" w:type="dxa"/>
            <w:tcBorders>
              <w:top w:val="nil"/>
              <w:left w:val="nil"/>
              <w:bottom w:val="single" w:sz="4" w:space="0" w:color="auto"/>
              <w:right w:val="single" w:sz="4" w:space="0" w:color="auto"/>
            </w:tcBorders>
            <w:shd w:val="clear" w:color="auto" w:fill="auto"/>
            <w:vAlign w:val="center"/>
            <w:hideMark/>
          </w:tcPr>
          <w:p w14:paraId="3A72151F"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200.000</w:t>
            </w:r>
          </w:p>
        </w:tc>
        <w:tc>
          <w:tcPr>
            <w:tcW w:w="1549" w:type="dxa"/>
            <w:tcBorders>
              <w:top w:val="nil"/>
              <w:left w:val="nil"/>
              <w:bottom w:val="single" w:sz="4" w:space="0" w:color="auto"/>
              <w:right w:val="single" w:sz="4" w:space="0" w:color="auto"/>
            </w:tcBorders>
            <w:shd w:val="clear" w:color="auto" w:fill="auto"/>
            <w:hideMark/>
          </w:tcPr>
          <w:p w14:paraId="45A11B4E"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 xml:space="preserve">505.440.000 </w:t>
            </w:r>
          </w:p>
        </w:tc>
        <w:tc>
          <w:tcPr>
            <w:tcW w:w="1061" w:type="dxa"/>
            <w:tcBorders>
              <w:top w:val="nil"/>
              <w:left w:val="nil"/>
              <w:bottom w:val="single" w:sz="4" w:space="0" w:color="auto"/>
              <w:right w:val="single" w:sz="4" w:space="0" w:color="auto"/>
            </w:tcBorders>
            <w:shd w:val="clear" w:color="auto" w:fill="auto"/>
            <w:vAlign w:val="center"/>
            <w:hideMark/>
          </w:tcPr>
          <w:p w14:paraId="50A15F65"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200.000</w:t>
            </w:r>
          </w:p>
        </w:tc>
      </w:tr>
      <w:tr w:rsidR="00C247A3" w:rsidRPr="00C247A3" w14:paraId="309BDC21" w14:textId="77777777" w:rsidTr="00AE7EDC">
        <w:trPr>
          <w:trHeight w:val="360"/>
        </w:trPr>
        <w:tc>
          <w:tcPr>
            <w:tcW w:w="708" w:type="dxa"/>
            <w:tcBorders>
              <w:top w:val="nil"/>
              <w:left w:val="single" w:sz="4" w:space="0" w:color="auto"/>
              <w:bottom w:val="single" w:sz="4" w:space="0" w:color="auto"/>
              <w:right w:val="single" w:sz="4" w:space="0" w:color="auto"/>
            </w:tcBorders>
            <w:shd w:val="clear" w:color="auto" w:fill="auto"/>
            <w:vAlign w:val="center"/>
            <w:hideMark/>
          </w:tcPr>
          <w:p w14:paraId="6DC11F21"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04</w:t>
            </w:r>
          </w:p>
        </w:tc>
        <w:tc>
          <w:tcPr>
            <w:tcW w:w="971" w:type="dxa"/>
            <w:tcBorders>
              <w:top w:val="nil"/>
              <w:left w:val="nil"/>
              <w:bottom w:val="single" w:sz="4" w:space="0" w:color="auto"/>
              <w:right w:val="single" w:sz="4" w:space="0" w:color="auto"/>
            </w:tcBorders>
            <w:shd w:val="clear" w:color="auto" w:fill="auto"/>
            <w:vAlign w:val="center"/>
            <w:hideMark/>
          </w:tcPr>
          <w:p w14:paraId="24D42250"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ĐG21</w:t>
            </w:r>
          </w:p>
        </w:tc>
        <w:tc>
          <w:tcPr>
            <w:tcW w:w="1126" w:type="dxa"/>
            <w:tcBorders>
              <w:top w:val="nil"/>
              <w:left w:val="nil"/>
              <w:bottom w:val="single" w:sz="4" w:space="0" w:color="auto"/>
              <w:right w:val="single" w:sz="4" w:space="0" w:color="auto"/>
            </w:tcBorders>
            <w:shd w:val="clear" w:color="auto" w:fill="auto"/>
            <w:vAlign w:val="center"/>
            <w:hideMark/>
          </w:tcPr>
          <w:p w14:paraId="79350B22"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108,00</w:t>
            </w:r>
          </w:p>
        </w:tc>
        <w:tc>
          <w:tcPr>
            <w:tcW w:w="1389" w:type="dxa"/>
            <w:tcBorders>
              <w:top w:val="nil"/>
              <w:left w:val="nil"/>
              <w:bottom w:val="single" w:sz="4" w:space="0" w:color="auto"/>
              <w:right w:val="single" w:sz="4" w:space="0" w:color="auto"/>
            </w:tcBorders>
            <w:shd w:val="clear" w:color="auto" w:fill="auto"/>
            <w:vAlign w:val="center"/>
            <w:hideMark/>
          </w:tcPr>
          <w:p w14:paraId="02F920C6"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23.400.000</w:t>
            </w:r>
          </w:p>
        </w:tc>
        <w:tc>
          <w:tcPr>
            <w:tcW w:w="1841" w:type="dxa"/>
            <w:tcBorders>
              <w:top w:val="nil"/>
              <w:left w:val="nil"/>
              <w:bottom w:val="single" w:sz="4" w:space="0" w:color="auto"/>
              <w:right w:val="single" w:sz="4" w:space="0" w:color="auto"/>
            </w:tcBorders>
            <w:shd w:val="clear" w:color="auto" w:fill="auto"/>
            <w:hideMark/>
          </w:tcPr>
          <w:p w14:paraId="2A6B0481"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 xml:space="preserve">2.527.200.000 </w:t>
            </w:r>
          </w:p>
        </w:tc>
        <w:tc>
          <w:tcPr>
            <w:tcW w:w="1142" w:type="dxa"/>
            <w:tcBorders>
              <w:top w:val="nil"/>
              <w:left w:val="nil"/>
              <w:bottom w:val="single" w:sz="4" w:space="0" w:color="auto"/>
              <w:right w:val="single" w:sz="4" w:space="0" w:color="auto"/>
            </w:tcBorders>
            <w:shd w:val="clear" w:color="auto" w:fill="auto"/>
            <w:vAlign w:val="center"/>
            <w:hideMark/>
          </w:tcPr>
          <w:p w14:paraId="669881A9"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200.000</w:t>
            </w:r>
          </w:p>
        </w:tc>
        <w:tc>
          <w:tcPr>
            <w:tcW w:w="1549" w:type="dxa"/>
            <w:tcBorders>
              <w:top w:val="nil"/>
              <w:left w:val="nil"/>
              <w:bottom w:val="single" w:sz="4" w:space="0" w:color="auto"/>
              <w:right w:val="single" w:sz="4" w:space="0" w:color="auto"/>
            </w:tcBorders>
            <w:shd w:val="clear" w:color="auto" w:fill="auto"/>
            <w:hideMark/>
          </w:tcPr>
          <w:p w14:paraId="03B3151A"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 xml:space="preserve">505.440.000 </w:t>
            </w:r>
          </w:p>
        </w:tc>
        <w:tc>
          <w:tcPr>
            <w:tcW w:w="1061" w:type="dxa"/>
            <w:tcBorders>
              <w:top w:val="nil"/>
              <w:left w:val="nil"/>
              <w:bottom w:val="single" w:sz="4" w:space="0" w:color="auto"/>
              <w:right w:val="single" w:sz="4" w:space="0" w:color="auto"/>
            </w:tcBorders>
            <w:shd w:val="clear" w:color="auto" w:fill="auto"/>
            <w:vAlign w:val="center"/>
            <w:hideMark/>
          </w:tcPr>
          <w:p w14:paraId="083D3EB8"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200.000</w:t>
            </w:r>
          </w:p>
        </w:tc>
      </w:tr>
      <w:tr w:rsidR="00C247A3" w:rsidRPr="00C247A3" w14:paraId="0FB86B4E" w14:textId="77777777" w:rsidTr="00AE7EDC">
        <w:trPr>
          <w:trHeight w:val="360"/>
        </w:trPr>
        <w:tc>
          <w:tcPr>
            <w:tcW w:w="708" w:type="dxa"/>
            <w:tcBorders>
              <w:top w:val="nil"/>
              <w:left w:val="single" w:sz="4" w:space="0" w:color="auto"/>
              <w:bottom w:val="single" w:sz="4" w:space="0" w:color="auto"/>
              <w:right w:val="single" w:sz="4" w:space="0" w:color="auto"/>
            </w:tcBorders>
            <w:shd w:val="clear" w:color="auto" w:fill="auto"/>
            <w:vAlign w:val="center"/>
            <w:hideMark/>
          </w:tcPr>
          <w:p w14:paraId="6658BC2C"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05</w:t>
            </w:r>
          </w:p>
        </w:tc>
        <w:tc>
          <w:tcPr>
            <w:tcW w:w="971" w:type="dxa"/>
            <w:tcBorders>
              <w:top w:val="nil"/>
              <w:left w:val="nil"/>
              <w:bottom w:val="single" w:sz="4" w:space="0" w:color="auto"/>
              <w:right w:val="single" w:sz="4" w:space="0" w:color="auto"/>
            </w:tcBorders>
            <w:shd w:val="clear" w:color="auto" w:fill="auto"/>
            <w:vAlign w:val="center"/>
            <w:hideMark/>
          </w:tcPr>
          <w:p w14:paraId="7537CA2F"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ĐG22</w:t>
            </w:r>
          </w:p>
        </w:tc>
        <w:tc>
          <w:tcPr>
            <w:tcW w:w="1126" w:type="dxa"/>
            <w:tcBorders>
              <w:top w:val="nil"/>
              <w:left w:val="nil"/>
              <w:bottom w:val="single" w:sz="4" w:space="0" w:color="auto"/>
              <w:right w:val="single" w:sz="4" w:space="0" w:color="auto"/>
            </w:tcBorders>
            <w:shd w:val="clear" w:color="auto" w:fill="auto"/>
            <w:vAlign w:val="center"/>
            <w:hideMark/>
          </w:tcPr>
          <w:p w14:paraId="785463FB"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108,00</w:t>
            </w:r>
          </w:p>
        </w:tc>
        <w:tc>
          <w:tcPr>
            <w:tcW w:w="1389" w:type="dxa"/>
            <w:tcBorders>
              <w:top w:val="nil"/>
              <w:left w:val="nil"/>
              <w:bottom w:val="single" w:sz="4" w:space="0" w:color="auto"/>
              <w:right w:val="single" w:sz="4" w:space="0" w:color="auto"/>
            </w:tcBorders>
            <w:shd w:val="clear" w:color="auto" w:fill="auto"/>
            <w:vAlign w:val="center"/>
            <w:hideMark/>
          </w:tcPr>
          <w:p w14:paraId="588C9E93"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23.400.000</w:t>
            </w:r>
          </w:p>
        </w:tc>
        <w:tc>
          <w:tcPr>
            <w:tcW w:w="1841" w:type="dxa"/>
            <w:tcBorders>
              <w:top w:val="nil"/>
              <w:left w:val="nil"/>
              <w:bottom w:val="single" w:sz="4" w:space="0" w:color="auto"/>
              <w:right w:val="single" w:sz="4" w:space="0" w:color="auto"/>
            </w:tcBorders>
            <w:shd w:val="clear" w:color="auto" w:fill="auto"/>
            <w:hideMark/>
          </w:tcPr>
          <w:p w14:paraId="25AC5A20"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 xml:space="preserve">2.527.200.000 </w:t>
            </w:r>
          </w:p>
        </w:tc>
        <w:tc>
          <w:tcPr>
            <w:tcW w:w="1142" w:type="dxa"/>
            <w:tcBorders>
              <w:top w:val="nil"/>
              <w:left w:val="nil"/>
              <w:bottom w:val="single" w:sz="4" w:space="0" w:color="auto"/>
              <w:right w:val="single" w:sz="4" w:space="0" w:color="auto"/>
            </w:tcBorders>
            <w:shd w:val="clear" w:color="auto" w:fill="auto"/>
            <w:vAlign w:val="center"/>
            <w:hideMark/>
          </w:tcPr>
          <w:p w14:paraId="600A469B"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200.000</w:t>
            </w:r>
          </w:p>
        </w:tc>
        <w:tc>
          <w:tcPr>
            <w:tcW w:w="1549" w:type="dxa"/>
            <w:tcBorders>
              <w:top w:val="nil"/>
              <w:left w:val="nil"/>
              <w:bottom w:val="single" w:sz="4" w:space="0" w:color="auto"/>
              <w:right w:val="single" w:sz="4" w:space="0" w:color="auto"/>
            </w:tcBorders>
            <w:shd w:val="clear" w:color="auto" w:fill="auto"/>
            <w:hideMark/>
          </w:tcPr>
          <w:p w14:paraId="05437F01"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 xml:space="preserve">505.440.000 </w:t>
            </w:r>
          </w:p>
        </w:tc>
        <w:tc>
          <w:tcPr>
            <w:tcW w:w="1061" w:type="dxa"/>
            <w:tcBorders>
              <w:top w:val="nil"/>
              <w:left w:val="nil"/>
              <w:bottom w:val="single" w:sz="4" w:space="0" w:color="auto"/>
              <w:right w:val="single" w:sz="4" w:space="0" w:color="auto"/>
            </w:tcBorders>
            <w:shd w:val="clear" w:color="auto" w:fill="auto"/>
            <w:vAlign w:val="center"/>
            <w:hideMark/>
          </w:tcPr>
          <w:p w14:paraId="096C02E9"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200.000</w:t>
            </w:r>
          </w:p>
        </w:tc>
      </w:tr>
      <w:tr w:rsidR="00C247A3" w:rsidRPr="00C247A3" w14:paraId="611BA768" w14:textId="77777777" w:rsidTr="00AE7EDC">
        <w:trPr>
          <w:trHeight w:val="360"/>
        </w:trPr>
        <w:tc>
          <w:tcPr>
            <w:tcW w:w="708" w:type="dxa"/>
            <w:tcBorders>
              <w:top w:val="nil"/>
              <w:left w:val="single" w:sz="4" w:space="0" w:color="auto"/>
              <w:bottom w:val="single" w:sz="4" w:space="0" w:color="auto"/>
              <w:right w:val="single" w:sz="4" w:space="0" w:color="auto"/>
            </w:tcBorders>
            <w:shd w:val="clear" w:color="auto" w:fill="auto"/>
            <w:vAlign w:val="center"/>
          </w:tcPr>
          <w:p w14:paraId="30F94DD4"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06</w:t>
            </w:r>
          </w:p>
        </w:tc>
        <w:tc>
          <w:tcPr>
            <w:tcW w:w="971" w:type="dxa"/>
            <w:tcBorders>
              <w:top w:val="nil"/>
              <w:left w:val="nil"/>
              <w:bottom w:val="single" w:sz="4" w:space="0" w:color="auto"/>
              <w:right w:val="single" w:sz="4" w:space="0" w:color="auto"/>
            </w:tcBorders>
            <w:shd w:val="clear" w:color="auto" w:fill="auto"/>
          </w:tcPr>
          <w:p w14:paraId="672B8439"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ĐG36</w:t>
            </w:r>
          </w:p>
        </w:tc>
        <w:tc>
          <w:tcPr>
            <w:tcW w:w="1126" w:type="dxa"/>
            <w:tcBorders>
              <w:top w:val="nil"/>
              <w:left w:val="nil"/>
              <w:bottom w:val="single" w:sz="4" w:space="0" w:color="auto"/>
              <w:right w:val="single" w:sz="4" w:space="0" w:color="auto"/>
            </w:tcBorders>
            <w:shd w:val="clear" w:color="auto" w:fill="auto"/>
            <w:vAlign w:val="center"/>
          </w:tcPr>
          <w:p w14:paraId="0B7C601E"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162,97</w:t>
            </w:r>
          </w:p>
        </w:tc>
        <w:tc>
          <w:tcPr>
            <w:tcW w:w="1389" w:type="dxa"/>
            <w:tcBorders>
              <w:top w:val="nil"/>
              <w:left w:val="nil"/>
              <w:bottom w:val="single" w:sz="4" w:space="0" w:color="auto"/>
              <w:right w:val="single" w:sz="4" w:space="0" w:color="auto"/>
            </w:tcBorders>
            <w:shd w:val="clear" w:color="auto" w:fill="auto"/>
          </w:tcPr>
          <w:p w14:paraId="3D801778"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23.400.000</w:t>
            </w:r>
          </w:p>
        </w:tc>
        <w:tc>
          <w:tcPr>
            <w:tcW w:w="1841" w:type="dxa"/>
            <w:tcBorders>
              <w:top w:val="nil"/>
              <w:left w:val="nil"/>
              <w:bottom w:val="single" w:sz="4" w:space="0" w:color="auto"/>
              <w:right w:val="single" w:sz="4" w:space="0" w:color="auto"/>
            </w:tcBorders>
            <w:shd w:val="clear" w:color="auto" w:fill="auto"/>
          </w:tcPr>
          <w:p w14:paraId="761135C0"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 xml:space="preserve">3.813.498.000 </w:t>
            </w:r>
          </w:p>
        </w:tc>
        <w:tc>
          <w:tcPr>
            <w:tcW w:w="1142" w:type="dxa"/>
            <w:tcBorders>
              <w:top w:val="nil"/>
              <w:left w:val="nil"/>
              <w:bottom w:val="single" w:sz="4" w:space="0" w:color="auto"/>
              <w:right w:val="single" w:sz="4" w:space="0" w:color="auto"/>
            </w:tcBorders>
            <w:shd w:val="clear" w:color="auto" w:fill="auto"/>
          </w:tcPr>
          <w:p w14:paraId="0D47FAD1"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200.000</w:t>
            </w:r>
          </w:p>
        </w:tc>
        <w:tc>
          <w:tcPr>
            <w:tcW w:w="1549" w:type="dxa"/>
            <w:tcBorders>
              <w:top w:val="nil"/>
              <w:left w:val="nil"/>
              <w:bottom w:val="single" w:sz="4" w:space="0" w:color="auto"/>
              <w:right w:val="single" w:sz="4" w:space="0" w:color="auto"/>
            </w:tcBorders>
            <w:shd w:val="clear" w:color="auto" w:fill="auto"/>
          </w:tcPr>
          <w:p w14:paraId="1D6DE557"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 xml:space="preserve">762.699.600 </w:t>
            </w:r>
          </w:p>
        </w:tc>
        <w:tc>
          <w:tcPr>
            <w:tcW w:w="1061" w:type="dxa"/>
            <w:tcBorders>
              <w:top w:val="nil"/>
              <w:left w:val="nil"/>
              <w:bottom w:val="single" w:sz="4" w:space="0" w:color="auto"/>
              <w:right w:val="single" w:sz="4" w:space="0" w:color="auto"/>
            </w:tcBorders>
            <w:shd w:val="clear" w:color="auto" w:fill="auto"/>
            <w:vAlign w:val="center"/>
          </w:tcPr>
          <w:p w14:paraId="1C04040A"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200.000</w:t>
            </w:r>
          </w:p>
        </w:tc>
      </w:tr>
      <w:tr w:rsidR="00C247A3" w:rsidRPr="00C247A3" w14:paraId="1C9699AF" w14:textId="77777777" w:rsidTr="00AE7EDC">
        <w:trPr>
          <w:trHeight w:val="360"/>
        </w:trPr>
        <w:tc>
          <w:tcPr>
            <w:tcW w:w="708" w:type="dxa"/>
            <w:tcBorders>
              <w:top w:val="nil"/>
              <w:left w:val="single" w:sz="4" w:space="0" w:color="auto"/>
              <w:bottom w:val="single" w:sz="4" w:space="0" w:color="auto"/>
              <w:right w:val="single" w:sz="4" w:space="0" w:color="auto"/>
            </w:tcBorders>
            <w:shd w:val="clear" w:color="auto" w:fill="auto"/>
            <w:vAlign w:val="center"/>
          </w:tcPr>
          <w:p w14:paraId="7CF22E53"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07</w:t>
            </w:r>
          </w:p>
        </w:tc>
        <w:tc>
          <w:tcPr>
            <w:tcW w:w="971" w:type="dxa"/>
            <w:tcBorders>
              <w:top w:val="nil"/>
              <w:left w:val="nil"/>
              <w:bottom w:val="single" w:sz="4" w:space="0" w:color="auto"/>
              <w:right w:val="single" w:sz="4" w:space="0" w:color="auto"/>
            </w:tcBorders>
            <w:shd w:val="clear" w:color="auto" w:fill="auto"/>
          </w:tcPr>
          <w:p w14:paraId="71E8156B"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ĐG39</w:t>
            </w:r>
          </w:p>
        </w:tc>
        <w:tc>
          <w:tcPr>
            <w:tcW w:w="1126" w:type="dxa"/>
            <w:tcBorders>
              <w:top w:val="nil"/>
              <w:left w:val="nil"/>
              <w:bottom w:val="single" w:sz="4" w:space="0" w:color="auto"/>
              <w:right w:val="single" w:sz="4" w:space="0" w:color="auto"/>
            </w:tcBorders>
            <w:shd w:val="clear" w:color="auto" w:fill="auto"/>
            <w:vAlign w:val="center"/>
          </w:tcPr>
          <w:p w14:paraId="6F8AA008"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108,00</w:t>
            </w:r>
          </w:p>
        </w:tc>
        <w:tc>
          <w:tcPr>
            <w:tcW w:w="1389" w:type="dxa"/>
            <w:tcBorders>
              <w:top w:val="nil"/>
              <w:left w:val="nil"/>
              <w:bottom w:val="single" w:sz="4" w:space="0" w:color="auto"/>
              <w:right w:val="single" w:sz="4" w:space="0" w:color="auto"/>
            </w:tcBorders>
            <w:shd w:val="clear" w:color="auto" w:fill="auto"/>
          </w:tcPr>
          <w:p w14:paraId="342A3DFB"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23.400.000</w:t>
            </w:r>
          </w:p>
        </w:tc>
        <w:tc>
          <w:tcPr>
            <w:tcW w:w="1841" w:type="dxa"/>
            <w:tcBorders>
              <w:top w:val="nil"/>
              <w:left w:val="nil"/>
              <w:bottom w:val="single" w:sz="4" w:space="0" w:color="auto"/>
              <w:right w:val="single" w:sz="4" w:space="0" w:color="auto"/>
            </w:tcBorders>
            <w:shd w:val="clear" w:color="auto" w:fill="auto"/>
          </w:tcPr>
          <w:p w14:paraId="53988F63"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 xml:space="preserve">2.527.200.000 </w:t>
            </w:r>
          </w:p>
        </w:tc>
        <w:tc>
          <w:tcPr>
            <w:tcW w:w="1142" w:type="dxa"/>
            <w:tcBorders>
              <w:top w:val="nil"/>
              <w:left w:val="nil"/>
              <w:bottom w:val="single" w:sz="4" w:space="0" w:color="auto"/>
              <w:right w:val="single" w:sz="4" w:space="0" w:color="auto"/>
            </w:tcBorders>
            <w:shd w:val="clear" w:color="auto" w:fill="auto"/>
          </w:tcPr>
          <w:p w14:paraId="1EC1B490"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200.000</w:t>
            </w:r>
          </w:p>
        </w:tc>
        <w:tc>
          <w:tcPr>
            <w:tcW w:w="1549" w:type="dxa"/>
            <w:tcBorders>
              <w:top w:val="nil"/>
              <w:left w:val="nil"/>
              <w:bottom w:val="single" w:sz="4" w:space="0" w:color="auto"/>
              <w:right w:val="single" w:sz="4" w:space="0" w:color="auto"/>
            </w:tcBorders>
            <w:shd w:val="clear" w:color="auto" w:fill="auto"/>
          </w:tcPr>
          <w:p w14:paraId="0838CBDC"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 xml:space="preserve">505.440.000 </w:t>
            </w:r>
          </w:p>
        </w:tc>
        <w:tc>
          <w:tcPr>
            <w:tcW w:w="1061" w:type="dxa"/>
            <w:tcBorders>
              <w:top w:val="nil"/>
              <w:left w:val="nil"/>
              <w:bottom w:val="single" w:sz="4" w:space="0" w:color="auto"/>
              <w:right w:val="single" w:sz="4" w:space="0" w:color="auto"/>
            </w:tcBorders>
            <w:shd w:val="clear" w:color="auto" w:fill="auto"/>
            <w:vAlign w:val="center"/>
          </w:tcPr>
          <w:p w14:paraId="05F17EB5"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200.000</w:t>
            </w:r>
          </w:p>
        </w:tc>
      </w:tr>
      <w:tr w:rsidR="00C247A3" w:rsidRPr="00C247A3" w14:paraId="0A91F96A" w14:textId="77777777" w:rsidTr="00AE7EDC">
        <w:trPr>
          <w:trHeight w:val="360"/>
        </w:trPr>
        <w:tc>
          <w:tcPr>
            <w:tcW w:w="708" w:type="dxa"/>
            <w:tcBorders>
              <w:top w:val="nil"/>
              <w:left w:val="single" w:sz="4" w:space="0" w:color="auto"/>
              <w:bottom w:val="single" w:sz="4" w:space="0" w:color="auto"/>
              <w:right w:val="single" w:sz="4" w:space="0" w:color="auto"/>
            </w:tcBorders>
            <w:shd w:val="clear" w:color="auto" w:fill="auto"/>
            <w:vAlign w:val="center"/>
            <w:hideMark/>
          </w:tcPr>
          <w:p w14:paraId="58927D54"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08</w:t>
            </w:r>
          </w:p>
        </w:tc>
        <w:tc>
          <w:tcPr>
            <w:tcW w:w="971" w:type="dxa"/>
            <w:tcBorders>
              <w:top w:val="nil"/>
              <w:left w:val="nil"/>
              <w:bottom w:val="single" w:sz="4" w:space="0" w:color="auto"/>
              <w:right w:val="single" w:sz="4" w:space="0" w:color="auto"/>
            </w:tcBorders>
            <w:shd w:val="clear" w:color="auto" w:fill="auto"/>
            <w:hideMark/>
          </w:tcPr>
          <w:p w14:paraId="06DEE68C"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ĐG40</w:t>
            </w:r>
          </w:p>
        </w:tc>
        <w:tc>
          <w:tcPr>
            <w:tcW w:w="1126" w:type="dxa"/>
            <w:tcBorders>
              <w:top w:val="nil"/>
              <w:left w:val="nil"/>
              <w:bottom w:val="single" w:sz="4" w:space="0" w:color="auto"/>
              <w:right w:val="single" w:sz="4" w:space="0" w:color="auto"/>
            </w:tcBorders>
            <w:shd w:val="clear" w:color="auto" w:fill="auto"/>
            <w:vAlign w:val="center"/>
            <w:hideMark/>
          </w:tcPr>
          <w:p w14:paraId="303F32F8"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108,00</w:t>
            </w:r>
          </w:p>
        </w:tc>
        <w:tc>
          <w:tcPr>
            <w:tcW w:w="1389" w:type="dxa"/>
            <w:tcBorders>
              <w:top w:val="nil"/>
              <w:left w:val="nil"/>
              <w:bottom w:val="single" w:sz="4" w:space="0" w:color="auto"/>
              <w:right w:val="single" w:sz="4" w:space="0" w:color="auto"/>
            </w:tcBorders>
            <w:shd w:val="clear" w:color="auto" w:fill="auto"/>
            <w:hideMark/>
          </w:tcPr>
          <w:p w14:paraId="03933115"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23.400.000</w:t>
            </w:r>
          </w:p>
        </w:tc>
        <w:tc>
          <w:tcPr>
            <w:tcW w:w="1841" w:type="dxa"/>
            <w:tcBorders>
              <w:top w:val="nil"/>
              <w:left w:val="nil"/>
              <w:bottom w:val="single" w:sz="4" w:space="0" w:color="auto"/>
              <w:right w:val="single" w:sz="4" w:space="0" w:color="auto"/>
            </w:tcBorders>
            <w:shd w:val="clear" w:color="auto" w:fill="auto"/>
            <w:hideMark/>
          </w:tcPr>
          <w:p w14:paraId="40CEB611"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 xml:space="preserve">2.527.200.000 </w:t>
            </w:r>
          </w:p>
        </w:tc>
        <w:tc>
          <w:tcPr>
            <w:tcW w:w="1142" w:type="dxa"/>
            <w:tcBorders>
              <w:top w:val="nil"/>
              <w:left w:val="nil"/>
              <w:bottom w:val="single" w:sz="4" w:space="0" w:color="auto"/>
              <w:right w:val="single" w:sz="4" w:space="0" w:color="auto"/>
            </w:tcBorders>
            <w:shd w:val="clear" w:color="auto" w:fill="auto"/>
            <w:hideMark/>
          </w:tcPr>
          <w:p w14:paraId="552B6FEF"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200.000</w:t>
            </w:r>
          </w:p>
        </w:tc>
        <w:tc>
          <w:tcPr>
            <w:tcW w:w="1549" w:type="dxa"/>
            <w:tcBorders>
              <w:top w:val="nil"/>
              <w:left w:val="nil"/>
              <w:bottom w:val="single" w:sz="4" w:space="0" w:color="auto"/>
              <w:right w:val="single" w:sz="4" w:space="0" w:color="auto"/>
            </w:tcBorders>
            <w:shd w:val="clear" w:color="auto" w:fill="auto"/>
            <w:hideMark/>
          </w:tcPr>
          <w:p w14:paraId="7E7201C8"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 xml:space="preserve">505.440.000 </w:t>
            </w:r>
          </w:p>
        </w:tc>
        <w:tc>
          <w:tcPr>
            <w:tcW w:w="1061" w:type="dxa"/>
            <w:tcBorders>
              <w:top w:val="nil"/>
              <w:left w:val="nil"/>
              <w:bottom w:val="single" w:sz="4" w:space="0" w:color="auto"/>
              <w:right w:val="single" w:sz="4" w:space="0" w:color="auto"/>
            </w:tcBorders>
            <w:shd w:val="clear" w:color="auto" w:fill="auto"/>
            <w:vAlign w:val="center"/>
            <w:hideMark/>
          </w:tcPr>
          <w:p w14:paraId="76BB4D50"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200.000</w:t>
            </w:r>
          </w:p>
        </w:tc>
      </w:tr>
      <w:tr w:rsidR="00C247A3" w:rsidRPr="00C247A3" w14:paraId="67F465A4" w14:textId="77777777" w:rsidTr="00AE7EDC">
        <w:trPr>
          <w:trHeight w:val="360"/>
        </w:trPr>
        <w:tc>
          <w:tcPr>
            <w:tcW w:w="708" w:type="dxa"/>
            <w:tcBorders>
              <w:top w:val="nil"/>
              <w:left w:val="single" w:sz="4" w:space="0" w:color="auto"/>
              <w:bottom w:val="single" w:sz="4" w:space="0" w:color="auto"/>
              <w:right w:val="single" w:sz="4" w:space="0" w:color="auto"/>
            </w:tcBorders>
            <w:shd w:val="clear" w:color="auto" w:fill="auto"/>
            <w:vAlign w:val="center"/>
          </w:tcPr>
          <w:p w14:paraId="1D1A1B05"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09</w:t>
            </w:r>
          </w:p>
        </w:tc>
        <w:tc>
          <w:tcPr>
            <w:tcW w:w="971" w:type="dxa"/>
            <w:tcBorders>
              <w:top w:val="nil"/>
              <w:left w:val="nil"/>
              <w:bottom w:val="single" w:sz="4" w:space="0" w:color="auto"/>
              <w:right w:val="single" w:sz="4" w:space="0" w:color="auto"/>
            </w:tcBorders>
            <w:shd w:val="clear" w:color="auto" w:fill="auto"/>
          </w:tcPr>
          <w:p w14:paraId="0D8B5B8C"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ĐG67</w:t>
            </w:r>
          </w:p>
        </w:tc>
        <w:tc>
          <w:tcPr>
            <w:tcW w:w="1126" w:type="dxa"/>
            <w:tcBorders>
              <w:top w:val="nil"/>
              <w:left w:val="nil"/>
              <w:bottom w:val="single" w:sz="4" w:space="0" w:color="auto"/>
              <w:right w:val="single" w:sz="4" w:space="0" w:color="auto"/>
            </w:tcBorders>
            <w:shd w:val="clear" w:color="auto" w:fill="auto"/>
            <w:vAlign w:val="center"/>
          </w:tcPr>
          <w:p w14:paraId="3643BD56"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127,00</w:t>
            </w:r>
          </w:p>
        </w:tc>
        <w:tc>
          <w:tcPr>
            <w:tcW w:w="1389" w:type="dxa"/>
            <w:tcBorders>
              <w:top w:val="nil"/>
              <w:left w:val="nil"/>
              <w:bottom w:val="single" w:sz="4" w:space="0" w:color="auto"/>
              <w:right w:val="single" w:sz="4" w:space="0" w:color="auto"/>
            </w:tcBorders>
            <w:shd w:val="clear" w:color="auto" w:fill="auto"/>
          </w:tcPr>
          <w:p w14:paraId="5FC35DEA"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23.400.000</w:t>
            </w:r>
          </w:p>
        </w:tc>
        <w:tc>
          <w:tcPr>
            <w:tcW w:w="1841" w:type="dxa"/>
            <w:tcBorders>
              <w:top w:val="nil"/>
              <w:left w:val="nil"/>
              <w:bottom w:val="single" w:sz="4" w:space="0" w:color="auto"/>
              <w:right w:val="single" w:sz="4" w:space="0" w:color="auto"/>
            </w:tcBorders>
            <w:shd w:val="clear" w:color="auto" w:fill="auto"/>
          </w:tcPr>
          <w:p w14:paraId="64F6B365"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 xml:space="preserve">2.971.800.000 </w:t>
            </w:r>
          </w:p>
        </w:tc>
        <w:tc>
          <w:tcPr>
            <w:tcW w:w="1142" w:type="dxa"/>
            <w:tcBorders>
              <w:top w:val="nil"/>
              <w:left w:val="nil"/>
              <w:bottom w:val="single" w:sz="4" w:space="0" w:color="auto"/>
              <w:right w:val="single" w:sz="4" w:space="0" w:color="auto"/>
            </w:tcBorders>
            <w:shd w:val="clear" w:color="auto" w:fill="auto"/>
          </w:tcPr>
          <w:p w14:paraId="674D1E47"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200.000</w:t>
            </w:r>
          </w:p>
        </w:tc>
        <w:tc>
          <w:tcPr>
            <w:tcW w:w="1549" w:type="dxa"/>
            <w:tcBorders>
              <w:top w:val="nil"/>
              <w:left w:val="nil"/>
              <w:bottom w:val="single" w:sz="4" w:space="0" w:color="auto"/>
              <w:right w:val="single" w:sz="4" w:space="0" w:color="auto"/>
            </w:tcBorders>
            <w:shd w:val="clear" w:color="auto" w:fill="auto"/>
          </w:tcPr>
          <w:p w14:paraId="148F7BE9"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 xml:space="preserve">594.360.000 </w:t>
            </w:r>
          </w:p>
        </w:tc>
        <w:tc>
          <w:tcPr>
            <w:tcW w:w="1061" w:type="dxa"/>
            <w:tcBorders>
              <w:top w:val="nil"/>
              <w:left w:val="nil"/>
              <w:bottom w:val="single" w:sz="4" w:space="0" w:color="auto"/>
              <w:right w:val="single" w:sz="4" w:space="0" w:color="auto"/>
            </w:tcBorders>
            <w:shd w:val="clear" w:color="auto" w:fill="auto"/>
            <w:vAlign w:val="center"/>
          </w:tcPr>
          <w:p w14:paraId="5F91659F" w14:textId="77777777" w:rsidR="00015012" w:rsidRPr="00C247A3" w:rsidRDefault="00015012" w:rsidP="00533224">
            <w:pPr>
              <w:spacing w:before="80" w:after="80" w:line="240" w:lineRule="auto"/>
              <w:jc w:val="both"/>
              <w:rPr>
                <w:color w:val="000000" w:themeColor="text1"/>
                <w:sz w:val="26"/>
                <w:szCs w:val="26"/>
              </w:rPr>
            </w:pPr>
            <w:r w:rsidRPr="00C247A3">
              <w:rPr>
                <w:color w:val="000000" w:themeColor="text1"/>
                <w:sz w:val="26"/>
                <w:szCs w:val="26"/>
              </w:rPr>
              <w:t>200.000</w:t>
            </w:r>
          </w:p>
        </w:tc>
      </w:tr>
      <w:tr w:rsidR="00C247A3" w:rsidRPr="00C247A3" w14:paraId="123B9060" w14:textId="77777777" w:rsidTr="00AE7EDC">
        <w:trPr>
          <w:trHeight w:val="360"/>
        </w:trPr>
        <w:tc>
          <w:tcPr>
            <w:tcW w:w="708" w:type="dxa"/>
            <w:tcBorders>
              <w:top w:val="nil"/>
              <w:left w:val="single" w:sz="4" w:space="0" w:color="auto"/>
              <w:bottom w:val="single" w:sz="4" w:space="0" w:color="auto"/>
              <w:right w:val="single" w:sz="4" w:space="0" w:color="auto"/>
            </w:tcBorders>
            <w:shd w:val="clear" w:color="auto" w:fill="auto"/>
            <w:vAlign w:val="center"/>
          </w:tcPr>
          <w:p w14:paraId="25EC3F76" w14:textId="77777777" w:rsidR="00015012" w:rsidRPr="00C247A3" w:rsidRDefault="00015012" w:rsidP="00533224">
            <w:pPr>
              <w:spacing w:before="80" w:after="80" w:line="240" w:lineRule="auto"/>
              <w:jc w:val="both"/>
              <w:rPr>
                <w:color w:val="000000" w:themeColor="text1"/>
                <w:sz w:val="26"/>
                <w:szCs w:val="26"/>
              </w:rPr>
            </w:pPr>
          </w:p>
        </w:tc>
        <w:tc>
          <w:tcPr>
            <w:tcW w:w="971" w:type="dxa"/>
            <w:tcBorders>
              <w:top w:val="nil"/>
              <w:left w:val="nil"/>
              <w:bottom w:val="single" w:sz="4" w:space="0" w:color="auto"/>
              <w:right w:val="single" w:sz="4" w:space="0" w:color="auto"/>
            </w:tcBorders>
            <w:shd w:val="clear" w:color="auto" w:fill="auto"/>
          </w:tcPr>
          <w:p w14:paraId="734B6782" w14:textId="77777777" w:rsidR="00015012" w:rsidRPr="00C247A3" w:rsidRDefault="00015012" w:rsidP="00533224">
            <w:pPr>
              <w:spacing w:before="80" w:after="80" w:line="240" w:lineRule="auto"/>
              <w:jc w:val="both"/>
              <w:rPr>
                <w:b/>
                <w:color w:val="000000" w:themeColor="text1"/>
                <w:sz w:val="26"/>
                <w:szCs w:val="26"/>
              </w:rPr>
            </w:pPr>
            <w:r w:rsidRPr="00C247A3">
              <w:rPr>
                <w:b/>
                <w:color w:val="000000" w:themeColor="text1"/>
                <w:sz w:val="26"/>
                <w:szCs w:val="26"/>
              </w:rPr>
              <w:t>Tổng</w:t>
            </w:r>
          </w:p>
        </w:tc>
        <w:tc>
          <w:tcPr>
            <w:tcW w:w="1126" w:type="dxa"/>
            <w:tcBorders>
              <w:top w:val="nil"/>
              <w:left w:val="nil"/>
              <w:bottom w:val="single" w:sz="4" w:space="0" w:color="auto"/>
              <w:right w:val="single" w:sz="4" w:space="0" w:color="auto"/>
            </w:tcBorders>
            <w:shd w:val="clear" w:color="auto" w:fill="auto"/>
            <w:vAlign w:val="center"/>
          </w:tcPr>
          <w:p w14:paraId="2ECED7AB" w14:textId="77777777" w:rsidR="00015012" w:rsidRPr="00C247A3" w:rsidRDefault="00015012" w:rsidP="00533224">
            <w:pPr>
              <w:spacing w:before="80" w:after="80" w:line="240" w:lineRule="auto"/>
              <w:jc w:val="both"/>
              <w:rPr>
                <w:b/>
                <w:color w:val="000000" w:themeColor="text1"/>
                <w:sz w:val="26"/>
                <w:szCs w:val="26"/>
              </w:rPr>
            </w:pPr>
            <w:r w:rsidRPr="00C247A3">
              <w:rPr>
                <w:b/>
                <w:color w:val="000000" w:themeColor="text1"/>
                <w:sz w:val="26"/>
                <w:szCs w:val="26"/>
              </w:rPr>
              <w:t>1.094,19</w:t>
            </w:r>
          </w:p>
        </w:tc>
        <w:tc>
          <w:tcPr>
            <w:tcW w:w="1389" w:type="dxa"/>
            <w:tcBorders>
              <w:top w:val="nil"/>
              <w:left w:val="nil"/>
              <w:bottom w:val="single" w:sz="4" w:space="0" w:color="auto"/>
              <w:right w:val="single" w:sz="4" w:space="0" w:color="auto"/>
            </w:tcBorders>
            <w:shd w:val="clear" w:color="auto" w:fill="auto"/>
            <w:vAlign w:val="center"/>
          </w:tcPr>
          <w:p w14:paraId="50349542" w14:textId="77777777" w:rsidR="00015012" w:rsidRPr="00C247A3" w:rsidRDefault="00015012" w:rsidP="00533224">
            <w:pPr>
              <w:spacing w:before="80" w:after="80" w:line="240" w:lineRule="auto"/>
              <w:jc w:val="both"/>
              <w:rPr>
                <w:b/>
                <w:color w:val="000000" w:themeColor="text1"/>
                <w:sz w:val="26"/>
                <w:szCs w:val="26"/>
              </w:rPr>
            </w:pPr>
          </w:p>
        </w:tc>
        <w:tc>
          <w:tcPr>
            <w:tcW w:w="1841" w:type="dxa"/>
            <w:tcBorders>
              <w:top w:val="nil"/>
              <w:left w:val="nil"/>
              <w:bottom w:val="single" w:sz="4" w:space="0" w:color="auto"/>
              <w:right w:val="single" w:sz="4" w:space="0" w:color="auto"/>
            </w:tcBorders>
            <w:shd w:val="clear" w:color="auto" w:fill="auto"/>
            <w:vAlign w:val="center"/>
          </w:tcPr>
          <w:p w14:paraId="0C4EF286" w14:textId="77777777" w:rsidR="00015012" w:rsidRPr="00C247A3" w:rsidRDefault="00015012" w:rsidP="00533224">
            <w:pPr>
              <w:spacing w:before="80" w:after="80" w:line="240" w:lineRule="auto"/>
              <w:jc w:val="both"/>
              <w:rPr>
                <w:color w:val="000000" w:themeColor="text1"/>
                <w:sz w:val="26"/>
                <w:szCs w:val="26"/>
              </w:rPr>
            </w:pPr>
            <w:r w:rsidRPr="00C247A3">
              <w:rPr>
                <w:b/>
                <w:color w:val="000000" w:themeColor="text1"/>
                <w:sz w:val="26"/>
                <w:szCs w:val="26"/>
              </w:rPr>
              <w:t>25.604.046.000</w:t>
            </w:r>
          </w:p>
        </w:tc>
        <w:tc>
          <w:tcPr>
            <w:tcW w:w="1142" w:type="dxa"/>
            <w:tcBorders>
              <w:top w:val="nil"/>
              <w:left w:val="nil"/>
              <w:bottom w:val="single" w:sz="4" w:space="0" w:color="auto"/>
              <w:right w:val="single" w:sz="4" w:space="0" w:color="auto"/>
            </w:tcBorders>
            <w:shd w:val="clear" w:color="auto" w:fill="auto"/>
            <w:vAlign w:val="center"/>
          </w:tcPr>
          <w:p w14:paraId="4BBAC796" w14:textId="77777777" w:rsidR="00015012" w:rsidRPr="00C247A3" w:rsidRDefault="00015012" w:rsidP="00533224">
            <w:pPr>
              <w:spacing w:before="80" w:after="80" w:line="240" w:lineRule="auto"/>
              <w:jc w:val="both"/>
              <w:rPr>
                <w:color w:val="000000" w:themeColor="text1"/>
                <w:sz w:val="26"/>
                <w:szCs w:val="26"/>
              </w:rPr>
            </w:pPr>
          </w:p>
        </w:tc>
        <w:tc>
          <w:tcPr>
            <w:tcW w:w="1549" w:type="dxa"/>
            <w:tcBorders>
              <w:top w:val="nil"/>
              <w:left w:val="nil"/>
              <w:bottom w:val="single" w:sz="4" w:space="0" w:color="auto"/>
              <w:right w:val="single" w:sz="4" w:space="0" w:color="auto"/>
            </w:tcBorders>
            <w:shd w:val="clear" w:color="auto" w:fill="auto"/>
            <w:vAlign w:val="center"/>
          </w:tcPr>
          <w:p w14:paraId="57879537" w14:textId="77777777" w:rsidR="00015012" w:rsidRPr="00C247A3" w:rsidRDefault="00015012" w:rsidP="00533224">
            <w:pPr>
              <w:spacing w:before="80" w:after="80" w:line="240" w:lineRule="auto"/>
              <w:jc w:val="both"/>
              <w:rPr>
                <w:color w:val="000000" w:themeColor="text1"/>
                <w:sz w:val="26"/>
                <w:szCs w:val="26"/>
              </w:rPr>
            </w:pPr>
          </w:p>
        </w:tc>
        <w:tc>
          <w:tcPr>
            <w:tcW w:w="1061" w:type="dxa"/>
            <w:tcBorders>
              <w:top w:val="nil"/>
              <w:left w:val="nil"/>
              <w:bottom w:val="single" w:sz="4" w:space="0" w:color="auto"/>
              <w:right w:val="single" w:sz="4" w:space="0" w:color="auto"/>
            </w:tcBorders>
            <w:shd w:val="clear" w:color="auto" w:fill="auto"/>
            <w:vAlign w:val="center"/>
          </w:tcPr>
          <w:p w14:paraId="07744303" w14:textId="77777777" w:rsidR="00015012" w:rsidRPr="00C247A3" w:rsidRDefault="00015012" w:rsidP="00533224">
            <w:pPr>
              <w:spacing w:before="80" w:after="80" w:line="240" w:lineRule="auto"/>
              <w:jc w:val="both"/>
              <w:rPr>
                <w:color w:val="000000" w:themeColor="text1"/>
                <w:sz w:val="26"/>
                <w:szCs w:val="26"/>
              </w:rPr>
            </w:pPr>
          </w:p>
        </w:tc>
      </w:tr>
    </w:tbl>
    <w:p w14:paraId="2491EBB9" w14:textId="34C60AD8" w:rsidR="002F215A" w:rsidRPr="00C247A3" w:rsidRDefault="00633702" w:rsidP="00533224">
      <w:pPr>
        <w:tabs>
          <w:tab w:val="left" w:pos="0"/>
          <w:tab w:val="left" w:pos="567"/>
        </w:tabs>
        <w:spacing w:before="80" w:after="80" w:line="240" w:lineRule="auto"/>
        <w:ind w:firstLine="567"/>
        <w:jc w:val="both"/>
        <w:rPr>
          <w:bCs/>
          <w:iCs/>
          <w:color w:val="000000" w:themeColor="text1"/>
          <w:sz w:val="27"/>
          <w:szCs w:val="27"/>
          <w:lang w:val="nl-NL"/>
        </w:rPr>
      </w:pPr>
      <w:r w:rsidRPr="00C247A3">
        <w:rPr>
          <w:b/>
          <w:iCs/>
          <w:color w:val="000000" w:themeColor="text1"/>
          <w:sz w:val="27"/>
          <w:szCs w:val="27"/>
          <w:lang w:val="nl-NL"/>
        </w:rPr>
        <w:t>2.</w:t>
      </w:r>
      <w:r w:rsidR="00074F83" w:rsidRPr="00C247A3">
        <w:rPr>
          <w:b/>
          <w:iCs/>
          <w:color w:val="000000" w:themeColor="text1"/>
          <w:sz w:val="27"/>
          <w:szCs w:val="27"/>
          <w:lang w:val="nl-NL"/>
        </w:rPr>
        <w:t>2.</w:t>
      </w:r>
      <w:r w:rsidR="002F215A" w:rsidRPr="00C247A3">
        <w:rPr>
          <w:bCs/>
          <w:iCs/>
          <w:color w:val="000000" w:themeColor="text1"/>
          <w:sz w:val="27"/>
          <w:szCs w:val="27"/>
          <w:lang w:val="nl-NL"/>
        </w:rPr>
        <w:t xml:space="preserve"> </w:t>
      </w:r>
      <w:r w:rsidR="002F215A" w:rsidRPr="00C247A3">
        <w:rPr>
          <w:b/>
          <w:bCs/>
          <w:iCs/>
          <w:color w:val="000000" w:themeColor="text1"/>
          <w:sz w:val="27"/>
          <w:szCs w:val="27"/>
          <w:lang w:val="nl-NL"/>
        </w:rPr>
        <w:t>Hình thức giao đất</w:t>
      </w:r>
      <w:r w:rsidR="002F215A" w:rsidRPr="00C247A3">
        <w:rPr>
          <w:bCs/>
          <w:iCs/>
          <w:color w:val="000000" w:themeColor="text1"/>
          <w:sz w:val="27"/>
          <w:szCs w:val="27"/>
          <w:lang w:val="nl-NL"/>
        </w:rPr>
        <w:t>: Nhà nước giao đất có thu tiền sử dụng đất;</w:t>
      </w:r>
    </w:p>
    <w:p w14:paraId="029C9601" w14:textId="4A76C8BA" w:rsidR="009360B4" w:rsidRPr="00C247A3" w:rsidRDefault="00633702" w:rsidP="00533224">
      <w:pPr>
        <w:tabs>
          <w:tab w:val="left" w:pos="0"/>
          <w:tab w:val="left" w:pos="545"/>
        </w:tabs>
        <w:spacing w:before="80" w:after="80" w:line="240" w:lineRule="auto"/>
        <w:ind w:firstLine="567"/>
        <w:jc w:val="both"/>
        <w:rPr>
          <w:bCs/>
          <w:iCs/>
          <w:color w:val="000000" w:themeColor="text1"/>
          <w:sz w:val="27"/>
          <w:szCs w:val="27"/>
          <w:lang w:val="nl-NL"/>
        </w:rPr>
      </w:pPr>
      <w:r w:rsidRPr="00C247A3">
        <w:rPr>
          <w:b/>
          <w:iCs/>
          <w:color w:val="000000" w:themeColor="text1"/>
          <w:sz w:val="27"/>
          <w:szCs w:val="27"/>
          <w:lang w:val="nl-NL"/>
        </w:rPr>
        <w:t>2.</w:t>
      </w:r>
      <w:r w:rsidR="00074F83" w:rsidRPr="00C247A3">
        <w:rPr>
          <w:b/>
          <w:iCs/>
          <w:color w:val="000000" w:themeColor="text1"/>
          <w:sz w:val="27"/>
          <w:szCs w:val="27"/>
          <w:lang w:val="nl-NL"/>
        </w:rPr>
        <w:t>3.</w:t>
      </w:r>
      <w:r w:rsidR="002F215A" w:rsidRPr="00C247A3">
        <w:rPr>
          <w:bCs/>
          <w:iCs/>
          <w:color w:val="000000" w:themeColor="text1"/>
          <w:sz w:val="27"/>
          <w:szCs w:val="27"/>
          <w:lang w:val="nl-NL"/>
        </w:rPr>
        <w:t xml:space="preserve"> </w:t>
      </w:r>
      <w:r w:rsidR="002F215A" w:rsidRPr="00C247A3">
        <w:rPr>
          <w:b/>
          <w:bCs/>
          <w:iCs/>
          <w:color w:val="000000" w:themeColor="text1"/>
          <w:sz w:val="27"/>
          <w:szCs w:val="27"/>
          <w:lang w:val="nl-NL"/>
        </w:rPr>
        <w:t>Thời hạn sử dụng đất</w:t>
      </w:r>
      <w:r w:rsidR="002F215A" w:rsidRPr="00C247A3">
        <w:rPr>
          <w:bCs/>
          <w:iCs/>
          <w:color w:val="000000" w:themeColor="text1"/>
          <w:sz w:val="27"/>
          <w:szCs w:val="27"/>
          <w:lang w:val="nl-NL"/>
        </w:rPr>
        <w:t>: Lâu dài.</w:t>
      </w:r>
      <w:bookmarkStart w:id="2" w:name="_Hlk39275609"/>
    </w:p>
    <w:p w14:paraId="1AD33F17" w14:textId="77777777" w:rsidR="00E467B5" w:rsidRPr="00C247A3" w:rsidRDefault="00E467B5" w:rsidP="00533224">
      <w:pPr>
        <w:tabs>
          <w:tab w:val="left" w:pos="426"/>
        </w:tabs>
        <w:spacing w:before="80" w:after="80" w:line="240" w:lineRule="auto"/>
        <w:ind w:firstLine="567"/>
        <w:jc w:val="both"/>
        <w:rPr>
          <w:b/>
          <w:bCs/>
          <w:i/>
          <w:iCs/>
          <w:color w:val="000000" w:themeColor="text1"/>
          <w:sz w:val="27"/>
          <w:szCs w:val="27"/>
          <w:lang w:val="pt-BR"/>
        </w:rPr>
      </w:pPr>
      <w:r w:rsidRPr="00C247A3">
        <w:rPr>
          <w:b/>
          <w:bCs/>
          <w:i/>
          <w:iCs/>
          <w:color w:val="000000" w:themeColor="text1"/>
          <w:sz w:val="27"/>
          <w:szCs w:val="27"/>
          <w:lang w:val="pt-BR"/>
        </w:rPr>
        <w:t>Lưu ý:</w:t>
      </w:r>
      <w:r w:rsidR="00A37348" w:rsidRPr="00C247A3">
        <w:rPr>
          <w:b/>
          <w:bCs/>
          <w:i/>
          <w:iCs/>
          <w:color w:val="000000" w:themeColor="text1"/>
          <w:sz w:val="27"/>
          <w:szCs w:val="27"/>
          <w:lang w:val="pt-BR"/>
        </w:rPr>
        <w:t xml:space="preserve"> </w:t>
      </w:r>
    </w:p>
    <w:p w14:paraId="3907EA78" w14:textId="7A7FDF62" w:rsidR="00E467B5" w:rsidRPr="00C247A3" w:rsidRDefault="00A37348" w:rsidP="00533224">
      <w:pPr>
        <w:tabs>
          <w:tab w:val="left" w:pos="426"/>
        </w:tabs>
        <w:spacing w:before="80" w:after="80" w:line="240" w:lineRule="auto"/>
        <w:ind w:firstLine="567"/>
        <w:jc w:val="both"/>
        <w:rPr>
          <w:i/>
          <w:iCs/>
          <w:color w:val="000000" w:themeColor="text1"/>
          <w:sz w:val="27"/>
          <w:szCs w:val="27"/>
          <w:lang w:val="pt-BR"/>
        </w:rPr>
      </w:pPr>
      <w:r w:rsidRPr="00C247A3">
        <w:rPr>
          <w:b/>
          <w:bCs/>
          <w:i/>
          <w:iCs/>
          <w:color w:val="000000" w:themeColor="text1"/>
          <w:sz w:val="27"/>
          <w:szCs w:val="27"/>
          <w:lang w:val="pt-BR"/>
        </w:rPr>
        <w:lastRenderedPageBreak/>
        <w:t xml:space="preserve">- </w:t>
      </w:r>
      <w:r w:rsidRPr="00C247A3">
        <w:rPr>
          <w:i/>
          <w:iCs/>
          <w:color w:val="000000" w:themeColor="text1"/>
          <w:sz w:val="27"/>
          <w:szCs w:val="27"/>
          <w:lang w:val="pt-BR"/>
        </w:rPr>
        <w:t>Giá khởi điể</w:t>
      </w:r>
      <w:r w:rsidR="00015012" w:rsidRPr="00C247A3">
        <w:rPr>
          <w:i/>
          <w:iCs/>
          <w:color w:val="000000" w:themeColor="text1"/>
          <w:sz w:val="27"/>
          <w:szCs w:val="27"/>
          <w:lang w:val="pt-BR"/>
        </w:rPr>
        <w:t>m</w:t>
      </w:r>
      <w:r w:rsidRPr="00C247A3">
        <w:rPr>
          <w:i/>
          <w:iCs/>
          <w:color w:val="000000" w:themeColor="text1"/>
          <w:sz w:val="27"/>
          <w:szCs w:val="27"/>
          <w:lang w:val="pt-BR"/>
        </w:rPr>
        <w:t>: Là giá khởi điểm đã được UBND</w:t>
      </w:r>
      <w:r w:rsidR="00B434F0" w:rsidRPr="00C247A3">
        <w:rPr>
          <w:i/>
          <w:iCs/>
          <w:color w:val="000000" w:themeColor="text1"/>
          <w:sz w:val="27"/>
          <w:szCs w:val="27"/>
          <w:lang w:val="pt-BR"/>
        </w:rPr>
        <w:t xml:space="preserve"> huyện</w:t>
      </w:r>
      <w:r w:rsidRPr="00C247A3">
        <w:rPr>
          <w:i/>
          <w:iCs/>
          <w:color w:val="000000" w:themeColor="text1"/>
          <w:sz w:val="27"/>
          <w:szCs w:val="27"/>
          <w:lang w:val="pt-BR"/>
        </w:rPr>
        <w:t xml:space="preserve"> </w:t>
      </w:r>
      <w:r w:rsidR="00015012" w:rsidRPr="00C247A3">
        <w:rPr>
          <w:i/>
          <w:iCs/>
          <w:color w:val="000000" w:themeColor="text1"/>
          <w:sz w:val="27"/>
          <w:szCs w:val="27"/>
          <w:lang w:val="pt-BR"/>
        </w:rPr>
        <w:t xml:space="preserve">Phúc Thọ </w:t>
      </w:r>
      <w:r w:rsidRPr="00C247A3">
        <w:rPr>
          <w:i/>
          <w:iCs/>
          <w:color w:val="000000" w:themeColor="text1"/>
          <w:sz w:val="27"/>
          <w:szCs w:val="27"/>
          <w:lang w:val="pt-BR"/>
        </w:rPr>
        <w:t xml:space="preserve">phê duyệt theo thẩm quyền, được thông báo công khai </w:t>
      </w:r>
      <w:r w:rsidR="00835F12" w:rsidRPr="00C247A3">
        <w:rPr>
          <w:i/>
          <w:iCs/>
          <w:color w:val="000000" w:themeColor="text1"/>
          <w:sz w:val="27"/>
          <w:szCs w:val="27"/>
          <w:lang w:val="pt-BR"/>
        </w:rPr>
        <w:t>theo quy định</w:t>
      </w:r>
      <w:r w:rsidRPr="00C247A3">
        <w:rPr>
          <w:i/>
          <w:iCs/>
          <w:color w:val="000000" w:themeColor="text1"/>
          <w:sz w:val="27"/>
          <w:szCs w:val="27"/>
          <w:lang w:val="pt-BR"/>
        </w:rPr>
        <w:t>.</w:t>
      </w:r>
    </w:p>
    <w:p w14:paraId="07EE68ED" w14:textId="5827833F" w:rsidR="00E467B5" w:rsidRPr="00C247A3" w:rsidRDefault="00E467B5" w:rsidP="00533224">
      <w:pPr>
        <w:tabs>
          <w:tab w:val="left" w:pos="426"/>
        </w:tabs>
        <w:spacing w:before="80" w:after="80" w:line="240" w:lineRule="auto"/>
        <w:ind w:firstLine="567"/>
        <w:jc w:val="both"/>
        <w:rPr>
          <w:i/>
          <w:iCs/>
          <w:color w:val="000000" w:themeColor="text1"/>
          <w:sz w:val="27"/>
          <w:szCs w:val="27"/>
          <w:lang w:val="pt-BR"/>
        </w:rPr>
      </w:pPr>
      <w:r w:rsidRPr="00C247A3">
        <w:rPr>
          <w:i/>
          <w:iCs/>
          <w:color w:val="000000" w:themeColor="text1"/>
          <w:sz w:val="27"/>
          <w:szCs w:val="27"/>
          <w:lang w:val="pt-BR"/>
        </w:rPr>
        <w:t>- Giá khởi điểm không bao gồm thuế</w:t>
      </w:r>
      <w:r w:rsidR="008A0DE0" w:rsidRPr="00C247A3">
        <w:rPr>
          <w:i/>
          <w:iCs/>
          <w:color w:val="000000" w:themeColor="text1"/>
          <w:sz w:val="27"/>
          <w:szCs w:val="27"/>
          <w:lang w:val="pt-BR"/>
        </w:rPr>
        <w:t>,</w:t>
      </w:r>
      <w:r w:rsidRPr="00C247A3">
        <w:rPr>
          <w:i/>
          <w:iCs/>
          <w:color w:val="000000" w:themeColor="text1"/>
          <w:sz w:val="27"/>
          <w:szCs w:val="27"/>
          <w:lang w:val="pt-BR"/>
        </w:rPr>
        <w:t xml:space="preserve"> phí, lệ, người trúng đấu giá phải nộp các khoản này theo quy định hiện hành.</w:t>
      </w:r>
    </w:p>
    <w:p w14:paraId="623F6374" w14:textId="4CF9D19B" w:rsidR="00960716" w:rsidRPr="00C247A3" w:rsidRDefault="00960716" w:rsidP="00533224">
      <w:pPr>
        <w:tabs>
          <w:tab w:val="left" w:pos="284"/>
          <w:tab w:val="left" w:pos="851"/>
          <w:tab w:val="left" w:pos="1276"/>
        </w:tabs>
        <w:spacing w:before="80" w:after="80" w:line="240" w:lineRule="auto"/>
        <w:ind w:firstLine="567"/>
        <w:jc w:val="both"/>
        <w:rPr>
          <w:b/>
          <w:bCs/>
          <w:color w:val="000000" w:themeColor="text1"/>
          <w:spacing w:val="-6"/>
          <w:sz w:val="27"/>
          <w:szCs w:val="27"/>
          <w:lang w:val="pt-BR"/>
        </w:rPr>
      </w:pPr>
      <w:r w:rsidRPr="00C247A3">
        <w:rPr>
          <w:b/>
          <w:color w:val="000000" w:themeColor="text1"/>
          <w:spacing w:val="-6"/>
          <w:sz w:val="27"/>
          <w:szCs w:val="27"/>
          <w:lang w:val="pt-BR"/>
        </w:rPr>
        <w:t xml:space="preserve">Điều </w:t>
      </w:r>
      <w:r w:rsidR="00965B92" w:rsidRPr="00C247A3">
        <w:rPr>
          <w:b/>
          <w:color w:val="000000" w:themeColor="text1"/>
          <w:spacing w:val="-6"/>
          <w:sz w:val="27"/>
          <w:szCs w:val="27"/>
          <w:lang w:val="pt-BR"/>
        </w:rPr>
        <w:t>3</w:t>
      </w:r>
      <w:r w:rsidRPr="00C247A3">
        <w:rPr>
          <w:b/>
          <w:color w:val="000000" w:themeColor="text1"/>
          <w:spacing w:val="-6"/>
          <w:sz w:val="27"/>
          <w:szCs w:val="27"/>
          <w:lang w:val="pt-BR"/>
        </w:rPr>
        <w:t xml:space="preserve">. </w:t>
      </w:r>
      <w:r w:rsidR="00FA78B9" w:rsidRPr="00C247A3">
        <w:rPr>
          <w:b/>
          <w:color w:val="000000" w:themeColor="text1"/>
          <w:spacing w:val="-6"/>
          <w:sz w:val="27"/>
          <w:szCs w:val="27"/>
          <w:lang w:val="pt-BR"/>
        </w:rPr>
        <w:t>Đối tượng, đ</w:t>
      </w:r>
      <w:r w:rsidR="00530C21" w:rsidRPr="00C247A3">
        <w:rPr>
          <w:b/>
          <w:color w:val="000000" w:themeColor="text1"/>
          <w:spacing w:val="-6"/>
          <w:sz w:val="27"/>
          <w:szCs w:val="27"/>
          <w:lang w:val="pt-BR"/>
        </w:rPr>
        <w:t>iều kiện</w:t>
      </w:r>
      <w:r w:rsidR="003A7683" w:rsidRPr="00C247A3">
        <w:rPr>
          <w:b/>
          <w:color w:val="000000" w:themeColor="text1"/>
          <w:spacing w:val="-6"/>
          <w:sz w:val="27"/>
          <w:szCs w:val="27"/>
          <w:lang w:val="pt-BR"/>
        </w:rPr>
        <w:t xml:space="preserve"> </w:t>
      </w:r>
      <w:r w:rsidR="00C766FA" w:rsidRPr="00C247A3">
        <w:rPr>
          <w:b/>
          <w:bCs/>
          <w:color w:val="000000" w:themeColor="text1"/>
          <w:spacing w:val="-6"/>
          <w:sz w:val="27"/>
          <w:szCs w:val="27"/>
          <w:lang w:val="nl-NL"/>
        </w:rPr>
        <w:t>tham gia đấu giá</w:t>
      </w:r>
      <w:r w:rsidR="00C766FA" w:rsidRPr="00C247A3">
        <w:rPr>
          <w:color w:val="000000" w:themeColor="text1"/>
          <w:spacing w:val="-6"/>
          <w:sz w:val="27"/>
          <w:szCs w:val="27"/>
          <w:lang w:val="nl-NL"/>
        </w:rPr>
        <w:t xml:space="preserve"> </w:t>
      </w:r>
      <w:r w:rsidR="00C766FA" w:rsidRPr="00C247A3">
        <w:rPr>
          <w:bCs/>
          <w:i/>
          <w:iCs/>
          <w:color w:val="000000" w:themeColor="text1"/>
          <w:spacing w:val="-6"/>
          <w:sz w:val="27"/>
          <w:szCs w:val="27"/>
          <w:lang w:val="nl-NL"/>
        </w:rPr>
        <w:t>(Điều 38 Luật Đấu giá tài sản</w:t>
      </w:r>
      <w:r w:rsidR="00530C21" w:rsidRPr="00C247A3">
        <w:rPr>
          <w:bCs/>
          <w:i/>
          <w:iCs/>
          <w:color w:val="000000" w:themeColor="text1"/>
          <w:spacing w:val="-6"/>
          <w:sz w:val="27"/>
          <w:szCs w:val="27"/>
          <w:lang w:val="nl-NL"/>
        </w:rPr>
        <w:t xml:space="preserve"> 2016</w:t>
      </w:r>
      <w:r w:rsidR="00C766FA" w:rsidRPr="00C247A3">
        <w:rPr>
          <w:bCs/>
          <w:i/>
          <w:iCs/>
          <w:color w:val="000000" w:themeColor="text1"/>
          <w:spacing w:val="-6"/>
          <w:sz w:val="27"/>
          <w:szCs w:val="27"/>
          <w:lang w:val="nl-NL"/>
        </w:rPr>
        <w:t>)</w:t>
      </w:r>
    </w:p>
    <w:p w14:paraId="589960B3" w14:textId="64C770A2" w:rsidR="00C766FA" w:rsidRPr="00C247A3" w:rsidRDefault="00633702" w:rsidP="00533224">
      <w:pPr>
        <w:tabs>
          <w:tab w:val="left" w:pos="851"/>
          <w:tab w:val="left" w:pos="993"/>
        </w:tabs>
        <w:spacing w:before="80" w:after="80" w:line="240" w:lineRule="auto"/>
        <w:ind w:firstLine="567"/>
        <w:jc w:val="both"/>
        <w:rPr>
          <w:color w:val="000000" w:themeColor="text1"/>
          <w:sz w:val="27"/>
          <w:szCs w:val="27"/>
          <w:lang w:val="pt-BR"/>
        </w:rPr>
      </w:pPr>
      <w:r w:rsidRPr="00C247A3">
        <w:rPr>
          <w:b/>
          <w:bCs/>
          <w:color w:val="000000" w:themeColor="text1"/>
          <w:sz w:val="27"/>
          <w:szCs w:val="27"/>
          <w:lang w:val="pt-BR"/>
        </w:rPr>
        <w:t>3.</w:t>
      </w:r>
      <w:r w:rsidR="00C766FA" w:rsidRPr="00C247A3">
        <w:rPr>
          <w:b/>
          <w:bCs/>
          <w:color w:val="000000" w:themeColor="text1"/>
          <w:sz w:val="27"/>
          <w:szCs w:val="27"/>
          <w:lang w:val="pt-BR"/>
        </w:rPr>
        <w:t xml:space="preserve">1. </w:t>
      </w:r>
      <w:r w:rsidR="00955440" w:rsidRPr="00C247A3">
        <w:rPr>
          <w:color w:val="000000" w:themeColor="text1"/>
          <w:sz w:val="27"/>
          <w:szCs w:val="27"/>
          <w:lang w:val="pt-BR"/>
        </w:rPr>
        <w:t>Cá nhân đăng ký tham gia đấu giá phải thuộc đối tượng được Nhà nước giao đất ở theo quy định tại Điều 119 và điều 120 và bảo đảm các quy định tại khoản 4 Điều 125 của Luật đất đai năm 2024, phải đăng ký tham gia đấu giá theo quy định tại Điều 38 Luật Đấu giá tài sản và không thuộc trường hợp quy định tại khoản 4 Điều 38 Luật Đấu giá tài sản</w:t>
      </w:r>
      <w:r w:rsidR="00EC1074" w:rsidRPr="00C247A3">
        <w:rPr>
          <w:color w:val="000000" w:themeColor="text1"/>
          <w:sz w:val="27"/>
          <w:szCs w:val="27"/>
          <w:lang w:val="nl-NL"/>
        </w:rPr>
        <w:t>.</w:t>
      </w:r>
      <w:r w:rsidR="00E50B7C" w:rsidRPr="00C247A3">
        <w:rPr>
          <w:color w:val="000000" w:themeColor="text1"/>
          <w:sz w:val="27"/>
          <w:szCs w:val="27"/>
          <w:lang w:val="nl-NL"/>
        </w:rPr>
        <w:t xml:space="preserve"> </w:t>
      </w:r>
    </w:p>
    <w:p w14:paraId="1FC0D13D" w14:textId="6D651186" w:rsidR="00661CD2" w:rsidRPr="00C247A3" w:rsidRDefault="00633702" w:rsidP="00533224">
      <w:pPr>
        <w:tabs>
          <w:tab w:val="left" w:pos="851"/>
          <w:tab w:val="left" w:pos="993"/>
        </w:tabs>
        <w:spacing w:before="80" w:after="80" w:line="240" w:lineRule="auto"/>
        <w:ind w:firstLine="567"/>
        <w:jc w:val="both"/>
        <w:rPr>
          <w:color w:val="000000" w:themeColor="text1"/>
          <w:sz w:val="27"/>
          <w:szCs w:val="27"/>
          <w:lang w:val="pt-BR"/>
        </w:rPr>
      </w:pPr>
      <w:r w:rsidRPr="00C247A3">
        <w:rPr>
          <w:b/>
          <w:bCs/>
          <w:color w:val="000000" w:themeColor="text1"/>
          <w:sz w:val="27"/>
          <w:szCs w:val="27"/>
          <w:lang w:val="pt-BR"/>
        </w:rPr>
        <w:t>3.</w:t>
      </w:r>
      <w:r w:rsidR="00C766FA" w:rsidRPr="00C247A3">
        <w:rPr>
          <w:b/>
          <w:bCs/>
          <w:color w:val="000000" w:themeColor="text1"/>
          <w:sz w:val="27"/>
          <w:szCs w:val="27"/>
          <w:lang w:val="pt-BR"/>
        </w:rPr>
        <w:t>2. Người tham gia đấu giá:</w:t>
      </w:r>
      <w:r w:rsidR="00C766FA" w:rsidRPr="00C247A3">
        <w:rPr>
          <w:color w:val="000000" w:themeColor="text1"/>
          <w:sz w:val="27"/>
          <w:szCs w:val="27"/>
          <w:lang w:val="pt-BR"/>
        </w:rPr>
        <w:t xml:space="preserve"> Là</w:t>
      </w:r>
      <w:r w:rsidR="003F5E0B" w:rsidRPr="00C247A3">
        <w:rPr>
          <w:color w:val="000000" w:themeColor="text1"/>
          <w:sz w:val="27"/>
          <w:szCs w:val="27"/>
          <w:lang w:val="pt-BR"/>
        </w:rPr>
        <w:t xml:space="preserve"> </w:t>
      </w:r>
      <w:r w:rsidR="00E13026" w:rsidRPr="00C247A3">
        <w:rPr>
          <w:color w:val="000000" w:themeColor="text1"/>
          <w:sz w:val="27"/>
          <w:szCs w:val="27"/>
          <w:lang w:val="pt-BR"/>
        </w:rPr>
        <w:t xml:space="preserve">cá nhân từ đủ 18 tuổi trở lên có đủ năng lực hành vi dân sự hoặc là </w:t>
      </w:r>
      <w:r w:rsidR="00C766FA" w:rsidRPr="00C247A3">
        <w:rPr>
          <w:color w:val="000000" w:themeColor="text1"/>
          <w:sz w:val="27"/>
          <w:szCs w:val="27"/>
          <w:lang w:val="pt-BR"/>
        </w:rPr>
        <w:t>người đại diện của hộ gia đình hoặc người được ủy quyền hợp pháp. Người tham gia đấu giá là một người duy nhất có tên trong danh sách đủ điều kiệ</w:t>
      </w:r>
      <w:r w:rsidR="00751CDB" w:rsidRPr="00C247A3">
        <w:rPr>
          <w:color w:val="000000" w:themeColor="text1"/>
          <w:sz w:val="27"/>
          <w:szCs w:val="27"/>
          <w:lang w:val="pt-BR"/>
        </w:rPr>
        <w:t>n tham gia phiên</w:t>
      </w:r>
      <w:r w:rsidR="00C766FA" w:rsidRPr="00C247A3">
        <w:rPr>
          <w:color w:val="000000" w:themeColor="text1"/>
          <w:sz w:val="27"/>
          <w:szCs w:val="27"/>
          <w:lang w:val="pt-BR"/>
        </w:rPr>
        <w:t xml:space="preserve"> đấu giá và phải trực tiếp trả</w:t>
      </w:r>
      <w:r w:rsidR="00661CD2" w:rsidRPr="00C247A3">
        <w:rPr>
          <w:color w:val="000000" w:themeColor="text1"/>
          <w:sz w:val="27"/>
          <w:szCs w:val="27"/>
          <w:lang w:val="pt-BR"/>
        </w:rPr>
        <w:t xml:space="preserve"> giá.</w:t>
      </w:r>
    </w:p>
    <w:p w14:paraId="0F1F9DCE" w14:textId="29E79306" w:rsidR="00C766FA" w:rsidRPr="00C247A3" w:rsidRDefault="00C766FA" w:rsidP="00533224">
      <w:pPr>
        <w:tabs>
          <w:tab w:val="left" w:pos="851"/>
          <w:tab w:val="left" w:pos="993"/>
        </w:tabs>
        <w:spacing w:before="80" w:after="80" w:line="240" w:lineRule="auto"/>
        <w:ind w:firstLine="567"/>
        <w:jc w:val="both"/>
        <w:rPr>
          <w:color w:val="000000" w:themeColor="text1"/>
          <w:sz w:val="27"/>
          <w:szCs w:val="27"/>
          <w:lang w:val="nl-NL"/>
        </w:rPr>
      </w:pPr>
      <w:r w:rsidRPr="00C247A3">
        <w:rPr>
          <w:color w:val="000000" w:themeColor="text1"/>
          <w:sz w:val="27"/>
          <w:szCs w:val="27"/>
          <w:lang w:val="nl-NL"/>
        </w:rPr>
        <w:t xml:space="preserve">Trường hợp có người đại diện theo ủy quyền thì cần phải có văn bản ủy quyền hợp lệ. </w:t>
      </w:r>
    </w:p>
    <w:p w14:paraId="6371841A" w14:textId="63208720" w:rsidR="009F26F1" w:rsidRPr="00C247A3" w:rsidRDefault="009F26F1" w:rsidP="00533224">
      <w:pPr>
        <w:tabs>
          <w:tab w:val="left" w:pos="851"/>
          <w:tab w:val="left" w:pos="993"/>
        </w:tabs>
        <w:spacing w:before="80" w:after="80" w:line="240" w:lineRule="auto"/>
        <w:ind w:firstLine="567"/>
        <w:jc w:val="both"/>
        <w:rPr>
          <w:b/>
          <w:bCs/>
          <w:i/>
          <w:iCs/>
          <w:color w:val="000000" w:themeColor="text1"/>
          <w:sz w:val="27"/>
          <w:szCs w:val="27"/>
          <w:lang w:val="nl-NL"/>
        </w:rPr>
      </w:pPr>
      <w:r w:rsidRPr="00C247A3">
        <w:rPr>
          <w:b/>
          <w:bCs/>
          <w:i/>
          <w:iCs/>
          <w:color w:val="000000" w:themeColor="text1"/>
          <w:sz w:val="27"/>
          <w:szCs w:val="27"/>
          <w:lang w:val="nl-NL"/>
        </w:rPr>
        <w:t>Lưu ý:</w:t>
      </w:r>
    </w:p>
    <w:p w14:paraId="26CBD5D0" w14:textId="32A3640A" w:rsidR="003B7DAB" w:rsidRPr="00C247A3" w:rsidRDefault="003B7DAB" w:rsidP="00533224">
      <w:pPr>
        <w:tabs>
          <w:tab w:val="left" w:pos="851"/>
          <w:tab w:val="left" w:pos="993"/>
        </w:tabs>
        <w:spacing w:before="80" w:after="80" w:line="240" w:lineRule="auto"/>
        <w:ind w:firstLine="567"/>
        <w:jc w:val="both"/>
        <w:rPr>
          <w:i/>
          <w:iCs/>
          <w:color w:val="000000" w:themeColor="text1"/>
          <w:sz w:val="27"/>
          <w:szCs w:val="27"/>
          <w:lang w:val="nl-NL"/>
        </w:rPr>
      </w:pPr>
      <w:r w:rsidRPr="00C247A3">
        <w:rPr>
          <w:i/>
          <w:iCs/>
          <w:color w:val="000000" w:themeColor="text1"/>
          <w:sz w:val="27"/>
          <w:szCs w:val="27"/>
          <w:lang w:val="nl-NL"/>
        </w:rPr>
        <w:t xml:space="preserve">- </w:t>
      </w:r>
      <w:r w:rsidR="00EB34A2" w:rsidRPr="00C247A3">
        <w:rPr>
          <w:i/>
          <w:iCs/>
          <w:color w:val="000000" w:themeColor="text1"/>
          <w:sz w:val="27"/>
          <w:szCs w:val="27"/>
          <w:lang w:val="nl-NL"/>
        </w:rPr>
        <w:t>Trường hợp người có tên trong đơn không biết chữ hoặc không biết tiếng Việt Nam thì phải có người viết thay hoặc phiên dị</w:t>
      </w:r>
      <w:r w:rsidR="00EA41B8" w:rsidRPr="00C247A3">
        <w:rPr>
          <w:i/>
          <w:iCs/>
          <w:color w:val="000000" w:themeColor="text1"/>
          <w:sz w:val="27"/>
          <w:szCs w:val="27"/>
          <w:lang w:val="nl-NL"/>
        </w:rPr>
        <w:t>ch thì</w:t>
      </w:r>
      <w:r w:rsidR="00EB34A2" w:rsidRPr="00C247A3">
        <w:rPr>
          <w:i/>
          <w:iCs/>
          <w:color w:val="000000" w:themeColor="text1"/>
          <w:sz w:val="27"/>
          <w:szCs w:val="27"/>
          <w:lang w:val="nl-NL"/>
        </w:rPr>
        <w:t xml:space="preserve"> phải chủ động đăng ký với Công ty đấu giá hợp danh Nhất An Phú</w:t>
      </w:r>
      <w:r w:rsidR="00435A95" w:rsidRPr="00C247A3">
        <w:rPr>
          <w:i/>
          <w:iCs/>
          <w:color w:val="000000" w:themeColor="text1"/>
          <w:sz w:val="27"/>
          <w:szCs w:val="27"/>
          <w:lang w:val="nl-NL"/>
        </w:rPr>
        <w:t xml:space="preserve"> </w:t>
      </w:r>
      <w:r w:rsidR="003821F1" w:rsidRPr="00C247A3">
        <w:rPr>
          <w:i/>
          <w:iCs/>
          <w:color w:val="000000" w:themeColor="text1"/>
          <w:sz w:val="27"/>
          <w:szCs w:val="27"/>
          <w:lang w:val="nl-NL"/>
        </w:rPr>
        <w:t xml:space="preserve">hoặc Trung tâm phát triển quỹ đất </w:t>
      </w:r>
      <w:r w:rsidR="00282F1A" w:rsidRPr="00C247A3">
        <w:rPr>
          <w:i/>
          <w:iCs/>
          <w:color w:val="000000" w:themeColor="text1"/>
          <w:sz w:val="27"/>
          <w:szCs w:val="27"/>
          <w:lang w:val="nl-NL"/>
        </w:rPr>
        <w:t xml:space="preserve">huyện </w:t>
      </w:r>
      <w:r w:rsidR="00AA71E4" w:rsidRPr="00C247A3">
        <w:rPr>
          <w:i/>
          <w:iCs/>
          <w:color w:val="000000" w:themeColor="text1"/>
          <w:sz w:val="27"/>
          <w:szCs w:val="27"/>
          <w:lang w:val="nl-NL"/>
        </w:rPr>
        <w:t>Phúc Thọ</w:t>
      </w:r>
      <w:r w:rsidR="000E5C8D" w:rsidRPr="00C247A3">
        <w:rPr>
          <w:i/>
          <w:iCs/>
          <w:color w:val="000000" w:themeColor="text1"/>
          <w:sz w:val="27"/>
          <w:szCs w:val="27"/>
          <w:lang w:val="nl-NL"/>
        </w:rPr>
        <w:t xml:space="preserve"> </w:t>
      </w:r>
      <w:r w:rsidR="00435A95" w:rsidRPr="00C247A3">
        <w:rPr>
          <w:i/>
          <w:iCs/>
          <w:color w:val="000000" w:themeColor="text1"/>
          <w:sz w:val="27"/>
          <w:szCs w:val="27"/>
          <w:lang w:val="nl-NL"/>
        </w:rPr>
        <w:t>trước khi mở</w:t>
      </w:r>
      <w:r w:rsidR="00751CDB" w:rsidRPr="00C247A3">
        <w:rPr>
          <w:i/>
          <w:iCs/>
          <w:color w:val="000000" w:themeColor="text1"/>
          <w:sz w:val="27"/>
          <w:szCs w:val="27"/>
          <w:lang w:val="nl-NL"/>
        </w:rPr>
        <w:t xml:space="preserve"> phiên</w:t>
      </w:r>
      <w:r w:rsidR="00435A95" w:rsidRPr="00C247A3">
        <w:rPr>
          <w:i/>
          <w:iCs/>
          <w:color w:val="000000" w:themeColor="text1"/>
          <w:sz w:val="27"/>
          <w:szCs w:val="27"/>
          <w:lang w:val="nl-NL"/>
        </w:rPr>
        <w:t xml:space="preserve"> đấu giá</w:t>
      </w:r>
      <w:r w:rsidR="003821F1" w:rsidRPr="00C247A3">
        <w:rPr>
          <w:i/>
          <w:iCs/>
          <w:color w:val="000000" w:themeColor="text1"/>
          <w:sz w:val="27"/>
          <w:szCs w:val="27"/>
          <w:lang w:val="nl-NL"/>
        </w:rPr>
        <w:t xml:space="preserve"> để xem xét việc hỗ trợ người tham gia đấu giá theo đúng quy định pháp luật.</w:t>
      </w:r>
    </w:p>
    <w:p w14:paraId="49BAF7F9" w14:textId="0EB67C93" w:rsidR="00E13130" w:rsidRPr="00C247A3" w:rsidRDefault="00633702" w:rsidP="00533224">
      <w:pPr>
        <w:tabs>
          <w:tab w:val="left" w:pos="851"/>
          <w:tab w:val="left" w:pos="993"/>
        </w:tabs>
        <w:spacing w:before="80" w:after="80" w:line="240" w:lineRule="auto"/>
        <w:ind w:firstLine="567"/>
        <w:jc w:val="both"/>
        <w:rPr>
          <w:i/>
          <w:color w:val="000000" w:themeColor="text1"/>
          <w:sz w:val="27"/>
          <w:szCs w:val="27"/>
          <w:lang w:val="pt-BR"/>
        </w:rPr>
      </w:pPr>
      <w:r w:rsidRPr="00C247A3">
        <w:rPr>
          <w:b/>
          <w:bCs/>
          <w:color w:val="000000" w:themeColor="text1"/>
          <w:sz w:val="27"/>
          <w:szCs w:val="27"/>
          <w:lang w:val="nl-NL"/>
        </w:rPr>
        <w:t>3.</w:t>
      </w:r>
      <w:r w:rsidR="00E13130" w:rsidRPr="00C247A3">
        <w:rPr>
          <w:b/>
          <w:bCs/>
          <w:color w:val="000000" w:themeColor="text1"/>
          <w:sz w:val="27"/>
          <w:szCs w:val="27"/>
          <w:lang w:val="nl-NL"/>
        </w:rPr>
        <w:t>3.</w:t>
      </w:r>
      <w:r w:rsidR="00E13130" w:rsidRPr="00C247A3">
        <w:rPr>
          <w:color w:val="000000" w:themeColor="text1"/>
          <w:sz w:val="27"/>
          <w:szCs w:val="27"/>
          <w:lang w:val="nl-NL"/>
        </w:rPr>
        <w:t xml:space="preserve"> </w:t>
      </w:r>
      <w:r w:rsidR="00E13130" w:rsidRPr="00C247A3">
        <w:rPr>
          <w:b/>
          <w:color w:val="000000" w:themeColor="text1"/>
          <w:sz w:val="27"/>
          <w:szCs w:val="27"/>
          <w:lang w:val="nl-NL"/>
        </w:rPr>
        <w:t>Các trường hợp không được tham gia đấ</w:t>
      </w:r>
      <w:r w:rsidR="00E33C1F" w:rsidRPr="00C247A3">
        <w:rPr>
          <w:b/>
          <w:color w:val="000000" w:themeColor="text1"/>
          <w:sz w:val="27"/>
          <w:szCs w:val="27"/>
          <w:lang w:val="nl-NL"/>
        </w:rPr>
        <w:t xml:space="preserve">u giá </w:t>
      </w:r>
      <w:r w:rsidR="00E33C1F" w:rsidRPr="00C247A3">
        <w:rPr>
          <w:i/>
          <w:color w:val="000000" w:themeColor="text1"/>
          <w:sz w:val="27"/>
          <w:szCs w:val="27"/>
          <w:lang w:val="nl-NL"/>
        </w:rPr>
        <w:t xml:space="preserve">(Theo quy định tại khoản 4 Điều 38 </w:t>
      </w:r>
      <w:r w:rsidR="006F20CE" w:rsidRPr="00C247A3">
        <w:rPr>
          <w:i/>
          <w:color w:val="000000" w:themeColor="text1"/>
          <w:sz w:val="27"/>
          <w:szCs w:val="27"/>
          <w:lang w:val="nl-NL"/>
        </w:rPr>
        <w:t xml:space="preserve">và tại khoản 5 Điều 9 </w:t>
      </w:r>
      <w:r w:rsidR="00E33C1F" w:rsidRPr="00C247A3">
        <w:rPr>
          <w:i/>
          <w:color w:val="000000" w:themeColor="text1"/>
          <w:sz w:val="27"/>
          <w:szCs w:val="27"/>
          <w:lang w:val="nl-NL"/>
        </w:rPr>
        <w:t>Luật Đấu giá tài sản)</w:t>
      </w:r>
    </w:p>
    <w:p w14:paraId="4D92A03B" w14:textId="2831CFEE" w:rsidR="00EE48D9" w:rsidRPr="00C247A3" w:rsidRDefault="00EE48D9" w:rsidP="00533224">
      <w:pPr>
        <w:tabs>
          <w:tab w:val="left" w:pos="284"/>
          <w:tab w:val="left" w:pos="851"/>
          <w:tab w:val="left" w:pos="1276"/>
        </w:tabs>
        <w:spacing w:before="80" w:after="80" w:line="240" w:lineRule="auto"/>
        <w:ind w:firstLine="567"/>
        <w:jc w:val="both"/>
        <w:rPr>
          <w:bCs/>
          <w:color w:val="000000" w:themeColor="text1"/>
          <w:spacing w:val="-4"/>
          <w:sz w:val="27"/>
          <w:szCs w:val="27"/>
        </w:rPr>
      </w:pPr>
      <w:bookmarkStart w:id="3" w:name="_Hlk39275812"/>
      <w:r w:rsidRPr="00C247A3">
        <w:rPr>
          <w:bCs/>
          <w:color w:val="000000" w:themeColor="text1"/>
          <w:spacing w:val="-4"/>
          <w:sz w:val="27"/>
          <w:szCs w:val="27"/>
        </w:rPr>
        <w:t>-</w:t>
      </w:r>
      <w:r w:rsidRPr="00C247A3">
        <w:rPr>
          <w:bCs/>
          <w:color w:val="000000" w:themeColor="text1"/>
          <w:spacing w:val="-4"/>
          <w:sz w:val="27"/>
          <w:szCs w:val="27"/>
          <w:lang w:val="vi-VN"/>
        </w:rPr>
        <w:t xml:space="preserve"> Người không có năng lực hành vi dân sự, người bị mất hoặc bị hạn chế năng lực hành vi dân sự, người có khó khăn trong nhận thức, làm chủ hành vi hoặc người tại thời điểm đăng ký tham gia đấu giá không nhận thức, làm chủ được hành vi của mình</w:t>
      </w:r>
      <w:r w:rsidR="006F20CE" w:rsidRPr="00C247A3">
        <w:rPr>
          <w:bCs/>
          <w:color w:val="000000" w:themeColor="text1"/>
          <w:spacing w:val="-4"/>
          <w:sz w:val="27"/>
          <w:szCs w:val="27"/>
        </w:rPr>
        <w:t>;</w:t>
      </w:r>
    </w:p>
    <w:p w14:paraId="0D19E8F4" w14:textId="776713B6" w:rsidR="00EE48D9" w:rsidRPr="00C247A3" w:rsidRDefault="00EE48D9" w:rsidP="00533224">
      <w:pPr>
        <w:tabs>
          <w:tab w:val="left" w:pos="284"/>
          <w:tab w:val="left" w:pos="851"/>
          <w:tab w:val="left" w:pos="1276"/>
        </w:tabs>
        <w:spacing w:before="80" w:after="80" w:line="240" w:lineRule="auto"/>
        <w:ind w:firstLine="567"/>
        <w:jc w:val="both"/>
        <w:rPr>
          <w:bCs/>
          <w:color w:val="000000" w:themeColor="text1"/>
          <w:sz w:val="27"/>
          <w:szCs w:val="27"/>
        </w:rPr>
      </w:pPr>
      <w:r w:rsidRPr="00C247A3">
        <w:rPr>
          <w:bCs/>
          <w:color w:val="000000" w:themeColor="text1"/>
          <w:sz w:val="27"/>
          <w:szCs w:val="27"/>
        </w:rPr>
        <w:t>-</w:t>
      </w:r>
      <w:r w:rsidRPr="00C247A3">
        <w:rPr>
          <w:bCs/>
          <w:color w:val="000000" w:themeColor="text1"/>
          <w:sz w:val="27"/>
          <w:szCs w:val="27"/>
          <w:lang w:val="vi-VN"/>
        </w:rPr>
        <w:t xml:space="preserve"> Người làm việc trong tổ chức </w:t>
      </w:r>
      <w:r w:rsidRPr="00C247A3">
        <w:rPr>
          <w:bCs/>
          <w:color w:val="000000" w:themeColor="text1"/>
          <w:sz w:val="27"/>
          <w:szCs w:val="27"/>
        </w:rPr>
        <w:t xml:space="preserve">hành nghề </w:t>
      </w:r>
      <w:r w:rsidRPr="00C247A3">
        <w:rPr>
          <w:bCs/>
          <w:color w:val="000000" w:themeColor="text1"/>
          <w:sz w:val="27"/>
          <w:szCs w:val="27"/>
          <w:lang w:val="vi-VN"/>
        </w:rPr>
        <w:t xml:space="preserve">đấu giá tài sản thực hiện phiên đấu giá;  cha, mẹ, vợ, chồng, con, anh, chị, em ruột của đấu giá viên điều hành </w:t>
      </w:r>
      <w:r w:rsidRPr="00C247A3">
        <w:rPr>
          <w:bCs/>
          <w:color w:val="000000" w:themeColor="text1"/>
          <w:sz w:val="27"/>
          <w:szCs w:val="27"/>
        </w:rPr>
        <w:t>phiên</w:t>
      </w:r>
      <w:r w:rsidRPr="00C247A3">
        <w:rPr>
          <w:bCs/>
          <w:color w:val="000000" w:themeColor="text1"/>
          <w:sz w:val="27"/>
          <w:szCs w:val="27"/>
          <w:lang w:val="vi-VN"/>
        </w:rPr>
        <w:t xml:space="preserve"> đấu giá; người trực tiếp giám định, định giá tài sản; cha, mẹ, vợ, chồng, con, anh ruột, chị ruột, em ruột của người trực tiếp giám định, định giá tài sản</w:t>
      </w:r>
      <w:r w:rsidR="006F20CE" w:rsidRPr="00C247A3">
        <w:rPr>
          <w:bCs/>
          <w:color w:val="000000" w:themeColor="text1"/>
          <w:sz w:val="27"/>
          <w:szCs w:val="27"/>
        </w:rPr>
        <w:t>;</w:t>
      </w:r>
    </w:p>
    <w:p w14:paraId="360A9EB3" w14:textId="76561417" w:rsidR="00EE48D9" w:rsidRPr="00C247A3" w:rsidRDefault="00EE48D9" w:rsidP="00533224">
      <w:pPr>
        <w:tabs>
          <w:tab w:val="left" w:pos="284"/>
          <w:tab w:val="left" w:pos="851"/>
          <w:tab w:val="left" w:pos="1276"/>
        </w:tabs>
        <w:spacing w:before="80" w:after="80" w:line="240" w:lineRule="auto"/>
        <w:ind w:firstLine="567"/>
        <w:jc w:val="both"/>
        <w:rPr>
          <w:bCs/>
          <w:color w:val="000000" w:themeColor="text1"/>
          <w:sz w:val="27"/>
          <w:szCs w:val="27"/>
        </w:rPr>
      </w:pPr>
      <w:r w:rsidRPr="00C247A3">
        <w:rPr>
          <w:bCs/>
          <w:color w:val="000000" w:themeColor="text1"/>
          <w:sz w:val="27"/>
          <w:szCs w:val="27"/>
        </w:rPr>
        <w:t>-</w:t>
      </w:r>
      <w:r w:rsidRPr="00C247A3">
        <w:rPr>
          <w:bCs/>
          <w:color w:val="000000" w:themeColor="text1"/>
          <w:sz w:val="27"/>
          <w:szCs w:val="27"/>
          <w:lang w:val="vi-VN"/>
        </w:rPr>
        <w:t xml:space="preserve"> Người được chủ sở hữu tài sản ủy quyền xử lý tài sản, người có quyền quyết định bán tài sản, người ký hợp đồng dịch vụ đấu giá tài sản. Cha, mẹ, vợ, chồng, con, anh ruột, chị ruột, em ruột của người này</w:t>
      </w:r>
      <w:r w:rsidR="006F20CE" w:rsidRPr="00C247A3">
        <w:rPr>
          <w:bCs/>
          <w:color w:val="000000" w:themeColor="text1"/>
          <w:sz w:val="27"/>
          <w:szCs w:val="27"/>
        </w:rPr>
        <w:t>;</w:t>
      </w:r>
    </w:p>
    <w:p w14:paraId="50770C7F" w14:textId="3FD226C4" w:rsidR="00EE48D9" w:rsidRPr="00C247A3" w:rsidRDefault="00EE48D9" w:rsidP="00533224">
      <w:pPr>
        <w:tabs>
          <w:tab w:val="left" w:pos="284"/>
          <w:tab w:val="left" w:pos="851"/>
          <w:tab w:val="left" w:pos="1276"/>
        </w:tabs>
        <w:spacing w:before="80" w:after="80" w:line="240" w:lineRule="auto"/>
        <w:ind w:firstLine="567"/>
        <w:jc w:val="both"/>
        <w:rPr>
          <w:bCs/>
          <w:color w:val="000000" w:themeColor="text1"/>
          <w:sz w:val="27"/>
          <w:szCs w:val="27"/>
        </w:rPr>
      </w:pPr>
      <w:r w:rsidRPr="00C247A3">
        <w:rPr>
          <w:bCs/>
          <w:color w:val="000000" w:themeColor="text1"/>
          <w:sz w:val="27"/>
          <w:szCs w:val="27"/>
        </w:rPr>
        <w:t xml:space="preserve">- </w:t>
      </w:r>
      <w:r w:rsidR="006F20CE" w:rsidRPr="00C247A3">
        <w:rPr>
          <w:color w:val="000000" w:themeColor="text1"/>
          <w:sz w:val="27"/>
          <w:szCs w:val="27"/>
          <w:lang w:val="pt-BR"/>
        </w:rPr>
        <w:t xml:space="preserve">Người không thuộc </w:t>
      </w:r>
      <w:r w:rsidR="006F20CE" w:rsidRPr="00C247A3">
        <w:rPr>
          <w:color w:val="000000" w:themeColor="text1"/>
          <w:sz w:val="27"/>
          <w:szCs w:val="27"/>
        </w:rPr>
        <w:t>đối tượng được Nhà nước giao đất theo quy định tại khoản 1, Điều 119 Luật đất đai 2024</w:t>
      </w:r>
      <w:r w:rsidR="006F20CE" w:rsidRPr="00C247A3">
        <w:rPr>
          <w:bCs/>
          <w:color w:val="000000" w:themeColor="text1"/>
          <w:sz w:val="27"/>
          <w:szCs w:val="27"/>
        </w:rPr>
        <w:t>;</w:t>
      </w:r>
    </w:p>
    <w:p w14:paraId="7EC65C8E" w14:textId="77777777" w:rsidR="006F20CE" w:rsidRPr="00C247A3" w:rsidRDefault="006F20CE" w:rsidP="00533224">
      <w:pPr>
        <w:widowControl w:val="0"/>
        <w:spacing w:before="80" w:after="80" w:line="240" w:lineRule="auto"/>
        <w:ind w:firstLine="567"/>
        <w:jc w:val="both"/>
        <w:rPr>
          <w:color w:val="000000" w:themeColor="text1"/>
          <w:sz w:val="27"/>
          <w:szCs w:val="27"/>
          <w:lang w:val="pt-BR"/>
        </w:rPr>
      </w:pPr>
      <w:r w:rsidRPr="00C247A3">
        <w:rPr>
          <w:color w:val="000000" w:themeColor="text1"/>
          <w:sz w:val="27"/>
          <w:szCs w:val="27"/>
          <w:lang w:val="pt-BR"/>
        </w:rPr>
        <w:t xml:space="preserve">- Cung cấp thông tin, tài liệu sai sự thật; sử dụng giấy tờ giả mạo để đăng ký tham gia đấu giá, tham dự phiên đấu giá; </w:t>
      </w:r>
    </w:p>
    <w:p w14:paraId="1AD9A601" w14:textId="77777777" w:rsidR="006F20CE" w:rsidRPr="00C247A3" w:rsidRDefault="006F20CE" w:rsidP="00533224">
      <w:pPr>
        <w:widowControl w:val="0"/>
        <w:spacing w:before="80" w:after="80" w:line="240" w:lineRule="auto"/>
        <w:ind w:firstLine="567"/>
        <w:jc w:val="both"/>
        <w:rPr>
          <w:color w:val="000000" w:themeColor="text1"/>
          <w:sz w:val="27"/>
          <w:szCs w:val="27"/>
          <w:lang w:val="pt-BR"/>
        </w:rPr>
      </w:pPr>
      <w:r w:rsidRPr="00C247A3">
        <w:rPr>
          <w:color w:val="000000" w:themeColor="text1"/>
          <w:sz w:val="27"/>
          <w:szCs w:val="27"/>
          <w:lang w:val="pt-BR"/>
        </w:rPr>
        <w:t xml:space="preserve">- Nhận ủy quyền tham gia đấu giá của người tham gia đấu giá khác đối với thửa đất mà mình cũng là người tham gia đấu giá thửa đất đó; nhận ủy quyền tham gia đấu giá của từ hai người tham gia đấu giá trở lên đối với cùng một thửa đất; </w:t>
      </w:r>
    </w:p>
    <w:p w14:paraId="331B7C08" w14:textId="1EE00636" w:rsidR="006F20CE" w:rsidRPr="00C247A3" w:rsidRDefault="006F20CE" w:rsidP="00533224">
      <w:pPr>
        <w:tabs>
          <w:tab w:val="left" w:pos="284"/>
          <w:tab w:val="left" w:pos="851"/>
          <w:tab w:val="left" w:pos="1276"/>
        </w:tabs>
        <w:spacing w:before="80" w:after="80" w:line="240" w:lineRule="auto"/>
        <w:ind w:firstLine="567"/>
        <w:jc w:val="both"/>
        <w:rPr>
          <w:bCs/>
          <w:color w:val="000000" w:themeColor="text1"/>
          <w:sz w:val="27"/>
          <w:szCs w:val="27"/>
        </w:rPr>
      </w:pPr>
      <w:r w:rsidRPr="00C247A3">
        <w:rPr>
          <w:color w:val="000000" w:themeColor="text1"/>
          <w:sz w:val="27"/>
          <w:szCs w:val="27"/>
          <w:lang w:val="pt-BR"/>
        </w:rPr>
        <w:t>- Tham dự phiên đấu giá trong trường hợp vợ, chồng, anh ruột, chị ruột, em ruột cũng là người tham gia đấu giá đối với thửa đất đó.</w:t>
      </w:r>
    </w:p>
    <w:p w14:paraId="7F04A8B9" w14:textId="2B48D9F0" w:rsidR="00965B92" w:rsidRPr="00C247A3" w:rsidRDefault="00965B92" w:rsidP="00533224">
      <w:pPr>
        <w:spacing w:before="80" w:after="80" w:line="240" w:lineRule="auto"/>
        <w:ind w:firstLine="567"/>
        <w:jc w:val="both"/>
        <w:rPr>
          <w:rFonts w:eastAsia="Times New Roman"/>
          <w:b/>
          <w:bCs/>
          <w:color w:val="000000" w:themeColor="text1"/>
          <w:sz w:val="27"/>
          <w:szCs w:val="27"/>
          <w:lang w:val="nl-NL"/>
        </w:rPr>
      </w:pPr>
      <w:r w:rsidRPr="00C247A3">
        <w:rPr>
          <w:b/>
          <w:color w:val="000000" w:themeColor="text1"/>
          <w:spacing w:val="-8"/>
          <w:sz w:val="27"/>
          <w:szCs w:val="27"/>
          <w:lang w:val="pt-BR"/>
        </w:rPr>
        <w:lastRenderedPageBreak/>
        <w:t xml:space="preserve">Điều 4. </w:t>
      </w:r>
      <w:r w:rsidRPr="00C247A3">
        <w:rPr>
          <w:rFonts w:eastAsia="Times New Roman"/>
          <w:b/>
          <w:bCs/>
          <w:color w:val="000000" w:themeColor="text1"/>
          <w:sz w:val="27"/>
          <w:szCs w:val="27"/>
          <w:lang w:val="nl-NL"/>
        </w:rPr>
        <w:t>Tham khảo</w:t>
      </w:r>
      <w:r w:rsidR="00835F12" w:rsidRPr="00C247A3">
        <w:rPr>
          <w:rFonts w:eastAsia="Times New Roman"/>
          <w:b/>
          <w:bCs/>
          <w:color w:val="000000" w:themeColor="text1"/>
          <w:sz w:val="27"/>
          <w:szCs w:val="27"/>
          <w:lang w:val="nl-NL"/>
        </w:rPr>
        <w:t xml:space="preserve"> thông tin,</w:t>
      </w:r>
      <w:r w:rsidRPr="00C247A3">
        <w:rPr>
          <w:rFonts w:eastAsia="Times New Roman"/>
          <w:b/>
          <w:bCs/>
          <w:color w:val="000000" w:themeColor="text1"/>
          <w:sz w:val="27"/>
          <w:szCs w:val="27"/>
          <w:lang w:val="nl-NL"/>
        </w:rPr>
        <w:t xml:space="preserve"> hồ sơ, xem tài sản đấu giá</w:t>
      </w:r>
    </w:p>
    <w:p w14:paraId="70C9C77A" w14:textId="6B3E0042" w:rsidR="00965B92" w:rsidRPr="00C247A3" w:rsidRDefault="00633702" w:rsidP="00533224">
      <w:pPr>
        <w:spacing w:before="80" w:after="80" w:line="240" w:lineRule="auto"/>
        <w:ind w:firstLine="567"/>
        <w:jc w:val="both"/>
        <w:rPr>
          <w:rFonts w:eastAsia="Times New Roman"/>
          <w:b/>
          <w:bCs/>
          <w:color w:val="000000" w:themeColor="text1"/>
          <w:sz w:val="27"/>
          <w:szCs w:val="27"/>
          <w:lang w:val="nl-NL"/>
        </w:rPr>
      </w:pPr>
      <w:r w:rsidRPr="00C247A3">
        <w:rPr>
          <w:rFonts w:eastAsia="Times New Roman"/>
          <w:b/>
          <w:bCs/>
          <w:color w:val="000000" w:themeColor="text1"/>
          <w:sz w:val="27"/>
          <w:szCs w:val="27"/>
          <w:lang w:val="nl-NL"/>
        </w:rPr>
        <w:t>4.</w:t>
      </w:r>
      <w:r w:rsidR="00965B92" w:rsidRPr="00C247A3">
        <w:rPr>
          <w:rFonts w:eastAsia="Times New Roman"/>
          <w:b/>
          <w:bCs/>
          <w:color w:val="000000" w:themeColor="text1"/>
          <w:sz w:val="27"/>
          <w:szCs w:val="27"/>
          <w:lang w:val="nl-NL"/>
        </w:rPr>
        <w:t>1. Tham khảo thông tin hồ sơ đấu giá tại:</w:t>
      </w:r>
    </w:p>
    <w:p w14:paraId="07F68058" w14:textId="77777777" w:rsidR="00965B92" w:rsidRPr="00C247A3" w:rsidRDefault="00965B92" w:rsidP="00533224">
      <w:pPr>
        <w:spacing w:before="80" w:after="80" w:line="240" w:lineRule="auto"/>
        <w:ind w:firstLine="567"/>
        <w:jc w:val="both"/>
        <w:rPr>
          <w:rFonts w:eastAsia="Times New Roman"/>
          <w:bCs/>
          <w:color w:val="000000" w:themeColor="text1"/>
          <w:sz w:val="27"/>
          <w:szCs w:val="27"/>
          <w:lang w:val="vi-VN"/>
        </w:rPr>
      </w:pPr>
      <w:r w:rsidRPr="00C247A3">
        <w:rPr>
          <w:rFonts w:eastAsia="Times New Roman"/>
          <w:b/>
          <w:bCs/>
          <w:color w:val="000000" w:themeColor="text1"/>
          <w:sz w:val="27"/>
          <w:szCs w:val="27"/>
        </w:rPr>
        <w:t>-</w:t>
      </w:r>
      <w:r w:rsidRPr="00C247A3">
        <w:rPr>
          <w:rFonts w:eastAsia="Times New Roman"/>
          <w:b/>
          <w:bCs/>
          <w:color w:val="000000" w:themeColor="text1"/>
          <w:sz w:val="27"/>
          <w:szCs w:val="27"/>
          <w:lang w:val="vi-VN"/>
        </w:rPr>
        <w:t xml:space="preserve">  </w:t>
      </w:r>
      <w:r w:rsidRPr="00C247A3">
        <w:rPr>
          <w:rFonts w:eastAsia="Times New Roman"/>
          <w:bCs/>
          <w:color w:val="000000" w:themeColor="text1"/>
          <w:sz w:val="27"/>
          <w:szCs w:val="27"/>
          <w:lang w:val="vi-VN"/>
        </w:rPr>
        <w:t xml:space="preserve">Cổng </w:t>
      </w:r>
      <w:r w:rsidRPr="00C247A3">
        <w:rPr>
          <w:rFonts w:eastAsia="Times New Roman"/>
          <w:bCs/>
          <w:color w:val="000000" w:themeColor="text1"/>
          <w:sz w:val="27"/>
          <w:szCs w:val="27"/>
        </w:rPr>
        <w:t xml:space="preserve">đấu giá tài sản quốc gia </w:t>
      </w:r>
      <w:r w:rsidRPr="00C247A3">
        <w:rPr>
          <w:rFonts w:eastAsia="Times New Roman"/>
          <w:bCs/>
          <w:i/>
          <w:iCs/>
          <w:color w:val="000000" w:themeColor="text1"/>
          <w:sz w:val="27"/>
          <w:szCs w:val="27"/>
          <w:lang w:val="vi-VN"/>
        </w:rPr>
        <w:t>(</w:t>
      </w:r>
      <w:hyperlink r:id="rId8" w:history="1">
        <w:r w:rsidRPr="00C247A3">
          <w:rPr>
            <w:rStyle w:val="Hyperlink"/>
            <w:rFonts w:eastAsia="Times New Roman"/>
            <w:bCs/>
            <w:i/>
            <w:iCs/>
            <w:color w:val="000000" w:themeColor="text1"/>
            <w:sz w:val="27"/>
            <w:szCs w:val="27"/>
            <w:lang w:val="vi-VN"/>
          </w:rPr>
          <w:t>https://dgts.moj.gov.vn/</w:t>
        </w:r>
      </w:hyperlink>
      <w:r w:rsidRPr="00C247A3">
        <w:rPr>
          <w:rFonts w:eastAsia="Times New Roman"/>
          <w:bCs/>
          <w:i/>
          <w:iCs/>
          <w:color w:val="000000" w:themeColor="text1"/>
          <w:sz w:val="27"/>
          <w:szCs w:val="27"/>
          <w:lang w:val="vi-VN"/>
        </w:rPr>
        <w:t>)</w:t>
      </w:r>
      <w:r w:rsidRPr="00C247A3">
        <w:rPr>
          <w:rFonts w:eastAsia="Times New Roman"/>
          <w:bCs/>
          <w:color w:val="000000" w:themeColor="text1"/>
          <w:sz w:val="27"/>
          <w:szCs w:val="27"/>
          <w:lang w:val="vi-VN"/>
        </w:rPr>
        <w:t xml:space="preserve">; </w:t>
      </w:r>
    </w:p>
    <w:p w14:paraId="16A66E89" w14:textId="77777777" w:rsidR="00965B92" w:rsidRPr="00C247A3" w:rsidRDefault="00965B92" w:rsidP="00533224">
      <w:pPr>
        <w:spacing w:before="80" w:after="80" w:line="240" w:lineRule="auto"/>
        <w:ind w:firstLine="567"/>
        <w:jc w:val="both"/>
        <w:rPr>
          <w:rFonts w:eastAsia="Times New Roman"/>
          <w:bCs/>
          <w:color w:val="000000" w:themeColor="text1"/>
          <w:sz w:val="27"/>
          <w:szCs w:val="27"/>
          <w:lang w:val="vi-VN"/>
        </w:rPr>
      </w:pPr>
      <w:r w:rsidRPr="00C247A3">
        <w:rPr>
          <w:rFonts w:eastAsia="Times New Roman"/>
          <w:bCs/>
          <w:color w:val="000000" w:themeColor="text1"/>
          <w:sz w:val="27"/>
          <w:szCs w:val="27"/>
        </w:rPr>
        <w:t>-</w:t>
      </w:r>
      <w:r w:rsidRPr="00C247A3">
        <w:rPr>
          <w:rFonts w:eastAsia="Times New Roman"/>
          <w:bCs/>
          <w:color w:val="000000" w:themeColor="text1"/>
          <w:sz w:val="27"/>
          <w:szCs w:val="27"/>
          <w:lang w:val="vi-VN"/>
        </w:rPr>
        <w:t xml:space="preserve"> Cổng thông tin </w:t>
      </w:r>
      <w:r w:rsidRPr="00C247A3">
        <w:rPr>
          <w:rFonts w:eastAsia="Times New Roman"/>
          <w:bCs/>
          <w:color w:val="000000" w:themeColor="text1"/>
          <w:sz w:val="27"/>
          <w:szCs w:val="27"/>
        </w:rPr>
        <w:t xml:space="preserve">điện tử </w:t>
      </w:r>
      <w:r w:rsidRPr="00C247A3">
        <w:rPr>
          <w:rFonts w:eastAsia="Times New Roman"/>
          <w:bCs/>
          <w:color w:val="000000" w:themeColor="text1"/>
          <w:sz w:val="27"/>
          <w:szCs w:val="27"/>
          <w:lang w:val="vi-VN"/>
        </w:rPr>
        <w:t xml:space="preserve">Sở tài nguyên và môi trường thành phố Hà Nội </w:t>
      </w:r>
      <w:r w:rsidRPr="00C247A3">
        <w:rPr>
          <w:rFonts w:eastAsia="Times New Roman"/>
          <w:bCs/>
          <w:i/>
          <w:iCs/>
          <w:color w:val="000000" w:themeColor="text1"/>
          <w:sz w:val="27"/>
          <w:szCs w:val="27"/>
          <w:lang w:val="vi-VN"/>
        </w:rPr>
        <w:t>(</w:t>
      </w:r>
      <w:hyperlink r:id="rId9" w:history="1">
        <w:r w:rsidRPr="00C247A3">
          <w:rPr>
            <w:rStyle w:val="Hyperlink"/>
            <w:rFonts w:eastAsia="Times New Roman"/>
            <w:bCs/>
            <w:i/>
            <w:iCs/>
            <w:color w:val="000000" w:themeColor="text1"/>
            <w:sz w:val="27"/>
            <w:szCs w:val="27"/>
            <w:lang w:val="vi-VN"/>
          </w:rPr>
          <w:t>http://sotnmt.hanoi.gov.vn/</w:t>
        </w:r>
      </w:hyperlink>
      <w:r w:rsidRPr="00C247A3">
        <w:rPr>
          <w:rFonts w:eastAsia="Times New Roman"/>
          <w:bCs/>
          <w:i/>
          <w:iCs/>
          <w:color w:val="000000" w:themeColor="text1"/>
          <w:sz w:val="27"/>
          <w:szCs w:val="27"/>
          <w:lang w:val="vi-VN"/>
        </w:rPr>
        <w:t>)</w:t>
      </w:r>
      <w:r w:rsidRPr="00C247A3">
        <w:rPr>
          <w:rFonts w:eastAsia="Times New Roman"/>
          <w:bCs/>
          <w:color w:val="000000" w:themeColor="text1"/>
          <w:sz w:val="27"/>
          <w:szCs w:val="27"/>
          <w:lang w:val="vi-VN"/>
        </w:rPr>
        <w:t xml:space="preserve">; </w:t>
      </w:r>
    </w:p>
    <w:p w14:paraId="09EB4AF3" w14:textId="77777777" w:rsidR="00965B92" w:rsidRPr="00C247A3" w:rsidRDefault="00965B92" w:rsidP="00533224">
      <w:pPr>
        <w:spacing w:before="80" w:after="80" w:line="240" w:lineRule="auto"/>
        <w:ind w:firstLine="567"/>
        <w:jc w:val="both"/>
        <w:rPr>
          <w:rFonts w:eastAsia="Times New Roman"/>
          <w:bCs/>
          <w:color w:val="000000" w:themeColor="text1"/>
          <w:sz w:val="27"/>
          <w:szCs w:val="27"/>
          <w:lang w:val="vi-VN"/>
        </w:rPr>
      </w:pPr>
      <w:r w:rsidRPr="00C247A3">
        <w:rPr>
          <w:rFonts w:eastAsia="Times New Roman"/>
          <w:bCs/>
          <w:color w:val="000000" w:themeColor="text1"/>
          <w:sz w:val="27"/>
          <w:szCs w:val="27"/>
        </w:rPr>
        <w:t>-</w:t>
      </w:r>
      <w:r w:rsidRPr="00C247A3">
        <w:rPr>
          <w:rFonts w:eastAsia="Times New Roman"/>
          <w:bCs/>
          <w:color w:val="000000" w:themeColor="text1"/>
          <w:sz w:val="27"/>
          <w:szCs w:val="27"/>
          <w:lang w:val="vi-VN"/>
        </w:rPr>
        <w:t xml:space="preserve">  Cổng thông tin điện tử UBND </w:t>
      </w:r>
      <w:r w:rsidRPr="00C247A3">
        <w:rPr>
          <w:rFonts w:eastAsia="Times New Roman"/>
          <w:bCs/>
          <w:color w:val="000000" w:themeColor="text1"/>
          <w:sz w:val="27"/>
          <w:szCs w:val="27"/>
        </w:rPr>
        <w:t>huyện Phúc Thọ;</w:t>
      </w:r>
    </w:p>
    <w:p w14:paraId="22A70334" w14:textId="77777777" w:rsidR="00965B92" w:rsidRPr="00C247A3" w:rsidRDefault="00965B92" w:rsidP="00533224">
      <w:pPr>
        <w:tabs>
          <w:tab w:val="left" w:pos="709"/>
        </w:tabs>
        <w:spacing w:before="80" w:after="80" w:line="240" w:lineRule="auto"/>
        <w:ind w:firstLine="567"/>
        <w:jc w:val="both"/>
        <w:rPr>
          <w:rFonts w:eastAsia="Times New Roman"/>
          <w:bCs/>
          <w:color w:val="000000" w:themeColor="text1"/>
          <w:sz w:val="27"/>
          <w:szCs w:val="27"/>
          <w:lang w:val="pt-BR" w:eastAsia="x-none"/>
        </w:rPr>
      </w:pPr>
      <w:r w:rsidRPr="00C247A3">
        <w:rPr>
          <w:rFonts w:eastAsia="Times New Roman"/>
          <w:bCs/>
          <w:color w:val="000000" w:themeColor="text1"/>
          <w:sz w:val="27"/>
          <w:szCs w:val="27"/>
        </w:rPr>
        <w:t>-</w:t>
      </w:r>
      <w:r w:rsidRPr="00C247A3">
        <w:rPr>
          <w:rFonts w:eastAsia="Times New Roman"/>
          <w:bCs/>
          <w:color w:val="000000" w:themeColor="text1"/>
          <w:sz w:val="27"/>
          <w:szCs w:val="27"/>
          <w:lang w:val="vi-VN"/>
        </w:rPr>
        <w:t xml:space="preserve"> Cổng thông tin </w:t>
      </w:r>
      <w:r w:rsidRPr="00C247A3">
        <w:rPr>
          <w:rFonts w:eastAsia="Times New Roman"/>
          <w:bCs/>
          <w:color w:val="000000" w:themeColor="text1"/>
          <w:sz w:val="27"/>
          <w:szCs w:val="27"/>
        </w:rPr>
        <w:t xml:space="preserve">điện tử </w:t>
      </w:r>
      <w:r w:rsidRPr="00C247A3">
        <w:rPr>
          <w:rFonts w:eastAsia="Times New Roman"/>
          <w:bCs/>
          <w:color w:val="000000" w:themeColor="text1"/>
          <w:sz w:val="27"/>
          <w:szCs w:val="27"/>
          <w:lang w:val="vi-VN"/>
        </w:rPr>
        <w:t xml:space="preserve">của Công ty đấu giá hợp danh Nhất An Phú </w:t>
      </w:r>
      <w:r w:rsidRPr="00C247A3">
        <w:rPr>
          <w:rFonts w:eastAsia="Times New Roman"/>
          <w:bCs/>
          <w:i/>
          <w:iCs/>
          <w:color w:val="000000" w:themeColor="text1"/>
          <w:sz w:val="27"/>
          <w:szCs w:val="27"/>
          <w:lang w:val="vi-VN"/>
        </w:rPr>
        <w:t>(</w:t>
      </w:r>
      <w:hyperlink r:id="rId10" w:history="1">
        <w:r w:rsidRPr="00C247A3">
          <w:rPr>
            <w:rStyle w:val="Hyperlink"/>
            <w:rFonts w:eastAsia="Times New Roman"/>
            <w:bCs/>
            <w:i/>
            <w:iCs/>
            <w:color w:val="000000" w:themeColor="text1"/>
            <w:sz w:val="27"/>
            <w:szCs w:val="27"/>
            <w:lang w:val="nl-NL"/>
          </w:rPr>
          <w:t>http://daugiaanphu.com.vn/</w:t>
        </w:r>
      </w:hyperlink>
      <w:r w:rsidRPr="00C247A3">
        <w:rPr>
          <w:rFonts w:eastAsia="Times New Roman"/>
          <w:bCs/>
          <w:i/>
          <w:iCs/>
          <w:color w:val="000000" w:themeColor="text1"/>
          <w:sz w:val="27"/>
          <w:szCs w:val="27"/>
          <w:lang w:val="nl-NL"/>
        </w:rPr>
        <w:t>)</w:t>
      </w:r>
      <w:r w:rsidRPr="00C247A3">
        <w:rPr>
          <w:rFonts w:eastAsia="Times New Roman"/>
          <w:bCs/>
          <w:color w:val="000000" w:themeColor="text1"/>
          <w:sz w:val="27"/>
          <w:szCs w:val="27"/>
          <w:lang w:val="nl-NL"/>
        </w:rPr>
        <w:t>.</w:t>
      </w:r>
    </w:p>
    <w:p w14:paraId="2166C79D" w14:textId="3811C889" w:rsidR="00965B92" w:rsidRPr="00C247A3" w:rsidRDefault="00633702" w:rsidP="00533224">
      <w:pPr>
        <w:tabs>
          <w:tab w:val="left" w:pos="709"/>
        </w:tabs>
        <w:spacing w:before="80" w:after="80" w:line="240" w:lineRule="auto"/>
        <w:ind w:firstLine="567"/>
        <w:jc w:val="both"/>
        <w:rPr>
          <w:rFonts w:eastAsia="Times New Roman"/>
          <w:bCs/>
          <w:i/>
          <w:color w:val="000000" w:themeColor="text1"/>
          <w:sz w:val="27"/>
          <w:szCs w:val="27"/>
          <w:lang w:val="pt-BR" w:eastAsia="x-none"/>
        </w:rPr>
      </w:pPr>
      <w:r w:rsidRPr="00C247A3">
        <w:rPr>
          <w:rFonts w:eastAsia="Times New Roman"/>
          <w:b/>
          <w:color w:val="000000" w:themeColor="text1"/>
          <w:sz w:val="27"/>
          <w:szCs w:val="27"/>
        </w:rPr>
        <w:t>4.</w:t>
      </w:r>
      <w:r w:rsidR="00965B92" w:rsidRPr="00C247A3">
        <w:rPr>
          <w:rFonts w:eastAsia="Times New Roman"/>
          <w:b/>
          <w:color w:val="000000" w:themeColor="text1"/>
          <w:sz w:val="27"/>
          <w:szCs w:val="27"/>
          <w:lang w:val="vi-VN"/>
        </w:rPr>
        <w:t>2. Xem tài sản đấu giá:</w:t>
      </w:r>
      <w:r w:rsidR="00965B92" w:rsidRPr="00C247A3">
        <w:rPr>
          <w:b/>
          <w:color w:val="000000" w:themeColor="text1"/>
          <w:sz w:val="27"/>
          <w:szCs w:val="27"/>
          <w:lang w:val="pt-BR"/>
        </w:rPr>
        <w:t xml:space="preserve"> </w:t>
      </w:r>
      <w:r w:rsidR="00965B92" w:rsidRPr="00C247A3">
        <w:rPr>
          <w:rFonts w:eastAsia="Times New Roman"/>
          <w:bCs/>
          <w:color w:val="000000" w:themeColor="text1"/>
          <w:sz w:val="27"/>
          <w:szCs w:val="27"/>
          <w:lang w:val="pt-BR" w:eastAsia="x-none"/>
        </w:rPr>
        <w:t xml:space="preserve">Người tham gia đấu giá có thể tự tìm hiểu khu đất đấu giá tại thực địa hoặc liên hệ với Trung tâm Phát triển quỹ đất thị huyện Phúc Thọ để đi kiểm tra thực địa trong ba ngày </w:t>
      </w:r>
      <w:r w:rsidR="00FA6B13" w:rsidRPr="00C247A3">
        <w:rPr>
          <w:rFonts w:eastAsia="Times New Roman"/>
          <w:bCs/>
          <w:color w:val="000000" w:themeColor="text1"/>
          <w:sz w:val="27"/>
          <w:szCs w:val="27"/>
          <w:lang w:val="pt-BR" w:eastAsia="x-none"/>
        </w:rPr>
        <w:t>26/02/2025, 27/02/2025 và 28</w:t>
      </w:r>
      <w:r w:rsidR="00E31851" w:rsidRPr="00C247A3">
        <w:rPr>
          <w:rFonts w:eastAsia="Times New Roman"/>
          <w:bCs/>
          <w:color w:val="000000" w:themeColor="text1"/>
          <w:sz w:val="27"/>
          <w:szCs w:val="27"/>
          <w:lang w:val="pt-BR" w:eastAsia="x-none"/>
        </w:rPr>
        <w:t>/02</w:t>
      </w:r>
      <w:r w:rsidR="00965B92" w:rsidRPr="00C247A3">
        <w:rPr>
          <w:rFonts w:eastAsia="Times New Roman"/>
          <w:bCs/>
          <w:color w:val="000000" w:themeColor="text1"/>
          <w:sz w:val="27"/>
          <w:szCs w:val="27"/>
          <w:lang w:val="pt-BR" w:eastAsia="x-none"/>
        </w:rPr>
        <w:t xml:space="preserve">/2025 </w:t>
      </w:r>
      <w:r w:rsidR="00965B92" w:rsidRPr="00C247A3">
        <w:rPr>
          <w:rFonts w:eastAsia="Times New Roman"/>
          <w:bCs/>
          <w:i/>
          <w:iCs/>
          <w:color w:val="000000" w:themeColor="text1"/>
          <w:sz w:val="27"/>
          <w:szCs w:val="27"/>
          <w:lang w:val="pt-BR" w:eastAsia="x-none"/>
        </w:rPr>
        <w:t>(Trong giờ hành chính)</w:t>
      </w:r>
      <w:r w:rsidR="00965B92" w:rsidRPr="00C247A3">
        <w:rPr>
          <w:rFonts w:eastAsia="Times New Roman"/>
          <w:bCs/>
          <w:i/>
          <w:color w:val="000000" w:themeColor="text1"/>
          <w:sz w:val="27"/>
          <w:szCs w:val="27"/>
          <w:lang w:val="pt-BR" w:eastAsia="x-none"/>
        </w:rPr>
        <w:t>.</w:t>
      </w:r>
    </w:p>
    <w:p w14:paraId="7FC64E6E" w14:textId="531CC7CF" w:rsidR="00B93F0E" w:rsidRPr="00C247A3" w:rsidRDefault="00333F29" w:rsidP="00533224">
      <w:pPr>
        <w:tabs>
          <w:tab w:val="left" w:pos="284"/>
          <w:tab w:val="left" w:pos="851"/>
          <w:tab w:val="left" w:pos="1276"/>
        </w:tabs>
        <w:spacing w:before="80" w:after="80" w:line="240" w:lineRule="auto"/>
        <w:ind w:firstLine="567"/>
        <w:jc w:val="both"/>
        <w:rPr>
          <w:b/>
          <w:color w:val="000000" w:themeColor="text1"/>
          <w:sz w:val="27"/>
          <w:szCs w:val="27"/>
          <w:lang w:val="nl-NL"/>
        </w:rPr>
      </w:pPr>
      <w:r w:rsidRPr="00C247A3">
        <w:rPr>
          <w:b/>
          <w:color w:val="000000" w:themeColor="text1"/>
          <w:sz w:val="27"/>
          <w:szCs w:val="27"/>
          <w:lang w:val="nl-NL"/>
        </w:rPr>
        <w:t xml:space="preserve">Điều </w:t>
      </w:r>
      <w:r w:rsidR="006F0F8C" w:rsidRPr="00C247A3">
        <w:rPr>
          <w:b/>
          <w:color w:val="000000" w:themeColor="text1"/>
          <w:sz w:val="27"/>
          <w:szCs w:val="27"/>
          <w:lang w:val="nl-NL"/>
        </w:rPr>
        <w:t>5</w:t>
      </w:r>
      <w:r w:rsidRPr="00C247A3">
        <w:rPr>
          <w:b/>
          <w:color w:val="000000" w:themeColor="text1"/>
          <w:sz w:val="27"/>
          <w:szCs w:val="27"/>
          <w:lang w:val="nl-NL"/>
        </w:rPr>
        <w:t xml:space="preserve">. </w:t>
      </w:r>
      <w:r w:rsidR="006F0F8C" w:rsidRPr="00C247A3">
        <w:rPr>
          <w:b/>
          <w:color w:val="000000" w:themeColor="text1"/>
          <w:sz w:val="27"/>
          <w:szCs w:val="27"/>
          <w:lang w:val="nl-NL"/>
        </w:rPr>
        <w:t>Quy định về bán hồ sơ mời tham gia đấu giá và tiếp nhận hồ sơ</w:t>
      </w:r>
      <w:bookmarkStart w:id="4" w:name="_Hlk50143049"/>
      <w:r w:rsidR="006F0F8C" w:rsidRPr="00C247A3">
        <w:rPr>
          <w:b/>
          <w:color w:val="000000" w:themeColor="text1"/>
          <w:sz w:val="27"/>
          <w:szCs w:val="27"/>
          <w:lang w:val="nl-NL"/>
        </w:rPr>
        <w:t xml:space="preserve"> tham gia đấu giá</w:t>
      </w:r>
      <w:bookmarkEnd w:id="4"/>
      <w:r w:rsidR="006F0F8C" w:rsidRPr="00C247A3">
        <w:rPr>
          <w:b/>
          <w:color w:val="000000" w:themeColor="text1"/>
          <w:sz w:val="27"/>
          <w:szCs w:val="27"/>
          <w:lang w:val="nl-NL"/>
        </w:rPr>
        <w:t>; Thành phần hồ sơ tham gia đấu giá</w:t>
      </w:r>
    </w:p>
    <w:p w14:paraId="2B16E6A8" w14:textId="63C1178E" w:rsidR="006F0F8C" w:rsidRPr="00C247A3" w:rsidRDefault="00633702" w:rsidP="00533224">
      <w:pPr>
        <w:tabs>
          <w:tab w:val="left" w:pos="0"/>
          <w:tab w:val="left" w:pos="284"/>
          <w:tab w:val="left" w:pos="426"/>
        </w:tabs>
        <w:spacing w:before="80" w:after="80" w:line="240" w:lineRule="auto"/>
        <w:ind w:firstLine="567"/>
        <w:jc w:val="both"/>
        <w:rPr>
          <w:b/>
          <w:color w:val="000000" w:themeColor="text1"/>
          <w:spacing w:val="-4"/>
          <w:sz w:val="27"/>
          <w:szCs w:val="27"/>
          <w:lang w:val="nl-NL"/>
        </w:rPr>
      </w:pPr>
      <w:r w:rsidRPr="00C247A3">
        <w:rPr>
          <w:b/>
          <w:color w:val="000000" w:themeColor="text1"/>
          <w:spacing w:val="-4"/>
          <w:sz w:val="27"/>
          <w:szCs w:val="27"/>
          <w:lang w:val="nl-NL"/>
        </w:rPr>
        <w:t>5.</w:t>
      </w:r>
      <w:r w:rsidR="006F0F8C" w:rsidRPr="00C247A3">
        <w:rPr>
          <w:b/>
          <w:color w:val="000000" w:themeColor="text1"/>
          <w:spacing w:val="-4"/>
          <w:sz w:val="27"/>
          <w:szCs w:val="27"/>
          <w:lang w:val="nl-NL"/>
        </w:rPr>
        <w:t>1. Mua hồ sơ tham gia đấu giá</w:t>
      </w:r>
    </w:p>
    <w:p w14:paraId="6C90F4CB" w14:textId="5EA52EE8" w:rsidR="00047A83" w:rsidRPr="00C247A3" w:rsidRDefault="006E16C6" w:rsidP="00533224">
      <w:pPr>
        <w:tabs>
          <w:tab w:val="left" w:pos="0"/>
          <w:tab w:val="left" w:pos="284"/>
          <w:tab w:val="left" w:pos="426"/>
        </w:tabs>
        <w:spacing w:before="80" w:after="80" w:line="240" w:lineRule="auto"/>
        <w:ind w:firstLine="567"/>
        <w:jc w:val="both"/>
        <w:rPr>
          <w:color w:val="000000" w:themeColor="text1"/>
          <w:spacing w:val="-4"/>
          <w:sz w:val="27"/>
          <w:szCs w:val="27"/>
          <w:lang w:val="pt-BR"/>
        </w:rPr>
      </w:pPr>
      <w:r w:rsidRPr="00C247A3">
        <w:rPr>
          <w:b/>
          <w:color w:val="000000" w:themeColor="text1"/>
          <w:spacing w:val="-4"/>
          <w:sz w:val="27"/>
          <w:szCs w:val="27"/>
          <w:lang w:val="nl-NL"/>
        </w:rPr>
        <w:t xml:space="preserve">- </w:t>
      </w:r>
      <w:r w:rsidR="00B93F0E" w:rsidRPr="00C247A3">
        <w:rPr>
          <w:color w:val="000000" w:themeColor="text1"/>
          <w:spacing w:val="-4"/>
          <w:sz w:val="27"/>
          <w:szCs w:val="27"/>
          <w:lang w:val="nl-NL"/>
        </w:rPr>
        <w:t xml:space="preserve">Người có nhu cầu tham gia đấu giá phải mua hồ sơ đấu giá quyền sử dụng đất, giá một bộ hồ sơ đấu giá </w:t>
      </w:r>
      <w:r w:rsidR="00B93F0E" w:rsidRPr="00C247A3">
        <w:rPr>
          <w:color w:val="000000" w:themeColor="text1"/>
          <w:spacing w:val="-4"/>
          <w:kern w:val="28"/>
          <w:sz w:val="27"/>
          <w:szCs w:val="27"/>
          <w:lang w:val="nl-NL"/>
        </w:rPr>
        <w:t xml:space="preserve">được quy định cụ thể tại Quy chế </w:t>
      </w:r>
      <w:r w:rsidR="00956FD7" w:rsidRPr="00C247A3">
        <w:rPr>
          <w:color w:val="000000" w:themeColor="text1"/>
          <w:spacing w:val="-4"/>
          <w:kern w:val="28"/>
          <w:sz w:val="27"/>
          <w:szCs w:val="27"/>
          <w:lang w:val="nl-NL"/>
        </w:rPr>
        <w:t>này</w:t>
      </w:r>
      <w:r w:rsidR="00EB308D" w:rsidRPr="00C247A3">
        <w:rPr>
          <w:color w:val="000000" w:themeColor="text1"/>
          <w:spacing w:val="-4"/>
          <w:kern w:val="28"/>
          <w:sz w:val="27"/>
          <w:szCs w:val="27"/>
          <w:lang w:val="vi-VN"/>
        </w:rPr>
        <w:t>.</w:t>
      </w:r>
    </w:p>
    <w:p w14:paraId="682EA9D7" w14:textId="514C1621" w:rsidR="005A3805" w:rsidRPr="00C247A3" w:rsidRDefault="00901CF6" w:rsidP="00533224">
      <w:pPr>
        <w:widowControl w:val="0"/>
        <w:spacing w:before="80" w:after="80" w:line="240" w:lineRule="auto"/>
        <w:ind w:firstLine="567"/>
        <w:jc w:val="both"/>
        <w:rPr>
          <w:rFonts w:eastAsia="Times New Roman"/>
          <w:color w:val="000000" w:themeColor="text1"/>
          <w:sz w:val="27"/>
          <w:szCs w:val="27"/>
          <w:shd w:val="clear" w:color="auto" w:fill="FFFFFF"/>
          <w:lang w:val="vi-VN"/>
        </w:rPr>
      </w:pPr>
      <w:r w:rsidRPr="00C247A3">
        <w:rPr>
          <w:rFonts w:eastAsia="Times New Roman"/>
          <w:b/>
          <w:color w:val="000000" w:themeColor="text1"/>
          <w:sz w:val="27"/>
          <w:szCs w:val="27"/>
          <w:lang w:val="pt-BR"/>
        </w:rPr>
        <w:t>-</w:t>
      </w:r>
      <w:r w:rsidRPr="00C247A3">
        <w:rPr>
          <w:rFonts w:eastAsia="Times New Roman"/>
          <w:color w:val="000000" w:themeColor="text1"/>
          <w:sz w:val="27"/>
          <w:szCs w:val="27"/>
          <w:lang w:val="pt-BR"/>
        </w:rPr>
        <w:t xml:space="preserve"> Tiền mua hồ sơ không được trả lại trong mọi trường hợp trừ trường hợp </w:t>
      </w:r>
      <w:r w:rsidR="00751CDB" w:rsidRPr="00C247A3">
        <w:rPr>
          <w:rFonts w:eastAsia="Times New Roman"/>
          <w:color w:val="000000" w:themeColor="text1"/>
          <w:sz w:val="27"/>
          <w:szCs w:val="27"/>
          <w:lang w:val="pt-BR"/>
        </w:rPr>
        <w:t>phiên</w:t>
      </w:r>
      <w:r w:rsidRPr="00C247A3">
        <w:rPr>
          <w:rFonts w:eastAsia="Times New Roman"/>
          <w:color w:val="000000" w:themeColor="text1"/>
          <w:sz w:val="27"/>
          <w:szCs w:val="27"/>
          <w:lang w:val="pt-BR"/>
        </w:rPr>
        <w:t xml:space="preserve"> đấu giá không được tổ chức.</w:t>
      </w:r>
      <w:r w:rsidR="00BD4DC5" w:rsidRPr="00C247A3">
        <w:rPr>
          <w:rFonts w:eastAsia="Times New Roman"/>
          <w:color w:val="000000" w:themeColor="text1"/>
          <w:sz w:val="27"/>
          <w:szCs w:val="27"/>
          <w:lang w:val="pt-BR"/>
        </w:rPr>
        <w:t xml:space="preserve"> </w:t>
      </w:r>
      <w:r w:rsidR="00751CDB" w:rsidRPr="00C247A3">
        <w:rPr>
          <w:rFonts w:eastAsia="Times New Roman"/>
          <w:color w:val="000000" w:themeColor="text1"/>
          <w:sz w:val="27"/>
          <w:szCs w:val="27"/>
          <w:shd w:val="clear" w:color="auto" w:fill="FFFFFF"/>
          <w:lang w:val="vi-VN"/>
        </w:rPr>
        <w:t>Trường hợp phiên</w:t>
      </w:r>
      <w:r w:rsidR="005A3805" w:rsidRPr="00C247A3">
        <w:rPr>
          <w:rFonts w:eastAsia="Times New Roman"/>
          <w:color w:val="000000" w:themeColor="text1"/>
          <w:sz w:val="27"/>
          <w:szCs w:val="27"/>
          <w:shd w:val="clear" w:color="auto" w:fill="FFFFFF"/>
          <w:lang w:val="vi-VN"/>
        </w:rPr>
        <w:t xml:space="preserve"> đấu giá không tổ chức được thì </w:t>
      </w:r>
      <w:r w:rsidR="00E15A34" w:rsidRPr="00C247A3">
        <w:rPr>
          <w:rFonts w:eastAsia="Times New Roman"/>
          <w:color w:val="000000" w:themeColor="text1"/>
          <w:sz w:val="27"/>
          <w:szCs w:val="27"/>
          <w:shd w:val="clear" w:color="auto" w:fill="FFFFFF"/>
          <w:lang w:val="vi-VN"/>
        </w:rPr>
        <w:t>cá nhâ</w:t>
      </w:r>
      <w:r w:rsidR="00E15A34" w:rsidRPr="00C247A3">
        <w:rPr>
          <w:rFonts w:eastAsia="Times New Roman"/>
          <w:color w:val="000000" w:themeColor="text1"/>
          <w:sz w:val="27"/>
          <w:szCs w:val="27"/>
          <w:shd w:val="clear" w:color="auto" w:fill="FFFFFF"/>
          <w:lang w:val="pt-BR"/>
        </w:rPr>
        <w:t xml:space="preserve">n </w:t>
      </w:r>
      <w:r w:rsidR="005A3805" w:rsidRPr="00C247A3">
        <w:rPr>
          <w:rFonts w:eastAsia="Times New Roman"/>
          <w:color w:val="000000" w:themeColor="text1"/>
          <w:sz w:val="27"/>
          <w:szCs w:val="27"/>
          <w:shd w:val="clear" w:color="auto" w:fill="FFFFFF"/>
          <w:lang w:val="vi-VN"/>
        </w:rPr>
        <w:t>đăng ký tham gia đấu giá được hoàn lại tiền hồ sơ đã nộp trong thời hạn 02 ngày l</w:t>
      </w:r>
      <w:r w:rsidR="00751CDB" w:rsidRPr="00C247A3">
        <w:rPr>
          <w:rFonts w:eastAsia="Times New Roman"/>
          <w:color w:val="000000" w:themeColor="text1"/>
          <w:sz w:val="27"/>
          <w:szCs w:val="27"/>
          <w:shd w:val="clear" w:color="auto" w:fill="FFFFFF"/>
          <w:lang w:val="vi-VN"/>
        </w:rPr>
        <w:t>àm việc, kể từ ngày tổ chức phiên</w:t>
      </w:r>
      <w:r w:rsidR="005A3805" w:rsidRPr="00C247A3">
        <w:rPr>
          <w:rFonts w:eastAsia="Times New Roman"/>
          <w:color w:val="000000" w:themeColor="text1"/>
          <w:sz w:val="27"/>
          <w:szCs w:val="27"/>
          <w:shd w:val="clear" w:color="auto" w:fill="FFFFFF"/>
          <w:lang w:val="vi-VN"/>
        </w:rPr>
        <w:t xml:space="preserve"> đấu giá. Không hoàn lại tiền hồ sơ đối với cá nhân có hành vi vi phạm quy định của pháp luật đấu giá </w:t>
      </w:r>
      <w:r w:rsidR="001519D9" w:rsidRPr="00C247A3">
        <w:rPr>
          <w:rFonts w:eastAsia="Times New Roman"/>
          <w:color w:val="000000" w:themeColor="text1"/>
          <w:sz w:val="27"/>
          <w:szCs w:val="27"/>
          <w:shd w:val="clear" w:color="auto" w:fill="FFFFFF"/>
          <w:lang w:val="vi-VN"/>
        </w:rPr>
        <w:t>trong thời gian tổ chức đấu giá.</w:t>
      </w:r>
    </w:p>
    <w:p w14:paraId="08C3176E" w14:textId="164ED61A" w:rsidR="00AE4B31" w:rsidRPr="00C247A3" w:rsidRDefault="00633702" w:rsidP="00533224">
      <w:pPr>
        <w:spacing w:before="80" w:after="80" w:line="240" w:lineRule="auto"/>
        <w:ind w:firstLine="567"/>
        <w:jc w:val="both"/>
        <w:rPr>
          <w:rFonts w:eastAsia="Times New Roman"/>
          <w:b/>
          <w:color w:val="000000" w:themeColor="text1"/>
          <w:spacing w:val="-4"/>
          <w:sz w:val="27"/>
          <w:szCs w:val="27"/>
          <w:lang w:val="pt-BR"/>
        </w:rPr>
      </w:pPr>
      <w:r w:rsidRPr="00C247A3">
        <w:rPr>
          <w:b/>
          <w:color w:val="000000" w:themeColor="text1"/>
          <w:sz w:val="27"/>
          <w:szCs w:val="27"/>
          <w:lang w:val="nl-NL"/>
        </w:rPr>
        <w:t>5.</w:t>
      </w:r>
      <w:r w:rsidR="009E50B1" w:rsidRPr="00C247A3">
        <w:rPr>
          <w:b/>
          <w:color w:val="000000" w:themeColor="text1"/>
          <w:sz w:val="27"/>
          <w:szCs w:val="27"/>
          <w:lang w:val="nl-NL"/>
        </w:rPr>
        <w:t>2</w:t>
      </w:r>
      <w:r w:rsidR="00AE4B31" w:rsidRPr="00C247A3">
        <w:rPr>
          <w:b/>
          <w:color w:val="000000" w:themeColor="text1"/>
          <w:sz w:val="27"/>
          <w:szCs w:val="27"/>
          <w:lang w:val="nl-NL"/>
        </w:rPr>
        <w:t xml:space="preserve">. </w:t>
      </w:r>
      <w:r w:rsidR="00E51DEA" w:rsidRPr="00C247A3">
        <w:rPr>
          <w:b/>
          <w:color w:val="000000" w:themeColor="text1"/>
          <w:sz w:val="27"/>
          <w:szCs w:val="27"/>
          <w:lang w:val="nl-NL"/>
        </w:rPr>
        <w:t>Thời gian, địa điểm bán và tiếp nhận hồ sơ tham gia đấu giá</w:t>
      </w:r>
      <w:r w:rsidR="00622FE8" w:rsidRPr="00C247A3">
        <w:rPr>
          <w:b/>
          <w:color w:val="000000" w:themeColor="text1"/>
          <w:sz w:val="27"/>
          <w:szCs w:val="27"/>
          <w:lang w:val="nl-NL"/>
        </w:rPr>
        <w:t>:</w:t>
      </w:r>
      <w:r w:rsidR="00622FE8" w:rsidRPr="00C247A3">
        <w:rPr>
          <w:rFonts w:eastAsia="Times New Roman"/>
          <w:b/>
          <w:color w:val="000000" w:themeColor="text1"/>
          <w:spacing w:val="-4"/>
          <w:sz w:val="27"/>
          <w:szCs w:val="27"/>
          <w:lang w:val="pt-BR"/>
        </w:rPr>
        <w:t xml:space="preserve"> </w:t>
      </w:r>
    </w:p>
    <w:p w14:paraId="70D4B595" w14:textId="65F508E1" w:rsidR="00BA028A" w:rsidRPr="00C247A3" w:rsidRDefault="00AE4B31" w:rsidP="00533224">
      <w:pPr>
        <w:spacing w:before="80" w:after="80" w:line="240" w:lineRule="auto"/>
        <w:ind w:firstLine="567"/>
        <w:jc w:val="both"/>
        <w:rPr>
          <w:rFonts w:eastAsia="Times New Roman"/>
          <w:bCs/>
          <w:color w:val="000000" w:themeColor="text1"/>
          <w:sz w:val="27"/>
          <w:szCs w:val="27"/>
          <w:lang w:val="nl-NL"/>
        </w:rPr>
      </w:pPr>
      <w:r w:rsidRPr="00C247A3">
        <w:rPr>
          <w:rFonts w:eastAsia="Times New Roman"/>
          <w:bCs/>
          <w:color w:val="000000" w:themeColor="text1"/>
          <w:sz w:val="27"/>
          <w:szCs w:val="27"/>
        </w:rPr>
        <w:t>- Thời gian:</w:t>
      </w:r>
      <w:r w:rsidRPr="00C247A3">
        <w:rPr>
          <w:bCs/>
          <w:color w:val="000000" w:themeColor="text1"/>
          <w:sz w:val="27"/>
          <w:szCs w:val="27"/>
          <w:lang w:val="es-ES"/>
        </w:rPr>
        <w:t xml:space="preserve"> </w:t>
      </w:r>
      <w:r w:rsidR="007A5CBC" w:rsidRPr="00C247A3">
        <w:rPr>
          <w:rFonts w:eastAsia="Times New Roman"/>
          <w:bCs/>
          <w:color w:val="000000" w:themeColor="text1"/>
          <w:sz w:val="27"/>
          <w:szCs w:val="27"/>
        </w:rPr>
        <w:t>Từ ngày 19/02 đến 17h00p ngày 04</w:t>
      </w:r>
      <w:r w:rsidR="007910BA" w:rsidRPr="00C247A3">
        <w:rPr>
          <w:rFonts w:eastAsia="Times New Roman"/>
          <w:bCs/>
          <w:color w:val="000000" w:themeColor="text1"/>
          <w:sz w:val="27"/>
          <w:szCs w:val="27"/>
        </w:rPr>
        <w:t>/03</w:t>
      </w:r>
      <w:r w:rsidR="00E51DEA" w:rsidRPr="00C247A3">
        <w:rPr>
          <w:rFonts w:eastAsia="Times New Roman"/>
          <w:bCs/>
          <w:color w:val="000000" w:themeColor="text1"/>
          <w:sz w:val="27"/>
          <w:szCs w:val="27"/>
        </w:rPr>
        <w:t>/2025</w:t>
      </w:r>
      <w:r w:rsidR="00AC0089" w:rsidRPr="00C247A3">
        <w:rPr>
          <w:rFonts w:eastAsia="Times New Roman"/>
          <w:bCs/>
          <w:color w:val="000000" w:themeColor="text1"/>
          <w:sz w:val="27"/>
          <w:szCs w:val="27"/>
        </w:rPr>
        <w:t xml:space="preserve"> </w:t>
      </w:r>
      <w:r w:rsidR="00AC0089" w:rsidRPr="00C247A3">
        <w:rPr>
          <w:rFonts w:eastAsia="Times New Roman"/>
          <w:bCs/>
          <w:i/>
          <w:iCs/>
          <w:color w:val="000000" w:themeColor="text1"/>
          <w:sz w:val="27"/>
          <w:szCs w:val="27"/>
        </w:rPr>
        <w:t>(trong giờ hành chính)</w:t>
      </w:r>
      <w:r w:rsidR="00AC0089" w:rsidRPr="00C247A3">
        <w:rPr>
          <w:rFonts w:eastAsia="Times New Roman"/>
          <w:bCs/>
          <w:color w:val="000000" w:themeColor="text1"/>
          <w:sz w:val="27"/>
          <w:szCs w:val="27"/>
        </w:rPr>
        <w:t>.</w:t>
      </w:r>
    </w:p>
    <w:p w14:paraId="2CBD291C" w14:textId="7D3A3AF7" w:rsidR="00AE4B31" w:rsidRPr="00C247A3" w:rsidRDefault="00AE4B31" w:rsidP="00533224">
      <w:pPr>
        <w:spacing w:before="80" w:after="80" w:line="240" w:lineRule="auto"/>
        <w:ind w:firstLine="567"/>
        <w:jc w:val="both"/>
        <w:rPr>
          <w:rFonts w:eastAsia="Times New Roman"/>
          <w:bCs/>
          <w:color w:val="000000" w:themeColor="text1"/>
          <w:sz w:val="27"/>
          <w:szCs w:val="27"/>
        </w:rPr>
      </w:pPr>
      <w:r w:rsidRPr="00C247A3">
        <w:rPr>
          <w:rFonts w:eastAsia="Times New Roman"/>
          <w:bCs/>
          <w:color w:val="000000" w:themeColor="text1"/>
          <w:sz w:val="27"/>
          <w:szCs w:val="27"/>
        </w:rPr>
        <w:t>- Cá nhân đăng ký tham gia đấu giá thông qua việc mua và nộp trực tiếp hồ sơ tham gia đấu giá hợp lệ tại:</w:t>
      </w:r>
    </w:p>
    <w:p w14:paraId="254E5876" w14:textId="3DF512F0" w:rsidR="009C2DB0" w:rsidRPr="00C247A3" w:rsidRDefault="00AE4B31" w:rsidP="00533224">
      <w:pPr>
        <w:spacing w:before="80" w:after="80" w:line="240" w:lineRule="auto"/>
        <w:ind w:firstLine="567"/>
        <w:jc w:val="both"/>
        <w:rPr>
          <w:rFonts w:eastAsia="Times New Roman"/>
          <w:bCs/>
          <w:color w:val="000000" w:themeColor="text1"/>
          <w:sz w:val="27"/>
          <w:szCs w:val="27"/>
          <w:lang w:val="nl-NL"/>
        </w:rPr>
      </w:pPr>
      <w:r w:rsidRPr="00C247A3">
        <w:rPr>
          <w:rFonts w:eastAsia="Times New Roman"/>
          <w:bCs/>
          <w:color w:val="000000" w:themeColor="text1"/>
          <w:sz w:val="27"/>
          <w:szCs w:val="27"/>
          <w:lang w:val="nl-NL"/>
        </w:rPr>
        <w:t>+</w:t>
      </w:r>
      <w:r w:rsidR="009C2DB0" w:rsidRPr="00C247A3">
        <w:rPr>
          <w:rFonts w:eastAsia="Times New Roman"/>
          <w:bCs/>
          <w:color w:val="000000" w:themeColor="text1"/>
          <w:sz w:val="27"/>
          <w:szCs w:val="27"/>
          <w:lang w:val="nl-NL"/>
        </w:rPr>
        <w:t xml:space="preserve"> </w:t>
      </w:r>
      <w:r w:rsidR="00671E9E" w:rsidRPr="00C247A3">
        <w:rPr>
          <w:rFonts w:eastAsia="Times New Roman"/>
          <w:bCs/>
          <w:color w:val="000000" w:themeColor="text1"/>
          <w:sz w:val="27"/>
          <w:szCs w:val="27"/>
          <w:lang w:val="pt-BR"/>
        </w:rPr>
        <w:t xml:space="preserve">Tại Trụ sở </w:t>
      </w:r>
      <w:r w:rsidR="00671E9E" w:rsidRPr="00C247A3">
        <w:rPr>
          <w:rFonts w:eastAsia="Times New Roman"/>
          <w:bCs/>
          <w:color w:val="000000" w:themeColor="text1"/>
          <w:sz w:val="27"/>
          <w:szCs w:val="27"/>
        </w:rPr>
        <w:t xml:space="preserve">Trung tâm Phát triển quỹ đất huyện </w:t>
      </w:r>
      <w:r w:rsidR="00612416" w:rsidRPr="00C247A3">
        <w:rPr>
          <w:rFonts w:eastAsia="Times New Roman"/>
          <w:bCs/>
          <w:color w:val="000000" w:themeColor="text1"/>
          <w:sz w:val="27"/>
          <w:szCs w:val="27"/>
        </w:rPr>
        <w:t>Phúc Thọ</w:t>
      </w:r>
      <w:r w:rsidR="00671E9E" w:rsidRPr="00C247A3">
        <w:rPr>
          <w:rFonts w:eastAsia="Times New Roman"/>
          <w:bCs/>
          <w:color w:val="000000" w:themeColor="text1"/>
          <w:sz w:val="27"/>
          <w:szCs w:val="27"/>
        </w:rPr>
        <w:t xml:space="preserve">; Địa chỉ: </w:t>
      </w:r>
      <w:r w:rsidR="00612416" w:rsidRPr="00C247A3">
        <w:rPr>
          <w:rFonts w:eastAsia="Times New Roman"/>
          <w:bCs/>
          <w:color w:val="000000" w:themeColor="text1"/>
          <w:sz w:val="27"/>
          <w:szCs w:val="27"/>
        </w:rPr>
        <w:t>Tầng 3 - tòa nhà Một cửa huyện Phúc Thọ, thành phố Hà Nội</w:t>
      </w:r>
      <w:r w:rsidR="009C2DB0" w:rsidRPr="00C247A3">
        <w:rPr>
          <w:rFonts w:eastAsia="Times New Roman"/>
          <w:bCs/>
          <w:color w:val="000000" w:themeColor="text1"/>
          <w:sz w:val="27"/>
          <w:szCs w:val="27"/>
          <w:lang w:val="nl-NL"/>
        </w:rPr>
        <w:t xml:space="preserve">. </w:t>
      </w:r>
    </w:p>
    <w:p w14:paraId="7DDBFB5E" w14:textId="54B14161" w:rsidR="009C2DB0" w:rsidRPr="00C247A3" w:rsidRDefault="00A80332" w:rsidP="00533224">
      <w:pPr>
        <w:spacing w:before="80" w:after="80" w:line="240" w:lineRule="auto"/>
        <w:ind w:firstLine="567"/>
        <w:jc w:val="both"/>
        <w:rPr>
          <w:rFonts w:eastAsia="Times New Roman"/>
          <w:bCs/>
          <w:color w:val="000000" w:themeColor="text1"/>
          <w:sz w:val="27"/>
          <w:szCs w:val="27"/>
          <w:lang w:val="nl-NL"/>
        </w:rPr>
      </w:pPr>
      <w:r w:rsidRPr="00C247A3">
        <w:rPr>
          <w:rFonts w:eastAsia="Times New Roman"/>
          <w:bCs/>
          <w:color w:val="000000" w:themeColor="text1"/>
          <w:sz w:val="27"/>
          <w:szCs w:val="27"/>
          <w:lang w:val="nl-NL"/>
        </w:rPr>
        <w:t xml:space="preserve">+ Tại Trụ sở </w:t>
      </w:r>
      <w:r w:rsidRPr="00C247A3">
        <w:rPr>
          <w:color w:val="000000" w:themeColor="text1"/>
          <w:sz w:val="27"/>
          <w:szCs w:val="27"/>
        </w:rPr>
        <w:t>Công ty Đấu giá hợp danh Nhất An Phú; Địa chỉ: Tầng 5 – Tòa nhà Silver Wings, số 137 Nguyễn Văn Cừ, phường Ngọc Lâm, quận Long Biên, thành phố Hà Nội</w:t>
      </w:r>
    </w:p>
    <w:p w14:paraId="0AAACA03" w14:textId="49B118A4" w:rsidR="00B375EA" w:rsidRPr="00C247A3" w:rsidRDefault="00633702" w:rsidP="00533224">
      <w:pPr>
        <w:tabs>
          <w:tab w:val="left" w:pos="851"/>
          <w:tab w:val="left" w:pos="993"/>
        </w:tabs>
        <w:spacing w:before="80" w:after="80" w:line="240" w:lineRule="auto"/>
        <w:ind w:firstLine="567"/>
        <w:jc w:val="both"/>
        <w:rPr>
          <w:b/>
          <w:color w:val="000000" w:themeColor="text1"/>
          <w:sz w:val="27"/>
          <w:szCs w:val="27"/>
          <w:lang w:val="nl-NL"/>
        </w:rPr>
      </w:pPr>
      <w:r w:rsidRPr="00C247A3">
        <w:rPr>
          <w:b/>
          <w:color w:val="000000" w:themeColor="text1"/>
          <w:sz w:val="27"/>
          <w:szCs w:val="27"/>
          <w:lang w:val="nl-NL"/>
        </w:rPr>
        <w:t>5.</w:t>
      </w:r>
      <w:r w:rsidR="005F44C7" w:rsidRPr="00C247A3">
        <w:rPr>
          <w:b/>
          <w:color w:val="000000" w:themeColor="text1"/>
          <w:sz w:val="27"/>
          <w:szCs w:val="27"/>
          <w:lang w:val="nl-NL"/>
        </w:rPr>
        <w:t>3</w:t>
      </w:r>
      <w:r w:rsidR="00B375EA" w:rsidRPr="00C247A3">
        <w:rPr>
          <w:b/>
          <w:color w:val="000000" w:themeColor="text1"/>
          <w:sz w:val="27"/>
          <w:szCs w:val="27"/>
          <w:lang w:val="nl-NL"/>
        </w:rPr>
        <w:t>.</w:t>
      </w:r>
      <w:r w:rsidR="0032003E" w:rsidRPr="00C247A3">
        <w:rPr>
          <w:b/>
          <w:color w:val="000000" w:themeColor="text1"/>
          <w:sz w:val="27"/>
          <w:szCs w:val="27"/>
          <w:lang w:val="nl-NL"/>
        </w:rPr>
        <w:t xml:space="preserve"> Thành phần</w:t>
      </w:r>
      <w:r w:rsidR="00B375EA" w:rsidRPr="00C247A3">
        <w:rPr>
          <w:b/>
          <w:color w:val="000000" w:themeColor="text1"/>
          <w:sz w:val="27"/>
          <w:szCs w:val="27"/>
          <w:lang w:val="nl-NL"/>
        </w:rPr>
        <w:t xml:space="preserve"> </w:t>
      </w:r>
      <w:r w:rsidR="0032003E" w:rsidRPr="00C247A3">
        <w:rPr>
          <w:b/>
          <w:color w:val="000000" w:themeColor="text1"/>
          <w:sz w:val="27"/>
          <w:szCs w:val="27"/>
          <w:lang w:val="nl-NL"/>
        </w:rPr>
        <w:t>h</w:t>
      </w:r>
      <w:r w:rsidR="00B375EA" w:rsidRPr="00C247A3">
        <w:rPr>
          <w:b/>
          <w:color w:val="000000" w:themeColor="text1"/>
          <w:sz w:val="27"/>
          <w:szCs w:val="27"/>
          <w:lang w:val="vi-VN"/>
        </w:rPr>
        <w:t>ồ sơ đăng ký</w:t>
      </w:r>
      <w:r w:rsidR="00B375EA" w:rsidRPr="00C247A3">
        <w:rPr>
          <w:b/>
          <w:color w:val="000000" w:themeColor="text1"/>
          <w:sz w:val="27"/>
          <w:szCs w:val="27"/>
          <w:lang w:val="nl-NL"/>
        </w:rPr>
        <w:t xml:space="preserve"> tham gia đấu giá</w:t>
      </w:r>
      <w:r w:rsidR="00EF023E" w:rsidRPr="00C247A3">
        <w:rPr>
          <w:b/>
          <w:color w:val="000000" w:themeColor="text1"/>
          <w:sz w:val="27"/>
          <w:szCs w:val="27"/>
          <w:lang w:val="nl-NL"/>
        </w:rPr>
        <w:t xml:space="preserve"> gồm</w:t>
      </w:r>
      <w:r w:rsidR="00B375EA" w:rsidRPr="00C247A3">
        <w:rPr>
          <w:b/>
          <w:color w:val="000000" w:themeColor="text1"/>
          <w:sz w:val="27"/>
          <w:szCs w:val="27"/>
          <w:lang w:val="nl-NL"/>
        </w:rPr>
        <w:t>:</w:t>
      </w:r>
    </w:p>
    <w:p w14:paraId="087CA305" w14:textId="17306814" w:rsidR="00FC73E5" w:rsidRPr="00C247A3" w:rsidRDefault="00633702" w:rsidP="00533224">
      <w:pPr>
        <w:tabs>
          <w:tab w:val="left" w:pos="567"/>
        </w:tabs>
        <w:spacing w:before="80" w:after="80" w:line="240" w:lineRule="auto"/>
        <w:ind w:firstLine="567"/>
        <w:jc w:val="both"/>
        <w:rPr>
          <w:color w:val="000000" w:themeColor="text1"/>
          <w:sz w:val="27"/>
          <w:szCs w:val="27"/>
          <w:lang w:val="nl-NL"/>
        </w:rPr>
      </w:pPr>
      <w:r w:rsidRPr="00C247A3">
        <w:rPr>
          <w:color w:val="000000" w:themeColor="text1"/>
          <w:sz w:val="27"/>
          <w:szCs w:val="27"/>
          <w:lang w:val="nl-NL"/>
        </w:rPr>
        <w:t>-</w:t>
      </w:r>
      <w:r w:rsidR="004F515F" w:rsidRPr="00C247A3">
        <w:rPr>
          <w:color w:val="000000" w:themeColor="text1"/>
          <w:sz w:val="27"/>
          <w:szCs w:val="27"/>
          <w:lang w:val="nl-NL"/>
        </w:rPr>
        <w:t xml:space="preserve"> Phiếu</w:t>
      </w:r>
      <w:r w:rsidR="00FC73E5" w:rsidRPr="00C247A3">
        <w:rPr>
          <w:color w:val="000000" w:themeColor="text1"/>
          <w:sz w:val="27"/>
          <w:szCs w:val="27"/>
          <w:lang w:val="nl-NL"/>
        </w:rPr>
        <w:t xml:space="preserve"> đăng ký tham gia đấu giá theo mẫu </w:t>
      </w:r>
      <w:r w:rsidR="00FC73E5" w:rsidRPr="00C247A3">
        <w:rPr>
          <w:i/>
          <w:color w:val="000000" w:themeColor="text1"/>
          <w:sz w:val="27"/>
          <w:szCs w:val="27"/>
          <w:lang w:val="nl-NL"/>
        </w:rPr>
        <w:t xml:space="preserve">(Có đóng dấu treo của </w:t>
      </w:r>
      <w:r w:rsidR="007758FE" w:rsidRPr="00C247A3">
        <w:rPr>
          <w:i/>
          <w:color w:val="000000" w:themeColor="text1"/>
          <w:sz w:val="27"/>
          <w:szCs w:val="27"/>
          <w:lang w:val="nl-NL"/>
        </w:rPr>
        <w:t>Công ty đấu giá hợp danh Nhất An Phú</w:t>
      </w:r>
      <w:r w:rsidR="00FC73E5" w:rsidRPr="00C247A3">
        <w:rPr>
          <w:i/>
          <w:color w:val="000000" w:themeColor="text1"/>
          <w:sz w:val="27"/>
          <w:szCs w:val="27"/>
          <w:lang w:val="nl-NL"/>
        </w:rPr>
        <w:t>)</w:t>
      </w:r>
      <w:r w:rsidR="00FC73E5" w:rsidRPr="00C247A3">
        <w:rPr>
          <w:color w:val="000000" w:themeColor="text1"/>
          <w:sz w:val="27"/>
          <w:szCs w:val="27"/>
          <w:lang w:val="nl-NL"/>
        </w:rPr>
        <w:t>. Người tham gia đấu giá phải ghi rõ họ và tên, địa chỉ, các thông tin được yêu cầu trên mẫ</w:t>
      </w:r>
      <w:r w:rsidR="007E34C3" w:rsidRPr="00C247A3">
        <w:rPr>
          <w:color w:val="000000" w:themeColor="text1"/>
          <w:sz w:val="27"/>
          <w:szCs w:val="27"/>
          <w:lang w:val="nl-NL"/>
        </w:rPr>
        <w:t>u phiếu</w:t>
      </w:r>
      <w:r w:rsidR="00FC73E5" w:rsidRPr="00C247A3">
        <w:rPr>
          <w:color w:val="000000" w:themeColor="text1"/>
          <w:sz w:val="27"/>
          <w:szCs w:val="27"/>
          <w:lang w:val="nl-NL"/>
        </w:rPr>
        <w:t xml:space="preserve"> và ký, ghi rõ họ</w:t>
      </w:r>
      <w:r w:rsidR="00496E20" w:rsidRPr="00C247A3">
        <w:rPr>
          <w:color w:val="000000" w:themeColor="text1"/>
          <w:sz w:val="27"/>
          <w:szCs w:val="27"/>
          <w:lang w:val="nl-NL"/>
        </w:rPr>
        <w:t xml:space="preserve"> và tên;</w:t>
      </w:r>
    </w:p>
    <w:p w14:paraId="242F4C4F" w14:textId="327DB8F2" w:rsidR="00A23E2B" w:rsidRPr="00C247A3" w:rsidRDefault="00633702" w:rsidP="00533224">
      <w:pPr>
        <w:tabs>
          <w:tab w:val="left" w:pos="567"/>
        </w:tabs>
        <w:spacing w:before="80" w:after="80" w:line="240" w:lineRule="auto"/>
        <w:ind w:firstLine="567"/>
        <w:jc w:val="both"/>
        <w:rPr>
          <w:color w:val="000000" w:themeColor="text1"/>
          <w:spacing w:val="-6"/>
          <w:sz w:val="27"/>
          <w:szCs w:val="27"/>
          <w:lang w:val="nl-NL"/>
        </w:rPr>
      </w:pPr>
      <w:r w:rsidRPr="00C247A3">
        <w:rPr>
          <w:color w:val="000000" w:themeColor="text1"/>
          <w:spacing w:val="-6"/>
          <w:sz w:val="27"/>
          <w:szCs w:val="27"/>
          <w:lang w:val="nl-NL"/>
        </w:rPr>
        <w:t>-</w:t>
      </w:r>
      <w:r w:rsidR="00FC73E5" w:rsidRPr="00C247A3">
        <w:rPr>
          <w:color w:val="000000" w:themeColor="text1"/>
          <w:spacing w:val="-6"/>
          <w:sz w:val="27"/>
          <w:szCs w:val="27"/>
          <w:lang w:val="nl-NL"/>
        </w:rPr>
        <w:t xml:space="preserve"> </w:t>
      </w:r>
      <w:r w:rsidR="00A23E2B" w:rsidRPr="00C247A3">
        <w:rPr>
          <w:color w:val="000000" w:themeColor="text1"/>
          <w:spacing w:val="-6"/>
          <w:sz w:val="27"/>
          <w:szCs w:val="27"/>
          <w:lang w:val="nl-NL"/>
        </w:rPr>
        <w:t xml:space="preserve">Bản sao </w:t>
      </w:r>
      <w:r w:rsidR="00A23E2B" w:rsidRPr="00C247A3">
        <w:rPr>
          <w:i/>
          <w:color w:val="000000" w:themeColor="text1"/>
          <w:spacing w:val="-6"/>
          <w:sz w:val="27"/>
          <w:szCs w:val="27"/>
          <w:lang w:val="nl-NL"/>
        </w:rPr>
        <w:t>(có chứng thực hợp lệ hoặc có bản chính để đối chiếu</w:t>
      </w:r>
      <w:r w:rsidR="00963646" w:rsidRPr="00C247A3">
        <w:rPr>
          <w:i/>
          <w:color w:val="000000" w:themeColor="text1"/>
          <w:spacing w:val="-6"/>
          <w:sz w:val="27"/>
          <w:szCs w:val="27"/>
          <w:lang w:val="nl-NL"/>
        </w:rPr>
        <w:t xml:space="preserve">) </w:t>
      </w:r>
      <w:r w:rsidR="00A23E2B" w:rsidRPr="00C247A3">
        <w:rPr>
          <w:color w:val="000000" w:themeColor="text1"/>
          <w:spacing w:val="-8"/>
          <w:sz w:val="27"/>
          <w:szCs w:val="27"/>
          <w:lang w:val="nl-NL"/>
        </w:rPr>
        <w:t>Căn cước công dân</w:t>
      </w:r>
      <w:r w:rsidR="00963646" w:rsidRPr="00C247A3">
        <w:rPr>
          <w:color w:val="000000" w:themeColor="text1"/>
          <w:spacing w:val="-8"/>
          <w:sz w:val="27"/>
          <w:szCs w:val="27"/>
          <w:lang w:val="nl-NL"/>
        </w:rPr>
        <w:t>/Hộ chiếu</w:t>
      </w:r>
      <w:r w:rsidR="00A23E2B" w:rsidRPr="00C247A3">
        <w:rPr>
          <w:color w:val="000000" w:themeColor="text1"/>
          <w:spacing w:val="-8"/>
          <w:sz w:val="27"/>
          <w:szCs w:val="27"/>
          <w:lang w:val="nl-NL"/>
        </w:rPr>
        <w:t xml:space="preserve"> </w:t>
      </w:r>
      <w:r w:rsidR="00A23E2B" w:rsidRPr="00C247A3">
        <w:rPr>
          <w:i/>
          <w:iCs/>
          <w:color w:val="000000" w:themeColor="text1"/>
          <w:spacing w:val="-8"/>
          <w:sz w:val="27"/>
          <w:szCs w:val="27"/>
          <w:lang w:val="nl-NL"/>
        </w:rPr>
        <w:t>(còn thời hạn)</w:t>
      </w:r>
      <w:r w:rsidR="00A23E2B" w:rsidRPr="00C247A3">
        <w:rPr>
          <w:i/>
          <w:color w:val="000000" w:themeColor="text1"/>
          <w:sz w:val="27"/>
          <w:szCs w:val="27"/>
          <w:lang w:val="nl-NL"/>
        </w:rPr>
        <w:t>;</w:t>
      </w:r>
    </w:p>
    <w:p w14:paraId="5E46EA1A" w14:textId="23B863BA" w:rsidR="00A23E2B" w:rsidRPr="00C247A3" w:rsidRDefault="00633702" w:rsidP="00533224">
      <w:pPr>
        <w:tabs>
          <w:tab w:val="left" w:pos="567"/>
        </w:tabs>
        <w:spacing w:before="80" w:after="80" w:line="240" w:lineRule="auto"/>
        <w:ind w:firstLine="567"/>
        <w:jc w:val="both"/>
        <w:rPr>
          <w:color w:val="000000" w:themeColor="text1"/>
          <w:sz w:val="27"/>
          <w:szCs w:val="27"/>
          <w:lang w:val="nl-NL"/>
        </w:rPr>
      </w:pPr>
      <w:r w:rsidRPr="00C247A3">
        <w:rPr>
          <w:color w:val="000000" w:themeColor="text1"/>
          <w:sz w:val="27"/>
          <w:szCs w:val="27"/>
          <w:lang w:val="nl-NL"/>
        </w:rPr>
        <w:t>-</w:t>
      </w:r>
      <w:r w:rsidR="00FC73E5" w:rsidRPr="00C247A3">
        <w:rPr>
          <w:color w:val="000000" w:themeColor="text1"/>
          <w:sz w:val="27"/>
          <w:szCs w:val="27"/>
          <w:lang w:val="nl-NL"/>
        </w:rPr>
        <w:t xml:space="preserve"> Bản sao chứng từ xác định việc đã nộp khoản tiền </w:t>
      </w:r>
      <w:r w:rsidR="00FC73E5" w:rsidRPr="00C247A3">
        <w:rPr>
          <w:i/>
          <w:color w:val="000000" w:themeColor="text1"/>
          <w:sz w:val="27"/>
          <w:szCs w:val="27"/>
          <w:lang w:val="nl-NL"/>
        </w:rPr>
        <w:t>(phí)</w:t>
      </w:r>
      <w:r w:rsidR="00FC73E5" w:rsidRPr="00C247A3">
        <w:rPr>
          <w:color w:val="000000" w:themeColor="text1"/>
          <w:sz w:val="27"/>
          <w:szCs w:val="27"/>
          <w:lang w:val="nl-NL"/>
        </w:rPr>
        <w:t xml:space="preserve"> mua hồ</w:t>
      </w:r>
      <w:r w:rsidR="00A23E2B" w:rsidRPr="00C247A3">
        <w:rPr>
          <w:color w:val="000000" w:themeColor="text1"/>
          <w:sz w:val="27"/>
          <w:szCs w:val="27"/>
          <w:lang w:val="nl-NL"/>
        </w:rPr>
        <w:t xml:space="preserve"> sơ.</w:t>
      </w:r>
      <w:r w:rsidR="00A23E2B" w:rsidRPr="00C247A3">
        <w:rPr>
          <w:i/>
          <w:color w:val="000000" w:themeColor="text1"/>
          <w:sz w:val="27"/>
          <w:szCs w:val="27"/>
          <w:lang w:val="vi-VN"/>
        </w:rPr>
        <w:t xml:space="preserve"> (Yêu cầu có bản chính để đối chiếu tại nơi thu hồ sơ)</w:t>
      </w:r>
      <w:r w:rsidR="00A23E2B" w:rsidRPr="00C247A3">
        <w:rPr>
          <w:color w:val="000000" w:themeColor="text1"/>
          <w:sz w:val="27"/>
          <w:szCs w:val="27"/>
          <w:lang w:val="nl-NL"/>
        </w:rPr>
        <w:t>;</w:t>
      </w:r>
    </w:p>
    <w:p w14:paraId="7C1CDC69" w14:textId="2AC4B112" w:rsidR="00FC73E5" w:rsidRPr="00C247A3" w:rsidRDefault="00633702" w:rsidP="00533224">
      <w:pPr>
        <w:tabs>
          <w:tab w:val="left" w:pos="567"/>
        </w:tabs>
        <w:spacing w:before="80" w:after="80" w:line="240" w:lineRule="auto"/>
        <w:ind w:firstLine="567"/>
        <w:jc w:val="both"/>
        <w:rPr>
          <w:i/>
          <w:color w:val="000000" w:themeColor="text1"/>
          <w:sz w:val="27"/>
          <w:szCs w:val="27"/>
          <w:lang w:val="nl-NL"/>
        </w:rPr>
      </w:pPr>
      <w:r w:rsidRPr="00C247A3">
        <w:rPr>
          <w:color w:val="000000" w:themeColor="text1"/>
          <w:sz w:val="27"/>
          <w:szCs w:val="27"/>
          <w:lang w:val="nl-NL"/>
        </w:rPr>
        <w:t>-</w:t>
      </w:r>
      <w:r w:rsidR="00FC73E5" w:rsidRPr="00C247A3">
        <w:rPr>
          <w:color w:val="000000" w:themeColor="text1"/>
          <w:sz w:val="27"/>
          <w:szCs w:val="27"/>
          <w:lang w:val="nl-NL"/>
        </w:rPr>
        <w:t xml:space="preserve"> Phiếu đăng ký thửa đấ</w:t>
      </w:r>
      <w:r w:rsidR="00496E20" w:rsidRPr="00C247A3">
        <w:rPr>
          <w:color w:val="000000" w:themeColor="text1"/>
          <w:sz w:val="27"/>
          <w:szCs w:val="27"/>
          <w:lang w:val="nl-NL"/>
        </w:rPr>
        <w:t>t</w:t>
      </w:r>
      <w:r w:rsidR="00725E68" w:rsidRPr="00C247A3">
        <w:rPr>
          <w:color w:val="000000" w:themeColor="text1"/>
          <w:sz w:val="27"/>
          <w:szCs w:val="27"/>
          <w:lang w:val="nl-NL"/>
        </w:rPr>
        <w:t xml:space="preserve"> </w:t>
      </w:r>
      <w:r w:rsidR="00725E68" w:rsidRPr="00C247A3">
        <w:rPr>
          <w:i/>
          <w:color w:val="000000" w:themeColor="text1"/>
          <w:sz w:val="27"/>
          <w:szCs w:val="27"/>
          <w:lang w:val="nl-NL"/>
        </w:rPr>
        <w:t>(nếu có)</w:t>
      </w:r>
      <w:r w:rsidR="00496E20" w:rsidRPr="00C247A3">
        <w:rPr>
          <w:i/>
          <w:color w:val="000000" w:themeColor="text1"/>
          <w:sz w:val="27"/>
          <w:szCs w:val="27"/>
          <w:lang w:val="nl-NL"/>
        </w:rPr>
        <w:t>;</w:t>
      </w:r>
    </w:p>
    <w:p w14:paraId="4A74B3BC" w14:textId="2030C0F4" w:rsidR="00FC73E5" w:rsidRPr="00C247A3" w:rsidRDefault="00633702" w:rsidP="00533224">
      <w:pPr>
        <w:tabs>
          <w:tab w:val="left" w:pos="567"/>
        </w:tabs>
        <w:spacing w:before="80" w:after="80" w:line="240" w:lineRule="auto"/>
        <w:ind w:firstLine="567"/>
        <w:jc w:val="both"/>
        <w:rPr>
          <w:color w:val="000000" w:themeColor="text1"/>
          <w:sz w:val="27"/>
          <w:szCs w:val="27"/>
          <w:lang w:val="nl-NL"/>
        </w:rPr>
      </w:pPr>
      <w:r w:rsidRPr="00C247A3">
        <w:rPr>
          <w:color w:val="000000" w:themeColor="text1"/>
          <w:sz w:val="27"/>
          <w:szCs w:val="27"/>
          <w:lang w:val="nl-NL"/>
        </w:rPr>
        <w:t>-</w:t>
      </w:r>
      <w:r w:rsidR="00FC73E5" w:rsidRPr="00C247A3">
        <w:rPr>
          <w:color w:val="000000" w:themeColor="text1"/>
          <w:sz w:val="27"/>
          <w:szCs w:val="27"/>
          <w:lang w:val="nl-NL"/>
        </w:rPr>
        <w:t xml:space="preserve"> Hợp đồng uỷ quyền có xác nhận của cơ quan có thẩm quyền </w:t>
      </w:r>
      <w:r w:rsidR="00FC73E5" w:rsidRPr="00C247A3">
        <w:rPr>
          <w:i/>
          <w:color w:val="000000" w:themeColor="text1"/>
          <w:sz w:val="27"/>
          <w:szCs w:val="27"/>
          <w:lang w:val="nl-NL"/>
        </w:rPr>
        <w:t>(nế</w:t>
      </w:r>
      <w:r w:rsidR="00073123" w:rsidRPr="00C247A3">
        <w:rPr>
          <w:i/>
          <w:color w:val="000000" w:themeColor="text1"/>
          <w:sz w:val="27"/>
          <w:szCs w:val="27"/>
          <w:lang w:val="nl-NL"/>
        </w:rPr>
        <w:t>u có)</w:t>
      </w:r>
      <w:r w:rsidR="00073123" w:rsidRPr="00C247A3">
        <w:rPr>
          <w:color w:val="000000" w:themeColor="text1"/>
          <w:sz w:val="27"/>
          <w:szCs w:val="27"/>
          <w:lang w:val="nl-NL"/>
        </w:rPr>
        <w:t>.</w:t>
      </w:r>
    </w:p>
    <w:p w14:paraId="7A2014B3" w14:textId="77777777" w:rsidR="00FC73E5" w:rsidRPr="00C247A3" w:rsidRDefault="00FC73E5" w:rsidP="00533224">
      <w:pPr>
        <w:tabs>
          <w:tab w:val="left" w:pos="567"/>
        </w:tabs>
        <w:spacing w:before="80" w:after="80" w:line="240" w:lineRule="auto"/>
        <w:ind w:firstLine="567"/>
        <w:jc w:val="both"/>
        <w:rPr>
          <w:b/>
          <w:i/>
          <w:iCs/>
          <w:color w:val="000000" w:themeColor="text1"/>
          <w:sz w:val="27"/>
          <w:szCs w:val="27"/>
          <w:u w:val="single"/>
          <w:lang w:val="nl-NL"/>
        </w:rPr>
      </w:pPr>
      <w:r w:rsidRPr="00C247A3">
        <w:rPr>
          <w:b/>
          <w:i/>
          <w:iCs/>
          <w:color w:val="000000" w:themeColor="text1"/>
          <w:sz w:val="27"/>
          <w:szCs w:val="27"/>
          <w:u w:val="single"/>
          <w:lang w:val="nl-NL"/>
        </w:rPr>
        <w:lastRenderedPageBreak/>
        <w:t xml:space="preserve">Lưu ý: </w:t>
      </w:r>
    </w:p>
    <w:p w14:paraId="3BC71C53" w14:textId="240F7300" w:rsidR="00FC73E5" w:rsidRPr="00C247A3" w:rsidRDefault="00FC73E5" w:rsidP="00533224">
      <w:pPr>
        <w:tabs>
          <w:tab w:val="left" w:pos="567"/>
        </w:tabs>
        <w:spacing w:before="80" w:after="80" w:line="240" w:lineRule="auto"/>
        <w:ind w:firstLine="567"/>
        <w:jc w:val="both"/>
        <w:rPr>
          <w:i/>
          <w:iCs/>
          <w:color w:val="000000" w:themeColor="text1"/>
          <w:sz w:val="27"/>
          <w:szCs w:val="27"/>
          <w:lang w:val="nl-NL"/>
        </w:rPr>
      </w:pPr>
      <w:r w:rsidRPr="00C247A3">
        <w:rPr>
          <w:i/>
          <w:iCs/>
          <w:color w:val="000000" w:themeColor="text1"/>
          <w:sz w:val="27"/>
          <w:szCs w:val="27"/>
          <w:lang w:val="nl-NL"/>
        </w:rPr>
        <w:t>- Phiếu đăng ký thửa đất chỉ áp dụng đối với trường hợp</w:t>
      </w:r>
      <w:r w:rsidR="00FB7FB3" w:rsidRPr="00C247A3">
        <w:rPr>
          <w:i/>
          <w:iCs/>
          <w:color w:val="000000" w:themeColor="text1"/>
          <w:sz w:val="27"/>
          <w:szCs w:val="27"/>
          <w:lang w:val="nl-NL"/>
        </w:rPr>
        <w:t xml:space="preserve"> </w:t>
      </w:r>
      <w:r w:rsidR="008D3C05" w:rsidRPr="00C247A3">
        <w:rPr>
          <w:i/>
          <w:iCs/>
          <w:color w:val="000000" w:themeColor="text1"/>
          <w:sz w:val="27"/>
          <w:szCs w:val="27"/>
          <w:lang w:val="nl-NL"/>
        </w:rPr>
        <w:t>đ</w:t>
      </w:r>
      <w:r w:rsidRPr="00C247A3">
        <w:rPr>
          <w:i/>
          <w:iCs/>
          <w:color w:val="000000" w:themeColor="text1"/>
          <w:sz w:val="27"/>
          <w:szCs w:val="27"/>
          <w:lang w:val="nl-NL"/>
        </w:rPr>
        <w:t>ăng ký tham gia đấu giá nhiều thửa đất</w:t>
      </w:r>
      <w:r w:rsidR="00FB7FB3" w:rsidRPr="00C247A3">
        <w:rPr>
          <w:i/>
          <w:iCs/>
          <w:color w:val="000000" w:themeColor="text1"/>
          <w:sz w:val="27"/>
          <w:szCs w:val="27"/>
          <w:lang w:val="nl-NL"/>
        </w:rPr>
        <w:t xml:space="preserve"> nhưng nộp tiền đặt trước không đủ theo quy định</w:t>
      </w:r>
      <w:r w:rsidRPr="00C247A3">
        <w:rPr>
          <w:i/>
          <w:iCs/>
          <w:color w:val="000000" w:themeColor="text1"/>
          <w:sz w:val="27"/>
          <w:szCs w:val="27"/>
          <w:lang w:val="nl-NL"/>
        </w:rPr>
        <w:t xml:space="preserve"> </w:t>
      </w:r>
      <w:r w:rsidR="00FB7FB3" w:rsidRPr="00C247A3">
        <w:rPr>
          <w:i/>
          <w:iCs/>
          <w:color w:val="000000" w:themeColor="text1"/>
          <w:sz w:val="27"/>
          <w:szCs w:val="27"/>
          <w:lang w:val="nl-NL"/>
        </w:rPr>
        <w:t>và</w:t>
      </w:r>
      <w:r w:rsidRPr="00C247A3">
        <w:rPr>
          <w:i/>
          <w:iCs/>
          <w:color w:val="000000" w:themeColor="text1"/>
          <w:sz w:val="27"/>
          <w:szCs w:val="27"/>
          <w:lang w:val="nl-NL"/>
        </w:rPr>
        <w:t xml:space="preserve"> không </w:t>
      </w:r>
      <w:r w:rsidR="00D87474" w:rsidRPr="00C247A3">
        <w:rPr>
          <w:i/>
          <w:iCs/>
          <w:color w:val="000000" w:themeColor="text1"/>
          <w:sz w:val="27"/>
          <w:szCs w:val="27"/>
          <w:lang w:val="nl-NL"/>
        </w:rPr>
        <w:t>ghi rõ nội dung thửa đất đăng ký đấu giá trong nội dung nộp khoản tiền đặt trước</w:t>
      </w:r>
      <w:r w:rsidRPr="00C247A3">
        <w:rPr>
          <w:i/>
          <w:iCs/>
          <w:color w:val="000000" w:themeColor="text1"/>
          <w:sz w:val="27"/>
          <w:szCs w:val="27"/>
          <w:lang w:val="nl-NL"/>
        </w:rPr>
        <w:t>. Phiếu đăng ký thửa đất phải được nộp cho Công ty đấu giá hợp danh Nhất An Phú trướ</w:t>
      </w:r>
      <w:r w:rsidR="005940A1" w:rsidRPr="00C247A3">
        <w:rPr>
          <w:i/>
          <w:iCs/>
          <w:color w:val="000000" w:themeColor="text1"/>
          <w:sz w:val="27"/>
          <w:szCs w:val="27"/>
          <w:lang w:val="nl-NL"/>
        </w:rPr>
        <w:t xml:space="preserve">c </w:t>
      </w:r>
      <w:r w:rsidR="007A5CBC" w:rsidRPr="00C247A3">
        <w:rPr>
          <w:i/>
          <w:iCs/>
          <w:color w:val="000000" w:themeColor="text1"/>
          <w:sz w:val="27"/>
          <w:szCs w:val="27"/>
          <w:lang w:val="nl-NL"/>
        </w:rPr>
        <w:t>21h ngày 04</w:t>
      </w:r>
      <w:r w:rsidR="007A00C2" w:rsidRPr="00C247A3">
        <w:rPr>
          <w:i/>
          <w:iCs/>
          <w:color w:val="000000" w:themeColor="text1"/>
          <w:sz w:val="27"/>
          <w:szCs w:val="27"/>
          <w:lang w:val="nl-NL"/>
        </w:rPr>
        <w:t>/</w:t>
      </w:r>
      <w:r w:rsidR="005940A1" w:rsidRPr="00C247A3">
        <w:rPr>
          <w:i/>
          <w:iCs/>
          <w:color w:val="000000" w:themeColor="text1"/>
          <w:sz w:val="27"/>
          <w:szCs w:val="27"/>
          <w:lang w:val="nl-NL"/>
        </w:rPr>
        <w:t>03</w:t>
      </w:r>
      <w:r w:rsidR="00611A77" w:rsidRPr="00C247A3">
        <w:rPr>
          <w:i/>
          <w:iCs/>
          <w:color w:val="000000" w:themeColor="text1"/>
          <w:sz w:val="27"/>
          <w:szCs w:val="27"/>
          <w:lang w:val="nl-NL"/>
        </w:rPr>
        <w:t>/2025</w:t>
      </w:r>
      <w:r w:rsidRPr="00C247A3">
        <w:rPr>
          <w:i/>
          <w:iCs/>
          <w:color w:val="000000" w:themeColor="text1"/>
          <w:sz w:val="27"/>
          <w:szCs w:val="27"/>
          <w:lang w:val="nl-NL"/>
        </w:rPr>
        <w:t>.</w:t>
      </w:r>
      <w:r w:rsidR="005642E3" w:rsidRPr="00C247A3">
        <w:rPr>
          <w:i/>
          <w:iCs/>
          <w:color w:val="000000" w:themeColor="text1"/>
          <w:sz w:val="27"/>
          <w:szCs w:val="27"/>
          <w:lang w:val="nl-NL"/>
        </w:rPr>
        <w:t xml:space="preserve"> </w:t>
      </w:r>
    </w:p>
    <w:p w14:paraId="080859A3" w14:textId="3571C017" w:rsidR="00FC73E5" w:rsidRPr="00C247A3" w:rsidRDefault="00FC73E5" w:rsidP="00533224">
      <w:pPr>
        <w:tabs>
          <w:tab w:val="left" w:pos="567"/>
        </w:tabs>
        <w:spacing w:before="80" w:after="80" w:line="240" w:lineRule="auto"/>
        <w:ind w:firstLine="567"/>
        <w:jc w:val="both"/>
        <w:rPr>
          <w:i/>
          <w:iCs/>
          <w:color w:val="000000" w:themeColor="text1"/>
          <w:sz w:val="27"/>
          <w:szCs w:val="27"/>
          <w:lang w:val="nl-NL"/>
        </w:rPr>
      </w:pPr>
      <w:r w:rsidRPr="00C247A3">
        <w:rPr>
          <w:i/>
          <w:iCs/>
          <w:color w:val="000000" w:themeColor="text1"/>
          <w:sz w:val="27"/>
          <w:szCs w:val="27"/>
          <w:lang w:val="nl-NL"/>
        </w:rPr>
        <w:t xml:space="preserve">- Hồ sơ đăng ký tham gia đấu giá phải được bỏ vào phong bì A4 để đảm bảo tính bảo mật (Phong bì A4 được phát cho người tham gia đấu giá tại thời điểm mua hồ sơ đấu giá) và nộp cho Công ty đấu giá hợp danh Nhất An Phú trong thời hạn quy định nêu trên để </w:t>
      </w:r>
      <w:r w:rsidR="005940A1" w:rsidRPr="00C247A3">
        <w:rPr>
          <w:i/>
          <w:iCs/>
          <w:color w:val="000000" w:themeColor="text1"/>
          <w:sz w:val="27"/>
          <w:szCs w:val="27"/>
          <w:lang w:val="nl-NL"/>
        </w:rPr>
        <w:t>họp xét</w:t>
      </w:r>
      <w:r w:rsidRPr="00C247A3">
        <w:rPr>
          <w:i/>
          <w:iCs/>
          <w:color w:val="000000" w:themeColor="text1"/>
          <w:sz w:val="27"/>
          <w:szCs w:val="27"/>
          <w:lang w:val="nl-NL"/>
        </w:rPr>
        <w:t xml:space="preserve"> điều kiệ</w:t>
      </w:r>
      <w:r w:rsidR="00751CDB" w:rsidRPr="00C247A3">
        <w:rPr>
          <w:i/>
          <w:iCs/>
          <w:color w:val="000000" w:themeColor="text1"/>
          <w:sz w:val="27"/>
          <w:szCs w:val="27"/>
          <w:lang w:val="nl-NL"/>
        </w:rPr>
        <w:t>n tham gia phiên</w:t>
      </w:r>
      <w:r w:rsidRPr="00C247A3">
        <w:rPr>
          <w:i/>
          <w:iCs/>
          <w:color w:val="000000" w:themeColor="text1"/>
          <w:sz w:val="27"/>
          <w:szCs w:val="27"/>
          <w:lang w:val="nl-NL"/>
        </w:rPr>
        <w:t xml:space="preserve"> đấu giá theo quy định.</w:t>
      </w:r>
    </w:p>
    <w:p w14:paraId="43637F6E" w14:textId="77777777" w:rsidR="00FC73E5" w:rsidRPr="00C247A3" w:rsidRDefault="00FC73E5" w:rsidP="00533224">
      <w:pPr>
        <w:tabs>
          <w:tab w:val="left" w:pos="567"/>
        </w:tabs>
        <w:spacing w:before="80" w:after="80" w:line="240" w:lineRule="auto"/>
        <w:ind w:firstLine="567"/>
        <w:jc w:val="both"/>
        <w:rPr>
          <w:i/>
          <w:iCs/>
          <w:color w:val="000000" w:themeColor="text1"/>
          <w:sz w:val="27"/>
          <w:szCs w:val="27"/>
          <w:lang w:val="nl-NL"/>
        </w:rPr>
      </w:pPr>
      <w:r w:rsidRPr="00C247A3">
        <w:rPr>
          <w:i/>
          <w:iCs/>
          <w:color w:val="000000" w:themeColor="text1"/>
          <w:sz w:val="27"/>
          <w:szCs w:val="27"/>
          <w:lang w:val="nl-NL"/>
        </w:rPr>
        <w:t>- Người nộp hồ sơ phải xuất trình được bản gốc để cán bộ nhận hồ sơ đối chiếu kiểm tra (khi cần). Trường hợp người đăng ký tham gia đấu giá gửi hồ sơ bằng thư đảm bảo thì phải tự chịu trách hiệm và đảm bảo về tính xác thực của tài liệu.</w:t>
      </w:r>
    </w:p>
    <w:p w14:paraId="0745C634" w14:textId="5B1C8829" w:rsidR="00985245" w:rsidRPr="00C247A3" w:rsidRDefault="00FC73E5" w:rsidP="00533224">
      <w:pPr>
        <w:tabs>
          <w:tab w:val="left" w:pos="567"/>
        </w:tabs>
        <w:spacing w:before="80" w:after="80" w:line="240" w:lineRule="auto"/>
        <w:ind w:firstLine="567"/>
        <w:jc w:val="both"/>
        <w:rPr>
          <w:i/>
          <w:iCs/>
          <w:color w:val="000000" w:themeColor="text1"/>
          <w:sz w:val="27"/>
          <w:szCs w:val="27"/>
          <w:lang w:val="nl-NL"/>
        </w:rPr>
      </w:pPr>
      <w:r w:rsidRPr="00C247A3">
        <w:rPr>
          <w:i/>
          <w:iCs/>
          <w:color w:val="000000" w:themeColor="text1"/>
          <w:sz w:val="27"/>
          <w:szCs w:val="27"/>
          <w:lang w:val="nl-NL"/>
        </w:rPr>
        <w:t>- Người Việt Nam định cư ở nước ngoài phải có giấy tờ xác định có đủ điều kiện mua nhà tại Việt Nam theo quy định hiện hành của pháp luật.</w:t>
      </w:r>
    </w:p>
    <w:bookmarkEnd w:id="3"/>
    <w:p w14:paraId="500AF545" w14:textId="24DD9DC9" w:rsidR="00390A38" w:rsidRPr="00C247A3" w:rsidRDefault="00390A38" w:rsidP="00533224">
      <w:pPr>
        <w:tabs>
          <w:tab w:val="left" w:pos="851"/>
          <w:tab w:val="left" w:pos="993"/>
        </w:tabs>
        <w:spacing w:before="80" w:after="80" w:line="240" w:lineRule="auto"/>
        <w:ind w:firstLine="567"/>
        <w:jc w:val="both"/>
        <w:rPr>
          <w:b/>
          <w:color w:val="000000" w:themeColor="text1"/>
          <w:sz w:val="27"/>
          <w:szCs w:val="27"/>
          <w:lang w:val="nl-NL"/>
        </w:rPr>
      </w:pPr>
      <w:r w:rsidRPr="00C247A3">
        <w:rPr>
          <w:b/>
          <w:color w:val="000000" w:themeColor="text1"/>
          <w:sz w:val="27"/>
          <w:szCs w:val="27"/>
          <w:lang w:val="nl-NL"/>
        </w:rPr>
        <w:t xml:space="preserve">Điều </w:t>
      </w:r>
      <w:r w:rsidR="009E50B1" w:rsidRPr="00C247A3">
        <w:rPr>
          <w:b/>
          <w:color w:val="000000" w:themeColor="text1"/>
          <w:sz w:val="27"/>
          <w:szCs w:val="27"/>
          <w:lang w:val="nl-NL"/>
        </w:rPr>
        <w:t>6</w:t>
      </w:r>
      <w:r w:rsidRPr="00C247A3">
        <w:rPr>
          <w:b/>
          <w:color w:val="000000" w:themeColor="text1"/>
          <w:sz w:val="27"/>
          <w:szCs w:val="27"/>
          <w:lang w:val="nl-NL"/>
        </w:rPr>
        <w:t>. Khoản tiền đặt trước</w:t>
      </w:r>
    </w:p>
    <w:p w14:paraId="23F85D07" w14:textId="0884CD19" w:rsidR="005A3805" w:rsidRPr="00C247A3" w:rsidRDefault="00633702" w:rsidP="00533224">
      <w:pPr>
        <w:spacing w:before="80" w:after="80" w:line="240" w:lineRule="auto"/>
        <w:ind w:firstLine="567"/>
        <w:jc w:val="both"/>
        <w:rPr>
          <w:color w:val="000000" w:themeColor="text1"/>
          <w:sz w:val="27"/>
          <w:szCs w:val="27"/>
          <w:lang w:val="nl-NL"/>
        </w:rPr>
      </w:pPr>
      <w:r w:rsidRPr="00C247A3">
        <w:rPr>
          <w:b/>
          <w:color w:val="000000" w:themeColor="text1"/>
          <w:sz w:val="27"/>
          <w:szCs w:val="27"/>
          <w:lang w:val="nl-NL"/>
        </w:rPr>
        <w:t>6.</w:t>
      </w:r>
      <w:r w:rsidR="00F170B9" w:rsidRPr="00C247A3">
        <w:rPr>
          <w:b/>
          <w:color w:val="000000" w:themeColor="text1"/>
          <w:sz w:val="27"/>
          <w:szCs w:val="27"/>
          <w:lang w:val="nl-NL"/>
        </w:rPr>
        <w:t xml:space="preserve">1. </w:t>
      </w:r>
      <w:r w:rsidR="00757E00" w:rsidRPr="00C247A3">
        <w:rPr>
          <w:b/>
          <w:color w:val="000000" w:themeColor="text1"/>
          <w:sz w:val="27"/>
          <w:szCs w:val="27"/>
          <w:lang w:val="nl-NL"/>
        </w:rPr>
        <w:t>Khoản tiền đặt trước</w:t>
      </w:r>
      <w:r w:rsidR="00757E00" w:rsidRPr="00C247A3">
        <w:rPr>
          <w:b/>
          <w:bCs/>
          <w:color w:val="000000" w:themeColor="text1"/>
          <w:sz w:val="27"/>
          <w:szCs w:val="27"/>
          <w:lang w:val="nl-NL"/>
        </w:rPr>
        <w:t xml:space="preserve"> </w:t>
      </w:r>
      <w:r w:rsidR="00757E00" w:rsidRPr="00C247A3">
        <w:rPr>
          <w:color w:val="000000" w:themeColor="text1"/>
          <w:sz w:val="27"/>
          <w:szCs w:val="27"/>
          <w:lang w:val="nl-NL"/>
        </w:rPr>
        <w:t>người tham gia đấu giá khi đăng ký tham gia đấu giá phải nộ</w:t>
      </w:r>
      <w:r w:rsidR="0038216D" w:rsidRPr="00C247A3">
        <w:rPr>
          <w:color w:val="000000" w:themeColor="text1"/>
          <w:sz w:val="27"/>
          <w:szCs w:val="27"/>
          <w:lang w:val="nl-NL"/>
        </w:rPr>
        <w:t>p</w:t>
      </w:r>
      <w:r w:rsidR="001D3E7D" w:rsidRPr="00C247A3">
        <w:rPr>
          <w:color w:val="000000" w:themeColor="text1"/>
          <w:sz w:val="27"/>
          <w:szCs w:val="27"/>
          <w:lang w:val="nl-NL"/>
        </w:rPr>
        <w:t xml:space="preserve"> được quy định cụ thể tại Điều </w:t>
      </w:r>
      <w:r w:rsidR="0043512C" w:rsidRPr="00C247A3">
        <w:rPr>
          <w:color w:val="000000" w:themeColor="text1"/>
          <w:sz w:val="27"/>
          <w:szCs w:val="27"/>
          <w:lang w:val="nl-NL"/>
        </w:rPr>
        <w:t>1</w:t>
      </w:r>
      <w:r w:rsidR="000A2DC4" w:rsidRPr="00C247A3">
        <w:rPr>
          <w:color w:val="000000" w:themeColor="text1"/>
          <w:sz w:val="27"/>
          <w:szCs w:val="27"/>
          <w:lang w:val="nl-NL"/>
        </w:rPr>
        <w:t xml:space="preserve"> </w:t>
      </w:r>
      <w:r w:rsidR="001D3E7D" w:rsidRPr="00C247A3">
        <w:rPr>
          <w:color w:val="000000" w:themeColor="text1"/>
          <w:sz w:val="27"/>
          <w:szCs w:val="27"/>
          <w:lang w:val="nl-NL"/>
        </w:rPr>
        <w:t xml:space="preserve">Quy chế này. </w:t>
      </w:r>
    </w:p>
    <w:p w14:paraId="4B2317F7" w14:textId="445D5E49" w:rsidR="00203198" w:rsidRPr="00C247A3" w:rsidRDefault="00633702" w:rsidP="00533224">
      <w:pPr>
        <w:tabs>
          <w:tab w:val="left" w:pos="851"/>
        </w:tabs>
        <w:spacing w:before="80" w:after="80" w:line="240" w:lineRule="auto"/>
        <w:ind w:firstLine="567"/>
        <w:jc w:val="both"/>
        <w:rPr>
          <w:bCs/>
          <w:i/>
          <w:color w:val="000000" w:themeColor="text1"/>
          <w:sz w:val="27"/>
          <w:szCs w:val="27"/>
          <w:shd w:val="clear" w:color="auto" w:fill="FFFFFF" w:themeFill="background1"/>
          <w:lang w:val="pt-BR"/>
        </w:rPr>
      </w:pPr>
      <w:r w:rsidRPr="00C247A3">
        <w:rPr>
          <w:b/>
          <w:bCs/>
          <w:color w:val="000000" w:themeColor="text1"/>
          <w:sz w:val="27"/>
          <w:szCs w:val="27"/>
          <w:lang w:val="nl-NL"/>
        </w:rPr>
        <w:t>6.</w:t>
      </w:r>
      <w:r w:rsidR="00376B04" w:rsidRPr="00C247A3">
        <w:rPr>
          <w:b/>
          <w:bCs/>
          <w:color w:val="000000" w:themeColor="text1"/>
          <w:sz w:val="27"/>
          <w:szCs w:val="27"/>
          <w:lang w:val="nl-NL"/>
        </w:rPr>
        <w:t>2.</w:t>
      </w:r>
      <w:r w:rsidR="001F3232" w:rsidRPr="00C247A3">
        <w:rPr>
          <w:b/>
          <w:bCs/>
          <w:color w:val="000000" w:themeColor="text1"/>
          <w:sz w:val="27"/>
          <w:szCs w:val="27"/>
          <w:lang w:val="nl-NL"/>
        </w:rPr>
        <w:t xml:space="preserve"> </w:t>
      </w:r>
      <w:r w:rsidR="00390A38" w:rsidRPr="00C247A3">
        <w:rPr>
          <w:b/>
          <w:bCs/>
          <w:color w:val="000000" w:themeColor="text1"/>
          <w:sz w:val="27"/>
          <w:szCs w:val="27"/>
          <w:lang w:val="nl-NL"/>
        </w:rPr>
        <w:t>Thời gian nộp tiền đặt trước</w:t>
      </w:r>
      <w:r w:rsidR="00390A38" w:rsidRPr="00C247A3">
        <w:rPr>
          <w:color w:val="000000" w:themeColor="text1"/>
          <w:spacing w:val="-2"/>
          <w:sz w:val="27"/>
          <w:szCs w:val="27"/>
          <w:lang w:val="vi-VN"/>
        </w:rPr>
        <w:t xml:space="preserve">: </w:t>
      </w:r>
      <w:r w:rsidR="007049F7" w:rsidRPr="00C247A3">
        <w:rPr>
          <w:bCs/>
          <w:color w:val="000000" w:themeColor="text1"/>
          <w:sz w:val="27"/>
          <w:szCs w:val="27"/>
          <w:lang w:val="pt-BR"/>
        </w:rPr>
        <w:t xml:space="preserve">Từ </w:t>
      </w:r>
      <w:r w:rsidR="007A5CBC" w:rsidRPr="00C247A3">
        <w:rPr>
          <w:b/>
          <w:color w:val="000000" w:themeColor="text1"/>
          <w:sz w:val="27"/>
          <w:szCs w:val="27"/>
          <w:u w:val="single"/>
          <w:lang w:val="pt-BR"/>
        </w:rPr>
        <w:t>Ngày 19</w:t>
      </w:r>
      <w:r w:rsidR="006657B5" w:rsidRPr="00C247A3">
        <w:rPr>
          <w:b/>
          <w:color w:val="000000" w:themeColor="text1"/>
          <w:sz w:val="27"/>
          <w:szCs w:val="27"/>
          <w:u w:val="single"/>
          <w:lang w:val="pt-BR"/>
        </w:rPr>
        <w:t>/02 đế</w:t>
      </w:r>
      <w:r w:rsidR="007A5CBC" w:rsidRPr="00C247A3">
        <w:rPr>
          <w:b/>
          <w:color w:val="000000" w:themeColor="text1"/>
          <w:sz w:val="27"/>
          <w:szCs w:val="27"/>
          <w:u w:val="single"/>
          <w:lang w:val="pt-BR"/>
        </w:rPr>
        <w:t>n 21h00p ngày 04</w:t>
      </w:r>
      <w:r w:rsidR="006657B5" w:rsidRPr="00C247A3">
        <w:rPr>
          <w:b/>
          <w:color w:val="000000" w:themeColor="text1"/>
          <w:sz w:val="27"/>
          <w:szCs w:val="27"/>
          <w:u w:val="single"/>
          <w:lang w:val="pt-BR"/>
        </w:rPr>
        <w:t>/03/2025</w:t>
      </w:r>
      <w:r w:rsidR="00AD29AD" w:rsidRPr="00C247A3">
        <w:rPr>
          <w:bCs/>
          <w:color w:val="000000" w:themeColor="text1"/>
          <w:sz w:val="27"/>
          <w:szCs w:val="27"/>
          <w:shd w:val="clear" w:color="auto" w:fill="FFFFFF" w:themeFill="background1"/>
          <w:lang w:val="pt-BR"/>
        </w:rPr>
        <w:t>.</w:t>
      </w:r>
    </w:p>
    <w:p w14:paraId="5291D0B0" w14:textId="280F6245" w:rsidR="000D04C8" w:rsidRPr="00C247A3" w:rsidRDefault="000D04C8" w:rsidP="00533224">
      <w:pPr>
        <w:spacing w:before="80" w:after="80" w:line="240" w:lineRule="auto"/>
        <w:ind w:firstLine="567"/>
        <w:jc w:val="both"/>
        <w:rPr>
          <w:b/>
          <w:bCs/>
          <w:color w:val="000000" w:themeColor="text1"/>
          <w:sz w:val="27"/>
          <w:szCs w:val="27"/>
          <w:lang w:val="nl-NL"/>
        </w:rPr>
      </w:pPr>
      <w:r w:rsidRPr="00C247A3">
        <w:rPr>
          <w:color w:val="000000" w:themeColor="text1"/>
          <w:sz w:val="27"/>
          <w:szCs w:val="27"/>
          <w:lang w:val="pt-BR"/>
        </w:rPr>
        <w:t xml:space="preserve">Thời gian nộp tiền đặt trước căn cứ thông tin số dư tài khoản hiển thị trên hệ thống ngân hàng của Công ty đấu giá hợp danh Nhất An Phú tính đến </w:t>
      </w:r>
      <w:r w:rsidRPr="00C247A3">
        <w:rPr>
          <w:b/>
          <w:bCs/>
          <w:color w:val="000000" w:themeColor="text1"/>
          <w:sz w:val="27"/>
          <w:szCs w:val="27"/>
          <w:lang w:val="pt-BR"/>
        </w:rPr>
        <w:t>21 giờ 00 phút</w:t>
      </w:r>
      <w:r w:rsidRPr="00C247A3">
        <w:rPr>
          <w:color w:val="000000" w:themeColor="text1"/>
          <w:sz w:val="27"/>
          <w:szCs w:val="27"/>
          <w:lang w:val="pt-BR"/>
        </w:rPr>
        <w:t xml:space="preserve"> ngày </w:t>
      </w:r>
      <w:r w:rsidR="00237D23" w:rsidRPr="00C247A3">
        <w:rPr>
          <w:b/>
          <w:color w:val="000000" w:themeColor="text1"/>
          <w:sz w:val="27"/>
          <w:szCs w:val="27"/>
          <w:lang w:val="pt-BR"/>
        </w:rPr>
        <w:t>04</w:t>
      </w:r>
      <w:r w:rsidRPr="00C247A3">
        <w:rPr>
          <w:b/>
          <w:color w:val="000000" w:themeColor="text1"/>
          <w:sz w:val="27"/>
          <w:szCs w:val="27"/>
          <w:lang w:val="pt-BR"/>
        </w:rPr>
        <w:t>/03/2025</w:t>
      </w:r>
      <w:r w:rsidRPr="00C247A3">
        <w:rPr>
          <w:color w:val="000000" w:themeColor="text1"/>
          <w:sz w:val="27"/>
          <w:szCs w:val="27"/>
          <w:lang w:val="nl-NL"/>
        </w:rPr>
        <w:t>.</w:t>
      </w:r>
      <w:r w:rsidRPr="00C247A3">
        <w:rPr>
          <w:b/>
          <w:color w:val="000000" w:themeColor="text1"/>
          <w:sz w:val="27"/>
          <w:szCs w:val="27"/>
          <w:lang w:val="nl-NL"/>
        </w:rPr>
        <w:t xml:space="preserve"> </w:t>
      </w:r>
      <w:r w:rsidRPr="00C247A3">
        <w:rPr>
          <w:color w:val="000000" w:themeColor="text1"/>
          <w:sz w:val="27"/>
          <w:szCs w:val="27"/>
          <w:lang w:val="pt-BR"/>
        </w:rPr>
        <w:t>Các trường hợp Công ty đấu giá hợp danh Nhất An Phú nhận được thông tin chuyển khoản thời</w:t>
      </w:r>
      <w:r w:rsidRPr="00C247A3">
        <w:rPr>
          <w:color w:val="000000" w:themeColor="text1"/>
          <w:sz w:val="27"/>
          <w:szCs w:val="27"/>
          <w:lang w:val="vi-VN"/>
        </w:rPr>
        <w:t xml:space="preserve"> gian này</w:t>
      </w:r>
      <w:r w:rsidRPr="00C247A3">
        <w:rPr>
          <w:b/>
          <w:color w:val="000000" w:themeColor="text1"/>
          <w:sz w:val="27"/>
          <w:szCs w:val="27"/>
          <w:lang w:val="nl-NL"/>
        </w:rPr>
        <w:t xml:space="preserve"> </w:t>
      </w:r>
      <w:r w:rsidRPr="00C247A3">
        <w:rPr>
          <w:color w:val="000000" w:themeColor="text1"/>
          <w:sz w:val="27"/>
          <w:szCs w:val="27"/>
          <w:lang w:val="pt-BR"/>
        </w:rPr>
        <w:t>sẽ không được công nhận.</w:t>
      </w:r>
    </w:p>
    <w:p w14:paraId="6CF87312" w14:textId="2E170A30" w:rsidR="0009644E" w:rsidRPr="00C247A3" w:rsidRDefault="00633702" w:rsidP="00533224">
      <w:pPr>
        <w:spacing w:before="80" w:after="80" w:line="240" w:lineRule="auto"/>
        <w:ind w:firstLine="567"/>
        <w:jc w:val="both"/>
        <w:rPr>
          <w:b/>
          <w:bCs/>
          <w:color w:val="000000" w:themeColor="text1"/>
          <w:sz w:val="27"/>
          <w:szCs w:val="27"/>
          <w:lang w:val="pt-BR"/>
        </w:rPr>
      </w:pPr>
      <w:r w:rsidRPr="00C247A3">
        <w:rPr>
          <w:b/>
          <w:bCs/>
          <w:color w:val="000000" w:themeColor="text1"/>
          <w:sz w:val="27"/>
          <w:szCs w:val="27"/>
          <w:lang w:val="nl-NL"/>
        </w:rPr>
        <w:t>6.</w:t>
      </w:r>
      <w:r w:rsidR="00FF673C" w:rsidRPr="00C247A3">
        <w:rPr>
          <w:b/>
          <w:bCs/>
          <w:color w:val="000000" w:themeColor="text1"/>
          <w:sz w:val="27"/>
          <w:szCs w:val="27"/>
          <w:lang w:val="nl-NL"/>
        </w:rPr>
        <w:t>3.</w:t>
      </w:r>
      <w:r w:rsidR="00FF673C" w:rsidRPr="00C247A3">
        <w:rPr>
          <w:color w:val="000000" w:themeColor="text1"/>
          <w:sz w:val="27"/>
          <w:szCs w:val="27"/>
          <w:lang w:val="nl-NL"/>
        </w:rPr>
        <w:t xml:space="preserve"> </w:t>
      </w:r>
      <w:r w:rsidR="007725B6" w:rsidRPr="00C247A3">
        <w:rPr>
          <w:b/>
          <w:bCs/>
          <w:color w:val="000000" w:themeColor="text1"/>
          <w:sz w:val="27"/>
          <w:szCs w:val="27"/>
          <w:lang w:val="vi-VN"/>
        </w:rPr>
        <w:t xml:space="preserve">Hình thức nộp tiền đặt trước: </w:t>
      </w:r>
    </w:p>
    <w:p w14:paraId="0D2D773E" w14:textId="607E5C88" w:rsidR="0009644E" w:rsidRPr="00C247A3" w:rsidRDefault="00CE3E49" w:rsidP="00533224">
      <w:pPr>
        <w:tabs>
          <w:tab w:val="left" w:pos="545"/>
        </w:tabs>
        <w:spacing w:before="80" w:after="80" w:line="240" w:lineRule="auto"/>
        <w:ind w:firstLine="567"/>
        <w:jc w:val="both"/>
        <w:rPr>
          <w:color w:val="000000" w:themeColor="text1"/>
          <w:sz w:val="27"/>
          <w:szCs w:val="27"/>
          <w:lang w:val="pt-BR"/>
        </w:rPr>
      </w:pPr>
      <w:r w:rsidRPr="00C247A3">
        <w:rPr>
          <w:rFonts w:eastAsia="Times New Roman"/>
          <w:bCs/>
          <w:color w:val="000000" w:themeColor="text1"/>
          <w:sz w:val="27"/>
          <w:szCs w:val="27"/>
        </w:rPr>
        <w:t>Người đăng ký tham gia đấu giá</w:t>
      </w:r>
      <w:r w:rsidR="00FE6147" w:rsidRPr="00C247A3">
        <w:rPr>
          <w:color w:val="000000" w:themeColor="text1"/>
          <w:sz w:val="27"/>
          <w:szCs w:val="27"/>
          <w:lang w:val="pt-BR"/>
        </w:rPr>
        <w:t xml:space="preserve"> nộp tiền đặt trước bằng hình thức chuyển khoản vào tài khoản của Công ty đấu giá hợp danh Nhất An Phú theo chỉ dẫn sau</w:t>
      </w:r>
      <w:r w:rsidR="0009644E" w:rsidRPr="00C247A3">
        <w:rPr>
          <w:color w:val="000000" w:themeColor="text1"/>
          <w:sz w:val="27"/>
          <w:szCs w:val="27"/>
          <w:lang w:val="pt-BR"/>
        </w:rPr>
        <w:t xml:space="preserve">: </w:t>
      </w:r>
    </w:p>
    <w:p w14:paraId="3081BAC6" w14:textId="065665CA" w:rsidR="00BC1610" w:rsidRPr="00C247A3" w:rsidRDefault="00BC1610" w:rsidP="00533224">
      <w:pPr>
        <w:tabs>
          <w:tab w:val="left" w:pos="540"/>
        </w:tabs>
        <w:spacing w:before="80" w:after="80" w:line="240" w:lineRule="auto"/>
        <w:jc w:val="both"/>
        <w:rPr>
          <w:rFonts w:eastAsia="Times New Roman"/>
          <w:b/>
          <w:color w:val="000000" w:themeColor="text1"/>
          <w:sz w:val="27"/>
          <w:szCs w:val="27"/>
          <w:lang w:val="pt-BR"/>
        </w:rPr>
      </w:pPr>
      <w:r w:rsidRPr="00C247A3">
        <w:rPr>
          <w:rFonts w:eastAsia="Times New Roman"/>
          <w:b/>
          <w:color w:val="000000" w:themeColor="text1"/>
          <w:spacing w:val="-4"/>
          <w:sz w:val="27"/>
          <w:szCs w:val="27"/>
          <w:lang w:val="pt-BR"/>
        </w:rPr>
        <w:tab/>
      </w:r>
      <w:r w:rsidR="000D04C8" w:rsidRPr="00C247A3">
        <w:rPr>
          <w:rFonts w:eastAsia="Times New Roman"/>
          <w:b/>
          <w:color w:val="000000" w:themeColor="text1"/>
          <w:spacing w:val="-4"/>
          <w:sz w:val="27"/>
          <w:szCs w:val="27"/>
          <w:lang w:val="pt-BR"/>
        </w:rPr>
        <w:t>-</w:t>
      </w:r>
      <w:r w:rsidRPr="00C247A3">
        <w:rPr>
          <w:rFonts w:eastAsia="Times New Roman"/>
          <w:b/>
          <w:color w:val="000000" w:themeColor="text1"/>
          <w:spacing w:val="-4"/>
          <w:sz w:val="27"/>
          <w:szCs w:val="27"/>
          <w:lang w:val="pt-BR"/>
        </w:rPr>
        <w:t xml:space="preserve"> Số tài khoản</w:t>
      </w:r>
      <w:r w:rsidRPr="00C247A3">
        <w:rPr>
          <w:rFonts w:eastAsia="Times New Roman"/>
          <w:b/>
          <w:color w:val="000000" w:themeColor="text1"/>
          <w:sz w:val="27"/>
          <w:szCs w:val="27"/>
          <w:lang w:val="pt-BR"/>
        </w:rPr>
        <w:t xml:space="preserve">: 3311129999. </w:t>
      </w:r>
    </w:p>
    <w:p w14:paraId="7BE7167E" w14:textId="77F1CF3D" w:rsidR="00BC1610" w:rsidRPr="00C247A3" w:rsidRDefault="00BC1610" w:rsidP="00533224">
      <w:pPr>
        <w:tabs>
          <w:tab w:val="left" w:pos="540"/>
        </w:tabs>
        <w:spacing w:before="80" w:after="80" w:line="240" w:lineRule="auto"/>
        <w:jc w:val="both"/>
        <w:rPr>
          <w:color w:val="000000" w:themeColor="text1"/>
          <w:sz w:val="27"/>
          <w:szCs w:val="27"/>
          <w:lang w:val="pt-BR"/>
        </w:rPr>
      </w:pPr>
      <w:r w:rsidRPr="00C247A3">
        <w:rPr>
          <w:rFonts w:eastAsia="Times New Roman"/>
          <w:b/>
          <w:bCs/>
          <w:color w:val="000000" w:themeColor="text1"/>
          <w:sz w:val="27"/>
          <w:szCs w:val="27"/>
          <w:lang w:val="pt-BR"/>
        </w:rPr>
        <w:tab/>
      </w:r>
      <w:r w:rsidR="000D04C8" w:rsidRPr="00C247A3">
        <w:rPr>
          <w:rFonts w:eastAsia="Times New Roman"/>
          <w:b/>
          <w:bCs/>
          <w:color w:val="000000" w:themeColor="text1"/>
          <w:sz w:val="27"/>
          <w:szCs w:val="27"/>
          <w:lang w:val="pt-BR"/>
        </w:rPr>
        <w:t>-</w:t>
      </w:r>
      <w:r w:rsidRPr="00C247A3">
        <w:rPr>
          <w:rFonts w:eastAsia="Times New Roman"/>
          <w:b/>
          <w:bCs/>
          <w:color w:val="000000" w:themeColor="text1"/>
          <w:sz w:val="27"/>
          <w:szCs w:val="27"/>
          <w:lang w:val="pt-BR"/>
        </w:rPr>
        <w:t xml:space="preserve"> Tên chủ tài khoản:</w:t>
      </w:r>
      <w:r w:rsidRPr="00C247A3">
        <w:rPr>
          <w:rFonts w:eastAsia="Times New Roman"/>
          <w:bCs/>
          <w:color w:val="000000" w:themeColor="text1"/>
          <w:sz w:val="27"/>
          <w:szCs w:val="27"/>
          <w:lang w:val="pt-BR"/>
        </w:rPr>
        <w:t xml:space="preserve"> </w:t>
      </w:r>
      <w:r w:rsidRPr="00C247A3">
        <w:rPr>
          <w:rFonts w:eastAsia="Times New Roman"/>
          <w:b/>
          <w:color w:val="000000" w:themeColor="text1"/>
          <w:sz w:val="27"/>
          <w:szCs w:val="27"/>
          <w:lang w:val="pt-BR"/>
        </w:rPr>
        <w:t>“Công ty đấu giá hợp danh Nhất An Phú</w:t>
      </w:r>
      <w:r w:rsidRPr="00C247A3">
        <w:rPr>
          <w:rFonts w:eastAsia="Times New Roman"/>
          <w:bCs/>
          <w:color w:val="000000" w:themeColor="text1"/>
          <w:sz w:val="27"/>
          <w:szCs w:val="27"/>
          <w:lang w:val="pt-BR"/>
        </w:rPr>
        <w:t xml:space="preserve">” tại </w:t>
      </w:r>
      <w:r w:rsidRPr="00C247A3">
        <w:rPr>
          <w:color w:val="000000" w:themeColor="text1"/>
          <w:sz w:val="27"/>
          <w:szCs w:val="27"/>
          <w:lang w:val="pt-BR"/>
        </w:rPr>
        <w:t xml:space="preserve">Ngân hàng TMCP Ngoại thương Việt Nam </w:t>
      </w:r>
      <w:r w:rsidRPr="00C247A3">
        <w:rPr>
          <w:i/>
          <w:iCs/>
          <w:color w:val="000000" w:themeColor="text1"/>
          <w:sz w:val="27"/>
          <w:szCs w:val="27"/>
          <w:lang w:val="pt-BR"/>
        </w:rPr>
        <w:t>(Vietcombank)</w:t>
      </w:r>
      <w:r w:rsidRPr="00C247A3">
        <w:rPr>
          <w:color w:val="000000" w:themeColor="text1"/>
          <w:sz w:val="27"/>
          <w:szCs w:val="27"/>
          <w:lang w:val="pt-BR"/>
        </w:rPr>
        <w:t>.</w:t>
      </w:r>
    </w:p>
    <w:p w14:paraId="6B56D46F" w14:textId="705773E3" w:rsidR="00BC1610" w:rsidRPr="00C247A3" w:rsidRDefault="000D04C8" w:rsidP="00533224">
      <w:pPr>
        <w:spacing w:before="80" w:after="80" w:line="240" w:lineRule="auto"/>
        <w:ind w:firstLine="567"/>
        <w:jc w:val="both"/>
        <w:rPr>
          <w:rFonts w:eastAsia="Times New Roman"/>
          <w:color w:val="000000" w:themeColor="text1"/>
          <w:sz w:val="27"/>
          <w:szCs w:val="27"/>
        </w:rPr>
      </w:pPr>
      <w:r w:rsidRPr="00C247A3">
        <w:rPr>
          <w:rFonts w:eastAsia="Times New Roman"/>
          <w:b/>
          <w:color w:val="000000" w:themeColor="text1"/>
          <w:sz w:val="27"/>
          <w:szCs w:val="27"/>
          <w:lang w:val="pt-BR"/>
        </w:rPr>
        <w:t>-</w:t>
      </w:r>
      <w:r w:rsidR="00BC1610" w:rsidRPr="00C247A3">
        <w:rPr>
          <w:rFonts w:eastAsia="Times New Roman"/>
          <w:b/>
          <w:color w:val="000000" w:themeColor="text1"/>
          <w:sz w:val="27"/>
          <w:szCs w:val="27"/>
          <w:lang w:val="pt-BR"/>
        </w:rPr>
        <w:t xml:space="preserve"> Nội dung:</w:t>
      </w:r>
      <w:r w:rsidR="00BC1610" w:rsidRPr="00C247A3">
        <w:rPr>
          <w:rFonts w:eastAsia="Times New Roman"/>
          <w:color w:val="000000" w:themeColor="text1"/>
          <w:sz w:val="27"/>
          <w:szCs w:val="27"/>
          <w:lang w:val="pt-BR"/>
        </w:rPr>
        <w:t xml:space="preserve"> </w:t>
      </w:r>
      <w:r w:rsidR="00FC1A69" w:rsidRPr="00C247A3">
        <w:rPr>
          <w:rFonts w:eastAsia="Times New Roman"/>
          <w:color w:val="000000" w:themeColor="text1"/>
          <w:sz w:val="27"/>
          <w:szCs w:val="27"/>
        </w:rPr>
        <w:t>“Tên người đăng ký tham gia đấu giá, Số CMND/CCCD” nộp tiền đặt trước tham gia đấu giá thửa đất “…..” tại xã</w:t>
      </w:r>
      <w:r w:rsidR="00243252" w:rsidRPr="00C247A3">
        <w:rPr>
          <w:rFonts w:eastAsia="Times New Roman"/>
          <w:color w:val="000000" w:themeColor="text1"/>
          <w:sz w:val="27"/>
          <w:szCs w:val="27"/>
        </w:rPr>
        <w:t xml:space="preserve"> “…..”</w:t>
      </w:r>
      <w:r w:rsidR="00FC1A69" w:rsidRPr="00C247A3">
        <w:rPr>
          <w:rFonts w:eastAsia="Times New Roman"/>
          <w:color w:val="000000" w:themeColor="text1"/>
          <w:sz w:val="27"/>
          <w:szCs w:val="27"/>
        </w:rPr>
        <w:t xml:space="preserve"> huyện </w:t>
      </w:r>
      <w:r w:rsidR="009D1293" w:rsidRPr="00C247A3">
        <w:rPr>
          <w:rFonts w:eastAsia="Times New Roman"/>
          <w:color w:val="000000" w:themeColor="text1"/>
          <w:sz w:val="27"/>
          <w:szCs w:val="27"/>
        </w:rPr>
        <w:t>Phúc Thọ</w:t>
      </w:r>
      <w:r w:rsidR="00BC1610" w:rsidRPr="00C247A3">
        <w:rPr>
          <w:rFonts w:eastAsia="Times New Roman"/>
          <w:color w:val="000000" w:themeColor="text1"/>
          <w:sz w:val="27"/>
          <w:szCs w:val="27"/>
        </w:rPr>
        <w:t>.</w:t>
      </w:r>
    </w:p>
    <w:p w14:paraId="7CA4CEC7" w14:textId="33326DF2" w:rsidR="00F04D50" w:rsidRPr="00C247A3" w:rsidRDefault="00BC1610" w:rsidP="00533224">
      <w:pPr>
        <w:pStyle w:val="ListParagraph"/>
        <w:tabs>
          <w:tab w:val="left" w:pos="284"/>
        </w:tabs>
        <w:spacing w:before="80" w:after="80" w:line="240" w:lineRule="auto"/>
        <w:ind w:left="0" w:firstLine="567"/>
        <w:jc w:val="both"/>
        <w:rPr>
          <w:rFonts w:ascii="Times New Roman" w:hAnsi="Times New Roman"/>
          <w:i/>
          <w:iCs/>
          <w:color w:val="000000" w:themeColor="text1"/>
          <w:sz w:val="27"/>
          <w:szCs w:val="27"/>
          <w:lang w:val="pt-BR"/>
        </w:rPr>
      </w:pPr>
      <w:r w:rsidRPr="00C247A3">
        <w:rPr>
          <w:rFonts w:ascii="Times New Roman" w:eastAsia="Times New Roman" w:hAnsi="Times New Roman"/>
          <w:b/>
          <w:i/>
          <w:color w:val="000000" w:themeColor="text1"/>
          <w:spacing w:val="-4"/>
          <w:sz w:val="27"/>
          <w:szCs w:val="27"/>
          <w:u w:val="single"/>
          <w:lang w:val="en-US"/>
        </w:rPr>
        <w:t>- Ví dụ</w:t>
      </w:r>
      <w:r w:rsidRPr="00C247A3">
        <w:rPr>
          <w:rFonts w:ascii="Times New Roman" w:eastAsia="Times New Roman" w:hAnsi="Times New Roman"/>
          <w:b/>
          <w:i/>
          <w:color w:val="000000" w:themeColor="text1"/>
          <w:spacing w:val="-4"/>
          <w:sz w:val="27"/>
          <w:szCs w:val="27"/>
          <w:lang w:val="en-US"/>
        </w:rPr>
        <w:t>:</w:t>
      </w:r>
      <w:r w:rsidRPr="00C247A3">
        <w:rPr>
          <w:rFonts w:ascii="Times New Roman" w:eastAsia="Times New Roman" w:hAnsi="Times New Roman"/>
          <w:i/>
          <w:color w:val="000000" w:themeColor="text1"/>
          <w:spacing w:val="-4"/>
          <w:sz w:val="27"/>
          <w:szCs w:val="27"/>
          <w:lang w:val="en-US"/>
        </w:rPr>
        <w:t xml:space="preserve"> </w:t>
      </w:r>
      <w:r w:rsidR="00E94288" w:rsidRPr="00C247A3">
        <w:rPr>
          <w:rFonts w:ascii="Times New Roman" w:eastAsia="Times New Roman" w:hAnsi="Times New Roman"/>
          <w:b/>
          <w:i/>
          <w:color w:val="000000" w:themeColor="text1"/>
          <w:spacing w:val="-4"/>
          <w:sz w:val="27"/>
          <w:szCs w:val="27"/>
          <w:lang w:val="en-US"/>
        </w:rPr>
        <w:t>“</w:t>
      </w:r>
      <w:r w:rsidR="00B70EB6" w:rsidRPr="00C247A3">
        <w:rPr>
          <w:rFonts w:ascii="Times New Roman" w:eastAsia="Times New Roman" w:hAnsi="Times New Roman"/>
          <w:b/>
          <w:i/>
          <w:color w:val="000000" w:themeColor="text1"/>
          <w:spacing w:val="-4"/>
          <w:sz w:val="27"/>
          <w:szCs w:val="27"/>
          <w:lang w:val="en-US"/>
        </w:rPr>
        <w:t xml:space="preserve">Nguyễn Văn A (0123456789)” nộp tiền đặt trước tham gia đấu giá thửa đất </w:t>
      </w:r>
      <w:r w:rsidR="000E2186" w:rsidRPr="00C247A3">
        <w:rPr>
          <w:rFonts w:ascii="Times New Roman" w:eastAsia="Times New Roman" w:hAnsi="Times New Roman"/>
          <w:b/>
          <w:i/>
          <w:color w:val="000000" w:themeColor="text1"/>
          <w:spacing w:val="-4"/>
          <w:sz w:val="27"/>
          <w:szCs w:val="27"/>
          <w:lang w:val="en-US"/>
        </w:rPr>
        <w:t>ĐG02</w:t>
      </w:r>
      <w:r w:rsidR="00B70EB6" w:rsidRPr="00C247A3">
        <w:rPr>
          <w:rFonts w:ascii="Times New Roman" w:eastAsia="Times New Roman" w:hAnsi="Times New Roman"/>
          <w:b/>
          <w:i/>
          <w:color w:val="000000" w:themeColor="text1"/>
          <w:spacing w:val="-4"/>
          <w:sz w:val="27"/>
          <w:szCs w:val="27"/>
          <w:lang w:val="en-US"/>
        </w:rPr>
        <w:t xml:space="preserve"> tại xã </w:t>
      </w:r>
      <w:r w:rsidR="000E2186" w:rsidRPr="00C247A3">
        <w:rPr>
          <w:rFonts w:ascii="Times New Roman" w:eastAsia="Times New Roman" w:hAnsi="Times New Roman"/>
          <w:b/>
          <w:i/>
          <w:color w:val="000000" w:themeColor="text1"/>
          <w:spacing w:val="-4"/>
          <w:sz w:val="27"/>
          <w:szCs w:val="27"/>
          <w:lang w:val="en-US"/>
        </w:rPr>
        <w:t xml:space="preserve">Trạch Mỹ Lộc </w:t>
      </w:r>
      <w:r w:rsidR="00B70EB6" w:rsidRPr="00C247A3">
        <w:rPr>
          <w:rFonts w:ascii="Times New Roman" w:eastAsia="Times New Roman" w:hAnsi="Times New Roman"/>
          <w:b/>
          <w:i/>
          <w:color w:val="000000" w:themeColor="text1"/>
          <w:spacing w:val="-4"/>
          <w:sz w:val="27"/>
          <w:szCs w:val="27"/>
          <w:lang w:val="en-US"/>
        </w:rPr>
        <w:t xml:space="preserve">huyện </w:t>
      </w:r>
      <w:r w:rsidR="00E16AEC" w:rsidRPr="00C247A3">
        <w:rPr>
          <w:rFonts w:ascii="Times New Roman" w:eastAsia="Times New Roman" w:hAnsi="Times New Roman"/>
          <w:b/>
          <w:i/>
          <w:color w:val="000000" w:themeColor="text1"/>
          <w:spacing w:val="-4"/>
          <w:sz w:val="27"/>
          <w:szCs w:val="27"/>
          <w:lang w:val="en-US"/>
        </w:rPr>
        <w:t>Phúc Thọ</w:t>
      </w:r>
    </w:p>
    <w:p w14:paraId="335A531D" w14:textId="112A291C" w:rsidR="00887ADF" w:rsidRPr="00C247A3" w:rsidRDefault="00633702" w:rsidP="00533224">
      <w:pPr>
        <w:tabs>
          <w:tab w:val="left" w:pos="545"/>
        </w:tabs>
        <w:spacing w:before="80" w:after="80" w:line="240" w:lineRule="auto"/>
        <w:ind w:firstLine="567"/>
        <w:jc w:val="both"/>
        <w:rPr>
          <w:rFonts w:eastAsia="Times New Roman"/>
          <w:b/>
          <w:color w:val="000000" w:themeColor="text1"/>
          <w:sz w:val="27"/>
          <w:szCs w:val="27"/>
        </w:rPr>
      </w:pPr>
      <w:r w:rsidRPr="00C247A3">
        <w:rPr>
          <w:rFonts w:eastAsia="Times New Roman"/>
          <w:b/>
          <w:color w:val="000000" w:themeColor="text1"/>
          <w:sz w:val="27"/>
          <w:szCs w:val="27"/>
        </w:rPr>
        <w:t>6.</w:t>
      </w:r>
      <w:r w:rsidR="00887ADF" w:rsidRPr="00C247A3">
        <w:rPr>
          <w:rFonts w:eastAsia="Times New Roman"/>
          <w:b/>
          <w:color w:val="000000" w:themeColor="text1"/>
          <w:sz w:val="27"/>
          <w:szCs w:val="27"/>
        </w:rPr>
        <w:t>4. Xử lý tiền đặt trước:</w:t>
      </w:r>
    </w:p>
    <w:p w14:paraId="2B334BF7" w14:textId="77777777" w:rsidR="00887ADF" w:rsidRPr="00C247A3" w:rsidRDefault="00887ADF" w:rsidP="00533224">
      <w:pPr>
        <w:tabs>
          <w:tab w:val="left" w:pos="545"/>
        </w:tabs>
        <w:spacing w:before="80" w:after="80" w:line="240" w:lineRule="auto"/>
        <w:ind w:firstLine="567"/>
        <w:jc w:val="both"/>
        <w:rPr>
          <w:rFonts w:eastAsia="Times New Roman"/>
          <w:bCs/>
          <w:color w:val="000000" w:themeColor="text1"/>
          <w:sz w:val="27"/>
          <w:szCs w:val="27"/>
        </w:rPr>
      </w:pPr>
      <w:r w:rsidRPr="00C247A3">
        <w:rPr>
          <w:rFonts w:eastAsia="Times New Roman"/>
          <w:bCs/>
          <w:color w:val="000000" w:themeColor="text1"/>
          <w:sz w:val="27"/>
          <w:szCs w:val="27"/>
        </w:rPr>
        <w:t>- Trong thời hạn 03 ngày làm việc kể từ ngày kết thúc phiên đấu giá, Công ty đấu giá hợp danh Nhất An Phú trả lại khoản tiền đặt trước cho người tham gia đấu giá không trúng đấu giá vào tài khoản đã đăng ký trong đơn đăng ký tham gia đấu giá, trừ trường hợp bị xử lý không được nhận lại tiền đặt trước theo quy định tại Khoản 6 Điều 39 Luật đấu giá tài sản.</w:t>
      </w:r>
    </w:p>
    <w:p w14:paraId="2F780E82" w14:textId="77777777" w:rsidR="000175DA" w:rsidRPr="00C247A3" w:rsidRDefault="00887ADF" w:rsidP="00533224">
      <w:pPr>
        <w:tabs>
          <w:tab w:val="left" w:pos="545"/>
        </w:tabs>
        <w:spacing w:before="80" w:after="80" w:line="240" w:lineRule="auto"/>
        <w:ind w:firstLine="567"/>
        <w:jc w:val="both"/>
        <w:rPr>
          <w:rFonts w:eastAsia="Times New Roman"/>
          <w:bCs/>
          <w:color w:val="000000" w:themeColor="text1"/>
          <w:sz w:val="27"/>
          <w:szCs w:val="27"/>
        </w:rPr>
      </w:pPr>
      <w:r w:rsidRPr="00C247A3">
        <w:rPr>
          <w:rFonts w:eastAsia="Times New Roman"/>
          <w:bCs/>
          <w:color w:val="000000" w:themeColor="text1"/>
          <w:sz w:val="27"/>
          <w:szCs w:val="27"/>
        </w:rPr>
        <w:t xml:space="preserve">- Trường hợp người tham gia đấu giá trúng đấu giá thì tiền đặt trước được chuyển thành tiền đặt cọc để đảm bảo thực hiện giao kết hoặc thực hiện hợp đồng mua bán tài sản đấu giá hoặc thực hiện nghĩa vụ mua tài sản đấu giá sau khi được cơ quan có </w:t>
      </w:r>
      <w:r w:rsidRPr="00C247A3">
        <w:rPr>
          <w:rFonts w:eastAsia="Times New Roman"/>
          <w:bCs/>
          <w:color w:val="000000" w:themeColor="text1"/>
          <w:sz w:val="27"/>
          <w:szCs w:val="27"/>
        </w:rPr>
        <w:lastRenderedPageBreak/>
        <w:t xml:space="preserve">thẩm quyền phê duyệt. Công ty đấu giá hợp danh Nhất An Phú sẽ chuyển khoản tiền này vào </w:t>
      </w:r>
      <w:r w:rsidR="002226AC" w:rsidRPr="00C247A3">
        <w:rPr>
          <w:rFonts w:eastAsia="Times New Roman"/>
          <w:bCs/>
          <w:color w:val="000000" w:themeColor="text1"/>
          <w:sz w:val="27"/>
          <w:szCs w:val="27"/>
        </w:rPr>
        <w:t>ngân sách Nhà nước</w:t>
      </w:r>
      <w:r w:rsidRPr="00C247A3">
        <w:rPr>
          <w:rFonts w:eastAsia="Times New Roman"/>
          <w:bCs/>
          <w:color w:val="000000" w:themeColor="text1"/>
          <w:sz w:val="27"/>
          <w:szCs w:val="27"/>
        </w:rPr>
        <w:t xml:space="preserve"> trong thời hạn 03 ngày làm việc kể từ ngày </w:t>
      </w:r>
      <w:r w:rsidR="002226AC" w:rsidRPr="00C247A3">
        <w:rPr>
          <w:rFonts w:eastAsia="Times New Roman"/>
          <w:bCs/>
          <w:color w:val="000000" w:themeColor="text1"/>
          <w:sz w:val="27"/>
          <w:szCs w:val="27"/>
        </w:rPr>
        <w:t>có Quyết định phê duyệt kết quả đấu giá</w:t>
      </w:r>
      <w:r w:rsidRPr="00C247A3">
        <w:rPr>
          <w:rFonts w:eastAsia="Times New Roman"/>
          <w:bCs/>
          <w:color w:val="000000" w:themeColor="text1"/>
          <w:sz w:val="27"/>
          <w:szCs w:val="27"/>
        </w:rPr>
        <w:t>.</w:t>
      </w:r>
    </w:p>
    <w:p w14:paraId="4EE49CA5" w14:textId="327C4591" w:rsidR="00887ADF" w:rsidRPr="00C247A3" w:rsidRDefault="000175DA" w:rsidP="00533224">
      <w:pPr>
        <w:tabs>
          <w:tab w:val="left" w:pos="545"/>
        </w:tabs>
        <w:spacing w:before="80" w:after="80" w:line="240" w:lineRule="auto"/>
        <w:ind w:firstLine="567"/>
        <w:jc w:val="both"/>
        <w:rPr>
          <w:rFonts w:eastAsia="Times New Roman"/>
          <w:bCs/>
          <w:color w:val="000000" w:themeColor="text1"/>
          <w:sz w:val="27"/>
          <w:szCs w:val="27"/>
        </w:rPr>
      </w:pPr>
      <w:r w:rsidRPr="00C247A3">
        <w:rPr>
          <w:rFonts w:eastAsia="Times New Roman"/>
          <w:bCs/>
          <w:color w:val="000000" w:themeColor="text1"/>
          <w:sz w:val="27"/>
          <w:szCs w:val="27"/>
        </w:rPr>
        <w:t>- Việc xử lý tiền đặt cọc được thực hiện theo quy định của pháp luật về dân sự và quy định khác của pháp luật có liên quan.</w:t>
      </w:r>
      <w:r w:rsidR="00887ADF" w:rsidRPr="00C247A3">
        <w:rPr>
          <w:rFonts w:eastAsia="Times New Roman"/>
          <w:bCs/>
          <w:color w:val="000000" w:themeColor="text1"/>
          <w:sz w:val="27"/>
          <w:szCs w:val="27"/>
        </w:rPr>
        <w:t xml:space="preserve">  </w:t>
      </w:r>
    </w:p>
    <w:p w14:paraId="5C3971C7" w14:textId="4AD7ABBF" w:rsidR="0058401E" w:rsidRPr="00C247A3" w:rsidRDefault="00390A38" w:rsidP="00533224">
      <w:pPr>
        <w:spacing w:before="80" w:after="80" w:line="240" w:lineRule="auto"/>
        <w:ind w:firstLine="567"/>
        <w:jc w:val="both"/>
        <w:rPr>
          <w:b/>
          <w:color w:val="000000" w:themeColor="text1"/>
          <w:sz w:val="27"/>
          <w:szCs w:val="27"/>
          <w:lang w:val="nl-NL"/>
        </w:rPr>
      </w:pPr>
      <w:r w:rsidRPr="00C247A3">
        <w:rPr>
          <w:b/>
          <w:color w:val="000000" w:themeColor="text1"/>
          <w:sz w:val="27"/>
          <w:szCs w:val="27"/>
          <w:u w:val="single"/>
          <w:lang w:val="nl-NL"/>
        </w:rPr>
        <w:t>Lưu ý</w:t>
      </w:r>
      <w:r w:rsidRPr="00C247A3">
        <w:rPr>
          <w:b/>
          <w:color w:val="000000" w:themeColor="text1"/>
          <w:sz w:val="27"/>
          <w:szCs w:val="27"/>
          <w:lang w:val="nl-NL"/>
        </w:rPr>
        <w:t>:</w:t>
      </w:r>
    </w:p>
    <w:p w14:paraId="49D1A344" w14:textId="3733F46D" w:rsidR="009266EF" w:rsidRPr="00C247A3" w:rsidRDefault="009266EF" w:rsidP="00533224">
      <w:pPr>
        <w:tabs>
          <w:tab w:val="left" w:pos="142"/>
          <w:tab w:val="left" w:pos="284"/>
          <w:tab w:val="left" w:pos="567"/>
        </w:tabs>
        <w:spacing w:before="80" w:after="80" w:line="240" w:lineRule="auto"/>
        <w:ind w:firstLine="567"/>
        <w:jc w:val="both"/>
        <w:rPr>
          <w:bCs/>
          <w:i/>
          <w:color w:val="000000" w:themeColor="text1"/>
          <w:sz w:val="27"/>
          <w:szCs w:val="27"/>
          <w:lang w:val="nl-NL"/>
        </w:rPr>
      </w:pPr>
      <w:r w:rsidRPr="00C247A3">
        <w:rPr>
          <w:bCs/>
          <w:i/>
          <w:color w:val="000000" w:themeColor="text1"/>
          <w:sz w:val="27"/>
          <w:szCs w:val="27"/>
          <w:lang w:val="nl-NL"/>
        </w:rPr>
        <w:t>- Các cá nhân có thể đăng ký đấu giá một (01) hay nhiều thửa đất với điều kiện phải mua hồ sơ và nộp khoản tiền đặt trước tương ứng với số lượng thửa đất đăng ký đấu giá.</w:t>
      </w:r>
    </w:p>
    <w:p w14:paraId="441E0A0B" w14:textId="258DBE7E" w:rsidR="00390A38" w:rsidRPr="00C247A3" w:rsidRDefault="00C13A7E" w:rsidP="00533224">
      <w:pPr>
        <w:tabs>
          <w:tab w:val="left" w:pos="142"/>
          <w:tab w:val="left" w:pos="284"/>
          <w:tab w:val="left" w:pos="567"/>
        </w:tabs>
        <w:spacing w:before="80" w:after="80" w:line="240" w:lineRule="auto"/>
        <w:ind w:firstLine="567"/>
        <w:jc w:val="both"/>
        <w:rPr>
          <w:rFonts w:eastAsia="Times New Roman"/>
          <w:bCs/>
          <w:i/>
          <w:color w:val="000000" w:themeColor="text1"/>
          <w:sz w:val="27"/>
          <w:szCs w:val="27"/>
          <w:lang w:val="pt-BR"/>
        </w:rPr>
      </w:pPr>
      <w:r w:rsidRPr="00C247A3">
        <w:rPr>
          <w:i/>
          <w:iCs/>
          <w:color w:val="000000" w:themeColor="text1"/>
          <w:sz w:val="27"/>
          <w:szCs w:val="27"/>
          <w:lang w:val="nl-NL"/>
        </w:rPr>
        <w:t>- N</w:t>
      </w:r>
      <w:r w:rsidR="002A4530" w:rsidRPr="00C247A3">
        <w:rPr>
          <w:i/>
          <w:color w:val="000000" w:themeColor="text1"/>
          <w:sz w:val="27"/>
          <w:szCs w:val="27"/>
          <w:lang w:val="nl-NL"/>
        </w:rPr>
        <w:t>ội dung nộp khoản tiền đặt trước</w:t>
      </w:r>
      <w:r w:rsidRPr="00C247A3">
        <w:rPr>
          <w:i/>
          <w:color w:val="000000" w:themeColor="text1"/>
          <w:sz w:val="27"/>
          <w:szCs w:val="27"/>
          <w:lang w:val="nl-NL"/>
        </w:rPr>
        <w:t xml:space="preserve"> phải ghi ký</w:t>
      </w:r>
      <w:r w:rsidR="002226AC" w:rsidRPr="00C247A3">
        <w:rPr>
          <w:i/>
          <w:color w:val="000000" w:themeColor="text1"/>
          <w:sz w:val="27"/>
          <w:szCs w:val="27"/>
          <w:lang w:val="nl-NL"/>
        </w:rPr>
        <w:t xml:space="preserve"> hiệu</w:t>
      </w:r>
      <w:r w:rsidRPr="00C247A3">
        <w:rPr>
          <w:i/>
          <w:color w:val="000000" w:themeColor="text1"/>
          <w:sz w:val="27"/>
          <w:szCs w:val="27"/>
          <w:lang w:val="nl-NL"/>
        </w:rPr>
        <w:t xml:space="preserve"> thửa đất đăng ký đấu giá</w:t>
      </w:r>
      <w:r w:rsidR="002A4530" w:rsidRPr="00C247A3">
        <w:rPr>
          <w:i/>
          <w:color w:val="000000" w:themeColor="text1"/>
          <w:sz w:val="27"/>
          <w:szCs w:val="27"/>
          <w:lang w:val="nl-NL"/>
        </w:rPr>
        <w:t>. Trường hợp không ghi rõ mà khoản tiền đặt trước</w:t>
      </w:r>
      <w:r w:rsidRPr="00C247A3">
        <w:rPr>
          <w:i/>
          <w:color w:val="000000" w:themeColor="text1"/>
          <w:sz w:val="27"/>
          <w:szCs w:val="27"/>
          <w:lang w:val="nl-NL"/>
        </w:rPr>
        <w:t xml:space="preserve"> nộp</w:t>
      </w:r>
      <w:r w:rsidR="002A4530" w:rsidRPr="00C247A3">
        <w:rPr>
          <w:i/>
          <w:color w:val="000000" w:themeColor="text1"/>
          <w:sz w:val="27"/>
          <w:szCs w:val="27"/>
          <w:lang w:val="nl-NL"/>
        </w:rPr>
        <w:t xml:space="preserve"> </w:t>
      </w:r>
      <w:r w:rsidR="00726645" w:rsidRPr="00C247A3">
        <w:rPr>
          <w:i/>
          <w:color w:val="000000" w:themeColor="text1"/>
          <w:sz w:val="27"/>
          <w:szCs w:val="27"/>
          <w:lang w:val="nl-NL"/>
        </w:rPr>
        <w:t>ít hơn</w:t>
      </w:r>
      <w:r w:rsidRPr="00C247A3">
        <w:rPr>
          <w:i/>
          <w:color w:val="000000" w:themeColor="text1"/>
          <w:sz w:val="27"/>
          <w:szCs w:val="27"/>
          <w:lang w:val="nl-NL"/>
        </w:rPr>
        <w:t xml:space="preserve"> so</w:t>
      </w:r>
      <w:r w:rsidR="002A4530" w:rsidRPr="00C247A3">
        <w:rPr>
          <w:i/>
          <w:color w:val="000000" w:themeColor="text1"/>
          <w:sz w:val="27"/>
          <w:szCs w:val="27"/>
          <w:lang w:val="nl-NL"/>
        </w:rPr>
        <w:t xml:space="preserve"> với số tiền</w:t>
      </w:r>
      <w:r w:rsidRPr="00C247A3">
        <w:rPr>
          <w:i/>
          <w:color w:val="000000" w:themeColor="text1"/>
          <w:sz w:val="27"/>
          <w:szCs w:val="27"/>
          <w:lang w:val="nl-NL"/>
        </w:rPr>
        <w:t xml:space="preserve"> phải nộp </w:t>
      </w:r>
      <w:r w:rsidR="002226AC" w:rsidRPr="00C247A3">
        <w:rPr>
          <w:i/>
          <w:color w:val="000000" w:themeColor="text1"/>
          <w:sz w:val="27"/>
          <w:szCs w:val="27"/>
          <w:lang w:val="nl-NL"/>
        </w:rPr>
        <w:t>theo</w:t>
      </w:r>
      <w:r w:rsidR="002A4530" w:rsidRPr="00C247A3">
        <w:rPr>
          <w:i/>
          <w:color w:val="000000" w:themeColor="text1"/>
          <w:sz w:val="27"/>
          <w:szCs w:val="27"/>
          <w:lang w:val="nl-NL"/>
        </w:rPr>
        <w:t xml:space="preserve"> đơn đăng ký thì</w:t>
      </w:r>
      <w:r w:rsidR="009637E6" w:rsidRPr="00C247A3">
        <w:rPr>
          <w:i/>
          <w:color w:val="000000" w:themeColor="text1"/>
          <w:sz w:val="27"/>
          <w:szCs w:val="27"/>
          <w:lang w:val="nl-NL"/>
        </w:rPr>
        <w:t xml:space="preserve"> người tham gia đấu giá phải nộp lại phiếu đăng ký thửa đất trong thời gian quy định</w:t>
      </w:r>
      <w:r w:rsidR="00C23AC8" w:rsidRPr="00C247A3">
        <w:rPr>
          <w:rFonts w:eastAsia="Times New Roman"/>
          <w:bCs/>
          <w:i/>
          <w:color w:val="000000" w:themeColor="text1"/>
          <w:sz w:val="27"/>
          <w:szCs w:val="27"/>
          <w:lang w:val="pt-BR"/>
        </w:rPr>
        <w:t xml:space="preserve"> (Các thửa</w:t>
      </w:r>
      <w:r w:rsidR="00634C9F" w:rsidRPr="00C247A3">
        <w:rPr>
          <w:rFonts w:eastAsia="Times New Roman"/>
          <w:bCs/>
          <w:i/>
          <w:color w:val="000000" w:themeColor="text1"/>
          <w:sz w:val="27"/>
          <w:szCs w:val="27"/>
          <w:lang w:val="pt-BR"/>
        </w:rPr>
        <w:t xml:space="preserve"> đất đăng ký trong phiếu đăng ký</w:t>
      </w:r>
      <w:r w:rsidR="00E61E8A" w:rsidRPr="00C247A3">
        <w:rPr>
          <w:rFonts w:eastAsia="Times New Roman"/>
          <w:bCs/>
          <w:i/>
          <w:color w:val="000000" w:themeColor="text1"/>
          <w:sz w:val="27"/>
          <w:szCs w:val="27"/>
          <w:lang w:val="pt-BR"/>
        </w:rPr>
        <w:t xml:space="preserve"> thửa</w:t>
      </w:r>
      <w:r w:rsidR="00C23AC8" w:rsidRPr="00C247A3">
        <w:rPr>
          <w:rFonts w:eastAsia="Times New Roman"/>
          <w:bCs/>
          <w:i/>
          <w:color w:val="000000" w:themeColor="text1"/>
          <w:sz w:val="27"/>
          <w:szCs w:val="27"/>
          <w:lang w:val="pt-BR"/>
        </w:rPr>
        <w:t xml:space="preserve"> đất phải nằm trong số các thửa</w:t>
      </w:r>
      <w:r w:rsidR="00634C9F" w:rsidRPr="00C247A3">
        <w:rPr>
          <w:rFonts w:eastAsia="Times New Roman"/>
          <w:bCs/>
          <w:i/>
          <w:color w:val="000000" w:themeColor="text1"/>
          <w:sz w:val="27"/>
          <w:szCs w:val="27"/>
          <w:lang w:val="pt-BR"/>
        </w:rPr>
        <w:t xml:space="preserve"> đất đã đăng ký tham gia trước đó). </w:t>
      </w:r>
      <w:r w:rsidR="00726645" w:rsidRPr="00C247A3">
        <w:rPr>
          <w:rFonts w:eastAsia="Times New Roman"/>
          <w:bCs/>
          <w:i/>
          <w:color w:val="000000" w:themeColor="text1"/>
          <w:sz w:val="27"/>
          <w:szCs w:val="27"/>
          <w:lang w:val="pt-BR"/>
        </w:rPr>
        <w:t>Trường hợp người tham gi đấu giá không nộp</w:t>
      </w:r>
      <w:r w:rsidR="00911938" w:rsidRPr="00C247A3">
        <w:rPr>
          <w:rFonts w:eastAsia="Times New Roman"/>
          <w:bCs/>
          <w:i/>
          <w:color w:val="000000" w:themeColor="text1"/>
          <w:sz w:val="27"/>
          <w:szCs w:val="27"/>
          <w:lang w:val="pt-BR"/>
        </w:rPr>
        <w:t xml:space="preserve"> phiếu đăng ký</w:t>
      </w:r>
      <w:r w:rsidR="00726645" w:rsidRPr="00C247A3">
        <w:rPr>
          <w:rFonts w:eastAsia="Times New Roman"/>
          <w:bCs/>
          <w:i/>
          <w:color w:val="000000" w:themeColor="text1"/>
          <w:sz w:val="27"/>
          <w:szCs w:val="27"/>
          <w:lang w:val="pt-BR"/>
        </w:rPr>
        <w:t xml:space="preserve"> </w:t>
      </w:r>
      <w:r w:rsidR="00CB6FBC" w:rsidRPr="00C247A3">
        <w:rPr>
          <w:i/>
          <w:color w:val="000000" w:themeColor="text1"/>
          <w:sz w:val="27"/>
          <w:szCs w:val="27"/>
          <w:lang w:val="nl-NL"/>
        </w:rPr>
        <w:t xml:space="preserve">thì </w:t>
      </w:r>
      <w:r w:rsidR="00726645" w:rsidRPr="00C247A3">
        <w:rPr>
          <w:i/>
          <w:color w:val="000000" w:themeColor="text1"/>
          <w:sz w:val="27"/>
          <w:szCs w:val="27"/>
          <w:lang w:val="nl-NL"/>
        </w:rPr>
        <w:t>không đủ điều kiện tham gia đấu giá.</w:t>
      </w:r>
    </w:p>
    <w:p w14:paraId="6E0615B5" w14:textId="7F96EC46" w:rsidR="00C61354" w:rsidRPr="00C247A3" w:rsidRDefault="00C61354" w:rsidP="00533224">
      <w:pPr>
        <w:tabs>
          <w:tab w:val="left" w:pos="142"/>
          <w:tab w:val="left" w:pos="284"/>
          <w:tab w:val="left" w:pos="567"/>
        </w:tabs>
        <w:spacing w:before="80" w:after="80" w:line="240" w:lineRule="auto"/>
        <w:ind w:firstLine="567"/>
        <w:jc w:val="both"/>
        <w:rPr>
          <w:i/>
          <w:iCs/>
          <w:color w:val="000000" w:themeColor="text1"/>
          <w:sz w:val="27"/>
          <w:szCs w:val="27"/>
          <w:lang w:val="nl-NL"/>
        </w:rPr>
      </w:pPr>
      <w:r w:rsidRPr="00C247A3">
        <w:rPr>
          <w:i/>
          <w:iCs/>
          <w:color w:val="000000" w:themeColor="text1"/>
          <w:sz w:val="27"/>
          <w:szCs w:val="27"/>
          <w:lang w:val="nl-NL"/>
        </w:rPr>
        <w:t xml:space="preserve">- Mọi chi phí liên quan đến việc Nộp tiền đặt trước và Nhận lại tiền đặt trước do </w:t>
      </w:r>
      <w:r w:rsidR="00376614" w:rsidRPr="00C247A3">
        <w:rPr>
          <w:i/>
          <w:iCs/>
          <w:color w:val="000000" w:themeColor="text1"/>
          <w:sz w:val="27"/>
          <w:szCs w:val="27"/>
          <w:lang w:val="nl-NL"/>
        </w:rPr>
        <w:t>người tham gia đấu giá</w:t>
      </w:r>
      <w:r w:rsidRPr="00C247A3">
        <w:rPr>
          <w:i/>
          <w:iCs/>
          <w:color w:val="000000" w:themeColor="text1"/>
          <w:sz w:val="27"/>
          <w:szCs w:val="27"/>
          <w:lang w:val="nl-NL"/>
        </w:rPr>
        <w:t xml:space="preserve"> chịu.</w:t>
      </w:r>
    </w:p>
    <w:p w14:paraId="7A7BB7BD" w14:textId="634998D8" w:rsidR="00C61354" w:rsidRPr="00C247A3" w:rsidRDefault="00C61354" w:rsidP="00533224">
      <w:pPr>
        <w:tabs>
          <w:tab w:val="left" w:pos="142"/>
          <w:tab w:val="left" w:pos="284"/>
          <w:tab w:val="left" w:pos="567"/>
        </w:tabs>
        <w:spacing w:before="80" w:after="80" w:line="240" w:lineRule="auto"/>
        <w:ind w:firstLine="567"/>
        <w:jc w:val="both"/>
        <w:rPr>
          <w:i/>
          <w:iCs/>
          <w:color w:val="000000" w:themeColor="text1"/>
          <w:spacing w:val="-10"/>
          <w:sz w:val="27"/>
          <w:szCs w:val="27"/>
          <w:lang w:val="nl-NL"/>
        </w:rPr>
      </w:pPr>
      <w:r w:rsidRPr="00C247A3">
        <w:rPr>
          <w:i/>
          <w:iCs/>
          <w:color w:val="000000" w:themeColor="text1"/>
          <w:sz w:val="27"/>
          <w:szCs w:val="27"/>
          <w:lang w:val="nl-NL"/>
        </w:rPr>
        <w:t>- Khoản tiền đặt trước không được tính lãi trong bất kỳ trường hợp nào</w:t>
      </w:r>
      <w:r w:rsidRPr="00C247A3">
        <w:rPr>
          <w:i/>
          <w:iCs/>
          <w:color w:val="000000" w:themeColor="text1"/>
          <w:spacing w:val="-10"/>
          <w:sz w:val="27"/>
          <w:szCs w:val="27"/>
          <w:lang w:val="nl-NL"/>
        </w:rPr>
        <w:t>.</w:t>
      </w:r>
    </w:p>
    <w:p w14:paraId="4CC03DD4" w14:textId="0724D26F" w:rsidR="00985245" w:rsidRPr="00C247A3" w:rsidRDefault="00726645" w:rsidP="00533224">
      <w:pPr>
        <w:tabs>
          <w:tab w:val="left" w:pos="142"/>
          <w:tab w:val="left" w:pos="284"/>
          <w:tab w:val="left" w:pos="567"/>
        </w:tabs>
        <w:spacing w:before="80" w:after="80" w:line="240" w:lineRule="auto"/>
        <w:ind w:firstLine="567"/>
        <w:jc w:val="both"/>
        <w:rPr>
          <w:bCs/>
          <w:i/>
          <w:color w:val="000000" w:themeColor="text1"/>
          <w:sz w:val="27"/>
          <w:szCs w:val="27"/>
          <w:lang w:val="nl-NL"/>
        </w:rPr>
      </w:pPr>
      <w:r w:rsidRPr="00C247A3">
        <w:rPr>
          <w:bCs/>
          <w:i/>
          <w:color w:val="000000" w:themeColor="text1"/>
          <w:sz w:val="27"/>
          <w:szCs w:val="27"/>
          <w:lang w:val="nl-NL"/>
        </w:rPr>
        <w:t>- Người tham gia đấu giá có quyền từ chối tham gia đấu giá và nhận lại tiền đặt trước trong trường hợp có thay đổi về giá khởi điểm, số lượng, chất lượng tài sản, thời gian, địa điểm tổ chức phiên đấu giá, hình thức đấu giá, phương thức đấu giá đã niêm yết, thông báo công khai.</w:t>
      </w:r>
      <w:bookmarkStart w:id="5" w:name="_Hlk39277308"/>
    </w:p>
    <w:p w14:paraId="0E0C550A" w14:textId="64FAFA70" w:rsidR="00390A38" w:rsidRPr="00C247A3" w:rsidRDefault="00390A38" w:rsidP="00533224">
      <w:pPr>
        <w:tabs>
          <w:tab w:val="left" w:pos="142"/>
          <w:tab w:val="left" w:pos="284"/>
          <w:tab w:val="left" w:pos="567"/>
        </w:tabs>
        <w:spacing w:before="80" w:after="80" w:line="240" w:lineRule="auto"/>
        <w:ind w:firstLine="567"/>
        <w:jc w:val="both"/>
        <w:rPr>
          <w:color w:val="000000" w:themeColor="text1"/>
          <w:sz w:val="27"/>
          <w:szCs w:val="27"/>
          <w:lang w:val="nl-NL"/>
        </w:rPr>
      </w:pPr>
      <w:r w:rsidRPr="00C247A3">
        <w:rPr>
          <w:b/>
          <w:color w:val="000000" w:themeColor="text1"/>
          <w:sz w:val="27"/>
          <w:szCs w:val="27"/>
          <w:lang w:val="nl-NL"/>
        </w:rPr>
        <w:t>Điề</w:t>
      </w:r>
      <w:r w:rsidR="002E35E8" w:rsidRPr="00C247A3">
        <w:rPr>
          <w:b/>
          <w:color w:val="000000" w:themeColor="text1"/>
          <w:sz w:val="27"/>
          <w:szCs w:val="27"/>
          <w:lang w:val="nl-NL"/>
        </w:rPr>
        <w:t xml:space="preserve">u </w:t>
      </w:r>
      <w:r w:rsidR="009E50B1" w:rsidRPr="00C247A3">
        <w:rPr>
          <w:b/>
          <w:color w:val="000000" w:themeColor="text1"/>
          <w:sz w:val="27"/>
          <w:szCs w:val="27"/>
          <w:lang w:val="nl-NL"/>
        </w:rPr>
        <w:t>7</w:t>
      </w:r>
      <w:r w:rsidRPr="00C247A3">
        <w:rPr>
          <w:b/>
          <w:color w:val="000000" w:themeColor="text1"/>
          <w:sz w:val="27"/>
          <w:szCs w:val="27"/>
          <w:lang w:val="nl-NL"/>
        </w:rPr>
        <w:t>. Rút lại đăng ký tham gia đấu giá trong thời hạn đăng ký</w:t>
      </w:r>
    </w:p>
    <w:p w14:paraId="7B2FE8C2" w14:textId="61C3A22A" w:rsidR="006E766E" w:rsidRPr="00C247A3" w:rsidRDefault="00212652" w:rsidP="00533224">
      <w:pPr>
        <w:pStyle w:val="ListParagraph"/>
        <w:tabs>
          <w:tab w:val="left" w:pos="284"/>
          <w:tab w:val="left" w:pos="567"/>
        </w:tabs>
        <w:spacing w:before="80" w:after="80" w:line="240" w:lineRule="auto"/>
        <w:ind w:left="0" w:firstLine="567"/>
        <w:jc w:val="both"/>
        <w:rPr>
          <w:rFonts w:ascii="Times New Roman" w:hAnsi="Times New Roman"/>
          <w:color w:val="000000" w:themeColor="text1"/>
          <w:spacing w:val="-2"/>
          <w:sz w:val="27"/>
          <w:szCs w:val="27"/>
          <w:lang w:val="nl-NL"/>
        </w:rPr>
      </w:pPr>
      <w:r w:rsidRPr="00C247A3">
        <w:rPr>
          <w:rFonts w:ascii="Times New Roman" w:hAnsi="Times New Roman"/>
          <w:color w:val="000000" w:themeColor="text1"/>
          <w:spacing w:val="-2"/>
          <w:sz w:val="27"/>
          <w:szCs w:val="27"/>
          <w:lang w:val="nl-NL"/>
        </w:rPr>
        <w:t xml:space="preserve">- </w:t>
      </w:r>
      <w:r w:rsidR="006E766E" w:rsidRPr="00C247A3">
        <w:rPr>
          <w:rFonts w:ascii="Times New Roman" w:hAnsi="Times New Roman"/>
          <w:color w:val="000000" w:themeColor="text1"/>
          <w:spacing w:val="-2"/>
          <w:sz w:val="27"/>
          <w:szCs w:val="27"/>
          <w:lang w:val="nl-NL"/>
        </w:rPr>
        <w:t xml:space="preserve">Trước khi hết thời hạn nộp hồ sơ đăng ký tham gia đấu giá mà Người đăng ký tham gia đấu giá quyền sử dụng đất đã nộp hồ sơ tham gia đấu giá và khoản tiền đặt trước nhưng có nguyện vọng rút đăng ký </w:t>
      </w:r>
      <w:r w:rsidR="006E766E" w:rsidRPr="00C247A3">
        <w:rPr>
          <w:rFonts w:ascii="Times New Roman" w:hAnsi="Times New Roman"/>
          <w:i/>
          <w:iCs/>
          <w:color w:val="000000" w:themeColor="text1"/>
          <w:spacing w:val="-2"/>
          <w:sz w:val="27"/>
          <w:szCs w:val="27"/>
          <w:lang w:val="nl-NL"/>
        </w:rPr>
        <w:t>(</w:t>
      </w:r>
      <w:r w:rsidR="006559F8" w:rsidRPr="00C247A3">
        <w:rPr>
          <w:rFonts w:ascii="Times New Roman" w:hAnsi="Times New Roman"/>
          <w:i/>
          <w:iCs/>
          <w:color w:val="000000" w:themeColor="text1"/>
          <w:spacing w:val="-2"/>
          <w:sz w:val="27"/>
          <w:szCs w:val="27"/>
          <w:lang w:val="nl-NL"/>
        </w:rPr>
        <w:t xml:space="preserve">thể hiện bằng việc nộp </w:t>
      </w:r>
      <w:r w:rsidR="006E766E" w:rsidRPr="00C247A3">
        <w:rPr>
          <w:rFonts w:ascii="Times New Roman" w:hAnsi="Times New Roman"/>
          <w:i/>
          <w:iCs/>
          <w:color w:val="000000" w:themeColor="text1"/>
          <w:spacing w:val="-2"/>
          <w:sz w:val="27"/>
          <w:szCs w:val="27"/>
          <w:lang w:val="nl-NL"/>
        </w:rPr>
        <w:t>đơn đề nghị rút lại hồ sơ đăng ký tham gia đấu giá nộp trực tiếp tại địa điểm tiếp nhận hồ sơ đăng ký đấu giá)</w:t>
      </w:r>
      <w:r w:rsidR="006E766E" w:rsidRPr="00C247A3">
        <w:rPr>
          <w:rFonts w:ascii="Times New Roman" w:hAnsi="Times New Roman"/>
          <w:color w:val="000000" w:themeColor="text1"/>
          <w:spacing w:val="-2"/>
          <w:sz w:val="27"/>
          <w:szCs w:val="27"/>
          <w:lang w:val="nl-NL"/>
        </w:rPr>
        <w:t xml:space="preserve"> thì xử lý như sau: Tiền mua hồ sơ đấu giá không được hoàn trả lại; Tiền đặt trước của Người </w:t>
      </w:r>
      <w:r w:rsidR="006559F8" w:rsidRPr="00C247A3">
        <w:rPr>
          <w:rFonts w:ascii="Times New Roman" w:hAnsi="Times New Roman"/>
          <w:color w:val="000000" w:themeColor="text1"/>
          <w:spacing w:val="-2"/>
          <w:sz w:val="27"/>
          <w:szCs w:val="27"/>
          <w:lang w:val="nl-NL"/>
        </w:rPr>
        <w:t xml:space="preserve">rút lại đăng ký </w:t>
      </w:r>
      <w:r w:rsidR="006E766E" w:rsidRPr="00C247A3">
        <w:rPr>
          <w:rFonts w:ascii="Times New Roman" w:hAnsi="Times New Roman"/>
          <w:color w:val="000000" w:themeColor="text1"/>
          <w:spacing w:val="-2"/>
          <w:sz w:val="27"/>
          <w:szCs w:val="27"/>
          <w:lang w:val="nl-NL"/>
        </w:rPr>
        <w:t>được hoàn trả lại trong thời hạn 03 ngày làm việc, kể từ ngày tổ chứ</w:t>
      </w:r>
      <w:r w:rsidR="00751CDB" w:rsidRPr="00C247A3">
        <w:rPr>
          <w:rFonts w:ascii="Times New Roman" w:hAnsi="Times New Roman"/>
          <w:color w:val="000000" w:themeColor="text1"/>
          <w:spacing w:val="-2"/>
          <w:sz w:val="27"/>
          <w:szCs w:val="27"/>
          <w:lang w:val="nl-NL"/>
        </w:rPr>
        <w:t>c phiên</w:t>
      </w:r>
      <w:r w:rsidR="006E766E" w:rsidRPr="00C247A3">
        <w:rPr>
          <w:rFonts w:ascii="Times New Roman" w:hAnsi="Times New Roman"/>
          <w:color w:val="000000" w:themeColor="text1"/>
          <w:spacing w:val="-2"/>
          <w:sz w:val="27"/>
          <w:szCs w:val="27"/>
          <w:lang w:val="nl-NL"/>
        </w:rPr>
        <w:t xml:space="preserve"> đấu giá.</w:t>
      </w:r>
    </w:p>
    <w:p w14:paraId="241E060C" w14:textId="5F49B78E" w:rsidR="00CD2969" w:rsidRPr="00C247A3" w:rsidRDefault="00212652" w:rsidP="00533224">
      <w:pPr>
        <w:pStyle w:val="ListParagraph"/>
        <w:tabs>
          <w:tab w:val="left" w:pos="284"/>
          <w:tab w:val="left" w:pos="567"/>
        </w:tabs>
        <w:spacing w:before="80" w:after="80" w:line="240" w:lineRule="auto"/>
        <w:ind w:left="0" w:firstLine="567"/>
        <w:jc w:val="both"/>
        <w:rPr>
          <w:rFonts w:ascii="Times New Roman" w:hAnsi="Times New Roman"/>
          <w:color w:val="000000" w:themeColor="text1"/>
          <w:sz w:val="27"/>
          <w:szCs w:val="27"/>
          <w:lang w:val="nl-NL"/>
        </w:rPr>
      </w:pPr>
      <w:r w:rsidRPr="00C247A3">
        <w:rPr>
          <w:rFonts w:ascii="Times New Roman" w:hAnsi="Times New Roman"/>
          <w:color w:val="000000" w:themeColor="text1"/>
          <w:sz w:val="27"/>
          <w:szCs w:val="27"/>
          <w:lang w:val="nl-NL"/>
        </w:rPr>
        <w:t xml:space="preserve">- </w:t>
      </w:r>
      <w:r w:rsidR="006E766E" w:rsidRPr="00C247A3">
        <w:rPr>
          <w:rFonts w:ascii="Times New Roman" w:hAnsi="Times New Roman"/>
          <w:color w:val="000000" w:themeColor="text1"/>
          <w:sz w:val="27"/>
          <w:szCs w:val="27"/>
          <w:lang w:val="nl-NL"/>
        </w:rPr>
        <w:t>Sau khi hết thời hạn đăng ký tham gia đấu giá thì mọi trường hợp đã nộp hồ sơ mà có nguyện vọng rút đăng ký đấu giá đều không được chấp thuận.</w:t>
      </w:r>
      <w:bookmarkStart w:id="6" w:name="_Hlk39276312"/>
      <w:bookmarkEnd w:id="5"/>
    </w:p>
    <w:bookmarkEnd w:id="6"/>
    <w:p w14:paraId="1175119E" w14:textId="0B669367" w:rsidR="009E50B1" w:rsidRPr="00C247A3" w:rsidRDefault="006E77D9" w:rsidP="00533224">
      <w:pPr>
        <w:tabs>
          <w:tab w:val="left" w:pos="851"/>
          <w:tab w:val="left" w:pos="993"/>
        </w:tabs>
        <w:spacing w:before="80" w:after="80" w:line="240" w:lineRule="auto"/>
        <w:ind w:firstLine="567"/>
        <w:jc w:val="both"/>
        <w:rPr>
          <w:b/>
          <w:bCs/>
          <w:color w:val="000000" w:themeColor="text1"/>
          <w:sz w:val="27"/>
          <w:szCs w:val="27"/>
          <w:lang w:val="nl-NL"/>
        </w:rPr>
      </w:pPr>
      <w:r w:rsidRPr="00C247A3">
        <w:rPr>
          <w:b/>
          <w:color w:val="000000" w:themeColor="text1"/>
          <w:sz w:val="27"/>
          <w:szCs w:val="27"/>
          <w:lang w:val="nl-NL"/>
        </w:rPr>
        <w:t>Điề</w:t>
      </w:r>
      <w:r w:rsidR="002E35E8" w:rsidRPr="00C247A3">
        <w:rPr>
          <w:b/>
          <w:color w:val="000000" w:themeColor="text1"/>
          <w:sz w:val="27"/>
          <w:szCs w:val="27"/>
          <w:lang w:val="nl-NL"/>
        </w:rPr>
        <w:t xml:space="preserve">u </w:t>
      </w:r>
      <w:r w:rsidR="009E50B1" w:rsidRPr="00C247A3">
        <w:rPr>
          <w:b/>
          <w:color w:val="000000" w:themeColor="text1"/>
          <w:sz w:val="27"/>
          <w:szCs w:val="27"/>
          <w:lang w:val="nl-NL"/>
        </w:rPr>
        <w:t>8</w:t>
      </w:r>
      <w:r w:rsidRPr="00C247A3">
        <w:rPr>
          <w:b/>
          <w:color w:val="000000" w:themeColor="text1"/>
          <w:sz w:val="27"/>
          <w:szCs w:val="27"/>
          <w:lang w:val="nl-NL"/>
        </w:rPr>
        <w:t xml:space="preserve">. </w:t>
      </w:r>
      <w:bookmarkStart w:id="7" w:name="_Hlk66346610"/>
      <w:r w:rsidR="00EE7E98" w:rsidRPr="00C247A3">
        <w:rPr>
          <w:b/>
          <w:bCs/>
          <w:color w:val="000000" w:themeColor="text1"/>
          <w:sz w:val="27"/>
          <w:szCs w:val="27"/>
          <w:lang w:val="nl-NL"/>
        </w:rPr>
        <w:t xml:space="preserve">Xét </w:t>
      </w:r>
      <w:r w:rsidR="003327C1" w:rsidRPr="00C247A3">
        <w:rPr>
          <w:b/>
          <w:bCs/>
          <w:color w:val="000000" w:themeColor="text1"/>
          <w:sz w:val="27"/>
          <w:szCs w:val="27"/>
          <w:lang w:val="nl-NL"/>
        </w:rPr>
        <w:t>điều kiện</w:t>
      </w:r>
      <w:r w:rsidR="00EE7E98" w:rsidRPr="00C247A3">
        <w:rPr>
          <w:b/>
          <w:bCs/>
          <w:color w:val="000000" w:themeColor="text1"/>
          <w:sz w:val="27"/>
          <w:szCs w:val="27"/>
          <w:lang w:val="nl-NL"/>
        </w:rPr>
        <w:t xml:space="preserve"> </w:t>
      </w:r>
      <w:r w:rsidR="00376614" w:rsidRPr="00C247A3">
        <w:rPr>
          <w:b/>
          <w:bCs/>
          <w:color w:val="000000" w:themeColor="text1"/>
          <w:sz w:val="27"/>
          <w:szCs w:val="27"/>
          <w:lang w:val="nl-NL"/>
        </w:rPr>
        <w:t>người</w:t>
      </w:r>
      <w:r w:rsidR="00EE7E98" w:rsidRPr="00C247A3">
        <w:rPr>
          <w:b/>
          <w:bCs/>
          <w:color w:val="000000" w:themeColor="text1"/>
          <w:sz w:val="27"/>
          <w:szCs w:val="27"/>
          <w:lang w:val="nl-NL"/>
        </w:rPr>
        <w:t xml:space="preserve"> </w:t>
      </w:r>
      <w:r w:rsidR="00785946" w:rsidRPr="00C247A3">
        <w:rPr>
          <w:b/>
          <w:bCs/>
          <w:color w:val="000000" w:themeColor="text1"/>
          <w:sz w:val="27"/>
          <w:szCs w:val="27"/>
          <w:lang w:val="nl-NL"/>
        </w:rPr>
        <w:t>tham gia đấu giá</w:t>
      </w:r>
      <w:bookmarkEnd w:id="7"/>
    </w:p>
    <w:p w14:paraId="29A31B11" w14:textId="23ED228E" w:rsidR="001B44DF" w:rsidRPr="00C247A3" w:rsidRDefault="001B44DF" w:rsidP="00533224">
      <w:pPr>
        <w:tabs>
          <w:tab w:val="left" w:pos="567"/>
          <w:tab w:val="left" w:pos="993"/>
        </w:tabs>
        <w:spacing w:before="80" w:after="80" w:line="240" w:lineRule="auto"/>
        <w:ind w:firstLine="567"/>
        <w:jc w:val="both"/>
        <w:rPr>
          <w:bCs/>
          <w:iCs/>
          <w:color w:val="000000" w:themeColor="text1"/>
          <w:sz w:val="27"/>
          <w:szCs w:val="27"/>
        </w:rPr>
      </w:pPr>
      <w:r w:rsidRPr="00C247A3">
        <w:rPr>
          <w:color w:val="000000" w:themeColor="text1"/>
          <w:spacing w:val="-2"/>
          <w:sz w:val="27"/>
          <w:szCs w:val="27"/>
          <w:lang w:val="nl-NL"/>
        </w:rPr>
        <w:t xml:space="preserve">- Thời gian </w:t>
      </w:r>
      <w:r w:rsidRPr="00C247A3">
        <w:rPr>
          <w:color w:val="000000" w:themeColor="text1"/>
          <w:sz w:val="27"/>
          <w:szCs w:val="27"/>
          <w:lang w:val="pt-BR"/>
        </w:rPr>
        <w:t xml:space="preserve">xét điều kiện người tham gia đấu giá: </w:t>
      </w:r>
      <w:r w:rsidR="00E05C74" w:rsidRPr="00C247A3">
        <w:rPr>
          <w:b/>
          <w:color w:val="000000" w:themeColor="text1"/>
          <w:sz w:val="27"/>
          <w:szCs w:val="27"/>
          <w:lang w:val="pt-BR"/>
        </w:rPr>
        <w:t>Vào 9h00 phút Ngày 06</w:t>
      </w:r>
      <w:r w:rsidRPr="00C247A3">
        <w:rPr>
          <w:b/>
          <w:color w:val="000000" w:themeColor="text1"/>
          <w:sz w:val="27"/>
          <w:szCs w:val="27"/>
          <w:lang w:val="pt-BR"/>
        </w:rPr>
        <w:t>/03/2025</w:t>
      </w:r>
      <w:r w:rsidRPr="00C247A3">
        <w:rPr>
          <w:color w:val="000000" w:themeColor="text1"/>
          <w:sz w:val="27"/>
          <w:szCs w:val="27"/>
          <w:lang w:val="pt-BR"/>
        </w:rPr>
        <w:t>.</w:t>
      </w:r>
    </w:p>
    <w:p w14:paraId="413FD163" w14:textId="26DA8EC0" w:rsidR="000A6AD5" w:rsidRPr="00C247A3" w:rsidRDefault="000A6AD5" w:rsidP="00533224">
      <w:pPr>
        <w:tabs>
          <w:tab w:val="left" w:pos="567"/>
          <w:tab w:val="left" w:pos="993"/>
        </w:tabs>
        <w:spacing w:before="80" w:after="80" w:line="240" w:lineRule="auto"/>
        <w:ind w:firstLine="567"/>
        <w:jc w:val="both"/>
        <w:rPr>
          <w:bCs/>
          <w:iCs/>
          <w:color w:val="000000" w:themeColor="text1"/>
          <w:sz w:val="27"/>
          <w:szCs w:val="27"/>
        </w:rPr>
      </w:pPr>
      <w:r w:rsidRPr="00C247A3">
        <w:rPr>
          <w:bCs/>
          <w:iCs/>
          <w:color w:val="000000" w:themeColor="text1"/>
          <w:sz w:val="27"/>
          <w:szCs w:val="27"/>
        </w:rPr>
        <w:t>- Trung tâm Phát triển Quỹ đất huyện Phúc Thọ phối hợp với các phòng, ngành chuyên môn thực hiện việc họp xét điều kiện hồ sơ tham gia đấu giá QSD đất theo quy định của pháp luật và Phương án đấu giá do UBND huyện Phúc Thọ phê duyệt.</w:t>
      </w:r>
    </w:p>
    <w:p w14:paraId="4850990F" w14:textId="77777777" w:rsidR="000A6AD5" w:rsidRPr="00C247A3" w:rsidRDefault="000A6AD5" w:rsidP="00533224">
      <w:pPr>
        <w:tabs>
          <w:tab w:val="left" w:pos="567"/>
          <w:tab w:val="left" w:pos="993"/>
        </w:tabs>
        <w:spacing w:before="80" w:after="80" w:line="240" w:lineRule="auto"/>
        <w:ind w:firstLine="567"/>
        <w:jc w:val="both"/>
        <w:rPr>
          <w:bCs/>
          <w:iCs/>
          <w:color w:val="000000" w:themeColor="text1"/>
          <w:sz w:val="27"/>
          <w:szCs w:val="27"/>
        </w:rPr>
      </w:pPr>
      <w:r w:rsidRPr="00C247A3">
        <w:rPr>
          <w:bCs/>
          <w:iCs/>
          <w:color w:val="000000" w:themeColor="text1"/>
          <w:sz w:val="27"/>
          <w:szCs w:val="27"/>
        </w:rPr>
        <w:t>- Việc họp xét điều kiện tham gia đấu giá quyền sử dụng đất được tiến hành sau khi kết thúc thời hạn nộp hồ sơ đăng ký, phải thực hiện trong điều kiện bảo mật, được lập thành Văn bản, các thành phần tham dự phải ký tên xác nhận nội dung và được lưu trữ trong hồ sơ đấu giá.</w:t>
      </w:r>
    </w:p>
    <w:p w14:paraId="236CA6E8" w14:textId="45B0B347" w:rsidR="00EE7E98" w:rsidRPr="00C247A3" w:rsidRDefault="000A6AD5" w:rsidP="00533224">
      <w:pPr>
        <w:tabs>
          <w:tab w:val="left" w:pos="567"/>
          <w:tab w:val="left" w:pos="993"/>
        </w:tabs>
        <w:spacing w:before="80" w:after="80" w:line="240" w:lineRule="auto"/>
        <w:ind w:firstLine="567"/>
        <w:jc w:val="both"/>
        <w:rPr>
          <w:bCs/>
          <w:iCs/>
          <w:color w:val="000000" w:themeColor="text1"/>
          <w:sz w:val="27"/>
          <w:szCs w:val="27"/>
        </w:rPr>
      </w:pPr>
      <w:r w:rsidRPr="00C247A3">
        <w:rPr>
          <w:bCs/>
          <w:iCs/>
          <w:color w:val="000000" w:themeColor="text1"/>
          <w:sz w:val="27"/>
          <w:szCs w:val="27"/>
        </w:rPr>
        <w:lastRenderedPageBreak/>
        <w:t>- Thông báo công khai danh sách những người không đủ điều kiện tham gia đấu giá tại đơn vị tổ chức thực hiện việc đấu giá quyền sử dụng đất và đơn vị thực hiện phiên đấu giá quyền sử dụng đất</w:t>
      </w:r>
      <w:r w:rsidR="00223D67" w:rsidRPr="00C247A3">
        <w:rPr>
          <w:color w:val="000000" w:themeColor="text1"/>
          <w:spacing w:val="-2"/>
          <w:sz w:val="27"/>
          <w:szCs w:val="27"/>
          <w:lang w:val="nl-NL"/>
        </w:rPr>
        <w:t>.</w:t>
      </w:r>
    </w:p>
    <w:p w14:paraId="0FA76DD1" w14:textId="79317B6E" w:rsidR="008E6E11" w:rsidRPr="00C247A3" w:rsidRDefault="006E77D9" w:rsidP="00533224">
      <w:pPr>
        <w:tabs>
          <w:tab w:val="left" w:pos="851"/>
          <w:tab w:val="left" w:pos="993"/>
        </w:tabs>
        <w:spacing w:before="80" w:after="80" w:line="240" w:lineRule="auto"/>
        <w:ind w:firstLine="567"/>
        <w:jc w:val="both"/>
        <w:rPr>
          <w:b/>
          <w:color w:val="000000" w:themeColor="text1"/>
          <w:sz w:val="27"/>
          <w:szCs w:val="27"/>
          <w:lang w:val="pt-BR"/>
        </w:rPr>
      </w:pPr>
      <w:r w:rsidRPr="00C247A3">
        <w:rPr>
          <w:b/>
          <w:color w:val="000000" w:themeColor="text1"/>
          <w:sz w:val="27"/>
          <w:szCs w:val="27"/>
          <w:lang w:val="pt-BR"/>
        </w:rPr>
        <w:t xml:space="preserve">Điều </w:t>
      </w:r>
      <w:r w:rsidR="009E50B1" w:rsidRPr="00C247A3">
        <w:rPr>
          <w:b/>
          <w:color w:val="000000" w:themeColor="text1"/>
          <w:sz w:val="27"/>
          <w:szCs w:val="27"/>
          <w:lang w:val="pt-BR"/>
        </w:rPr>
        <w:t>9</w:t>
      </w:r>
      <w:r w:rsidRPr="00C247A3">
        <w:rPr>
          <w:b/>
          <w:color w:val="000000" w:themeColor="text1"/>
          <w:sz w:val="27"/>
          <w:szCs w:val="27"/>
          <w:lang w:val="pt-BR"/>
        </w:rPr>
        <w:t xml:space="preserve">. </w:t>
      </w:r>
      <w:r w:rsidR="009E50B1" w:rsidRPr="00C247A3">
        <w:rPr>
          <w:b/>
          <w:color w:val="000000" w:themeColor="text1"/>
          <w:sz w:val="27"/>
          <w:szCs w:val="27"/>
          <w:lang w:val="pt-BR"/>
        </w:rPr>
        <w:t>T</w:t>
      </w:r>
      <w:r w:rsidR="007A1C72" w:rsidRPr="00C247A3">
        <w:rPr>
          <w:b/>
          <w:color w:val="000000" w:themeColor="text1"/>
          <w:sz w:val="27"/>
          <w:szCs w:val="27"/>
          <w:lang w:val="pt-BR"/>
        </w:rPr>
        <w:t>hời gian, địa điểm, hình thức, phương thức, nguyên tắc và điều kiện tổ chức đấu giá</w:t>
      </w:r>
    </w:p>
    <w:p w14:paraId="46CD2D41" w14:textId="38741FD3" w:rsidR="00F83D83" w:rsidRPr="00C247A3" w:rsidRDefault="001B44DF" w:rsidP="00533224">
      <w:pPr>
        <w:tabs>
          <w:tab w:val="left" w:pos="851"/>
          <w:tab w:val="left" w:pos="993"/>
        </w:tabs>
        <w:spacing w:before="80" w:after="80" w:line="240" w:lineRule="auto"/>
        <w:ind w:firstLine="567"/>
        <w:jc w:val="both"/>
        <w:rPr>
          <w:b/>
          <w:color w:val="000000" w:themeColor="text1"/>
          <w:sz w:val="27"/>
          <w:szCs w:val="27"/>
          <w:lang w:val="pt-BR"/>
        </w:rPr>
      </w:pPr>
      <w:r w:rsidRPr="00C247A3">
        <w:rPr>
          <w:b/>
          <w:color w:val="000000" w:themeColor="text1"/>
          <w:sz w:val="27"/>
          <w:szCs w:val="27"/>
          <w:lang w:val="pt-BR"/>
        </w:rPr>
        <w:t>9.</w:t>
      </w:r>
      <w:r w:rsidR="008E6E11" w:rsidRPr="00C247A3">
        <w:rPr>
          <w:b/>
          <w:color w:val="000000" w:themeColor="text1"/>
          <w:sz w:val="27"/>
          <w:szCs w:val="27"/>
          <w:lang w:val="pt-BR"/>
        </w:rPr>
        <w:t xml:space="preserve">1. </w:t>
      </w:r>
      <w:r w:rsidR="00C02B93" w:rsidRPr="00C247A3">
        <w:rPr>
          <w:rFonts w:eastAsia="Times New Roman"/>
          <w:b/>
          <w:color w:val="000000" w:themeColor="text1"/>
          <w:spacing w:val="-8"/>
          <w:sz w:val="27"/>
          <w:szCs w:val="27"/>
          <w:lang w:val="pt-BR"/>
        </w:rPr>
        <w:t>Thời gian</w:t>
      </w:r>
      <w:r w:rsidR="00D0755D" w:rsidRPr="00C247A3">
        <w:rPr>
          <w:rFonts w:eastAsia="Times New Roman"/>
          <w:b/>
          <w:color w:val="000000" w:themeColor="text1"/>
          <w:spacing w:val="-8"/>
          <w:sz w:val="27"/>
          <w:szCs w:val="27"/>
          <w:lang w:val="pt-BR"/>
        </w:rPr>
        <w:t>, địa điểm</w:t>
      </w:r>
      <w:r w:rsidR="00C02B93" w:rsidRPr="00C247A3">
        <w:rPr>
          <w:rFonts w:eastAsia="Times New Roman"/>
          <w:b/>
          <w:color w:val="000000" w:themeColor="text1"/>
          <w:spacing w:val="-8"/>
          <w:sz w:val="27"/>
          <w:szCs w:val="27"/>
          <w:lang w:val="pt-BR"/>
        </w:rPr>
        <w:t xml:space="preserve"> tổ chức đấu giá</w:t>
      </w:r>
      <w:r w:rsidR="00C02B93" w:rsidRPr="00C247A3">
        <w:rPr>
          <w:rFonts w:eastAsia="Times New Roman"/>
          <w:color w:val="000000" w:themeColor="text1"/>
          <w:spacing w:val="-8"/>
          <w:sz w:val="27"/>
          <w:szCs w:val="27"/>
          <w:lang w:val="pt-BR"/>
        </w:rPr>
        <w:t>:</w:t>
      </w:r>
      <w:r w:rsidR="00FD4AB6" w:rsidRPr="00C247A3">
        <w:rPr>
          <w:rFonts w:eastAsia="Times New Roman"/>
          <w:b/>
          <w:i/>
          <w:color w:val="000000" w:themeColor="text1"/>
          <w:spacing w:val="-8"/>
          <w:sz w:val="27"/>
          <w:szCs w:val="27"/>
          <w:lang w:val="pt-BR"/>
        </w:rPr>
        <w:t xml:space="preserve"> </w:t>
      </w:r>
      <w:r w:rsidR="007A1C72" w:rsidRPr="00C247A3">
        <w:rPr>
          <w:rFonts w:eastAsia="Times New Roman"/>
          <w:bCs/>
          <w:iCs/>
          <w:color w:val="000000" w:themeColor="text1"/>
          <w:spacing w:val="-8"/>
          <w:sz w:val="27"/>
          <w:szCs w:val="27"/>
          <w:lang w:val="pt-BR"/>
        </w:rPr>
        <w:t>Vào hồi</w:t>
      </w:r>
      <w:r w:rsidR="007A1C72" w:rsidRPr="00C247A3">
        <w:rPr>
          <w:rFonts w:eastAsia="Times New Roman"/>
          <w:b/>
          <w:i/>
          <w:color w:val="000000" w:themeColor="text1"/>
          <w:spacing w:val="-8"/>
          <w:sz w:val="27"/>
          <w:szCs w:val="27"/>
          <w:lang w:val="pt-BR"/>
        </w:rPr>
        <w:t xml:space="preserve"> </w:t>
      </w:r>
      <w:r w:rsidR="00FD4AB6" w:rsidRPr="00C247A3">
        <w:rPr>
          <w:rFonts w:eastAsia="Times New Roman"/>
          <w:b/>
          <w:iCs/>
          <w:color w:val="000000" w:themeColor="text1"/>
          <w:spacing w:val="-8"/>
          <w:sz w:val="27"/>
          <w:szCs w:val="27"/>
          <w:lang w:val="pt-BR"/>
        </w:rPr>
        <w:t>08</w:t>
      </w:r>
      <w:r w:rsidR="00210197" w:rsidRPr="00C247A3">
        <w:rPr>
          <w:rFonts w:eastAsia="Times New Roman"/>
          <w:b/>
          <w:iCs/>
          <w:color w:val="000000" w:themeColor="text1"/>
          <w:spacing w:val="-8"/>
          <w:sz w:val="27"/>
          <w:szCs w:val="27"/>
          <w:lang w:val="pt-BR"/>
        </w:rPr>
        <w:t xml:space="preserve"> giờ 0</w:t>
      </w:r>
      <w:r w:rsidR="00C02B93" w:rsidRPr="00C247A3">
        <w:rPr>
          <w:rFonts w:eastAsia="Times New Roman"/>
          <w:b/>
          <w:iCs/>
          <w:color w:val="000000" w:themeColor="text1"/>
          <w:spacing w:val="-8"/>
          <w:sz w:val="27"/>
          <w:szCs w:val="27"/>
          <w:lang w:val="pt-BR"/>
        </w:rPr>
        <w:t xml:space="preserve">0 phút, ngày </w:t>
      </w:r>
      <w:r w:rsidR="004F297E" w:rsidRPr="00C247A3">
        <w:rPr>
          <w:rFonts w:eastAsia="Times New Roman"/>
          <w:b/>
          <w:iCs/>
          <w:color w:val="000000" w:themeColor="text1"/>
          <w:spacing w:val="-8"/>
          <w:sz w:val="27"/>
          <w:szCs w:val="27"/>
          <w:lang w:val="pt-BR"/>
        </w:rPr>
        <w:t>07</w:t>
      </w:r>
      <w:r w:rsidR="00210197" w:rsidRPr="00C247A3">
        <w:rPr>
          <w:rFonts w:eastAsia="Times New Roman"/>
          <w:b/>
          <w:iCs/>
          <w:color w:val="000000" w:themeColor="text1"/>
          <w:spacing w:val="-8"/>
          <w:sz w:val="27"/>
          <w:szCs w:val="27"/>
          <w:lang w:val="pt-BR"/>
        </w:rPr>
        <w:t>/</w:t>
      </w:r>
      <w:r w:rsidR="00FD4AB6" w:rsidRPr="00C247A3">
        <w:rPr>
          <w:rFonts w:eastAsia="Times New Roman"/>
          <w:b/>
          <w:iCs/>
          <w:color w:val="000000" w:themeColor="text1"/>
          <w:spacing w:val="-8"/>
          <w:sz w:val="27"/>
          <w:szCs w:val="27"/>
          <w:lang w:val="pt-BR"/>
        </w:rPr>
        <w:t>03</w:t>
      </w:r>
      <w:r w:rsidR="002901CE" w:rsidRPr="00C247A3">
        <w:rPr>
          <w:rFonts w:eastAsia="Times New Roman"/>
          <w:b/>
          <w:iCs/>
          <w:color w:val="000000" w:themeColor="text1"/>
          <w:spacing w:val="-8"/>
          <w:sz w:val="27"/>
          <w:szCs w:val="27"/>
          <w:lang w:val="pt-BR"/>
        </w:rPr>
        <w:t>/2025</w:t>
      </w:r>
      <w:r w:rsidR="00C02B93" w:rsidRPr="00C247A3">
        <w:rPr>
          <w:rFonts w:eastAsia="Times New Roman"/>
          <w:b/>
          <w:iCs/>
          <w:color w:val="000000" w:themeColor="text1"/>
          <w:spacing w:val="-8"/>
          <w:sz w:val="27"/>
          <w:szCs w:val="27"/>
          <w:lang w:val="pt-BR"/>
        </w:rPr>
        <w:t xml:space="preserve"> </w:t>
      </w:r>
      <w:r w:rsidR="00C02B93" w:rsidRPr="00C247A3">
        <w:rPr>
          <w:rFonts w:eastAsia="Times New Roman"/>
          <w:b/>
          <w:i/>
          <w:color w:val="000000" w:themeColor="text1"/>
          <w:spacing w:val="-8"/>
          <w:sz w:val="27"/>
          <w:szCs w:val="27"/>
          <w:lang w:val="pt-BR"/>
        </w:rPr>
        <w:t>(</w:t>
      </w:r>
      <w:r w:rsidR="00D93633" w:rsidRPr="00C247A3">
        <w:rPr>
          <w:rFonts w:eastAsia="Times New Roman"/>
          <w:b/>
          <w:i/>
          <w:color w:val="000000" w:themeColor="text1"/>
          <w:spacing w:val="-8"/>
          <w:sz w:val="27"/>
          <w:szCs w:val="27"/>
          <w:lang w:val="pt-BR"/>
        </w:rPr>
        <w:t>Thứ Sáu</w:t>
      </w:r>
      <w:r w:rsidR="00C02B93" w:rsidRPr="00C247A3">
        <w:rPr>
          <w:rFonts w:eastAsia="Times New Roman"/>
          <w:b/>
          <w:i/>
          <w:color w:val="000000" w:themeColor="text1"/>
          <w:spacing w:val="-8"/>
          <w:sz w:val="27"/>
          <w:szCs w:val="27"/>
          <w:lang w:val="pt-BR"/>
        </w:rPr>
        <w:t>)</w:t>
      </w:r>
      <w:r w:rsidR="008E6E11" w:rsidRPr="00C247A3">
        <w:rPr>
          <w:rFonts w:eastAsia="Times New Roman"/>
          <w:b/>
          <w:iCs/>
          <w:color w:val="000000" w:themeColor="text1"/>
          <w:sz w:val="27"/>
          <w:szCs w:val="27"/>
          <w:lang w:val="pt-BR"/>
        </w:rPr>
        <w:t xml:space="preserve"> tại </w:t>
      </w:r>
      <w:r w:rsidR="00FD4AB6" w:rsidRPr="00C247A3">
        <w:rPr>
          <w:rFonts w:eastAsia="Times New Roman"/>
          <w:color w:val="000000" w:themeColor="text1"/>
          <w:sz w:val="27"/>
          <w:szCs w:val="27"/>
        </w:rPr>
        <w:t>Hội trường Trung tâm văn hoá - thông tin và thể thao huyện Phúc Thọ</w:t>
      </w:r>
      <w:r w:rsidR="009637E6" w:rsidRPr="00C247A3">
        <w:rPr>
          <w:rFonts w:eastAsia="Times New Roman"/>
          <w:color w:val="000000" w:themeColor="text1"/>
          <w:sz w:val="27"/>
          <w:szCs w:val="27"/>
        </w:rPr>
        <w:t xml:space="preserve"> - Địa chỉ: </w:t>
      </w:r>
      <w:r w:rsidR="00FD4AB6" w:rsidRPr="00C247A3">
        <w:rPr>
          <w:rFonts w:eastAsia="Times New Roman"/>
          <w:color w:val="000000" w:themeColor="text1"/>
          <w:sz w:val="27"/>
          <w:szCs w:val="27"/>
        </w:rPr>
        <w:t>Thị trấn Phúc Thọ, huyện Phúc Thọ, thành phố Hà Nội</w:t>
      </w:r>
      <w:r w:rsidR="00F7556F" w:rsidRPr="00C247A3">
        <w:rPr>
          <w:rFonts w:eastAsia="Times New Roman"/>
          <w:color w:val="000000" w:themeColor="text1"/>
          <w:sz w:val="27"/>
          <w:szCs w:val="27"/>
          <w:lang w:val="vi-VN"/>
        </w:rPr>
        <w:t>.</w:t>
      </w:r>
    </w:p>
    <w:p w14:paraId="2A04F28B" w14:textId="77777777" w:rsidR="00927E81" w:rsidRPr="00C247A3" w:rsidRDefault="00FF2FD5" w:rsidP="00533224">
      <w:pPr>
        <w:spacing w:before="80" w:after="80" w:line="240" w:lineRule="auto"/>
        <w:ind w:firstLine="567"/>
        <w:jc w:val="both"/>
        <w:rPr>
          <w:rFonts w:eastAsia="Times New Roman"/>
          <w:b/>
          <w:bCs/>
          <w:color w:val="000000" w:themeColor="text1"/>
          <w:sz w:val="27"/>
          <w:szCs w:val="27"/>
          <w:lang w:val="vi-VN"/>
        </w:rPr>
      </w:pPr>
      <w:r w:rsidRPr="00C247A3">
        <w:rPr>
          <w:rFonts w:eastAsia="Times New Roman"/>
          <w:b/>
          <w:bCs/>
          <w:i/>
          <w:iCs/>
          <w:color w:val="000000" w:themeColor="text1"/>
          <w:sz w:val="27"/>
          <w:szCs w:val="27"/>
          <w:u w:val="single"/>
          <w:lang w:val="vi-VN"/>
        </w:rPr>
        <w:t>Lưu ý</w:t>
      </w:r>
      <w:r w:rsidRPr="00C247A3">
        <w:rPr>
          <w:rFonts w:eastAsia="Times New Roman"/>
          <w:b/>
          <w:bCs/>
          <w:i/>
          <w:iCs/>
          <w:color w:val="000000" w:themeColor="text1"/>
          <w:sz w:val="27"/>
          <w:szCs w:val="27"/>
          <w:lang w:val="vi-VN"/>
        </w:rPr>
        <w:t>:</w:t>
      </w:r>
      <w:r w:rsidRPr="00C247A3">
        <w:rPr>
          <w:rFonts w:eastAsia="Times New Roman"/>
          <w:b/>
          <w:bCs/>
          <w:color w:val="000000" w:themeColor="text1"/>
          <w:sz w:val="27"/>
          <w:szCs w:val="27"/>
          <w:lang w:val="vi-VN"/>
        </w:rPr>
        <w:t xml:space="preserve"> </w:t>
      </w:r>
    </w:p>
    <w:p w14:paraId="24B52B05" w14:textId="6D45EF79" w:rsidR="00927E81" w:rsidRPr="00C247A3" w:rsidRDefault="00927E81" w:rsidP="00533224">
      <w:pPr>
        <w:spacing w:before="80" w:after="80" w:line="240" w:lineRule="auto"/>
        <w:ind w:firstLine="567"/>
        <w:jc w:val="both"/>
        <w:rPr>
          <w:rFonts w:eastAsia="Times New Roman"/>
          <w:b/>
          <w:bCs/>
          <w:i/>
          <w:iCs/>
          <w:color w:val="000000" w:themeColor="text1"/>
          <w:sz w:val="27"/>
          <w:szCs w:val="27"/>
          <w:lang w:val="vi-VN"/>
        </w:rPr>
      </w:pPr>
      <w:r w:rsidRPr="00C247A3">
        <w:rPr>
          <w:bCs/>
          <w:i/>
          <w:iCs/>
          <w:color w:val="000000" w:themeColor="text1"/>
          <w:sz w:val="27"/>
          <w:szCs w:val="27"/>
          <w:lang w:val="vi-VN"/>
        </w:rPr>
        <w:t xml:space="preserve">- </w:t>
      </w:r>
      <w:r w:rsidRPr="00C247A3">
        <w:rPr>
          <w:bCs/>
          <w:i/>
          <w:iCs/>
          <w:color w:val="000000" w:themeColor="text1"/>
          <w:sz w:val="27"/>
          <w:szCs w:val="27"/>
        </w:rPr>
        <w:t>Những người</w:t>
      </w:r>
      <w:r w:rsidRPr="00C247A3">
        <w:rPr>
          <w:bCs/>
          <w:i/>
          <w:iCs/>
          <w:color w:val="000000" w:themeColor="text1"/>
          <w:sz w:val="27"/>
          <w:szCs w:val="27"/>
          <w:lang w:val="vi-VN"/>
        </w:rPr>
        <w:t xml:space="preserve"> </w:t>
      </w:r>
      <w:r w:rsidRPr="00C247A3">
        <w:rPr>
          <w:bCs/>
          <w:i/>
          <w:iCs/>
          <w:color w:val="000000" w:themeColor="text1"/>
          <w:sz w:val="27"/>
          <w:szCs w:val="27"/>
        </w:rPr>
        <w:t>được xác định đủ điều kiện tham gia phiên đấu giá</w:t>
      </w:r>
      <w:r w:rsidR="00963646" w:rsidRPr="00C247A3">
        <w:rPr>
          <w:bCs/>
          <w:i/>
          <w:iCs/>
          <w:color w:val="000000" w:themeColor="text1"/>
          <w:sz w:val="27"/>
          <w:szCs w:val="27"/>
        </w:rPr>
        <w:t xml:space="preserve"> mang theo CCCD/Hộ chiếu,</w:t>
      </w:r>
      <w:r w:rsidRPr="00C247A3">
        <w:rPr>
          <w:bCs/>
          <w:i/>
          <w:iCs/>
          <w:color w:val="000000" w:themeColor="text1"/>
          <w:sz w:val="27"/>
          <w:szCs w:val="27"/>
        </w:rPr>
        <w:t xml:space="preserve"> có mặt tại địa điểm tổ chức phiên đấu giá đúng thời gian</w:t>
      </w:r>
      <w:r w:rsidRPr="00C247A3">
        <w:rPr>
          <w:bCs/>
          <w:i/>
          <w:iCs/>
          <w:color w:val="000000" w:themeColor="text1"/>
          <w:sz w:val="27"/>
          <w:szCs w:val="27"/>
          <w:lang w:val="vi-VN"/>
        </w:rPr>
        <w:t xml:space="preserve"> </w:t>
      </w:r>
      <w:r w:rsidRPr="00C247A3">
        <w:rPr>
          <w:bCs/>
          <w:i/>
          <w:iCs/>
          <w:color w:val="000000" w:themeColor="text1"/>
          <w:sz w:val="27"/>
          <w:szCs w:val="27"/>
        </w:rPr>
        <w:t xml:space="preserve">đã được quy định </w:t>
      </w:r>
      <w:r w:rsidR="00963646" w:rsidRPr="00C247A3">
        <w:rPr>
          <w:bCs/>
          <w:i/>
          <w:iCs/>
          <w:color w:val="000000" w:themeColor="text1"/>
          <w:sz w:val="27"/>
          <w:szCs w:val="27"/>
        </w:rPr>
        <w:t>tại</w:t>
      </w:r>
      <w:r w:rsidRPr="00C247A3">
        <w:rPr>
          <w:bCs/>
          <w:i/>
          <w:iCs/>
          <w:color w:val="000000" w:themeColor="text1"/>
          <w:sz w:val="27"/>
          <w:szCs w:val="27"/>
        </w:rPr>
        <w:t xml:space="preserve"> Quy chế và</w:t>
      </w:r>
      <w:r w:rsidRPr="00C247A3">
        <w:rPr>
          <w:bCs/>
          <w:i/>
          <w:iCs/>
          <w:color w:val="000000" w:themeColor="text1"/>
          <w:sz w:val="27"/>
          <w:szCs w:val="27"/>
          <w:lang w:val="vi-VN"/>
        </w:rPr>
        <w:t xml:space="preserve"> </w:t>
      </w:r>
      <w:r w:rsidRPr="00C247A3">
        <w:rPr>
          <w:bCs/>
          <w:i/>
          <w:iCs/>
          <w:color w:val="000000" w:themeColor="text1"/>
          <w:sz w:val="27"/>
          <w:szCs w:val="27"/>
        </w:rPr>
        <w:t>Thông báo mời tham gia đấu giá của Công ty đấu giá hợp danh Nhất An Phú</w:t>
      </w:r>
      <w:r w:rsidRPr="00C247A3">
        <w:rPr>
          <w:bCs/>
          <w:i/>
          <w:iCs/>
          <w:color w:val="000000" w:themeColor="text1"/>
          <w:sz w:val="27"/>
          <w:szCs w:val="27"/>
          <w:lang w:val="vi-VN"/>
        </w:rPr>
        <w:t xml:space="preserve"> </w:t>
      </w:r>
      <w:r w:rsidRPr="00C247A3">
        <w:rPr>
          <w:bCs/>
          <w:i/>
          <w:iCs/>
          <w:color w:val="000000" w:themeColor="text1"/>
          <w:sz w:val="27"/>
          <w:szCs w:val="27"/>
        </w:rPr>
        <w:t>đã được phát hành công khai.</w:t>
      </w:r>
    </w:p>
    <w:p w14:paraId="75465D8A" w14:textId="23085BD4" w:rsidR="00FF2FD5" w:rsidRPr="00C247A3" w:rsidRDefault="00927E81" w:rsidP="00533224">
      <w:pPr>
        <w:spacing w:before="80" w:after="80" w:line="240" w:lineRule="auto"/>
        <w:ind w:firstLine="567"/>
        <w:jc w:val="both"/>
        <w:rPr>
          <w:rFonts w:eastAsia="Times New Roman"/>
          <w:b/>
          <w:bCs/>
          <w:color w:val="000000" w:themeColor="text1"/>
          <w:sz w:val="27"/>
          <w:szCs w:val="27"/>
          <w:lang w:val="vi-VN"/>
        </w:rPr>
      </w:pPr>
      <w:r w:rsidRPr="00C247A3">
        <w:rPr>
          <w:rFonts w:eastAsia="Times New Roman"/>
          <w:i/>
          <w:iCs/>
          <w:color w:val="000000" w:themeColor="text1"/>
          <w:sz w:val="27"/>
          <w:szCs w:val="27"/>
        </w:rPr>
        <w:t xml:space="preserve">- </w:t>
      </w:r>
      <w:r w:rsidR="00FE3AD5" w:rsidRPr="00C247A3">
        <w:rPr>
          <w:rFonts w:eastAsia="Times New Roman"/>
          <w:i/>
          <w:iCs/>
          <w:color w:val="000000" w:themeColor="text1"/>
          <w:sz w:val="27"/>
          <w:szCs w:val="27"/>
          <w:lang w:val="vi-VN"/>
        </w:rPr>
        <w:t xml:space="preserve">Nếu có sự thay đổi về </w:t>
      </w:r>
      <w:r w:rsidR="00751CDB" w:rsidRPr="00C247A3">
        <w:rPr>
          <w:rFonts w:eastAsia="Times New Roman"/>
          <w:i/>
          <w:iCs/>
          <w:color w:val="000000" w:themeColor="text1"/>
          <w:sz w:val="27"/>
          <w:szCs w:val="27"/>
          <w:lang w:val="vi-VN"/>
        </w:rPr>
        <w:t>thời gian, địa điểm tổ chức phiên</w:t>
      </w:r>
      <w:r w:rsidR="00FE3AD5" w:rsidRPr="00C247A3">
        <w:rPr>
          <w:rFonts w:eastAsia="Times New Roman"/>
          <w:i/>
          <w:iCs/>
          <w:color w:val="000000" w:themeColor="text1"/>
          <w:sz w:val="27"/>
          <w:szCs w:val="27"/>
          <w:lang w:val="vi-VN"/>
        </w:rPr>
        <w:t xml:space="preserve"> đấu giá, tổ ch</w:t>
      </w:r>
      <w:r w:rsidR="00043EA2" w:rsidRPr="00C247A3">
        <w:rPr>
          <w:rFonts w:eastAsia="Times New Roman"/>
          <w:i/>
          <w:iCs/>
          <w:color w:val="000000" w:themeColor="text1"/>
          <w:sz w:val="27"/>
          <w:szCs w:val="27"/>
          <w:lang w:val="vi-VN"/>
        </w:rPr>
        <w:t>ức đấu giá tài sản sẽ thông báo.</w:t>
      </w:r>
    </w:p>
    <w:p w14:paraId="78820C45" w14:textId="7A5920D2" w:rsidR="00D0755D" w:rsidRPr="00C247A3" w:rsidRDefault="001B44DF" w:rsidP="00533224">
      <w:pPr>
        <w:tabs>
          <w:tab w:val="left" w:pos="851"/>
          <w:tab w:val="left" w:pos="993"/>
        </w:tabs>
        <w:spacing w:before="80" w:after="80" w:line="240" w:lineRule="auto"/>
        <w:ind w:firstLine="567"/>
        <w:jc w:val="both"/>
        <w:rPr>
          <w:b/>
          <w:color w:val="000000" w:themeColor="text1"/>
          <w:sz w:val="27"/>
          <w:szCs w:val="27"/>
          <w:lang w:val="pt-BR"/>
        </w:rPr>
      </w:pPr>
      <w:r w:rsidRPr="00C247A3">
        <w:rPr>
          <w:b/>
          <w:color w:val="000000" w:themeColor="text1"/>
          <w:sz w:val="27"/>
          <w:szCs w:val="27"/>
          <w:lang w:val="pt-BR"/>
        </w:rPr>
        <w:t>9.</w:t>
      </w:r>
      <w:r w:rsidR="00D0755D" w:rsidRPr="00C247A3">
        <w:rPr>
          <w:b/>
          <w:color w:val="000000" w:themeColor="text1"/>
          <w:sz w:val="27"/>
          <w:szCs w:val="27"/>
          <w:lang w:val="pt-BR"/>
        </w:rPr>
        <w:t>2. Hình thức, phương thức, cách thức đấu giá</w:t>
      </w:r>
      <w:r w:rsidR="00835F12" w:rsidRPr="00C247A3">
        <w:rPr>
          <w:b/>
          <w:color w:val="000000" w:themeColor="text1"/>
          <w:sz w:val="27"/>
          <w:szCs w:val="27"/>
          <w:lang w:val="pt-BR"/>
        </w:rPr>
        <w:t>:</w:t>
      </w:r>
    </w:p>
    <w:p w14:paraId="44203747" w14:textId="51F69383" w:rsidR="00D0755D" w:rsidRPr="00C247A3" w:rsidRDefault="00D0755D" w:rsidP="00533224">
      <w:pPr>
        <w:tabs>
          <w:tab w:val="left" w:pos="851"/>
          <w:tab w:val="left" w:pos="993"/>
        </w:tabs>
        <w:spacing w:before="80" w:after="80" w:line="240" w:lineRule="auto"/>
        <w:ind w:firstLine="567"/>
        <w:jc w:val="both"/>
        <w:rPr>
          <w:color w:val="000000" w:themeColor="text1"/>
          <w:sz w:val="27"/>
          <w:szCs w:val="27"/>
          <w:lang w:val="nl-NL"/>
        </w:rPr>
      </w:pPr>
      <w:r w:rsidRPr="00C247A3">
        <w:rPr>
          <w:b/>
          <w:color w:val="000000" w:themeColor="text1"/>
          <w:sz w:val="27"/>
          <w:szCs w:val="27"/>
          <w:lang w:val="nl-NL"/>
        </w:rPr>
        <w:t>- Hình thức đấu giá</w:t>
      </w:r>
      <w:r w:rsidRPr="00C247A3">
        <w:rPr>
          <w:color w:val="000000" w:themeColor="text1"/>
          <w:sz w:val="27"/>
          <w:szCs w:val="27"/>
          <w:lang w:val="nl-NL"/>
        </w:rPr>
        <w:t xml:space="preserve">: </w:t>
      </w:r>
      <w:r w:rsidRPr="00C247A3">
        <w:rPr>
          <w:color w:val="000000" w:themeColor="text1"/>
          <w:spacing w:val="-6"/>
          <w:sz w:val="27"/>
          <w:szCs w:val="27"/>
          <w:lang w:val="nl-NL"/>
        </w:rPr>
        <w:t>Đấu giá bằng bỏ phiếu trực tiếp tại phiên đấu giá.</w:t>
      </w:r>
    </w:p>
    <w:p w14:paraId="22F565E7" w14:textId="42176F74" w:rsidR="00D0755D" w:rsidRPr="00C247A3" w:rsidRDefault="00D0755D" w:rsidP="00533224">
      <w:pPr>
        <w:tabs>
          <w:tab w:val="left" w:pos="284"/>
        </w:tabs>
        <w:spacing w:before="80" w:after="80" w:line="240" w:lineRule="auto"/>
        <w:ind w:firstLine="567"/>
        <w:jc w:val="both"/>
        <w:rPr>
          <w:color w:val="000000" w:themeColor="text1"/>
          <w:sz w:val="27"/>
          <w:szCs w:val="27"/>
          <w:lang w:val="nl-NL"/>
        </w:rPr>
      </w:pPr>
      <w:r w:rsidRPr="00C247A3">
        <w:rPr>
          <w:b/>
          <w:color w:val="000000" w:themeColor="text1"/>
          <w:sz w:val="27"/>
          <w:szCs w:val="27"/>
          <w:lang w:val="nl-NL"/>
        </w:rPr>
        <w:t>- Phương thức đấu giá</w:t>
      </w:r>
      <w:r w:rsidRPr="00C247A3">
        <w:rPr>
          <w:color w:val="000000" w:themeColor="text1"/>
          <w:sz w:val="27"/>
          <w:szCs w:val="27"/>
          <w:lang w:val="nl-NL"/>
        </w:rPr>
        <w:t>: Trả giá lên.</w:t>
      </w:r>
    </w:p>
    <w:p w14:paraId="7CBA7566" w14:textId="54A698E4" w:rsidR="00D0755D" w:rsidRPr="00C247A3" w:rsidRDefault="00D0755D" w:rsidP="00533224">
      <w:pPr>
        <w:tabs>
          <w:tab w:val="left" w:pos="284"/>
        </w:tabs>
        <w:spacing w:before="80" w:after="80" w:line="240" w:lineRule="auto"/>
        <w:ind w:firstLine="567"/>
        <w:jc w:val="both"/>
        <w:rPr>
          <w:color w:val="000000" w:themeColor="text1"/>
          <w:sz w:val="27"/>
          <w:szCs w:val="27"/>
        </w:rPr>
      </w:pPr>
      <w:r w:rsidRPr="00C247A3">
        <w:rPr>
          <w:b/>
          <w:color w:val="000000" w:themeColor="text1"/>
          <w:sz w:val="27"/>
          <w:szCs w:val="27"/>
        </w:rPr>
        <w:t>-</w:t>
      </w:r>
      <w:r w:rsidRPr="00C247A3">
        <w:rPr>
          <w:b/>
          <w:color w:val="000000" w:themeColor="text1"/>
          <w:sz w:val="27"/>
          <w:szCs w:val="27"/>
          <w:lang w:val="vi-VN"/>
        </w:rPr>
        <w:t xml:space="preserve"> </w:t>
      </w:r>
      <w:r w:rsidRPr="00C247A3">
        <w:rPr>
          <w:b/>
          <w:bCs/>
          <w:color w:val="000000" w:themeColor="text1"/>
          <w:sz w:val="27"/>
          <w:szCs w:val="27"/>
          <w:lang w:val="nl-NL"/>
        </w:rPr>
        <w:t>Cách thức tổ chức đấu giá và số vòng đấu giá:</w:t>
      </w:r>
      <w:r w:rsidRPr="00C247A3">
        <w:rPr>
          <w:color w:val="000000" w:themeColor="text1"/>
          <w:sz w:val="27"/>
          <w:szCs w:val="27"/>
          <w:lang w:val="nl-NL"/>
        </w:rPr>
        <w:t xml:space="preserve"> </w:t>
      </w:r>
      <w:r w:rsidRPr="00C247A3">
        <w:rPr>
          <w:color w:val="000000" w:themeColor="text1"/>
          <w:sz w:val="27"/>
          <w:szCs w:val="27"/>
          <w:lang w:val="vi-VN"/>
        </w:rPr>
        <w:t>Đấu giá</w:t>
      </w:r>
      <w:r w:rsidRPr="00C247A3">
        <w:rPr>
          <w:color w:val="000000" w:themeColor="text1"/>
          <w:sz w:val="27"/>
          <w:szCs w:val="27"/>
          <w:lang w:val="nl-NL"/>
        </w:rPr>
        <w:t xml:space="preserve"> </w:t>
      </w:r>
      <w:r w:rsidRPr="00C247A3">
        <w:rPr>
          <w:color w:val="000000" w:themeColor="text1"/>
          <w:sz w:val="27"/>
          <w:szCs w:val="27"/>
          <w:lang w:val="vi-VN"/>
        </w:rPr>
        <w:t xml:space="preserve">từng thửa đất bằng hình thức bỏ phiếu kín trực tiếp </w:t>
      </w:r>
      <w:r w:rsidRPr="00C247A3">
        <w:rPr>
          <w:color w:val="000000" w:themeColor="text1"/>
          <w:sz w:val="27"/>
          <w:szCs w:val="27"/>
        </w:rPr>
        <w:t>một vòng</w:t>
      </w:r>
      <w:r w:rsidRPr="00C247A3">
        <w:rPr>
          <w:color w:val="000000" w:themeColor="text1"/>
          <w:sz w:val="27"/>
          <w:szCs w:val="27"/>
          <w:lang w:val="vi-VN"/>
        </w:rPr>
        <w:t>.</w:t>
      </w:r>
      <w:r w:rsidR="008E6E11" w:rsidRPr="00C247A3">
        <w:rPr>
          <w:color w:val="000000" w:themeColor="text1"/>
          <w:sz w:val="27"/>
          <w:szCs w:val="27"/>
        </w:rPr>
        <w:t xml:space="preserve"> Giá trả theo giá 01 m</w:t>
      </w:r>
      <w:r w:rsidR="008E6E11" w:rsidRPr="00C247A3">
        <w:rPr>
          <w:color w:val="000000" w:themeColor="text1"/>
          <w:sz w:val="27"/>
          <w:szCs w:val="27"/>
          <w:vertAlign w:val="superscript"/>
        </w:rPr>
        <w:t>2</w:t>
      </w:r>
      <w:r w:rsidR="008E6E11" w:rsidRPr="00C247A3">
        <w:rPr>
          <w:color w:val="000000" w:themeColor="text1"/>
          <w:sz w:val="27"/>
          <w:szCs w:val="27"/>
        </w:rPr>
        <w:t xml:space="preserve"> đất. Kết</w:t>
      </w:r>
      <w:r w:rsidRPr="00C247A3">
        <w:rPr>
          <w:color w:val="000000" w:themeColor="text1"/>
          <w:sz w:val="27"/>
          <w:szCs w:val="27"/>
          <w:lang w:val="vi-VN"/>
        </w:rPr>
        <w:t xml:space="preserve"> quả được công bố công khai </w:t>
      </w:r>
      <w:r w:rsidR="007A1C72" w:rsidRPr="00C247A3">
        <w:rPr>
          <w:color w:val="000000" w:themeColor="text1"/>
          <w:sz w:val="27"/>
          <w:szCs w:val="27"/>
        </w:rPr>
        <w:t>tại phiên đấu giá</w:t>
      </w:r>
      <w:r w:rsidRPr="00C247A3">
        <w:rPr>
          <w:color w:val="000000" w:themeColor="text1"/>
          <w:sz w:val="27"/>
          <w:szCs w:val="27"/>
          <w:lang w:val="vi-VN"/>
        </w:rPr>
        <w:t>.</w:t>
      </w:r>
      <w:r w:rsidRPr="00C247A3">
        <w:rPr>
          <w:color w:val="000000" w:themeColor="text1"/>
          <w:sz w:val="27"/>
          <w:szCs w:val="27"/>
          <w:lang w:val="nl-NL"/>
        </w:rPr>
        <w:t xml:space="preserve"> </w:t>
      </w:r>
    </w:p>
    <w:p w14:paraId="1836D413" w14:textId="5A9D3496" w:rsidR="00D0755D" w:rsidRPr="00C247A3" w:rsidRDefault="001B44DF" w:rsidP="00533224">
      <w:pPr>
        <w:spacing w:before="80" w:after="80" w:line="240" w:lineRule="auto"/>
        <w:ind w:firstLine="567"/>
        <w:jc w:val="both"/>
        <w:rPr>
          <w:color w:val="000000" w:themeColor="text1"/>
          <w:spacing w:val="-4"/>
          <w:sz w:val="27"/>
          <w:szCs w:val="27"/>
          <w:lang w:val="pt-BR" w:eastAsia="vi-VN"/>
        </w:rPr>
      </w:pPr>
      <w:r w:rsidRPr="00C247A3">
        <w:rPr>
          <w:b/>
          <w:color w:val="000000" w:themeColor="text1"/>
          <w:spacing w:val="-4"/>
          <w:sz w:val="27"/>
          <w:szCs w:val="27"/>
          <w:lang w:val="nl-NL"/>
        </w:rPr>
        <w:t>9.</w:t>
      </w:r>
      <w:r w:rsidR="007A1C72" w:rsidRPr="00C247A3">
        <w:rPr>
          <w:b/>
          <w:color w:val="000000" w:themeColor="text1"/>
          <w:spacing w:val="-4"/>
          <w:sz w:val="27"/>
          <w:szCs w:val="27"/>
          <w:lang w:val="nl-NL"/>
        </w:rPr>
        <w:t>3</w:t>
      </w:r>
      <w:r w:rsidR="00D0755D" w:rsidRPr="00C247A3">
        <w:rPr>
          <w:b/>
          <w:color w:val="000000" w:themeColor="text1"/>
          <w:spacing w:val="-4"/>
          <w:sz w:val="27"/>
          <w:szCs w:val="27"/>
          <w:lang w:val="nl-NL"/>
        </w:rPr>
        <w:t>. N</w:t>
      </w:r>
      <w:r w:rsidR="00D0755D" w:rsidRPr="00C247A3">
        <w:rPr>
          <w:b/>
          <w:color w:val="000000" w:themeColor="text1"/>
          <w:spacing w:val="-4"/>
          <w:sz w:val="27"/>
          <w:szCs w:val="27"/>
          <w:lang w:val="vi-VN"/>
        </w:rPr>
        <w:t>guyên tắc</w:t>
      </w:r>
      <w:r w:rsidR="00D0755D" w:rsidRPr="00C247A3">
        <w:rPr>
          <w:b/>
          <w:color w:val="000000" w:themeColor="text1"/>
          <w:spacing w:val="-4"/>
          <w:sz w:val="27"/>
          <w:szCs w:val="27"/>
          <w:lang w:val="nl-NL"/>
        </w:rPr>
        <w:t xml:space="preserve"> đấu giá</w:t>
      </w:r>
      <w:r w:rsidR="00D0755D" w:rsidRPr="00C247A3">
        <w:rPr>
          <w:b/>
          <w:color w:val="000000" w:themeColor="text1"/>
          <w:spacing w:val="-4"/>
          <w:sz w:val="27"/>
          <w:szCs w:val="27"/>
          <w:lang w:val="vi-VN"/>
        </w:rPr>
        <w:t>:</w:t>
      </w:r>
      <w:r w:rsidR="00D0755D" w:rsidRPr="00C247A3">
        <w:rPr>
          <w:b/>
          <w:color w:val="000000" w:themeColor="text1"/>
          <w:spacing w:val="-4"/>
          <w:sz w:val="27"/>
          <w:szCs w:val="27"/>
          <w:lang w:val="nl-NL"/>
        </w:rPr>
        <w:t xml:space="preserve"> </w:t>
      </w:r>
      <w:r w:rsidR="00D0755D" w:rsidRPr="00C247A3">
        <w:rPr>
          <w:rFonts w:eastAsia="Times New Roman"/>
          <w:color w:val="000000" w:themeColor="text1"/>
          <w:spacing w:val="-4"/>
          <w:sz w:val="27"/>
          <w:szCs w:val="27"/>
          <w:lang w:val="vi-VN"/>
        </w:rPr>
        <w:t>Tuân thủ quy định của pháp luật</w:t>
      </w:r>
      <w:r w:rsidR="00D0755D" w:rsidRPr="00C247A3">
        <w:rPr>
          <w:rFonts w:eastAsia="Times New Roman"/>
          <w:color w:val="000000" w:themeColor="text1"/>
          <w:spacing w:val="-4"/>
          <w:sz w:val="27"/>
          <w:szCs w:val="27"/>
          <w:lang w:val="nl-NL"/>
        </w:rPr>
        <w:t>; b</w:t>
      </w:r>
      <w:r w:rsidR="00D0755D" w:rsidRPr="00C247A3">
        <w:rPr>
          <w:rFonts w:eastAsia="Times New Roman"/>
          <w:color w:val="000000" w:themeColor="text1"/>
          <w:spacing w:val="-4"/>
          <w:sz w:val="27"/>
          <w:szCs w:val="27"/>
          <w:lang w:val="vi-VN"/>
        </w:rPr>
        <w:t>ảo đảm tính độc lập, trung thực, công khai, minh bạch, công bằng, khách quan</w:t>
      </w:r>
      <w:r w:rsidR="00D0755D" w:rsidRPr="00C247A3">
        <w:rPr>
          <w:rFonts w:eastAsia="Times New Roman"/>
          <w:color w:val="000000" w:themeColor="text1"/>
          <w:spacing w:val="-4"/>
          <w:sz w:val="27"/>
          <w:szCs w:val="27"/>
          <w:lang w:val="nl-NL"/>
        </w:rPr>
        <w:t>; b</w:t>
      </w:r>
      <w:r w:rsidR="00D0755D" w:rsidRPr="00C247A3">
        <w:rPr>
          <w:rFonts w:eastAsia="Times New Roman"/>
          <w:color w:val="000000" w:themeColor="text1"/>
          <w:spacing w:val="-4"/>
          <w:sz w:val="27"/>
          <w:szCs w:val="27"/>
          <w:lang w:val="vi-VN"/>
        </w:rPr>
        <w:t>ảo vệ quyền, lợi ích hợp pháp của người có tài sản đấu giá, người tham gia đấu giá, người trúng đấu giá, người mua được tài sản đấu giá, tổ chức đấu giá tài sản, đấu giá viên.</w:t>
      </w:r>
      <w:r w:rsidR="00D0755D" w:rsidRPr="00C247A3">
        <w:rPr>
          <w:rFonts w:eastAsia="Times New Roman"/>
          <w:color w:val="000000" w:themeColor="text1"/>
          <w:spacing w:val="-4"/>
          <w:sz w:val="27"/>
          <w:szCs w:val="27"/>
          <w:lang w:val="pt-BR"/>
        </w:rPr>
        <w:t xml:space="preserve"> </w:t>
      </w:r>
      <w:r w:rsidR="00D0755D" w:rsidRPr="00C247A3">
        <w:rPr>
          <w:rFonts w:eastAsia="Times New Roman"/>
          <w:color w:val="000000" w:themeColor="text1"/>
          <w:spacing w:val="-4"/>
          <w:sz w:val="27"/>
          <w:szCs w:val="27"/>
        </w:rPr>
        <w:t>Phiên</w:t>
      </w:r>
      <w:r w:rsidR="00D0755D" w:rsidRPr="00C247A3">
        <w:rPr>
          <w:rFonts w:eastAsia="Times New Roman"/>
          <w:color w:val="000000" w:themeColor="text1"/>
          <w:spacing w:val="-4"/>
          <w:sz w:val="27"/>
          <w:szCs w:val="27"/>
          <w:lang w:val="vi-VN"/>
        </w:rPr>
        <w:t xml:space="preserve"> đấu giá phải do đấu giá viên điều hành.</w:t>
      </w:r>
    </w:p>
    <w:p w14:paraId="429DBA05" w14:textId="35E86A2C" w:rsidR="00D0755D" w:rsidRPr="00C247A3" w:rsidRDefault="001B44DF" w:rsidP="00533224">
      <w:pPr>
        <w:widowControl w:val="0"/>
        <w:spacing w:before="80" w:after="80" w:line="240" w:lineRule="auto"/>
        <w:ind w:firstLine="567"/>
        <w:jc w:val="both"/>
        <w:rPr>
          <w:b/>
          <w:color w:val="000000" w:themeColor="text1"/>
          <w:sz w:val="27"/>
          <w:szCs w:val="27"/>
          <w:lang w:val="vi-VN"/>
        </w:rPr>
      </w:pPr>
      <w:r w:rsidRPr="00C247A3">
        <w:rPr>
          <w:b/>
          <w:color w:val="000000" w:themeColor="text1"/>
          <w:sz w:val="27"/>
          <w:szCs w:val="27"/>
          <w:lang w:val="nl-NL"/>
        </w:rPr>
        <w:t>9.</w:t>
      </w:r>
      <w:r w:rsidR="007A1C72" w:rsidRPr="00C247A3">
        <w:rPr>
          <w:b/>
          <w:color w:val="000000" w:themeColor="text1"/>
          <w:sz w:val="27"/>
          <w:szCs w:val="27"/>
          <w:lang w:val="nl-NL"/>
        </w:rPr>
        <w:t>4</w:t>
      </w:r>
      <w:r w:rsidR="00D0755D" w:rsidRPr="00C247A3">
        <w:rPr>
          <w:b/>
          <w:color w:val="000000" w:themeColor="text1"/>
          <w:sz w:val="27"/>
          <w:szCs w:val="27"/>
          <w:lang w:val="nl-NL"/>
        </w:rPr>
        <w:t xml:space="preserve">. </w:t>
      </w:r>
      <w:r w:rsidR="00D0755D" w:rsidRPr="00C247A3">
        <w:rPr>
          <w:b/>
          <w:color w:val="000000" w:themeColor="text1"/>
          <w:sz w:val="27"/>
          <w:szCs w:val="27"/>
          <w:lang w:val="vi-VN"/>
        </w:rPr>
        <w:t xml:space="preserve">Điều kiện tổ chức đấu giá: </w:t>
      </w:r>
    </w:p>
    <w:p w14:paraId="6C169AD1" w14:textId="13A55D5B" w:rsidR="009E50B1" w:rsidRPr="00C247A3" w:rsidRDefault="00D0755D" w:rsidP="00533224">
      <w:pPr>
        <w:widowControl w:val="0"/>
        <w:spacing w:before="80" w:after="80" w:line="240" w:lineRule="auto"/>
        <w:ind w:firstLine="567"/>
        <w:jc w:val="both"/>
        <w:rPr>
          <w:color w:val="000000" w:themeColor="text1"/>
          <w:sz w:val="27"/>
          <w:szCs w:val="27"/>
          <w:lang w:val="nl-NL"/>
        </w:rPr>
      </w:pPr>
      <w:r w:rsidRPr="00C247A3">
        <w:rPr>
          <w:color w:val="000000" w:themeColor="text1"/>
          <w:sz w:val="27"/>
          <w:szCs w:val="27"/>
          <w:lang w:val="nl-NL"/>
        </w:rPr>
        <w:t xml:space="preserve">Việc đấu giá quyền sử dụng đất được thực hiện đối với từng thửa đất. Thửa đất đưa ra đấu giá quyền sử dụng đất theo quy định phải có từ hai </w:t>
      </w:r>
      <w:r w:rsidRPr="00C247A3">
        <w:rPr>
          <w:i/>
          <w:iCs/>
          <w:color w:val="000000" w:themeColor="text1"/>
          <w:sz w:val="27"/>
          <w:szCs w:val="27"/>
          <w:lang w:val="nl-NL"/>
        </w:rPr>
        <w:t>(02)</w:t>
      </w:r>
      <w:r w:rsidRPr="00C247A3">
        <w:rPr>
          <w:color w:val="000000" w:themeColor="text1"/>
          <w:sz w:val="27"/>
          <w:szCs w:val="27"/>
          <w:lang w:val="nl-NL"/>
        </w:rPr>
        <w:t xml:space="preserve"> người đăng ký tham gia đấu giá trở lên; Có từ hai </w:t>
      </w:r>
      <w:r w:rsidRPr="00C247A3">
        <w:rPr>
          <w:i/>
          <w:iCs/>
          <w:color w:val="000000" w:themeColor="text1"/>
          <w:sz w:val="27"/>
          <w:szCs w:val="27"/>
          <w:lang w:val="nl-NL"/>
        </w:rPr>
        <w:t>(02)</w:t>
      </w:r>
      <w:r w:rsidRPr="00C247A3">
        <w:rPr>
          <w:color w:val="000000" w:themeColor="text1"/>
          <w:sz w:val="27"/>
          <w:szCs w:val="27"/>
          <w:lang w:val="nl-NL"/>
        </w:rPr>
        <w:t xml:space="preserve"> người tham gia đấu giá trở lên; Có từ hai </w:t>
      </w:r>
      <w:r w:rsidRPr="00C247A3">
        <w:rPr>
          <w:i/>
          <w:iCs/>
          <w:color w:val="000000" w:themeColor="text1"/>
          <w:sz w:val="27"/>
          <w:szCs w:val="27"/>
          <w:lang w:val="nl-NL"/>
        </w:rPr>
        <w:t>(02)</w:t>
      </w:r>
      <w:r w:rsidRPr="00C247A3">
        <w:rPr>
          <w:color w:val="000000" w:themeColor="text1"/>
          <w:sz w:val="27"/>
          <w:szCs w:val="27"/>
          <w:lang w:val="nl-NL"/>
        </w:rPr>
        <w:t xml:space="preserve"> người trả giá hợp lệ trở lên. </w:t>
      </w:r>
    </w:p>
    <w:p w14:paraId="0BAA5CFB" w14:textId="1667F134" w:rsidR="00024805" w:rsidRPr="00C247A3" w:rsidRDefault="00024805" w:rsidP="00533224">
      <w:pPr>
        <w:tabs>
          <w:tab w:val="left" w:pos="851"/>
          <w:tab w:val="left" w:pos="993"/>
        </w:tabs>
        <w:spacing w:before="80" w:after="80" w:line="240" w:lineRule="auto"/>
        <w:ind w:firstLine="567"/>
        <w:jc w:val="both"/>
        <w:rPr>
          <w:b/>
          <w:color w:val="000000" w:themeColor="text1"/>
          <w:sz w:val="27"/>
          <w:szCs w:val="27"/>
          <w:lang w:val="vi-VN"/>
        </w:rPr>
      </w:pPr>
      <w:r w:rsidRPr="00C247A3">
        <w:rPr>
          <w:b/>
          <w:color w:val="000000" w:themeColor="text1"/>
          <w:sz w:val="27"/>
          <w:szCs w:val="27"/>
          <w:lang w:val="pt-BR"/>
        </w:rPr>
        <w:t>Điều 1</w:t>
      </w:r>
      <w:r w:rsidR="008E6E11" w:rsidRPr="00C247A3">
        <w:rPr>
          <w:b/>
          <w:color w:val="000000" w:themeColor="text1"/>
          <w:sz w:val="27"/>
          <w:szCs w:val="27"/>
          <w:lang w:val="nl-NL"/>
        </w:rPr>
        <w:t>0</w:t>
      </w:r>
      <w:r w:rsidRPr="00C247A3">
        <w:rPr>
          <w:b/>
          <w:color w:val="000000" w:themeColor="text1"/>
          <w:sz w:val="27"/>
          <w:szCs w:val="27"/>
          <w:lang w:val="pt-BR"/>
        </w:rPr>
        <w:t>. Nội quy</w:t>
      </w:r>
      <w:r w:rsidR="00296FB1" w:rsidRPr="00C247A3">
        <w:rPr>
          <w:b/>
          <w:color w:val="000000" w:themeColor="text1"/>
          <w:sz w:val="27"/>
          <w:szCs w:val="27"/>
          <w:lang w:val="pt-BR"/>
        </w:rPr>
        <w:t xml:space="preserve"> phiên đấu giá và các hành vi bị nghiêm cấm khi tham gia đấu giá</w:t>
      </w:r>
    </w:p>
    <w:p w14:paraId="53B9F795" w14:textId="334129A6" w:rsidR="001B44DF" w:rsidRPr="00C247A3" w:rsidRDefault="001B44DF" w:rsidP="00533224">
      <w:pPr>
        <w:tabs>
          <w:tab w:val="left" w:pos="426"/>
          <w:tab w:val="left" w:pos="851"/>
        </w:tabs>
        <w:spacing w:before="80" w:after="80" w:line="240" w:lineRule="auto"/>
        <w:ind w:firstLine="567"/>
        <w:jc w:val="both"/>
        <w:rPr>
          <w:color w:val="000000" w:themeColor="text1"/>
          <w:spacing w:val="-4"/>
          <w:sz w:val="27"/>
          <w:szCs w:val="27"/>
          <w:lang w:val="pt-BR"/>
        </w:rPr>
      </w:pPr>
      <w:r w:rsidRPr="00C247A3">
        <w:rPr>
          <w:b/>
          <w:bCs/>
          <w:color w:val="000000" w:themeColor="text1"/>
          <w:spacing w:val="-4"/>
          <w:sz w:val="27"/>
          <w:szCs w:val="27"/>
          <w:lang w:val="pt-BR"/>
        </w:rPr>
        <w:t>10.1.</w:t>
      </w:r>
      <w:r w:rsidRPr="00C247A3">
        <w:rPr>
          <w:color w:val="000000" w:themeColor="text1"/>
          <w:spacing w:val="-4"/>
          <w:sz w:val="27"/>
          <w:szCs w:val="27"/>
          <w:lang w:val="pt-BR"/>
        </w:rPr>
        <w:t xml:space="preserve"> </w:t>
      </w:r>
      <w:r w:rsidRPr="00C247A3">
        <w:rPr>
          <w:b/>
          <w:color w:val="000000" w:themeColor="text1"/>
          <w:sz w:val="27"/>
          <w:szCs w:val="27"/>
          <w:lang w:val="pt-BR"/>
        </w:rPr>
        <w:t>Nội quy phiên đấu giá</w:t>
      </w:r>
    </w:p>
    <w:p w14:paraId="307EAE57" w14:textId="303DF3AD" w:rsidR="005A7542" w:rsidRPr="00C247A3" w:rsidRDefault="005A7542" w:rsidP="00533224">
      <w:pPr>
        <w:tabs>
          <w:tab w:val="left" w:pos="426"/>
          <w:tab w:val="left" w:pos="851"/>
        </w:tabs>
        <w:spacing w:before="80" w:after="80" w:line="240" w:lineRule="auto"/>
        <w:ind w:firstLine="567"/>
        <w:jc w:val="both"/>
        <w:rPr>
          <w:color w:val="000000" w:themeColor="text1"/>
          <w:spacing w:val="-4"/>
          <w:sz w:val="27"/>
          <w:szCs w:val="27"/>
          <w:lang w:val="pt-BR"/>
        </w:rPr>
      </w:pPr>
      <w:r w:rsidRPr="00C247A3">
        <w:rPr>
          <w:color w:val="000000" w:themeColor="text1"/>
          <w:spacing w:val="-4"/>
          <w:sz w:val="27"/>
          <w:szCs w:val="27"/>
          <w:lang w:val="pt-BR"/>
        </w:rPr>
        <w:t xml:space="preserve">- Người tham gia đấu giá là người có tên trong danh sách </w:t>
      </w:r>
      <w:r w:rsidR="00086A98" w:rsidRPr="00C247A3">
        <w:rPr>
          <w:color w:val="000000" w:themeColor="text1"/>
          <w:spacing w:val="-4"/>
          <w:sz w:val="27"/>
          <w:szCs w:val="27"/>
          <w:lang w:val="pt-BR"/>
        </w:rPr>
        <w:t>họp xét</w:t>
      </w:r>
      <w:r w:rsidRPr="00C247A3">
        <w:rPr>
          <w:color w:val="000000" w:themeColor="text1"/>
          <w:spacing w:val="-4"/>
          <w:sz w:val="27"/>
          <w:szCs w:val="27"/>
          <w:lang w:val="pt-BR"/>
        </w:rPr>
        <w:t xml:space="preserve"> đủ điều kiện tham dự</w:t>
      </w:r>
      <w:r w:rsidR="00751CDB" w:rsidRPr="00C247A3">
        <w:rPr>
          <w:color w:val="000000" w:themeColor="text1"/>
          <w:spacing w:val="-4"/>
          <w:sz w:val="27"/>
          <w:szCs w:val="27"/>
          <w:lang w:val="pt-BR"/>
        </w:rPr>
        <w:t xml:space="preserve"> phiên</w:t>
      </w:r>
      <w:r w:rsidRPr="00C247A3">
        <w:rPr>
          <w:color w:val="000000" w:themeColor="text1"/>
          <w:spacing w:val="-4"/>
          <w:sz w:val="27"/>
          <w:szCs w:val="27"/>
          <w:lang w:val="pt-BR"/>
        </w:rPr>
        <w:t xml:space="preserve"> đấu giá. </w:t>
      </w:r>
    </w:p>
    <w:p w14:paraId="06F31819" w14:textId="20F6EA0E" w:rsidR="005A7542" w:rsidRPr="00C247A3" w:rsidRDefault="005A7542" w:rsidP="00533224">
      <w:pPr>
        <w:tabs>
          <w:tab w:val="left" w:pos="426"/>
          <w:tab w:val="left" w:pos="851"/>
        </w:tabs>
        <w:spacing w:before="80" w:after="80" w:line="240" w:lineRule="auto"/>
        <w:ind w:firstLine="567"/>
        <w:jc w:val="both"/>
        <w:rPr>
          <w:color w:val="000000" w:themeColor="text1"/>
          <w:spacing w:val="-4"/>
          <w:sz w:val="27"/>
          <w:szCs w:val="27"/>
          <w:lang w:val="pt-BR"/>
        </w:rPr>
      </w:pPr>
      <w:r w:rsidRPr="00C247A3">
        <w:rPr>
          <w:color w:val="000000" w:themeColor="text1"/>
          <w:spacing w:val="-4"/>
          <w:sz w:val="27"/>
          <w:szCs w:val="27"/>
          <w:lang w:val="pt-BR"/>
        </w:rPr>
        <w:t>- Người không đủ điều kiện tham gia đấu giá, người không phải là đại biểu</w:t>
      </w:r>
      <w:r w:rsidR="00927E81" w:rsidRPr="00C247A3">
        <w:rPr>
          <w:color w:val="000000" w:themeColor="text1"/>
          <w:spacing w:val="-4"/>
          <w:sz w:val="27"/>
          <w:szCs w:val="27"/>
          <w:lang w:val="pt-BR"/>
        </w:rPr>
        <w:t xml:space="preserve">, </w:t>
      </w:r>
      <w:r w:rsidRPr="00C247A3">
        <w:rPr>
          <w:color w:val="000000" w:themeColor="text1"/>
          <w:spacing w:val="-4"/>
          <w:sz w:val="27"/>
          <w:szCs w:val="27"/>
          <w:lang w:val="pt-BR"/>
        </w:rPr>
        <w:t>khách mời, người không có nhiệm vụ được phân công không được vào tham dự</w:t>
      </w:r>
      <w:r w:rsidR="00751CDB" w:rsidRPr="00C247A3">
        <w:rPr>
          <w:color w:val="000000" w:themeColor="text1"/>
          <w:spacing w:val="-4"/>
          <w:sz w:val="27"/>
          <w:szCs w:val="27"/>
          <w:lang w:val="pt-BR"/>
        </w:rPr>
        <w:t xml:space="preserve"> phiên</w:t>
      </w:r>
      <w:r w:rsidRPr="00C247A3">
        <w:rPr>
          <w:color w:val="000000" w:themeColor="text1"/>
          <w:spacing w:val="-4"/>
          <w:sz w:val="27"/>
          <w:szCs w:val="27"/>
          <w:lang w:val="pt-BR"/>
        </w:rPr>
        <w:t xml:space="preserve"> đấu giá.</w:t>
      </w:r>
    </w:p>
    <w:p w14:paraId="36F03E6A" w14:textId="725AC23C" w:rsidR="005A7542" w:rsidRPr="00C247A3" w:rsidRDefault="005A7542" w:rsidP="00533224">
      <w:pPr>
        <w:tabs>
          <w:tab w:val="left" w:pos="426"/>
          <w:tab w:val="left" w:pos="851"/>
        </w:tabs>
        <w:spacing w:before="80" w:after="80" w:line="240" w:lineRule="auto"/>
        <w:ind w:firstLine="567"/>
        <w:jc w:val="both"/>
        <w:rPr>
          <w:color w:val="000000" w:themeColor="text1"/>
          <w:spacing w:val="-4"/>
          <w:sz w:val="27"/>
          <w:szCs w:val="27"/>
          <w:lang w:val="pt-BR"/>
        </w:rPr>
      </w:pPr>
      <w:r w:rsidRPr="00C247A3">
        <w:rPr>
          <w:color w:val="000000" w:themeColor="text1"/>
          <w:spacing w:val="-4"/>
          <w:sz w:val="27"/>
          <w:szCs w:val="27"/>
          <w:lang w:val="pt-BR"/>
        </w:rPr>
        <w:t>- Người tham gia đấu giá phải có mặt tạ</w:t>
      </w:r>
      <w:r w:rsidR="00751CDB" w:rsidRPr="00C247A3">
        <w:rPr>
          <w:color w:val="000000" w:themeColor="text1"/>
          <w:spacing w:val="-4"/>
          <w:sz w:val="27"/>
          <w:szCs w:val="27"/>
          <w:lang w:val="pt-BR"/>
        </w:rPr>
        <w:t>i phiên</w:t>
      </w:r>
      <w:r w:rsidRPr="00C247A3">
        <w:rPr>
          <w:color w:val="000000" w:themeColor="text1"/>
          <w:spacing w:val="-4"/>
          <w:sz w:val="27"/>
          <w:szCs w:val="27"/>
          <w:lang w:val="pt-BR"/>
        </w:rPr>
        <w:t xml:space="preserve"> đấu giá đúng ngày, giờ quy định theo thông báo và Quy chế đã được ban hành. </w:t>
      </w:r>
    </w:p>
    <w:p w14:paraId="39973F5A" w14:textId="77777777" w:rsidR="005A7542" w:rsidRPr="00C247A3" w:rsidRDefault="005A7542" w:rsidP="00533224">
      <w:pPr>
        <w:tabs>
          <w:tab w:val="left" w:pos="426"/>
          <w:tab w:val="left" w:pos="851"/>
        </w:tabs>
        <w:spacing w:before="80" w:after="80" w:line="240" w:lineRule="auto"/>
        <w:ind w:firstLine="567"/>
        <w:jc w:val="both"/>
        <w:rPr>
          <w:color w:val="000000" w:themeColor="text1"/>
          <w:spacing w:val="-4"/>
          <w:sz w:val="27"/>
          <w:szCs w:val="27"/>
          <w:lang w:val="pt-BR"/>
        </w:rPr>
      </w:pPr>
      <w:r w:rsidRPr="00C247A3">
        <w:rPr>
          <w:color w:val="000000" w:themeColor="text1"/>
          <w:spacing w:val="-4"/>
          <w:sz w:val="27"/>
          <w:szCs w:val="27"/>
          <w:lang w:val="pt-BR"/>
        </w:rPr>
        <w:lastRenderedPageBreak/>
        <w:t>- Người tham gia đấu giá phải ăn mặc lịch sự, ngồi đúng vị trí ban tổ chức đã hướng dẫn, không đi lại tự do, lộn xộn trong phòng đấu giá. Không được nói chuyện, trao đổi với cá nhân khác trong phòng đấu giá.</w:t>
      </w:r>
    </w:p>
    <w:p w14:paraId="7A66272C" w14:textId="53B26EFD" w:rsidR="005A7542" w:rsidRPr="00C247A3" w:rsidRDefault="005A7542" w:rsidP="00533224">
      <w:pPr>
        <w:tabs>
          <w:tab w:val="left" w:pos="426"/>
          <w:tab w:val="left" w:pos="851"/>
        </w:tabs>
        <w:spacing w:before="80" w:after="80" w:line="240" w:lineRule="auto"/>
        <w:ind w:firstLine="567"/>
        <w:jc w:val="both"/>
        <w:rPr>
          <w:color w:val="000000" w:themeColor="text1"/>
          <w:spacing w:val="-4"/>
          <w:sz w:val="27"/>
          <w:szCs w:val="27"/>
          <w:lang w:val="pt-BR"/>
        </w:rPr>
      </w:pPr>
      <w:r w:rsidRPr="00C247A3">
        <w:rPr>
          <w:color w:val="000000" w:themeColor="text1"/>
          <w:spacing w:val="-4"/>
          <w:sz w:val="27"/>
          <w:szCs w:val="27"/>
          <w:lang w:val="pt-BR"/>
        </w:rPr>
        <w:t>- Người tham gia đấu giá không hút thuốc, không sử dụng điện thoại di động hoặc bất kỳ phương tiện truyền thông nào trong phòng đấu giá</w:t>
      </w:r>
      <w:r w:rsidR="001B7332" w:rsidRPr="00C247A3">
        <w:rPr>
          <w:color w:val="000000" w:themeColor="text1"/>
          <w:spacing w:val="-4"/>
          <w:sz w:val="27"/>
          <w:szCs w:val="27"/>
          <w:lang w:val="pt-BR"/>
        </w:rPr>
        <w:t xml:space="preserve"> </w:t>
      </w:r>
      <w:r w:rsidR="001B7332" w:rsidRPr="00C247A3">
        <w:rPr>
          <w:i/>
          <w:iCs/>
          <w:color w:val="000000" w:themeColor="text1"/>
          <w:spacing w:val="-4"/>
          <w:sz w:val="27"/>
          <w:szCs w:val="27"/>
          <w:lang w:val="pt-BR"/>
        </w:rPr>
        <w:t>(Điện thoại của Người tham gia đấu giá được niêm phong trong phong bì khi điểm danh vào phòng đấu giá)</w:t>
      </w:r>
      <w:r w:rsidRPr="00C247A3">
        <w:rPr>
          <w:color w:val="000000" w:themeColor="text1"/>
          <w:spacing w:val="-4"/>
          <w:sz w:val="27"/>
          <w:szCs w:val="27"/>
          <w:lang w:val="pt-BR"/>
        </w:rPr>
        <w:t>, không tự ý ra khỏi phòng đấu giá nếu chưa có sự đồng ý của Đấu giá viên.</w:t>
      </w:r>
    </w:p>
    <w:p w14:paraId="3BF9CE20" w14:textId="596C5A87" w:rsidR="005A7542" w:rsidRPr="00C247A3" w:rsidRDefault="005A7542" w:rsidP="00533224">
      <w:pPr>
        <w:tabs>
          <w:tab w:val="left" w:pos="426"/>
          <w:tab w:val="left" w:pos="851"/>
        </w:tabs>
        <w:spacing w:before="80" w:after="80" w:line="240" w:lineRule="auto"/>
        <w:ind w:firstLine="567"/>
        <w:jc w:val="both"/>
        <w:rPr>
          <w:color w:val="000000" w:themeColor="text1"/>
          <w:spacing w:val="-4"/>
          <w:sz w:val="27"/>
          <w:szCs w:val="27"/>
          <w:lang w:val="pt-BR"/>
        </w:rPr>
      </w:pPr>
      <w:r w:rsidRPr="00C247A3">
        <w:rPr>
          <w:color w:val="000000" w:themeColor="text1"/>
          <w:spacing w:val="-4"/>
          <w:sz w:val="27"/>
          <w:szCs w:val="27"/>
          <w:lang w:val="pt-BR"/>
        </w:rPr>
        <w:t>- Người tham gia đấu giá không được quay phim chụp hình trong</w:t>
      </w:r>
      <w:r w:rsidR="00751CDB" w:rsidRPr="00C247A3">
        <w:rPr>
          <w:color w:val="000000" w:themeColor="text1"/>
          <w:spacing w:val="-4"/>
          <w:sz w:val="27"/>
          <w:szCs w:val="27"/>
          <w:lang w:val="pt-BR"/>
        </w:rPr>
        <w:t xml:space="preserve"> phiên</w:t>
      </w:r>
      <w:r w:rsidRPr="00C247A3">
        <w:rPr>
          <w:color w:val="000000" w:themeColor="text1"/>
          <w:spacing w:val="-4"/>
          <w:sz w:val="27"/>
          <w:szCs w:val="27"/>
          <w:lang w:val="pt-BR"/>
        </w:rPr>
        <w:t xml:space="preserve"> đấu giá.</w:t>
      </w:r>
    </w:p>
    <w:p w14:paraId="7965874D" w14:textId="1863BF31" w:rsidR="005A7542" w:rsidRPr="00C247A3" w:rsidRDefault="005A7542" w:rsidP="00533224">
      <w:pPr>
        <w:tabs>
          <w:tab w:val="left" w:pos="426"/>
          <w:tab w:val="left" w:pos="851"/>
        </w:tabs>
        <w:spacing w:before="80" w:after="80" w:line="240" w:lineRule="auto"/>
        <w:ind w:firstLine="567"/>
        <w:jc w:val="both"/>
        <w:rPr>
          <w:color w:val="000000" w:themeColor="text1"/>
          <w:spacing w:val="-4"/>
          <w:sz w:val="27"/>
          <w:szCs w:val="27"/>
          <w:lang w:val="pt-BR"/>
        </w:rPr>
      </w:pPr>
      <w:r w:rsidRPr="00C247A3">
        <w:rPr>
          <w:color w:val="000000" w:themeColor="text1"/>
          <w:spacing w:val="-4"/>
          <w:sz w:val="27"/>
          <w:szCs w:val="27"/>
          <w:lang w:val="pt-BR"/>
        </w:rPr>
        <w:t>- Người tham gia đấu giá không được mang chất cháy nổ, vũ khí, chất kích thích vào khu vực tổ chứ</w:t>
      </w:r>
      <w:r w:rsidR="00751CDB" w:rsidRPr="00C247A3">
        <w:rPr>
          <w:color w:val="000000" w:themeColor="text1"/>
          <w:spacing w:val="-4"/>
          <w:sz w:val="27"/>
          <w:szCs w:val="27"/>
          <w:lang w:val="pt-BR"/>
        </w:rPr>
        <w:t xml:space="preserve">c phiên </w:t>
      </w:r>
      <w:r w:rsidRPr="00C247A3">
        <w:rPr>
          <w:color w:val="000000" w:themeColor="text1"/>
          <w:spacing w:val="-4"/>
          <w:sz w:val="27"/>
          <w:szCs w:val="27"/>
          <w:lang w:val="pt-BR"/>
        </w:rPr>
        <w:t>đấu giá. Không được sử dụng chất kích thích khi đến tham dự</w:t>
      </w:r>
      <w:r w:rsidR="00751CDB" w:rsidRPr="00C247A3">
        <w:rPr>
          <w:color w:val="000000" w:themeColor="text1"/>
          <w:spacing w:val="-4"/>
          <w:sz w:val="27"/>
          <w:szCs w:val="27"/>
          <w:lang w:val="pt-BR"/>
        </w:rPr>
        <w:t xml:space="preserve"> phiên</w:t>
      </w:r>
      <w:r w:rsidRPr="00C247A3">
        <w:rPr>
          <w:color w:val="000000" w:themeColor="text1"/>
          <w:spacing w:val="-4"/>
          <w:sz w:val="27"/>
          <w:szCs w:val="27"/>
          <w:lang w:val="pt-BR"/>
        </w:rPr>
        <w:t xml:space="preserve"> đấu giá.</w:t>
      </w:r>
    </w:p>
    <w:p w14:paraId="47048178" w14:textId="77777777" w:rsidR="005A7542" w:rsidRPr="00C247A3" w:rsidRDefault="005A7542" w:rsidP="00533224">
      <w:pPr>
        <w:tabs>
          <w:tab w:val="left" w:pos="426"/>
          <w:tab w:val="left" w:pos="851"/>
        </w:tabs>
        <w:spacing w:before="80" w:after="80" w:line="240" w:lineRule="auto"/>
        <w:ind w:firstLine="567"/>
        <w:jc w:val="both"/>
        <w:rPr>
          <w:color w:val="000000" w:themeColor="text1"/>
          <w:spacing w:val="-4"/>
          <w:sz w:val="27"/>
          <w:szCs w:val="27"/>
          <w:lang w:val="pt-BR"/>
        </w:rPr>
      </w:pPr>
      <w:r w:rsidRPr="00C247A3">
        <w:rPr>
          <w:color w:val="000000" w:themeColor="text1"/>
          <w:spacing w:val="-4"/>
          <w:sz w:val="27"/>
          <w:szCs w:val="27"/>
          <w:lang w:val="pt-BR"/>
        </w:rPr>
        <w:t xml:space="preserve">- Người tham gia đấu giá phải tuân thủ, chấp hành tuyệt đối sự điều hành, hướng dẫn của Đấu giá viên. Không tranh luận với Đấu giá viên vì bất kỳ lý do nào. </w:t>
      </w:r>
    </w:p>
    <w:p w14:paraId="7856500F" w14:textId="25A0E21A" w:rsidR="00E00E27" w:rsidRPr="00C247A3" w:rsidRDefault="001B44DF" w:rsidP="00533224">
      <w:pPr>
        <w:tabs>
          <w:tab w:val="left" w:pos="426"/>
        </w:tabs>
        <w:spacing w:before="80" w:after="80" w:line="240" w:lineRule="auto"/>
        <w:ind w:firstLine="567"/>
        <w:jc w:val="both"/>
        <w:rPr>
          <w:color w:val="000000" w:themeColor="text1"/>
          <w:sz w:val="27"/>
          <w:szCs w:val="27"/>
        </w:rPr>
      </w:pPr>
      <w:r w:rsidRPr="00C247A3">
        <w:rPr>
          <w:b/>
          <w:bCs/>
          <w:color w:val="000000" w:themeColor="text1"/>
          <w:spacing w:val="-4"/>
          <w:sz w:val="27"/>
          <w:szCs w:val="27"/>
          <w:lang w:val="pt-BR"/>
        </w:rPr>
        <w:t>10.2.</w:t>
      </w:r>
      <w:r w:rsidR="00E00E27" w:rsidRPr="00C247A3">
        <w:rPr>
          <w:b/>
          <w:bCs/>
          <w:color w:val="000000" w:themeColor="text1"/>
          <w:sz w:val="27"/>
          <w:szCs w:val="27"/>
          <w:lang w:val="nl-NL"/>
        </w:rPr>
        <w:t xml:space="preserve"> </w:t>
      </w:r>
      <w:r w:rsidR="00E00E27" w:rsidRPr="00C247A3">
        <w:rPr>
          <w:b/>
          <w:bCs/>
          <w:color w:val="000000" w:themeColor="text1"/>
          <w:sz w:val="27"/>
          <w:szCs w:val="27"/>
        </w:rPr>
        <w:t>Nghiêm cấm người tham gia đấu giá, người trúng đấu giá, cá nhân, tổ chức khác thực hiện các hành vi sau đây</w:t>
      </w:r>
      <w:r w:rsidR="00E00E27" w:rsidRPr="00C247A3">
        <w:rPr>
          <w:b/>
          <w:bCs/>
          <w:i/>
          <w:iCs/>
          <w:color w:val="000000" w:themeColor="text1"/>
          <w:sz w:val="27"/>
          <w:szCs w:val="27"/>
        </w:rPr>
        <w:t xml:space="preserve"> </w:t>
      </w:r>
      <w:r w:rsidR="00E00E27" w:rsidRPr="00C247A3">
        <w:rPr>
          <w:i/>
          <w:iCs/>
          <w:color w:val="000000" w:themeColor="text1"/>
          <w:sz w:val="27"/>
          <w:szCs w:val="27"/>
        </w:rPr>
        <w:t>(Khoản 5 Điều 9 Luật đấu giá tài sản)</w:t>
      </w:r>
      <w:r w:rsidR="00E00E27" w:rsidRPr="00C247A3">
        <w:rPr>
          <w:color w:val="000000" w:themeColor="text1"/>
          <w:sz w:val="27"/>
          <w:szCs w:val="27"/>
        </w:rPr>
        <w:t>:</w:t>
      </w:r>
    </w:p>
    <w:p w14:paraId="224A5593" w14:textId="5BC6E1CB" w:rsidR="00E00E27" w:rsidRPr="00C247A3" w:rsidRDefault="001B44DF" w:rsidP="00533224">
      <w:pPr>
        <w:tabs>
          <w:tab w:val="left" w:pos="426"/>
        </w:tabs>
        <w:spacing w:before="80" w:after="80" w:line="240" w:lineRule="auto"/>
        <w:ind w:firstLine="567"/>
        <w:jc w:val="both"/>
        <w:rPr>
          <w:color w:val="000000" w:themeColor="text1"/>
          <w:sz w:val="27"/>
          <w:szCs w:val="27"/>
        </w:rPr>
      </w:pPr>
      <w:r w:rsidRPr="00C247A3">
        <w:rPr>
          <w:color w:val="000000" w:themeColor="text1"/>
          <w:sz w:val="27"/>
          <w:szCs w:val="27"/>
        </w:rPr>
        <w:t>-</w:t>
      </w:r>
      <w:r w:rsidR="00E00E27" w:rsidRPr="00C247A3">
        <w:rPr>
          <w:color w:val="000000" w:themeColor="text1"/>
          <w:sz w:val="27"/>
          <w:szCs w:val="27"/>
        </w:rPr>
        <w:t xml:space="preserve"> Cung cấp thông tin, tài liệu sai sự thật; sử dụng giấy tờ giả mạo để đăng ký tham gia đấu giá, tham dự phiên đấu giá;</w:t>
      </w:r>
    </w:p>
    <w:p w14:paraId="18C1A147" w14:textId="2CF1D167" w:rsidR="00E00E27" w:rsidRPr="00C247A3" w:rsidRDefault="001B44DF" w:rsidP="00533224">
      <w:pPr>
        <w:tabs>
          <w:tab w:val="left" w:pos="426"/>
        </w:tabs>
        <w:spacing w:before="80" w:after="80" w:line="240" w:lineRule="auto"/>
        <w:ind w:firstLine="567"/>
        <w:jc w:val="both"/>
        <w:rPr>
          <w:color w:val="000000" w:themeColor="text1"/>
          <w:sz w:val="27"/>
          <w:szCs w:val="27"/>
        </w:rPr>
      </w:pPr>
      <w:r w:rsidRPr="00C247A3">
        <w:rPr>
          <w:color w:val="000000" w:themeColor="text1"/>
          <w:sz w:val="27"/>
          <w:szCs w:val="27"/>
        </w:rPr>
        <w:t>-</w:t>
      </w:r>
      <w:r w:rsidR="00E00E27" w:rsidRPr="00C247A3">
        <w:rPr>
          <w:color w:val="000000" w:themeColor="text1"/>
          <w:sz w:val="27"/>
          <w:szCs w:val="27"/>
        </w:rPr>
        <w:t xml:space="preserve"> Thông đồng, móc nối với đấu giá viên, tổ chức hành nghề đấu giá tài sản, người có tài sản đấu giá, người tham gia đấu giá khác, cá nhân, tổ chức khác để dìm giá, nâng giá, làm sai lệch kết quả đấu giá tài sản;</w:t>
      </w:r>
    </w:p>
    <w:p w14:paraId="5754CF19" w14:textId="628F0B00" w:rsidR="00E00E27" w:rsidRPr="00C247A3" w:rsidRDefault="001B44DF" w:rsidP="00533224">
      <w:pPr>
        <w:tabs>
          <w:tab w:val="left" w:pos="426"/>
        </w:tabs>
        <w:spacing w:before="80" w:after="80" w:line="240" w:lineRule="auto"/>
        <w:ind w:firstLine="567"/>
        <w:jc w:val="both"/>
        <w:rPr>
          <w:color w:val="000000" w:themeColor="text1"/>
          <w:sz w:val="27"/>
          <w:szCs w:val="27"/>
        </w:rPr>
      </w:pPr>
      <w:r w:rsidRPr="00C247A3">
        <w:rPr>
          <w:color w:val="000000" w:themeColor="text1"/>
          <w:sz w:val="27"/>
          <w:szCs w:val="27"/>
        </w:rPr>
        <w:t>-</w:t>
      </w:r>
      <w:r w:rsidR="00E00E27" w:rsidRPr="00C247A3">
        <w:rPr>
          <w:color w:val="000000" w:themeColor="text1"/>
          <w:sz w:val="27"/>
          <w:szCs w:val="27"/>
        </w:rPr>
        <w:t xml:space="preserve"> Cản trở hoạt động đấu giá tài sản; gây rối, mất trật tự tại phiên đấu giá;</w:t>
      </w:r>
    </w:p>
    <w:p w14:paraId="6B99D5A9" w14:textId="0948C41C" w:rsidR="00E00E27" w:rsidRPr="00C247A3" w:rsidRDefault="001B44DF" w:rsidP="00533224">
      <w:pPr>
        <w:tabs>
          <w:tab w:val="left" w:pos="426"/>
        </w:tabs>
        <w:spacing w:before="80" w:after="80" w:line="240" w:lineRule="auto"/>
        <w:ind w:firstLine="567"/>
        <w:jc w:val="both"/>
        <w:rPr>
          <w:color w:val="000000" w:themeColor="text1"/>
          <w:sz w:val="27"/>
          <w:szCs w:val="27"/>
        </w:rPr>
      </w:pPr>
      <w:r w:rsidRPr="00C247A3">
        <w:rPr>
          <w:color w:val="000000" w:themeColor="text1"/>
          <w:sz w:val="27"/>
          <w:szCs w:val="27"/>
        </w:rPr>
        <w:t>-</w:t>
      </w:r>
      <w:r w:rsidR="00E00E27" w:rsidRPr="00C247A3">
        <w:rPr>
          <w:color w:val="000000" w:themeColor="text1"/>
          <w:sz w:val="27"/>
          <w:szCs w:val="27"/>
        </w:rPr>
        <w:t xml:space="preserve"> Đe dọa, cưỡng ép đấu giá viên, người tham gia đấu giá khác nhằm làm sai lệch kết quả đấu giá tài sản;</w:t>
      </w:r>
    </w:p>
    <w:p w14:paraId="07A69D99" w14:textId="03A3E44D" w:rsidR="00E00E27" w:rsidRPr="00C247A3" w:rsidRDefault="001B44DF" w:rsidP="00533224">
      <w:pPr>
        <w:tabs>
          <w:tab w:val="left" w:pos="426"/>
        </w:tabs>
        <w:spacing w:before="80" w:after="80" w:line="240" w:lineRule="auto"/>
        <w:ind w:firstLine="567"/>
        <w:jc w:val="both"/>
        <w:rPr>
          <w:color w:val="000000" w:themeColor="text1"/>
          <w:sz w:val="27"/>
          <w:szCs w:val="27"/>
        </w:rPr>
      </w:pPr>
      <w:r w:rsidRPr="00C247A3">
        <w:rPr>
          <w:color w:val="000000" w:themeColor="text1"/>
          <w:sz w:val="27"/>
          <w:szCs w:val="27"/>
        </w:rPr>
        <w:t>-</w:t>
      </w:r>
      <w:r w:rsidR="00E00E27" w:rsidRPr="00C247A3">
        <w:rPr>
          <w:rFonts w:eastAsia="Arial"/>
          <w:iCs/>
          <w:color w:val="000000" w:themeColor="text1"/>
          <w:sz w:val="27"/>
          <w:szCs w:val="27"/>
        </w:rPr>
        <w:t xml:space="preserve"> Nhận ủy quyền tham gia đấu giá của người tham gia đấu giá khác đối với </w:t>
      </w:r>
      <w:r w:rsidRPr="00C247A3">
        <w:rPr>
          <w:rFonts w:eastAsia="Arial"/>
          <w:iCs/>
          <w:color w:val="000000" w:themeColor="text1"/>
          <w:sz w:val="27"/>
          <w:szCs w:val="27"/>
        </w:rPr>
        <w:t>thửa đất</w:t>
      </w:r>
      <w:r w:rsidR="00E00E27" w:rsidRPr="00C247A3">
        <w:rPr>
          <w:rFonts w:eastAsia="Arial"/>
          <w:iCs/>
          <w:color w:val="000000" w:themeColor="text1"/>
          <w:sz w:val="27"/>
          <w:szCs w:val="27"/>
        </w:rPr>
        <w:t xml:space="preserve"> mà mình cũng là người tham gia đấu giá </w:t>
      </w:r>
      <w:r w:rsidRPr="00C247A3">
        <w:rPr>
          <w:rFonts w:eastAsia="Arial"/>
          <w:iCs/>
          <w:color w:val="000000" w:themeColor="text1"/>
          <w:sz w:val="27"/>
          <w:szCs w:val="27"/>
        </w:rPr>
        <w:t>thửa đất</w:t>
      </w:r>
      <w:r w:rsidR="00E00E27" w:rsidRPr="00C247A3">
        <w:rPr>
          <w:rFonts w:eastAsia="Arial"/>
          <w:iCs/>
          <w:color w:val="000000" w:themeColor="text1"/>
          <w:sz w:val="27"/>
          <w:szCs w:val="27"/>
        </w:rPr>
        <w:t xml:space="preserve"> đó; nhận ủy quyền tham gia đấu giá của từ hai người tham gia đấu giá trở lên đối với cùng một </w:t>
      </w:r>
      <w:r w:rsidRPr="00C247A3">
        <w:rPr>
          <w:rFonts w:eastAsia="Arial"/>
          <w:iCs/>
          <w:color w:val="000000" w:themeColor="text1"/>
          <w:sz w:val="27"/>
          <w:szCs w:val="27"/>
        </w:rPr>
        <w:t>thửa đất</w:t>
      </w:r>
      <w:r w:rsidR="00E00E27" w:rsidRPr="00C247A3">
        <w:rPr>
          <w:rFonts w:eastAsia="Arial"/>
          <w:iCs/>
          <w:color w:val="000000" w:themeColor="text1"/>
          <w:sz w:val="27"/>
          <w:szCs w:val="27"/>
        </w:rPr>
        <w:t>;</w:t>
      </w:r>
    </w:p>
    <w:p w14:paraId="1DF8AAF6" w14:textId="625E6011" w:rsidR="00E00E27" w:rsidRPr="00C247A3" w:rsidRDefault="001B44DF" w:rsidP="00533224">
      <w:pPr>
        <w:tabs>
          <w:tab w:val="left" w:pos="426"/>
        </w:tabs>
        <w:spacing w:before="80" w:after="80" w:line="240" w:lineRule="auto"/>
        <w:ind w:firstLine="567"/>
        <w:jc w:val="both"/>
        <w:rPr>
          <w:color w:val="000000" w:themeColor="text1"/>
          <w:sz w:val="27"/>
          <w:szCs w:val="27"/>
        </w:rPr>
      </w:pPr>
      <w:r w:rsidRPr="00C247A3">
        <w:rPr>
          <w:color w:val="000000" w:themeColor="text1"/>
          <w:sz w:val="27"/>
          <w:szCs w:val="27"/>
        </w:rPr>
        <w:t>-</w:t>
      </w:r>
      <w:r w:rsidR="00E00E27" w:rsidRPr="00C247A3">
        <w:rPr>
          <w:color w:val="000000" w:themeColor="text1"/>
          <w:sz w:val="27"/>
          <w:szCs w:val="27"/>
        </w:rPr>
        <w:t xml:space="preserve"> </w:t>
      </w:r>
      <w:r w:rsidR="00E00E27" w:rsidRPr="00C247A3">
        <w:rPr>
          <w:color w:val="000000" w:themeColor="text1"/>
          <w:sz w:val="27"/>
          <w:szCs w:val="27"/>
          <w:shd w:val="solid" w:color="FFFFFF" w:fill="auto"/>
        </w:rPr>
        <w:t xml:space="preserve">Tham dự phiên đấu giá trong trường hợp </w:t>
      </w:r>
      <w:r w:rsidR="00E00E27" w:rsidRPr="00C247A3">
        <w:rPr>
          <w:color w:val="000000" w:themeColor="text1"/>
          <w:sz w:val="27"/>
          <w:szCs w:val="27"/>
        </w:rPr>
        <w:t xml:space="preserve">vợ, chồng, anh ruột, chị ruột, em ruột cũng là người tham gia đấu giá đối với </w:t>
      </w:r>
      <w:r w:rsidRPr="00C247A3">
        <w:rPr>
          <w:color w:val="000000" w:themeColor="text1"/>
          <w:sz w:val="27"/>
          <w:szCs w:val="27"/>
        </w:rPr>
        <w:t>thửa đất</w:t>
      </w:r>
      <w:r w:rsidR="00E00E27" w:rsidRPr="00C247A3">
        <w:rPr>
          <w:color w:val="000000" w:themeColor="text1"/>
          <w:sz w:val="27"/>
          <w:szCs w:val="27"/>
        </w:rPr>
        <w:t xml:space="preserve"> đó</w:t>
      </w:r>
      <w:r w:rsidR="00E00E27" w:rsidRPr="00C247A3">
        <w:rPr>
          <w:color w:val="000000" w:themeColor="text1"/>
          <w:sz w:val="27"/>
          <w:szCs w:val="27"/>
          <w:shd w:val="solid" w:color="FFFFFF" w:fill="auto"/>
        </w:rPr>
        <w:t xml:space="preserve">; </w:t>
      </w:r>
    </w:p>
    <w:p w14:paraId="4B1D1C57" w14:textId="42B72E22" w:rsidR="00E00E27" w:rsidRPr="00C247A3" w:rsidRDefault="001B44DF" w:rsidP="00533224">
      <w:pPr>
        <w:tabs>
          <w:tab w:val="left" w:pos="426"/>
        </w:tabs>
        <w:spacing w:before="80" w:after="80" w:line="240" w:lineRule="auto"/>
        <w:ind w:firstLine="567"/>
        <w:jc w:val="both"/>
        <w:rPr>
          <w:color w:val="000000" w:themeColor="text1"/>
          <w:sz w:val="27"/>
          <w:szCs w:val="27"/>
        </w:rPr>
      </w:pPr>
      <w:r w:rsidRPr="00C247A3">
        <w:rPr>
          <w:color w:val="000000" w:themeColor="text1"/>
          <w:sz w:val="27"/>
          <w:szCs w:val="27"/>
        </w:rPr>
        <w:t>-</w:t>
      </w:r>
      <w:r w:rsidR="00E00E27" w:rsidRPr="00C247A3">
        <w:rPr>
          <w:color w:val="000000" w:themeColor="text1"/>
          <w:sz w:val="27"/>
          <w:szCs w:val="27"/>
        </w:rPr>
        <w:t xml:space="preserve"> Các hành vi bị nghiêm cấm khác theo quy định của luật có liên quan</w:t>
      </w:r>
      <w:r w:rsidR="00E00E27" w:rsidRPr="00C247A3">
        <w:rPr>
          <w:color w:val="000000" w:themeColor="text1"/>
          <w:sz w:val="27"/>
          <w:szCs w:val="27"/>
          <w:lang w:val="nl-NL"/>
        </w:rPr>
        <w:t>.</w:t>
      </w:r>
    </w:p>
    <w:p w14:paraId="269846C0" w14:textId="77777777" w:rsidR="008C433D" w:rsidRPr="00C247A3" w:rsidRDefault="008C433D" w:rsidP="00533224">
      <w:pPr>
        <w:tabs>
          <w:tab w:val="left" w:pos="426"/>
          <w:tab w:val="left" w:pos="851"/>
        </w:tabs>
        <w:spacing w:before="80" w:after="80" w:line="240" w:lineRule="auto"/>
        <w:ind w:firstLine="567"/>
        <w:jc w:val="both"/>
        <w:rPr>
          <w:b/>
          <w:bCs/>
          <w:color w:val="000000" w:themeColor="text1"/>
          <w:sz w:val="27"/>
          <w:szCs w:val="27"/>
        </w:rPr>
      </w:pPr>
      <w:r w:rsidRPr="00C247A3">
        <w:rPr>
          <w:b/>
          <w:bCs/>
          <w:color w:val="000000" w:themeColor="text1"/>
          <w:sz w:val="27"/>
          <w:szCs w:val="27"/>
        </w:rPr>
        <w:t xml:space="preserve">10.3. Xử lý vi phạm nội quy và các hành vi bị nghiêm cấm: </w:t>
      </w:r>
    </w:p>
    <w:p w14:paraId="18CC6C14" w14:textId="61376E88" w:rsidR="00154FCE" w:rsidRPr="00C247A3" w:rsidRDefault="00E00E27" w:rsidP="00533224">
      <w:pPr>
        <w:tabs>
          <w:tab w:val="left" w:pos="426"/>
          <w:tab w:val="left" w:pos="851"/>
        </w:tabs>
        <w:spacing w:before="80" w:after="80" w:line="240" w:lineRule="auto"/>
        <w:ind w:firstLine="567"/>
        <w:jc w:val="both"/>
        <w:rPr>
          <w:color w:val="000000" w:themeColor="text1"/>
          <w:sz w:val="27"/>
          <w:szCs w:val="27"/>
        </w:rPr>
      </w:pPr>
      <w:r w:rsidRPr="00C247A3">
        <w:rPr>
          <w:color w:val="000000" w:themeColor="text1"/>
          <w:sz w:val="27"/>
          <w:szCs w:val="27"/>
        </w:rPr>
        <w:t>Người tham gia đấu giá, người trúng đấu giá, cá nhân, tổ chức có liên quan có hành vi vi phạm quy định tại Quy chế cuộc đấu giá, Nội quy phiên đấu giá hoặc quy định khác của Luật đấu giá tài sản và các văn bản pháp luật khác có liên quan thì tùy theo tính chất, mức độ vi phạm mà bị xử lý theo Quy chế cuộc đấu giá, hoặc xử lý kỷ luật, xử lý vi phạm hành chính hoặc bị truy cứu trách nhiệm hình sự, nếu gây thiệt hại thì phải bồi thường theo quy định của pháp luật.</w:t>
      </w:r>
    </w:p>
    <w:p w14:paraId="3D716B94" w14:textId="2C9D1329" w:rsidR="009A0F0C" w:rsidRPr="00C247A3" w:rsidRDefault="00697B6D" w:rsidP="00533224">
      <w:pPr>
        <w:tabs>
          <w:tab w:val="left" w:pos="851"/>
          <w:tab w:val="left" w:pos="993"/>
        </w:tabs>
        <w:spacing w:before="80" w:after="80" w:line="240" w:lineRule="auto"/>
        <w:ind w:firstLine="567"/>
        <w:jc w:val="both"/>
        <w:rPr>
          <w:b/>
          <w:color w:val="000000" w:themeColor="text1"/>
          <w:spacing w:val="-6"/>
          <w:sz w:val="27"/>
          <w:szCs w:val="27"/>
          <w:lang w:val="nl-NL"/>
        </w:rPr>
      </w:pPr>
      <w:bookmarkStart w:id="8" w:name="_Hlk39279695"/>
      <w:bookmarkEnd w:id="2"/>
      <w:r w:rsidRPr="00C247A3">
        <w:rPr>
          <w:b/>
          <w:color w:val="000000" w:themeColor="text1"/>
          <w:spacing w:val="-6"/>
          <w:sz w:val="27"/>
          <w:szCs w:val="27"/>
          <w:lang w:val="nl-NL"/>
        </w:rPr>
        <w:t>Điề</w:t>
      </w:r>
      <w:r w:rsidR="000825FE" w:rsidRPr="00C247A3">
        <w:rPr>
          <w:b/>
          <w:color w:val="000000" w:themeColor="text1"/>
          <w:spacing w:val="-6"/>
          <w:sz w:val="27"/>
          <w:szCs w:val="27"/>
          <w:lang w:val="nl-NL"/>
        </w:rPr>
        <w:t>u 1</w:t>
      </w:r>
      <w:r w:rsidR="008E6E11" w:rsidRPr="00C247A3">
        <w:rPr>
          <w:b/>
          <w:color w:val="000000" w:themeColor="text1"/>
          <w:spacing w:val="-6"/>
          <w:sz w:val="27"/>
          <w:szCs w:val="27"/>
          <w:lang w:val="nl-NL"/>
        </w:rPr>
        <w:t>1</w:t>
      </w:r>
      <w:r w:rsidRPr="00C247A3">
        <w:rPr>
          <w:b/>
          <w:color w:val="000000" w:themeColor="text1"/>
          <w:spacing w:val="-6"/>
          <w:sz w:val="27"/>
          <w:szCs w:val="27"/>
          <w:lang w:val="nl-NL"/>
        </w:rPr>
        <w:t>.</w:t>
      </w:r>
      <w:r w:rsidR="003C4118" w:rsidRPr="00C247A3">
        <w:rPr>
          <w:b/>
          <w:color w:val="000000" w:themeColor="text1"/>
          <w:spacing w:val="-6"/>
          <w:sz w:val="27"/>
          <w:szCs w:val="27"/>
          <w:lang w:val="nl-NL"/>
        </w:rPr>
        <w:t xml:space="preserve"> </w:t>
      </w:r>
      <w:r w:rsidR="0026781B" w:rsidRPr="00C247A3">
        <w:rPr>
          <w:b/>
          <w:color w:val="000000" w:themeColor="text1"/>
          <w:spacing w:val="-6"/>
          <w:sz w:val="27"/>
          <w:szCs w:val="27"/>
          <w:lang w:val="nl-NL"/>
        </w:rPr>
        <w:t>Trình tự tổ chứ</w:t>
      </w:r>
      <w:r w:rsidR="00751CDB" w:rsidRPr="00C247A3">
        <w:rPr>
          <w:b/>
          <w:color w:val="000000" w:themeColor="text1"/>
          <w:spacing w:val="-6"/>
          <w:sz w:val="27"/>
          <w:szCs w:val="27"/>
          <w:lang w:val="nl-NL"/>
        </w:rPr>
        <w:t>c phiên</w:t>
      </w:r>
      <w:r w:rsidR="0026781B" w:rsidRPr="00C247A3">
        <w:rPr>
          <w:b/>
          <w:color w:val="000000" w:themeColor="text1"/>
          <w:spacing w:val="-6"/>
          <w:sz w:val="27"/>
          <w:szCs w:val="27"/>
          <w:lang w:val="nl-NL"/>
        </w:rPr>
        <w:t xml:space="preserve"> đấu giá</w:t>
      </w:r>
      <w:r w:rsidR="00845A2B" w:rsidRPr="00C247A3">
        <w:rPr>
          <w:b/>
          <w:color w:val="000000" w:themeColor="text1"/>
          <w:spacing w:val="-6"/>
          <w:sz w:val="27"/>
          <w:szCs w:val="27"/>
          <w:lang w:val="nl-NL"/>
        </w:rPr>
        <w:t xml:space="preserve"> </w:t>
      </w:r>
      <w:r w:rsidR="00B141A0" w:rsidRPr="00C247A3">
        <w:rPr>
          <w:color w:val="000000" w:themeColor="text1"/>
          <w:spacing w:val="-6"/>
          <w:sz w:val="27"/>
          <w:szCs w:val="27"/>
          <w:lang w:val="nl-NL"/>
        </w:rPr>
        <w:t>(</w:t>
      </w:r>
      <w:r w:rsidR="00B141A0" w:rsidRPr="00C247A3">
        <w:rPr>
          <w:i/>
          <w:iCs/>
          <w:color w:val="000000" w:themeColor="text1"/>
          <w:spacing w:val="-6"/>
          <w:sz w:val="27"/>
          <w:szCs w:val="27"/>
          <w:lang w:val="nl-NL"/>
        </w:rPr>
        <w:t xml:space="preserve">Khoản 1 </w:t>
      </w:r>
      <w:r w:rsidR="00B141A0" w:rsidRPr="00C247A3">
        <w:rPr>
          <w:bCs/>
          <w:i/>
          <w:iCs/>
          <w:color w:val="000000" w:themeColor="text1"/>
          <w:spacing w:val="-6"/>
          <w:sz w:val="27"/>
          <w:szCs w:val="27"/>
          <w:lang w:val="nl-NL"/>
        </w:rPr>
        <w:t>Điều 42 Luật Đấu giá tài sản</w:t>
      </w:r>
      <w:r w:rsidR="00CA6D75" w:rsidRPr="00C247A3">
        <w:rPr>
          <w:bCs/>
          <w:i/>
          <w:iCs/>
          <w:color w:val="000000" w:themeColor="text1"/>
          <w:spacing w:val="-6"/>
          <w:sz w:val="27"/>
          <w:szCs w:val="27"/>
          <w:lang w:val="nl-NL"/>
        </w:rPr>
        <w:t>)</w:t>
      </w:r>
    </w:p>
    <w:p w14:paraId="4338D4B2" w14:textId="3B1A5406" w:rsidR="009A0F0C" w:rsidRPr="00C247A3" w:rsidRDefault="008C433D" w:rsidP="00533224">
      <w:pPr>
        <w:spacing w:before="80" w:after="80" w:line="240" w:lineRule="auto"/>
        <w:ind w:firstLine="567"/>
        <w:jc w:val="both"/>
        <w:rPr>
          <w:b/>
          <w:iCs/>
          <w:color w:val="000000" w:themeColor="text1"/>
          <w:sz w:val="27"/>
          <w:szCs w:val="27"/>
        </w:rPr>
      </w:pPr>
      <w:r w:rsidRPr="00C247A3">
        <w:rPr>
          <w:b/>
          <w:iCs/>
          <w:color w:val="000000" w:themeColor="text1"/>
          <w:sz w:val="27"/>
          <w:szCs w:val="27"/>
        </w:rPr>
        <w:t>11.</w:t>
      </w:r>
      <w:r w:rsidR="00296FB1" w:rsidRPr="00C247A3">
        <w:rPr>
          <w:b/>
          <w:iCs/>
          <w:color w:val="000000" w:themeColor="text1"/>
          <w:sz w:val="27"/>
          <w:szCs w:val="27"/>
        </w:rPr>
        <w:t>1.</w:t>
      </w:r>
      <w:r w:rsidR="009A0F0C" w:rsidRPr="00C247A3">
        <w:rPr>
          <w:b/>
          <w:iCs/>
          <w:color w:val="000000" w:themeColor="text1"/>
          <w:sz w:val="27"/>
          <w:szCs w:val="27"/>
        </w:rPr>
        <w:t xml:space="preserve"> </w:t>
      </w:r>
      <w:r w:rsidR="009A0F0C" w:rsidRPr="00C247A3">
        <w:rPr>
          <w:b/>
          <w:iCs/>
          <w:color w:val="000000" w:themeColor="text1"/>
          <w:sz w:val="27"/>
          <w:szCs w:val="27"/>
          <w:lang w:val="vi-VN"/>
        </w:rPr>
        <w:t xml:space="preserve">Đấu giá viên </w:t>
      </w:r>
      <w:r w:rsidR="009A0F0C" w:rsidRPr="00C247A3">
        <w:rPr>
          <w:b/>
          <w:iCs/>
          <w:color w:val="000000" w:themeColor="text1"/>
          <w:sz w:val="27"/>
          <w:szCs w:val="27"/>
        </w:rPr>
        <w:t>điều hành phiên đấu giá theo trình tự:</w:t>
      </w:r>
    </w:p>
    <w:p w14:paraId="764498E3" w14:textId="26E4E262" w:rsidR="009A0F0C" w:rsidRPr="00C247A3" w:rsidRDefault="00296FB1" w:rsidP="00533224">
      <w:pPr>
        <w:spacing w:before="80" w:after="80" w:line="240" w:lineRule="auto"/>
        <w:ind w:firstLine="567"/>
        <w:jc w:val="both"/>
        <w:rPr>
          <w:bCs/>
          <w:iCs/>
          <w:color w:val="000000" w:themeColor="text1"/>
          <w:sz w:val="27"/>
          <w:szCs w:val="27"/>
        </w:rPr>
      </w:pPr>
      <w:r w:rsidRPr="00C247A3">
        <w:rPr>
          <w:bCs/>
          <w:iCs/>
          <w:color w:val="000000" w:themeColor="text1"/>
          <w:sz w:val="27"/>
          <w:szCs w:val="27"/>
        </w:rPr>
        <w:t>-</w:t>
      </w:r>
      <w:r w:rsidR="009A0F0C" w:rsidRPr="00C247A3">
        <w:rPr>
          <w:bCs/>
          <w:iCs/>
          <w:color w:val="000000" w:themeColor="text1"/>
          <w:sz w:val="27"/>
          <w:szCs w:val="27"/>
        </w:rPr>
        <w:t xml:space="preserve"> Giới thiệu bản thân, người giúp việc; công bố danh sách người tham gia đấu giá và điểm danh để xác định người tham gia đấu giá.</w:t>
      </w:r>
    </w:p>
    <w:p w14:paraId="40AA2FB4" w14:textId="2874EC3B" w:rsidR="009A0F0C" w:rsidRPr="00C247A3" w:rsidRDefault="00296FB1" w:rsidP="00533224">
      <w:pPr>
        <w:spacing w:before="80" w:after="80" w:line="240" w:lineRule="auto"/>
        <w:ind w:firstLine="567"/>
        <w:jc w:val="both"/>
        <w:rPr>
          <w:bCs/>
          <w:iCs/>
          <w:color w:val="000000" w:themeColor="text1"/>
          <w:sz w:val="27"/>
          <w:szCs w:val="27"/>
        </w:rPr>
      </w:pPr>
      <w:r w:rsidRPr="00C247A3">
        <w:rPr>
          <w:bCs/>
          <w:iCs/>
          <w:color w:val="000000" w:themeColor="text1"/>
          <w:sz w:val="27"/>
          <w:szCs w:val="27"/>
        </w:rPr>
        <w:t>-</w:t>
      </w:r>
      <w:r w:rsidR="009A0F0C" w:rsidRPr="00C247A3">
        <w:rPr>
          <w:bCs/>
          <w:iCs/>
          <w:color w:val="000000" w:themeColor="text1"/>
          <w:sz w:val="27"/>
          <w:szCs w:val="27"/>
        </w:rPr>
        <w:t xml:space="preserve"> Đọc Quy chế phiên đấu giá.</w:t>
      </w:r>
    </w:p>
    <w:p w14:paraId="5BF4F451" w14:textId="51FD827C" w:rsidR="009A0F0C" w:rsidRPr="00C247A3" w:rsidRDefault="00296FB1" w:rsidP="00533224">
      <w:pPr>
        <w:spacing w:before="80" w:after="80" w:line="240" w:lineRule="auto"/>
        <w:ind w:firstLine="567"/>
        <w:jc w:val="both"/>
        <w:rPr>
          <w:bCs/>
          <w:iCs/>
          <w:color w:val="000000" w:themeColor="text1"/>
          <w:sz w:val="27"/>
          <w:szCs w:val="27"/>
        </w:rPr>
      </w:pPr>
      <w:r w:rsidRPr="00C247A3">
        <w:rPr>
          <w:bCs/>
          <w:iCs/>
          <w:color w:val="000000" w:themeColor="text1"/>
          <w:sz w:val="27"/>
          <w:szCs w:val="27"/>
        </w:rPr>
        <w:t>-</w:t>
      </w:r>
      <w:r w:rsidR="009A0F0C" w:rsidRPr="00C247A3">
        <w:rPr>
          <w:bCs/>
          <w:iCs/>
          <w:color w:val="000000" w:themeColor="text1"/>
          <w:sz w:val="27"/>
          <w:szCs w:val="27"/>
        </w:rPr>
        <w:t xml:space="preserve"> Giới thiệu thông tin khu đất đấu giá.</w:t>
      </w:r>
    </w:p>
    <w:p w14:paraId="5F4D9ECA" w14:textId="7FE235E4" w:rsidR="009A0F0C" w:rsidRPr="00C247A3" w:rsidRDefault="00296FB1" w:rsidP="00533224">
      <w:pPr>
        <w:spacing w:before="80" w:after="80" w:line="240" w:lineRule="auto"/>
        <w:ind w:firstLine="567"/>
        <w:jc w:val="both"/>
        <w:rPr>
          <w:bCs/>
          <w:iCs/>
          <w:color w:val="000000" w:themeColor="text1"/>
          <w:sz w:val="27"/>
          <w:szCs w:val="27"/>
        </w:rPr>
      </w:pPr>
      <w:r w:rsidRPr="00C247A3">
        <w:rPr>
          <w:bCs/>
          <w:iCs/>
          <w:color w:val="000000" w:themeColor="text1"/>
          <w:sz w:val="27"/>
          <w:szCs w:val="27"/>
        </w:rPr>
        <w:lastRenderedPageBreak/>
        <w:t>-</w:t>
      </w:r>
      <w:r w:rsidR="009A0F0C" w:rsidRPr="00C247A3">
        <w:rPr>
          <w:bCs/>
          <w:iCs/>
          <w:color w:val="000000" w:themeColor="text1"/>
          <w:sz w:val="27"/>
          <w:szCs w:val="27"/>
        </w:rPr>
        <w:t xml:space="preserve"> Nhắc lại mức giá khởi điểm để đấu giá.</w:t>
      </w:r>
    </w:p>
    <w:p w14:paraId="3FD1A3A5" w14:textId="7196F1E8" w:rsidR="009A0F0C" w:rsidRPr="00C247A3" w:rsidRDefault="00296FB1" w:rsidP="00533224">
      <w:pPr>
        <w:spacing w:before="80" w:after="80" w:line="240" w:lineRule="auto"/>
        <w:ind w:firstLine="567"/>
        <w:jc w:val="both"/>
        <w:rPr>
          <w:bCs/>
          <w:iCs/>
          <w:color w:val="000000" w:themeColor="text1"/>
          <w:sz w:val="27"/>
          <w:szCs w:val="27"/>
        </w:rPr>
      </w:pPr>
      <w:r w:rsidRPr="00C247A3">
        <w:rPr>
          <w:bCs/>
          <w:iCs/>
          <w:color w:val="000000" w:themeColor="text1"/>
          <w:sz w:val="27"/>
          <w:szCs w:val="27"/>
        </w:rPr>
        <w:t>-</w:t>
      </w:r>
      <w:r w:rsidR="009A0F0C" w:rsidRPr="00C247A3">
        <w:rPr>
          <w:bCs/>
          <w:iCs/>
          <w:color w:val="000000" w:themeColor="text1"/>
          <w:sz w:val="27"/>
          <w:szCs w:val="27"/>
        </w:rPr>
        <w:t xml:space="preserve"> Thông báo bước giá, khoảng thời gian viết và bỏ phiếu trả giá.</w:t>
      </w:r>
    </w:p>
    <w:p w14:paraId="687FB8DF" w14:textId="0091B8C4" w:rsidR="009A0F0C" w:rsidRPr="00C247A3" w:rsidRDefault="00296FB1" w:rsidP="00533224">
      <w:pPr>
        <w:spacing w:before="80" w:after="80" w:line="240" w:lineRule="auto"/>
        <w:ind w:firstLine="567"/>
        <w:jc w:val="both"/>
        <w:rPr>
          <w:bCs/>
          <w:iCs/>
          <w:color w:val="000000" w:themeColor="text1"/>
          <w:sz w:val="27"/>
          <w:szCs w:val="27"/>
        </w:rPr>
      </w:pPr>
      <w:r w:rsidRPr="00C247A3">
        <w:rPr>
          <w:bCs/>
          <w:iCs/>
          <w:color w:val="000000" w:themeColor="text1"/>
          <w:sz w:val="27"/>
          <w:szCs w:val="27"/>
        </w:rPr>
        <w:t>-</w:t>
      </w:r>
      <w:r w:rsidR="009A0F0C" w:rsidRPr="00C247A3">
        <w:rPr>
          <w:bCs/>
          <w:iCs/>
          <w:color w:val="000000" w:themeColor="text1"/>
          <w:sz w:val="27"/>
          <w:szCs w:val="27"/>
        </w:rPr>
        <w:t xml:space="preserve"> Phát phiếu cho người tham gia đấu giá.</w:t>
      </w:r>
    </w:p>
    <w:p w14:paraId="06E42B3E" w14:textId="08627B1E" w:rsidR="009A0F0C" w:rsidRPr="00C247A3" w:rsidRDefault="00296FB1" w:rsidP="00533224">
      <w:pPr>
        <w:spacing w:before="80" w:after="80" w:line="240" w:lineRule="auto"/>
        <w:ind w:firstLine="567"/>
        <w:jc w:val="both"/>
        <w:rPr>
          <w:bCs/>
          <w:iCs/>
          <w:color w:val="000000" w:themeColor="text1"/>
          <w:sz w:val="27"/>
          <w:szCs w:val="27"/>
        </w:rPr>
      </w:pPr>
      <w:r w:rsidRPr="00C247A3">
        <w:rPr>
          <w:bCs/>
          <w:iCs/>
          <w:color w:val="000000" w:themeColor="text1"/>
          <w:sz w:val="27"/>
          <w:szCs w:val="27"/>
        </w:rPr>
        <w:t>-</w:t>
      </w:r>
      <w:r w:rsidR="009A0F0C" w:rsidRPr="00C247A3">
        <w:rPr>
          <w:bCs/>
          <w:iCs/>
          <w:color w:val="000000" w:themeColor="text1"/>
          <w:sz w:val="27"/>
          <w:szCs w:val="27"/>
        </w:rPr>
        <w:t xml:space="preserve"> Hướng dẫn cách trả giá, chấp nhận giá và trả lời câu hỏi của người tham gia đấu giá.</w:t>
      </w:r>
    </w:p>
    <w:p w14:paraId="7A5B9009" w14:textId="0FDECF68" w:rsidR="009A0F0C" w:rsidRPr="00C247A3" w:rsidRDefault="00296FB1" w:rsidP="00533224">
      <w:pPr>
        <w:spacing w:before="80" w:after="80" w:line="240" w:lineRule="auto"/>
        <w:ind w:firstLine="567"/>
        <w:jc w:val="both"/>
        <w:rPr>
          <w:bCs/>
          <w:iCs/>
          <w:color w:val="000000" w:themeColor="text1"/>
          <w:sz w:val="27"/>
          <w:szCs w:val="27"/>
        </w:rPr>
      </w:pPr>
      <w:r w:rsidRPr="00C247A3">
        <w:rPr>
          <w:bCs/>
          <w:iCs/>
          <w:color w:val="000000" w:themeColor="text1"/>
          <w:sz w:val="27"/>
          <w:szCs w:val="27"/>
        </w:rPr>
        <w:t>-</w:t>
      </w:r>
      <w:r w:rsidR="009A0F0C" w:rsidRPr="00C247A3">
        <w:rPr>
          <w:bCs/>
          <w:iCs/>
          <w:color w:val="000000" w:themeColor="text1"/>
          <w:sz w:val="27"/>
          <w:szCs w:val="27"/>
        </w:rPr>
        <w:t xml:space="preserve"> Nhắc lại yêu cầu đối với phiếu trả giá hợp lệ, thời gian để thực hiện việc ghi phiếu.</w:t>
      </w:r>
    </w:p>
    <w:p w14:paraId="25B1910C" w14:textId="10945802" w:rsidR="009A0F0C" w:rsidRPr="00C247A3" w:rsidRDefault="00296FB1" w:rsidP="00533224">
      <w:pPr>
        <w:spacing w:before="80" w:after="80" w:line="240" w:lineRule="auto"/>
        <w:ind w:firstLine="567"/>
        <w:jc w:val="both"/>
        <w:rPr>
          <w:bCs/>
          <w:iCs/>
          <w:color w:val="000000" w:themeColor="text1"/>
          <w:sz w:val="27"/>
          <w:szCs w:val="27"/>
        </w:rPr>
      </w:pPr>
      <w:r w:rsidRPr="00C247A3">
        <w:rPr>
          <w:bCs/>
          <w:iCs/>
          <w:color w:val="000000" w:themeColor="text1"/>
          <w:sz w:val="27"/>
          <w:szCs w:val="27"/>
        </w:rPr>
        <w:t>-</w:t>
      </w:r>
      <w:r w:rsidR="009A0F0C" w:rsidRPr="00C247A3">
        <w:rPr>
          <w:bCs/>
          <w:iCs/>
          <w:color w:val="000000" w:themeColor="text1"/>
          <w:sz w:val="27"/>
          <w:szCs w:val="27"/>
        </w:rPr>
        <w:t xml:space="preserve"> Điều hành việc trả giá, công bố nội dung thông tin giá trả trên phiếu trả giá.</w:t>
      </w:r>
    </w:p>
    <w:p w14:paraId="6C999D1F" w14:textId="5EB173CD" w:rsidR="00B61BA7" w:rsidRPr="00C247A3" w:rsidRDefault="008C433D" w:rsidP="00533224">
      <w:pPr>
        <w:spacing w:before="80" w:after="80" w:line="240" w:lineRule="auto"/>
        <w:ind w:firstLine="567"/>
        <w:jc w:val="both"/>
        <w:rPr>
          <w:b/>
          <w:color w:val="000000" w:themeColor="text1"/>
          <w:sz w:val="27"/>
          <w:szCs w:val="27"/>
          <w:lang w:val="nl-NL"/>
        </w:rPr>
      </w:pPr>
      <w:r w:rsidRPr="00C247A3">
        <w:rPr>
          <w:b/>
          <w:color w:val="000000" w:themeColor="text1"/>
          <w:sz w:val="27"/>
          <w:szCs w:val="27"/>
          <w:lang w:val="nl-NL"/>
        </w:rPr>
        <w:t>11.</w:t>
      </w:r>
      <w:r w:rsidR="00296FB1" w:rsidRPr="00C247A3">
        <w:rPr>
          <w:b/>
          <w:color w:val="000000" w:themeColor="text1"/>
          <w:sz w:val="27"/>
          <w:szCs w:val="27"/>
          <w:lang w:val="nl-NL"/>
        </w:rPr>
        <w:t>2</w:t>
      </w:r>
      <w:r w:rsidR="007A37E7" w:rsidRPr="00C247A3">
        <w:rPr>
          <w:b/>
          <w:color w:val="000000" w:themeColor="text1"/>
          <w:sz w:val="27"/>
          <w:szCs w:val="27"/>
          <w:lang w:val="nl-NL"/>
        </w:rPr>
        <w:t xml:space="preserve">. </w:t>
      </w:r>
      <w:r w:rsidR="005F2979" w:rsidRPr="00C247A3">
        <w:rPr>
          <w:b/>
          <w:color w:val="000000" w:themeColor="text1"/>
          <w:sz w:val="27"/>
          <w:szCs w:val="27"/>
          <w:lang w:val="nl-NL"/>
        </w:rPr>
        <w:t>Điều hành việc</w:t>
      </w:r>
      <w:r w:rsidR="00857B5F" w:rsidRPr="00C247A3">
        <w:rPr>
          <w:b/>
          <w:color w:val="000000" w:themeColor="text1"/>
          <w:sz w:val="27"/>
          <w:szCs w:val="27"/>
          <w:lang w:val="nl-NL"/>
        </w:rPr>
        <w:t xml:space="preserve"> trả giá</w:t>
      </w:r>
      <w:r w:rsidR="00B141A0" w:rsidRPr="00C247A3">
        <w:rPr>
          <w:b/>
          <w:color w:val="000000" w:themeColor="text1"/>
          <w:sz w:val="27"/>
          <w:szCs w:val="27"/>
          <w:lang w:val="nl-NL"/>
        </w:rPr>
        <w:t xml:space="preserve"> và </w:t>
      </w:r>
      <w:r w:rsidR="005F2979" w:rsidRPr="00C247A3">
        <w:rPr>
          <w:b/>
          <w:color w:val="000000" w:themeColor="text1"/>
          <w:sz w:val="27"/>
          <w:szCs w:val="27"/>
          <w:lang w:val="nl-NL"/>
        </w:rPr>
        <w:t>công bố</w:t>
      </w:r>
      <w:r w:rsidR="00B141A0" w:rsidRPr="00C247A3">
        <w:rPr>
          <w:b/>
          <w:color w:val="000000" w:themeColor="text1"/>
          <w:sz w:val="27"/>
          <w:szCs w:val="27"/>
          <w:lang w:val="nl-NL"/>
        </w:rPr>
        <w:t xml:space="preserve"> giá</w:t>
      </w:r>
      <w:r w:rsidR="003F1059" w:rsidRPr="00C247A3">
        <w:rPr>
          <w:bCs/>
          <w:i/>
          <w:iCs/>
          <w:color w:val="000000" w:themeColor="text1"/>
          <w:sz w:val="27"/>
          <w:szCs w:val="27"/>
          <w:lang w:val="nl-NL"/>
        </w:rPr>
        <w:t xml:space="preserve"> (Điều 42 Luật Đấu giá tài sản)</w:t>
      </w:r>
      <w:r w:rsidR="00B141A0" w:rsidRPr="00C247A3">
        <w:rPr>
          <w:color w:val="000000" w:themeColor="text1"/>
          <w:sz w:val="27"/>
          <w:szCs w:val="27"/>
          <w:lang w:val="nl-NL"/>
        </w:rPr>
        <w:t>:</w:t>
      </w:r>
    </w:p>
    <w:p w14:paraId="49CCEFAB" w14:textId="5C5321F1" w:rsidR="009A0F0C" w:rsidRPr="00C247A3" w:rsidRDefault="009A0F0C" w:rsidP="00533224">
      <w:pPr>
        <w:tabs>
          <w:tab w:val="left" w:pos="851"/>
          <w:tab w:val="left" w:pos="993"/>
        </w:tabs>
        <w:spacing w:before="80" w:after="80" w:line="240" w:lineRule="auto"/>
        <w:ind w:firstLine="567"/>
        <w:jc w:val="both"/>
        <w:rPr>
          <w:bCs/>
          <w:iCs/>
          <w:color w:val="000000" w:themeColor="text1"/>
          <w:sz w:val="27"/>
          <w:szCs w:val="27"/>
        </w:rPr>
      </w:pPr>
      <w:r w:rsidRPr="00C247A3">
        <w:rPr>
          <w:bCs/>
          <w:iCs/>
          <w:color w:val="000000" w:themeColor="text1"/>
          <w:sz w:val="27"/>
          <w:szCs w:val="27"/>
        </w:rPr>
        <w:t>- Mỗi người tham gia đấu giá sẽ được phát số lượng phiếu trả giá tương ứng với số lượng thửa đất đăng ký đấu giá và người tham gia đấu giá có thể trả giá khác nhau cho từng thửa đất đã đăng ký</w:t>
      </w:r>
      <w:r w:rsidRPr="00C247A3">
        <w:rPr>
          <w:bCs/>
          <w:iCs/>
          <w:color w:val="000000" w:themeColor="text1"/>
          <w:sz w:val="27"/>
          <w:szCs w:val="27"/>
          <w:lang w:val="vi-VN"/>
        </w:rPr>
        <w:t>.</w:t>
      </w:r>
      <w:r w:rsidRPr="00C247A3">
        <w:rPr>
          <w:bCs/>
          <w:iCs/>
          <w:color w:val="000000" w:themeColor="text1"/>
          <w:sz w:val="27"/>
          <w:szCs w:val="27"/>
        </w:rPr>
        <w:t xml:space="preserve"> </w:t>
      </w:r>
    </w:p>
    <w:p w14:paraId="56135414" w14:textId="77777777" w:rsidR="009A0F0C" w:rsidRPr="00C247A3" w:rsidRDefault="009A0F0C" w:rsidP="00533224">
      <w:pPr>
        <w:tabs>
          <w:tab w:val="left" w:pos="851"/>
          <w:tab w:val="left" w:pos="993"/>
        </w:tabs>
        <w:spacing w:before="80" w:after="80" w:line="240" w:lineRule="auto"/>
        <w:ind w:firstLine="567"/>
        <w:jc w:val="both"/>
        <w:rPr>
          <w:bCs/>
          <w:iCs/>
          <w:color w:val="000000" w:themeColor="text1"/>
          <w:sz w:val="27"/>
          <w:szCs w:val="27"/>
        </w:rPr>
      </w:pPr>
      <w:r w:rsidRPr="00C247A3">
        <w:rPr>
          <w:bCs/>
          <w:iCs/>
          <w:color w:val="000000" w:themeColor="text1"/>
          <w:sz w:val="27"/>
          <w:szCs w:val="27"/>
        </w:rPr>
        <w:t xml:space="preserve">- Thời gian ghi phiếu và bỏ phiếu trả giá vào thùng phiếu dự kiến không quá </w:t>
      </w:r>
      <w:r w:rsidRPr="00C247A3">
        <w:rPr>
          <w:b/>
          <w:iCs/>
          <w:color w:val="000000" w:themeColor="text1"/>
          <w:sz w:val="27"/>
          <w:szCs w:val="27"/>
        </w:rPr>
        <w:t>20 phút.</w:t>
      </w:r>
      <w:r w:rsidRPr="00C247A3">
        <w:rPr>
          <w:bCs/>
          <w:iCs/>
          <w:color w:val="000000" w:themeColor="text1"/>
          <w:sz w:val="27"/>
          <w:szCs w:val="27"/>
        </w:rPr>
        <w:t xml:space="preserve"> </w:t>
      </w:r>
      <w:r w:rsidRPr="00C247A3">
        <w:rPr>
          <w:iCs/>
          <w:color w:val="000000" w:themeColor="text1"/>
          <w:sz w:val="27"/>
          <w:szCs w:val="27"/>
        </w:rPr>
        <w:t xml:space="preserve">Thời gian cụ thể sẽ được Đấu giá viên công bố tại phiên đấu giá. </w:t>
      </w:r>
      <w:r w:rsidRPr="00C247A3">
        <w:rPr>
          <w:bCs/>
          <w:iCs/>
          <w:color w:val="000000" w:themeColor="text1"/>
          <w:sz w:val="27"/>
          <w:szCs w:val="27"/>
        </w:rPr>
        <w:t xml:space="preserve">Hết thời gian quy định mà người tham gia đấu giá không bỏ phiếu trả giá vào thùng phiếu thì coi như không tham gia đấu giá, phiếu trả giá bị loại không được xét giá và bị xử lý theo quy định. </w:t>
      </w:r>
    </w:p>
    <w:p w14:paraId="3E8D6A38" w14:textId="77777777" w:rsidR="009A0F0C" w:rsidRPr="00C247A3" w:rsidRDefault="009A0F0C" w:rsidP="00533224">
      <w:pPr>
        <w:tabs>
          <w:tab w:val="left" w:pos="851"/>
          <w:tab w:val="left" w:pos="993"/>
        </w:tabs>
        <w:spacing w:before="80" w:after="80" w:line="240" w:lineRule="auto"/>
        <w:ind w:firstLine="567"/>
        <w:jc w:val="both"/>
        <w:rPr>
          <w:bCs/>
          <w:iCs/>
          <w:color w:val="000000" w:themeColor="text1"/>
          <w:sz w:val="27"/>
          <w:szCs w:val="27"/>
          <w:lang w:val="nl-NL"/>
        </w:rPr>
      </w:pPr>
      <w:r w:rsidRPr="00C247A3">
        <w:rPr>
          <w:bCs/>
          <w:iCs/>
          <w:color w:val="000000" w:themeColor="text1"/>
          <w:sz w:val="27"/>
          <w:szCs w:val="27"/>
          <w:lang w:val="nl-NL"/>
        </w:rPr>
        <w:t xml:space="preserve">- Người tham gia đấu giá trực tiếp bỏ phiếu trả giá của mình vào thùng phiếu, không nhờ người khác bỏ phiếu hộ, trường hợp nhờ người khác bỏ phiếu hộ dẫn đến thất lạc phiếu trả giá thì người tham gia đấu giá phải tự chịu trách nhiệm về việc đó. Khi Phiếu trả giá đã được bỏ vào thùng phiếu, người tham gia đấu giá không được rút lại Phiếu trả giá với bất kỳ lý do nào. </w:t>
      </w:r>
    </w:p>
    <w:p w14:paraId="5230AFD9" w14:textId="77777777" w:rsidR="009A0F0C" w:rsidRPr="00C247A3" w:rsidRDefault="009A0F0C" w:rsidP="00533224">
      <w:pPr>
        <w:tabs>
          <w:tab w:val="left" w:pos="851"/>
          <w:tab w:val="left" w:pos="993"/>
        </w:tabs>
        <w:spacing w:before="80" w:after="80" w:line="240" w:lineRule="auto"/>
        <w:ind w:firstLine="567"/>
        <w:jc w:val="both"/>
        <w:rPr>
          <w:bCs/>
          <w:iCs/>
          <w:color w:val="000000" w:themeColor="text1"/>
          <w:sz w:val="27"/>
          <w:szCs w:val="27"/>
          <w:lang w:val="nl-NL"/>
        </w:rPr>
      </w:pPr>
      <w:r w:rsidRPr="00C247A3">
        <w:rPr>
          <w:bCs/>
          <w:iCs/>
          <w:color w:val="000000" w:themeColor="text1"/>
          <w:sz w:val="27"/>
          <w:szCs w:val="27"/>
          <w:lang w:val="nl-NL"/>
        </w:rPr>
        <w:t>- Trường hợp ghi phiếu có sai sót, có yêu cầu đổi phiếu (</w:t>
      </w:r>
      <w:r w:rsidRPr="00C247A3">
        <w:rPr>
          <w:bCs/>
          <w:i/>
          <w:iCs/>
          <w:color w:val="000000" w:themeColor="text1"/>
          <w:sz w:val="27"/>
          <w:szCs w:val="27"/>
          <w:lang w:val="nl-NL"/>
        </w:rPr>
        <w:t>trước khi bỏ phiếu trả giá</w:t>
      </w:r>
      <w:r w:rsidRPr="00C247A3">
        <w:rPr>
          <w:bCs/>
          <w:iCs/>
          <w:color w:val="000000" w:themeColor="text1"/>
          <w:sz w:val="27"/>
          <w:szCs w:val="27"/>
          <w:lang w:val="nl-NL"/>
        </w:rPr>
        <w:t>) thì việc đổi phiếu phải trong thời gian quy định và được sự chấp nhận của đấu giá viên. Người tham gia đấu giá phải nộp lại tờ phiếu trả giá đã bị hỏng trước khi nhận tờ phiếu trả giá mới.</w:t>
      </w:r>
    </w:p>
    <w:p w14:paraId="30D6F8F1" w14:textId="77777777" w:rsidR="009A0F0C" w:rsidRPr="00C247A3" w:rsidRDefault="009A0F0C" w:rsidP="00533224">
      <w:pPr>
        <w:tabs>
          <w:tab w:val="left" w:pos="851"/>
          <w:tab w:val="left" w:pos="993"/>
        </w:tabs>
        <w:spacing w:before="80" w:after="80" w:line="240" w:lineRule="auto"/>
        <w:ind w:firstLine="567"/>
        <w:jc w:val="both"/>
        <w:rPr>
          <w:b/>
          <w:bCs/>
          <w:iCs/>
          <w:color w:val="000000" w:themeColor="text1"/>
          <w:sz w:val="27"/>
          <w:szCs w:val="27"/>
        </w:rPr>
      </w:pPr>
      <w:r w:rsidRPr="00C247A3">
        <w:rPr>
          <w:bCs/>
          <w:iCs/>
          <w:color w:val="000000" w:themeColor="text1"/>
          <w:sz w:val="27"/>
          <w:szCs w:val="27"/>
        </w:rPr>
        <w:t xml:space="preserve">- Khi thời gian bỏ phiếu đã kết thúc (đồng hồ đếm ngược hiển thị thời gian </w:t>
      </w:r>
      <w:r w:rsidRPr="00C247A3">
        <w:rPr>
          <w:b/>
          <w:bCs/>
          <w:iCs/>
          <w:color w:val="000000" w:themeColor="text1"/>
          <w:sz w:val="27"/>
          <w:szCs w:val="27"/>
        </w:rPr>
        <w:t>về 00:00</w:t>
      </w:r>
      <w:r w:rsidRPr="00C247A3">
        <w:rPr>
          <w:bCs/>
          <w:iCs/>
          <w:color w:val="000000" w:themeColor="text1"/>
          <w:sz w:val="27"/>
          <w:szCs w:val="27"/>
        </w:rPr>
        <w:t xml:space="preserve">), </w:t>
      </w:r>
      <w:r w:rsidRPr="00C247A3">
        <w:rPr>
          <w:b/>
          <w:bCs/>
          <w:iCs/>
          <w:color w:val="000000" w:themeColor="text1"/>
          <w:sz w:val="27"/>
          <w:szCs w:val="27"/>
        </w:rPr>
        <w:t>các phiếu trả giá nộp muộn sẽ không được tiếp nhận với bất kỳ lý do nào.</w:t>
      </w:r>
    </w:p>
    <w:p w14:paraId="4218F89D" w14:textId="77777777" w:rsidR="009A0F0C" w:rsidRPr="00C247A3" w:rsidRDefault="009A0F0C" w:rsidP="00533224">
      <w:pPr>
        <w:tabs>
          <w:tab w:val="left" w:pos="851"/>
          <w:tab w:val="left" w:pos="993"/>
        </w:tabs>
        <w:spacing w:before="80" w:after="80" w:line="240" w:lineRule="auto"/>
        <w:ind w:firstLine="567"/>
        <w:jc w:val="both"/>
        <w:rPr>
          <w:b/>
          <w:bCs/>
          <w:iCs/>
          <w:color w:val="000000" w:themeColor="text1"/>
          <w:sz w:val="27"/>
          <w:szCs w:val="27"/>
        </w:rPr>
      </w:pPr>
      <w:r w:rsidRPr="00C247A3">
        <w:rPr>
          <w:color w:val="000000" w:themeColor="text1"/>
          <w:sz w:val="27"/>
          <w:szCs w:val="27"/>
        </w:rPr>
        <w:t>- Hết thời gian ghi phiếu và bỏ phiếu vào thùng phiếu, Đấu giá viên kiểm đếm và công bố số phiếu phát ra, số phiếu thu về, số phiếu hợp lệ, số phiếu không hợp lệ, công bố giá trả của từng phiếu trả giá với sự giám sát của ít nhất một người tham gia đấu giá.</w:t>
      </w:r>
    </w:p>
    <w:p w14:paraId="28233DE6" w14:textId="77777777" w:rsidR="003E28AC" w:rsidRPr="00C247A3" w:rsidRDefault="009A0F0C" w:rsidP="00533224">
      <w:pPr>
        <w:tabs>
          <w:tab w:val="left" w:pos="851"/>
          <w:tab w:val="left" w:pos="993"/>
        </w:tabs>
        <w:spacing w:before="80" w:after="80" w:line="240" w:lineRule="auto"/>
        <w:ind w:firstLine="567"/>
        <w:jc w:val="both"/>
        <w:rPr>
          <w:iCs/>
          <w:color w:val="000000" w:themeColor="text1"/>
          <w:sz w:val="27"/>
          <w:szCs w:val="27"/>
        </w:rPr>
      </w:pPr>
      <w:r w:rsidRPr="00C247A3">
        <w:rPr>
          <w:iCs/>
          <w:color w:val="000000" w:themeColor="text1"/>
          <w:sz w:val="27"/>
          <w:szCs w:val="27"/>
        </w:rPr>
        <w:t>- Việc xét giá được tiến hành công khai ngay tại chỗ, Đấu giá viên xem xét các phiếu trả hợp lệ theo quy định. Việc xếp hạng giá trả được sắp xếp theo thứ tự từ cao xuống thấp để xác định người trúng đấu giá, có sự kiểm tra giám sát của đợn vị tổ chức thực hiện việc đấu giá và chứng kiến của người tham gia đấu giá.</w:t>
      </w:r>
    </w:p>
    <w:p w14:paraId="4C0636F5" w14:textId="30301376" w:rsidR="003E28AC" w:rsidRPr="00C247A3" w:rsidRDefault="003E28AC" w:rsidP="00533224">
      <w:pPr>
        <w:tabs>
          <w:tab w:val="left" w:pos="851"/>
          <w:tab w:val="left" w:pos="993"/>
        </w:tabs>
        <w:spacing w:before="80" w:after="80" w:line="240" w:lineRule="auto"/>
        <w:ind w:firstLine="567"/>
        <w:jc w:val="both"/>
        <w:rPr>
          <w:color w:val="000000" w:themeColor="text1"/>
          <w:sz w:val="27"/>
          <w:szCs w:val="27"/>
        </w:rPr>
      </w:pPr>
      <w:r w:rsidRPr="00C247A3">
        <w:rPr>
          <w:iCs/>
          <w:color w:val="000000" w:themeColor="text1"/>
          <w:sz w:val="27"/>
          <w:szCs w:val="27"/>
        </w:rPr>
        <w:t>-</w:t>
      </w:r>
      <w:r w:rsidRPr="00C247A3">
        <w:rPr>
          <w:color w:val="000000" w:themeColor="text1"/>
          <w:sz w:val="27"/>
          <w:szCs w:val="27"/>
        </w:rPr>
        <w:t> Phiên đấu giá kết thúc khi không còn ai tham gia trả giá. Đấu giá viên công bố người trả giá cao nhất và công bố người đó là người trúng đấu giá;</w:t>
      </w:r>
    </w:p>
    <w:p w14:paraId="2CF03656" w14:textId="20F4D95F" w:rsidR="0047662D" w:rsidRPr="00C247A3" w:rsidRDefault="00FF05E0" w:rsidP="00533224">
      <w:pPr>
        <w:tabs>
          <w:tab w:val="left" w:pos="851"/>
          <w:tab w:val="left" w:pos="993"/>
        </w:tabs>
        <w:spacing w:before="80" w:after="80" w:line="240" w:lineRule="auto"/>
        <w:ind w:firstLine="567"/>
        <w:jc w:val="both"/>
        <w:rPr>
          <w:b/>
          <w:color w:val="000000" w:themeColor="text1"/>
          <w:spacing w:val="-6"/>
          <w:sz w:val="27"/>
          <w:szCs w:val="27"/>
          <w:lang w:val="nl-NL"/>
        </w:rPr>
      </w:pPr>
      <w:r w:rsidRPr="00C247A3">
        <w:rPr>
          <w:b/>
          <w:color w:val="000000" w:themeColor="text1"/>
          <w:spacing w:val="-6"/>
          <w:sz w:val="27"/>
          <w:szCs w:val="27"/>
          <w:lang w:val="nl-NL"/>
        </w:rPr>
        <w:t>Điều 1</w:t>
      </w:r>
      <w:r w:rsidR="00ED7A1A" w:rsidRPr="00C247A3">
        <w:rPr>
          <w:b/>
          <w:color w:val="000000" w:themeColor="text1"/>
          <w:spacing w:val="-6"/>
          <w:sz w:val="27"/>
          <w:szCs w:val="27"/>
          <w:lang w:val="nl-NL"/>
        </w:rPr>
        <w:t>2</w:t>
      </w:r>
      <w:r w:rsidRPr="00C247A3">
        <w:rPr>
          <w:b/>
          <w:color w:val="000000" w:themeColor="text1"/>
          <w:spacing w:val="-6"/>
          <w:sz w:val="27"/>
          <w:szCs w:val="27"/>
          <w:lang w:val="nl-NL"/>
        </w:rPr>
        <w:t xml:space="preserve">. </w:t>
      </w:r>
      <w:r w:rsidR="00BA0E0C" w:rsidRPr="00C247A3">
        <w:rPr>
          <w:b/>
          <w:color w:val="000000" w:themeColor="text1"/>
          <w:spacing w:val="-6"/>
          <w:sz w:val="27"/>
          <w:szCs w:val="27"/>
          <w:lang w:val="nl-NL"/>
        </w:rPr>
        <w:t>Quy định</w:t>
      </w:r>
      <w:r w:rsidR="00AC1985" w:rsidRPr="00C247A3">
        <w:rPr>
          <w:b/>
          <w:color w:val="000000" w:themeColor="text1"/>
          <w:spacing w:val="-6"/>
          <w:sz w:val="27"/>
          <w:szCs w:val="27"/>
          <w:lang w:val="nl-NL"/>
        </w:rPr>
        <w:t xml:space="preserve"> phiếu trả giá và x</w:t>
      </w:r>
      <w:r w:rsidR="008B119B" w:rsidRPr="00C247A3">
        <w:rPr>
          <w:b/>
          <w:color w:val="000000" w:themeColor="text1"/>
          <w:spacing w:val="-6"/>
          <w:sz w:val="27"/>
          <w:szCs w:val="27"/>
          <w:lang w:val="nl-NL"/>
        </w:rPr>
        <w:t>ác định người trúng đấu giá</w:t>
      </w:r>
      <w:r w:rsidR="002C6935" w:rsidRPr="00C247A3">
        <w:rPr>
          <w:b/>
          <w:color w:val="000000" w:themeColor="text1"/>
          <w:spacing w:val="-6"/>
          <w:sz w:val="27"/>
          <w:szCs w:val="27"/>
          <w:lang w:val="nl-NL"/>
        </w:rPr>
        <w:t xml:space="preserve"> </w:t>
      </w:r>
      <w:r w:rsidR="0047662D" w:rsidRPr="00C247A3">
        <w:rPr>
          <w:color w:val="000000" w:themeColor="text1"/>
          <w:spacing w:val="-6"/>
          <w:sz w:val="27"/>
          <w:szCs w:val="27"/>
          <w:lang w:val="nl-NL"/>
        </w:rPr>
        <w:t>(</w:t>
      </w:r>
      <w:r w:rsidR="0047662D" w:rsidRPr="00C247A3">
        <w:rPr>
          <w:i/>
          <w:iCs/>
          <w:color w:val="000000" w:themeColor="text1"/>
          <w:spacing w:val="-6"/>
          <w:sz w:val="27"/>
          <w:szCs w:val="27"/>
          <w:lang w:val="nl-NL"/>
        </w:rPr>
        <w:t xml:space="preserve">Khoản 2 </w:t>
      </w:r>
      <w:r w:rsidR="0047662D" w:rsidRPr="00C247A3">
        <w:rPr>
          <w:bCs/>
          <w:i/>
          <w:iCs/>
          <w:color w:val="000000" w:themeColor="text1"/>
          <w:spacing w:val="-6"/>
          <w:sz w:val="27"/>
          <w:szCs w:val="27"/>
          <w:lang w:val="nl-NL"/>
        </w:rPr>
        <w:t>Điều 42 Luật Đấu giá tài sản)</w:t>
      </w:r>
    </w:p>
    <w:p w14:paraId="0C54A730" w14:textId="18F87713" w:rsidR="00A12FB5" w:rsidRPr="00C247A3" w:rsidRDefault="008C433D" w:rsidP="00533224">
      <w:pPr>
        <w:spacing w:before="80" w:after="80" w:line="240" w:lineRule="auto"/>
        <w:ind w:firstLine="567"/>
        <w:jc w:val="both"/>
        <w:rPr>
          <w:bCs/>
          <w:color w:val="000000" w:themeColor="text1"/>
          <w:sz w:val="27"/>
          <w:szCs w:val="27"/>
          <w:lang w:val="nl-NL"/>
        </w:rPr>
      </w:pPr>
      <w:r w:rsidRPr="00C247A3">
        <w:rPr>
          <w:b/>
          <w:color w:val="000000" w:themeColor="text1"/>
          <w:sz w:val="27"/>
          <w:szCs w:val="27"/>
          <w:lang w:val="nl-NL"/>
        </w:rPr>
        <w:t>12.</w:t>
      </w:r>
      <w:r w:rsidR="000E78FA" w:rsidRPr="00C247A3">
        <w:rPr>
          <w:b/>
          <w:color w:val="000000" w:themeColor="text1"/>
          <w:sz w:val="27"/>
          <w:szCs w:val="27"/>
          <w:lang w:val="nl-NL"/>
        </w:rPr>
        <w:t xml:space="preserve">1. </w:t>
      </w:r>
      <w:r w:rsidR="00ED7A1A" w:rsidRPr="00C247A3">
        <w:rPr>
          <w:b/>
          <w:color w:val="000000" w:themeColor="text1"/>
          <w:sz w:val="27"/>
          <w:szCs w:val="27"/>
          <w:lang w:val="nl-NL"/>
        </w:rPr>
        <w:t xml:space="preserve">Quy định </w:t>
      </w:r>
      <w:r w:rsidR="00BA0E0C" w:rsidRPr="00C247A3">
        <w:rPr>
          <w:b/>
          <w:color w:val="000000" w:themeColor="text1"/>
          <w:sz w:val="27"/>
          <w:szCs w:val="27"/>
          <w:lang w:val="nl-NL"/>
        </w:rPr>
        <w:t>p</w:t>
      </w:r>
      <w:r w:rsidR="00AC1985" w:rsidRPr="00C247A3">
        <w:rPr>
          <w:b/>
          <w:color w:val="000000" w:themeColor="text1"/>
          <w:sz w:val="27"/>
          <w:szCs w:val="27"/>
          <w:lang w:val="nl-NL"/>
        </w:rPr>
        <w:t>hiếu trả</w:t>
      </w:r>
      <w:r w:rsidR="00167A4D" w:rsidRPr="00C247A3">
        <w:rPr>
          <w:b/>
          <w:color w:val="000000" w:themeColor="text1"/>
          <w:sz w:val="27"/>
          <w:szCs w:val="27"/>
          <w:lang w:val="nl-NL"/>
        </w:rPr>
        <w:t xml:space="preserve"> giá</w:t>
      </w:r>
      <w:r w:rsidR="00ED7A1A" w:rsidRPr="00C247A3">
        <w:rPr>
          <w:b/>
          <w:color w:val="000000" w:themeColor="text1"/>
          <w:sz w:val="27"/>
          <w:szCs w:val="27"/>
          <w:lang w:val="nl-NL"/>
        </w:rPr>
        <w:t>:</w:t>
      </w:r>
    </w:p>
    <w:p w14:paraId="05AD7AD2" w14:textId="77777777" w:rsidR="00ED7A1A" w:rsidRPr="00C247A3" w:rsidRDefault="00ED7A1A" w:rsidP="00533224">
      <w:pPr>
        <w:pStyle w:val="ListParagraph"/>
        <w:tabs>
          <w:tab w:val="left" w:pos="426"/>
        </w:tabs>
        <w:spacing w:before="80" w:after="80" w:line="240" w:lineRule="auto"/>
        <w:ind w:left="0" w:firstLine="567"/>
        <w:jc w:val="both"/>
        <w:rPr>
          <w:rFonts w:ascii="Times New Roman" w:hAnsi="Times New Roman"/>
          <w:b/>
          <w:color w:val="000000" w:themeColor="text1"/>
          <w:sz w:val="27"/>
          <w:szCs w:val="27"/>
          <w:lang w:val="nl-NL"/>
        </w:rPr>
      </w:pPr>
      <w:r w:rsidRPr="00C247A3">
        <w:rPr>
          <w:rFonts w:ascii="Times New Roman" w:hAnsi="Times New Roman"/>
          <w:b/>
          <w:color w:val="000000" w:themeColor="text1"/>
          <w:sz w:val="27"/>
          <w:szCs w:val="27"/>
          <w:lang w:val="nl-NL"/>
        </w:rPr>
        <w:t>a.</w:t>
      </w:r>
      <w:r w:rsidR="00BB0CA3" w:rsidRPr="00C247A3">
        <w:rPr>
          <w:rFonts w:ascii="Times New Roman" w:hAnsi="Times New Roman"/>
          <w:b/>
          <w:color w:val="000000" w:themeColor="text1"/>
          <w:sz w:val="27"/>
          <w:szCs w:val="27"/>
          <w:lang w:val="nl-NL"/>
        </w:rPr>
        <w:t xml:space="preserve"> Phiếu </w:t>
      </w:r>
      <w:r w:rsidR="004A239F" w:rsidRPr="00C247A3">
        <w:rPr>
          <w:rFonts w:ascii="Times New Roman" w:hAnsi="Times New Roman"/>
          <w:b/>
          <w:color w:val="000000" w:themeColor="text1"/>
          <w:sz w:val="27"/>
          <w:szCs w:val="27"/>
          <w:lang w:val="nl-NL"/>
        </w:rPr>
        <w:t xml:space="preserve">trả </w:t>
      </w:r>
      <w:r w:rsidR="00BB0CA3" w:rsidRPr="00C247A3">
        <w:rPr>
          <w:rFonts w:ascii="Times New Roman" w:hAnsi="Times New Roman"/>
          <w:b/>
          <w:color w:val="000000" w:themeColor="text1"/>
          <w:sz w:val="27"/>
          <w:szCs w:val="27"/>
          <w:lang w:val="nl-NL"/>
        </w:rPr>
        <w:t xml:space="preserve">giá hợp lệ </w:t>
      </w:r>
    </w:p>
    <w:p w14:paraId="6BB03D45" w14:textId="77777777" w:rsidR="00ED7A1A" w:rsidRPr="00C247A3" w:rsidRDefault="00ED7A1A" w:rsidP="00533224">
      <w:pPr>
        <w:pStyle w:val="ListParagraph"/>
        <w:tabs>
          <w:tab w:val="left" w:pos="426"/>
        </w:tabs>
        <w:spacing w:before="80" w:after="80" w:line="240" w:lineRule="auto"/>
        <w:ind w:left="0" w:firstLine="567"/>
        <w:jc w:val="both"/>
        <w:rPr>
          <w:rFonts w:ascii="Times New Roman" w:hAnsi="Times New Roman"/>
          <w:color w:val="000000" w:themeColor="text1"/>
          <w:sz w:val="27"/>
          <w:szCs w:val="27"/>
          <w:lang w:val="nl-NL"/>
        </w:rPr>
      </w:pPr>
      <w:r w:rsidRPr="00C247A3">
        <w:rPr>
          <w:rFonts w:ascii="Times New Roman" w:hAnsi="Times New Roman"/>
          <w:b/>
          <w:color w:val="000000" w:themeColor="text1"/>
          <w:sz w:val="27"/>
          <w:szCs w:val="27"/>
          <w:lang w:val="nl-NL"/>
        </w:rPr>
        <w:lastRenderedPageBreak/>
        <w:t xml:space="preserve">- </w:t>
      </w:r>
      <w:r w:rsidR="009E298B" w:rsidRPr="00C247A3">
        <w:rPr>
          <w:rFonts w:ascii="Times New Roman" w:hAnsi="Times New Roman"/>
          <w:color w:val="000000" w:themeColor="text1"/>
          <w:sz w:val="27"/>
          <w:szCs w:val="27"/>
          <w:lang w:val="vi-VN"/>
        </w:rPr>
        <w:t xml:space="preserve">Là phiếu ghi đầy đủ các nội dung theo mẫu </w:t>
      </w:r>
      <w:r w:rsidR="009E298B" w:rsidRPr="00C247A3">
        <w:rPr>
          <w:rFonts w:ascii="Times New Roman" w:hAnsi="Times New Roman"/>
          <w:i/>
          <w:color w:val="000000" w:themeColor="text1"/>
          <w:sz w:val="27"/>
          <w:szCs w:val="27"/>
          <w:lang w:val="vi-VN"/>
        </w:rPr>
        <w:t>(có đóng dấu treo của Công ty)</w:t>
      </w:r>
      <w:r w:rsidR="009E298B" w:rsidRPr="00C247A3">
        <w:rPr>
          <w:rFonts w:ascii="Times New Roman" w:hAnsi="Times New Roman"/>
          <w:color w:val="000000" w:themeColor="text1"/>
          <w:sz w:val="27"/>
          <w:szCs w:val="27"/>
          <w:lang w:val="vi-VN"/>
        </w:rPr>
        <w:t xml:space="preserve"> và thống nhất với các tài liệu trong hồ sơ đăng ký tham gia đấu giá</w:t>
      </w:r>
      <w:r w:rsidRPr="00C247A3">
        <w:rPr>
          <w:rFonts w:ascii="Times New Roman" w:hAnsi="Times New Roman"/>
          <w:color w:val="000000" w:themeColor="text1"/>
          <w:sz w:val="27"/>
          <w:szCs w:val="27"/>
          <w:lang w:val="nl-NL"/>
        </w:rPr>
        <w:t>;</w:t>
      </w:r>
    </w:p>
    <w:p w14:paraId="69DD4D59" w14:textId="59706983" w:rsidR="005B0912" w:rsidRPr="00C247A3" w:rsidRDefault="00ED7A1A" w:rsidP="00533224">
      <w:pPr>
        <w:pStyle w:val="ListParagraph"/>
        <w:tabs>
          <w:tab w:val="left" w:pos="426"/>
        </w:tabs>
        <w:spacing w:before="80" w:after="80" w:line="240" w:lineRule="auto"/>
        <w:ind w:left="0" w:firstLine="567"/>
        <w:jc w:val="both"/>
        <w:rPr>
          <w:rFonts w:ascii="Times New Roman" w:hAnsi="Times New Roman"/>
          <w:color w:val="000000" w:themeColor="text1"/>
          <w:sz w:val="27"/>
          <w:szCs w:val="27"/>
          <w:lang w:val="en-US"/>
        </w:rPr>
      </w:pPr>
      <w:r w:rsidRPr="00C247A3">
        <w:rPr>
          <w:rFonts w:ascii="Times New Roman" w:hAnsi="Times New Roman"/>
          <w:color w:val="000000" w:themeColor="text1"/>
          <w:sz w:val="27"/>
          <w:szCs w:val="27"/>
          <w:lang w:val="nl-NL"/>
        </w:rPr>
        <w:t xml:space="preserve">- </w:t>
      </w:r>
      <w:r w:rsidR="009E298B" w:rsidRPr="00C247A3">
        <w:rPr>
          <w:rFonts w:ascii="Times New Roman" w:hAnsi="Times New Roman"/>
          <w:color w:val="000000" w:themeColor="text1"/>
          <w:sz w:val="27"/>
          <w:szCs w:val="27"/>
          <w:lang w:val="nl-NL"/>
        </w:rPr>
        <w:t>Phiếu không bị rách nát và phải đọc được rõ các nội dung trong phiếu</w:t>
      </w:r>
      <w:r w:rsidR="00AC0374" w:rsidRPr="00C247A3">
        <w:rPr>
          <w:rFonts w:ascii="Times New Roman" w:hAnsi="Times New Roman"/>
          <w:color w:val="000000" w:themeColor="text1"/>
          <w:sz w:val="27"/>
          <w:szCs w:val="27"/>
          <w:lang w:val="en-US"/>
        </w:rPr>
        <w:t>;</w:t>
      </w:r>
    </w:p>
    <w:p w14:paraId="47B6C201" w14:textId="24D41F1D" w:rsidR="00230205" w:rsidRPr="00C247A3" w:rsidRDefault="005B0912" w:rsidP="00533224">
      <w:pPr>
        <w:pStyle w:val="NormalWeb"/>
        <w:tabs>
          <w:tab w:val="left" w:pos="360"/>
          <w:tab w:val="left" w:pos="567"/>
        </w:tabs>
        <w:spacing w:before="80" w:after="80" w:line="240" w:lineRule="auto"/>
        <w:ind w:firstLine="567"/>
        <w:jc w:val="both"/>
        <w:rPr>
          <w:rFonts w:eastAsia="Calibri"/>
          <w:color w:val="000000" w:themeColor="text1"/>
          <w:sz w:val="27"/>
          <w:szCs w:val="27"/>
          <w:lang w:val="nl-NL"/>
        </w:rPr>
      </w:pPr>
      <w:r w:rsidRPr="00C247A3">
        <w:rPr>
          <w:color w:val="000000" w:themeColor="text1"/>
          <w:sz w:val="27"/>
          <w:szCs w:val="27"/>
        </w:rPr>
        <w:t xml:space="preserve">- </w:t>
      </w:r>
      <w:r w:rsidRPr="00C247A3">
        <w:rPr>
          <w:rFonts w:eastAsia="Calibri"/>
          <w:color w:val="000000" w:themeColor="text1"/>
          <w:sz w:val="27"/>
          <w:szCs w:val="27"/>
          <w:lang w:val="nl-NL"/>
        </w:rPr>
        <w:t>Phiếu trả giá không được viết bằng bút chì, bút mực đỏ, viết bằng hai loại mực khác nhau;</w:t>
      </w:r>
    </w:p>
    <w:p w14:paraId="3B641E25" w14:textId="514E2049" w:rsidR="009037ED" w:rsidRPr="00C247A3" w:rsidRDefault="009037ED" w:rsidP="00533224">
      <w:pPr>
        <w:pStyle w:val="NormalWeb"/>
        <w:tabs>
          <w:tab w:val="left" w:pos="360"/>
          <w:tab w:val="left" w:pos="567"/>
        </w:tabs>
        <w:spacing w:before="80" w:after="80" w:line="240" w:lineRule="auto"/>
        <w:ind w:firstLine="567"/>
        <w:jc w:val="both"/>
        <w:rPr>
          <w:rFonts w:eastAsia="Calibri"/>
          <w:color w:val="000000" w:themeColor="text1"/>
          <w:sz w:val="27"/>
          <w:szCs w:val="27"/>
          <w:lang w:val="nl-NL"/>
        </w:rPr>
      </w:pPr>
      <w:r w:rsidRPr="00C247A3">
        <w:rPr>
          <w:b/>
          <w:bCs/>
          <w:i/>
          <w:color w:val="000000" w:themeColor="text1"/>
          <w:sz w:val="27"/>
          <w:szCs w:val="27"/>
        </w:rPr>
        <w:t xml:space="preserve">- </w:t>
      </w:r>
      <w:r w:rsidRPr="00C247A3">
        <w:rPr>
          <w:iCs/>
          <w:color w:val="000000" w:themeColor="text1"/>
          <w:sz w:val="27"/>
          <w:szCs w:val="27"/>
        </w:rPr>
        <w:t>Nếu viết sai phải gạch đi viết lại và ký vào bên cạch chỗ viết lại, không được tô sửa lại nét viết.</w:t>
      </w:r>
    </w:p>
    <w:p w14:paraId="34177BA1" w14:textId="429A6CD6" w:rsidR="00D96A66" w:rsidRPr="00C247A3" w:rsidRDefault="00BB0CA3" w:rsidP="00533224">
      <w:pPr>
        <w:spacing w:before="80" w:after="80" w:line="240" w:lineRule="auto"/>
        <w:ind w:firstLine="567"/>
        <w:jc w:val="both"/>
        <w:rPr>
          <w:rFonts w:eastAsia="Times New Roman"/>
          <w:color w:val="000000" w:themeColor="text1"/>
          <w:sz w:val="27"/>
          <w:szCs w:val="27"/>
          <w:lang w:val="nl-NL"/>
        </w:rPr>
      </w:pPr>
      <w:r w:rsidRPr="00C247A3">
        <w:rPr>
          <w:b/>
          <w:color w:val="000000" w:themeColor="text1"/>
          <w:sz w:val="27"/>
          <w:szCs w:val="27"/>
          <w:lang w:val="nl-NL"/>
        </w:rPr>
        <w:t>- Giá trả hợp lệ:</w:t>
      </w:r>
      <w:r w:rsidRPr="00C247A3">
        <w:rPr>
          <w:color w:val="000000" w:themeColor="text1"/>
          <w:sz w:val="27"/>
          <w:szCs w:val="27"/>
          <w:lang w:val="nl-NL"/>
        </w:rPr>
        <w:t xml:space="preserve"> </w:t>
      </w:r>
      <w:r w:rsidR="0031478D" w:rsidRPr="00C247A3">
        <w:rPr>
          <w:color w:val="000000" w:themeColor="text1"/>
          <w:sz w:val="27"/>
          <w:szCs w:val="27"/>
          <w:lang w:val="nl-NL"/>
        </w:rPr>
        <w:t xml:space="preserve">Là </w:t>
      </w:r>
      <w:r w:rsidR="007178D2" w:rsidRPr="00C247A3">
        <w:rPr>
          <w:rFonts w:eastAsia="Times New Roman"/>
          <w:color w:val="000000" w:themeColor="text1"/>
          <w:sz w:val="27"/>
          <w:szCs w:val="27"/>
          <w:lang w:val="nl-NL"/>
        </w:rPr>
        <w:t xml:space="preserve">giá </w:t>
      </w:r>
      <w:r w:rsidR="006364B8" w:rsidRPr="00C247A3">
        <w:rPr>
          <w:rFonts w:eastAsia="Times New Roman"/>
          <w:color w:val="000000" w:themeColor="text1"/>
          <w:sz w:val="27"/>
          <w:szCs w:val="27"/>
          <w:lang w:val="nl-NL"/>
        </w:rPr>
        <w:t xml:space="preserve">trả </w:t>
      </w:r>
      <w:r w:rsidR="007178D2" w:rsidRPr="00C247A3">
        <w:rPr>
          <w:rFonts w:eastAsia="Times New Roman"/>
          <w:color w:val="000000" w:themeColor="text1"/>
          <w:sz w:val="27"/>
          <w:szCs w:val="27"/>
          <w:lang w:val="nl-NL"/>
        </w:rPr>
        <w:t xml:space="preserve">ghi trong phiếu đấu giá </w:t>
      </w:r>
      <w:r w:rsidR="007178D2" w:rsidRPr="00C247A3">
        <w:rPr>
          <w:color w:val="000000" w:themeColor="text1"/>
          <w:sz w:val="27"/>
          <w:szCs w:val="27"/>
          <w:lang w:val="nl-NL"/>
        </w:rPr>
        <w:t>để trả giá cho 1m</w:t>
      </w:r>
      <w:r w:rsidR="007178D2" w:rsidRPr="00C247A3">
        <w:rPr>
          <w:color w:val="000000" w:themeColor="text1"/>
          <w:sz w:val="27"/>
          <w:szCs w:val="27"/>
          <w:vertAlign w:val="superscript"/>
          <w:lang w:val="nl-NL"/>
        </w:rPr>
        <w:t>2</w:t>
      </w:r>
      <w:r w:rsidR="007178D2" w:rsidRPr="00C247A3">
        <w:rPr>
          <w:color w:val="000000" w:themeColor="text1"/>
          <w:sz w:val="27"/>
          <w:szCs w:val="27"/>
          <w:lang w:val="nl-NL"/>
        </w:rPr>
        <w:t xml:space="preserve"> đất</w:t>
      </w:r>
      <w:r w:rsidR="003C29CB" w:rsidRPr="00C247A3">
        <w:rPr>
          <w:color w:val="000000" w:themeColor="text1"/>
          <w:sz w:val="27"/>
          <w:szCs w:val="27"/>
          <w:lang w:val="nl-NL"/>
        </w:rPr>
        <w:t xml:space="preserve">, </w:t>
      </w:r>
      <w:r w:rsidR="00014CE9" w:rsidRPr="00C247A3">
        <w:rPr>
          <w:color w:val="000000" w:themeColor="text1"/>
          <w:sz w:val="27"/>
          <w:szCs w:val="27"/>
          <w:lang w:val="nl-NL"/>
        </w:rPr>
        <w:t>là giá trả cao hơn giá khởi điểm và tròn bước giá</w:t>
      </w:r>
      <w:r w:rsidR="00931AB3" w:rsidRPr="00C247A3">
        <w:rPr>
          <w:rFonts w:eastAsia="Times New Roman"/>
          <w:color w:val="000000" w:themeColor="text1"/>
          <w:sz w:val="27"/>
          <w:szCs w:val="27"/>
          <w:lang w:val="nl-NL"/>
        </w:rPr>
        <w:t>;</w:t>
      </w:r>
    </w:p>
    <w:p w14:paraId="766B2C68" w14:textId="07EF3E2E" w:rsidR="00BB0CA3" w:rsidRPr="00C247A3" w:rsidRDefault="000A158B" w:rsidP="00533224">
      <w:pPr>
        <w:spacing w:before="80" w:after="80" w:line="240" w:lineRule="auto"/>
        <w:ind w:firstLine="567"/>
        <w:jc w:val="both"/>
        <w:rPr>
          <w:i/>
          <w:color w:val="000000" w:themeColor="text1"/>
          <w:sz w:val="27"/>
          <w:szCs w:val="27"/>
          <w:lang w:val="nl-NL"/>
        </w:rPr>
      </w:pPr>
      <w:r w:rsidRPr="00C247A3">
        <w:rPr>
          <w:b/>
          <w:bCs/>
          <w:color w:val="000000" w:themeColor="text1"/>
          <w:sz w:val="27"/>
          <w:szCs w:val="27"/>
          <w:lang w:val="nl-NL"/>
        </w:rPr>
        <w:t xml:space="preserve">- </w:t>
      </w:r>
      <w:r w:rsidR="00BB0CA3" w:rsidRPr="00C247A3">
        <w:rPr>
          <w:b/>
          <w:bCs/>
          <w:color w:val="000000" w:themeColor="text1"/>
          <w:sz w:val="27"/>
          <w:szCs w:val="27"/>
          <w:lang w:val="nl-NL"/>
        </w:rPr>
        <w:t>Công thức trả giá:</w:t>
      </w:r>
      <w:r w:rsidR="00BB0CA3" w:rsidRPr="00C247A3">
        <w:rPr>
          <w:color w:val="000000" w:themeColor="text1"/>
          <w:sz w:val="27"/>
          <w:szCs w:val="27"/>
          <w:lang w:val="nl-NL"/>
        </w:rPr>
        <w:t xml:space="preserve"> Giá trả hợp lệ = Giá khởi điể</w:t>
      </w:r>
      <w:r w:rsidR="00F47007" w:rsidRPr="00C247A3">
        <w:rPr>
          <w:color w:val="000000" w:themeColor="text1"/>
          <w:sz w:val="27"/>
          <w:szCs w:val="27"/>
          <w:lang w:val="nl-NL"/>
        </w:rPr>
        <w:t>m</w:t>
      </w:r>
      <w:r w:rsidR="00BB0CA3" w:rsidRPr="00C247A3">
        <w:rPr>
          <w:color w:val="000000" w:themeColor="text1"/>
          <w:sz w:val="27"/>
          <w:szCs w:val="27"/>
          <w:lang w:val="nl-NL"/>
        </w:rPr>
        <w:t xml:space="preserve"> + n lần bước giá </w:t>
      </w:r>
      <w:r w:rsidR="00BB0CA3" w:rsidRPr="00C247A3">
        <w:rPr>
          <w:i/>
          <w:color w:val="000000" w:themeColor="text1"/>
          <w:sz w:val="27"/>
          <w:szCs w:val="27"/>
          <w:lang w:val="nl-NL"/>
        </w:rPr>
        <w:t>(n là số tự</w:t>
      </w:r>
      <w:r w:rsidR="004717B6" w:rsidRPr="00C247A3">
        <w:rPr>
          <w:i/>
          <w:color w:val="000000" w:themeColor="text1"/>
          <w:sz w:val="27"/>
          <w:szCs w:val="27"/>
          <w:lang w:val="nl-NL"/>
        </w:rPr>
        <w:t xml:space="preserve"> nhiên:</w:t>
      </w:r>
      <w:r w:rsidR="00FD0268" w:rsidRPr="00C247A3">
        <w:rPr>
          <w:i/>
          <w:color w:val="000000" w:themeColor="text1"/>
          <w:sz w:val="27"/>
          <w:szCs w:val="27"/>
          <w:lang w:val="nl-NL"/>
        </w:rPr>
        <w:t xml:space="preserve"> </w:t>
      </w:r>
      <w:r w:rsidR="00BB0CA3" w:rsidRPr="00C247A3">
        <w:rPr>
          <w:i/>
          <w:color w:val="000000" w:themeColor="text1"/>
          <w:sz w:val="27"/>
          <w:szCs w:val="27"/>
          <w:lang w:val="nl-NL"/>
        </w:rPr>
        <w:t>1, 2, 3, 4, 5 ...vv)</w:t>
      </w:r>
      <w:r w:rsidR="00931AB3" w:rsidRPr="00C247A3">
        <w:rPr>
          <w:i/>
          <w:color w:val="000000" w:themeColor="text1"/>
          <w:sz w:val="27"/>
          <w:szCs w:val="27"/>
          <w:lang w:val="nl-NL"/>
        </w:rPr>
        <w:t>;</w:t>
      </w:r>
    </w:p>
    <w:p w14:paraId="7E1869EA" w14:textId="103C7426" w:rsidR="00931AB3" w:rsidRPr="00C247A3" w:rsidRDefault="00931AB3" w:rsidP="00533224">
      <w:pPr>
        <w:spacing w:before="80" w:after="80" w:line="240" w:lineRule="auto"/>
        <w:ind w:firstLine="567"/>
        <w:jc w:val="both"/>
        <w:rPr>
          <w:i/>
          <w:color w:val="000000" w:themeColor="text1"/>
          <w:sz w:val="27"/>
          <w:szCs w:val="27"/>
          <w:lang w:val="nl-NL"/>
        </w:rPr>
      </w:pPr>
      <w:r w:rsidRPr="00C247A3">
        <w:rPr>
          <w:color w:val="000000" w:themeColor="text1"/>
          <w:sz w:val="27"/>
          <w:szCs w:val="27"/>
          <w:lang w:val="pt-BR"/>
        </w:rPr>
        <w:t>- Phiếu trả giá được Đấu giá viên công bố là phiếu hợp lệ trước sự chứng kiến của những Người giám sát và đại diện của những người tham gia đấu giá.</w:t>
      </w:r>
    </w:p>
    <w:p w14:paraId="191BD51E" w14:textId="6EACB92C" w:rsidR="009037ED" w:rsidRPr="00C247A3" w:rsidRDefault="005C2CFF" w:rsidP="00533224">
      <w:pPr>
        <w:spacing w:before="80" w:after="80" w:line="240" w:lineRule="auto"/>
        <w:ind w:firstLine="567"/>
        <w:jc w:val="both"/>
        <w:rPr>
          <w:i/>
          <w:color w:val="000000" w:themeColor="text1"/>
          <w:sz w:val="27"/>
          <w:szCs w:val="27"/>
          <w:lang w:val="nl-NL"/>
        </w:rPr>
      </w:pPr>
      <w:r w:rsidRPr="00C247A3">
        <w:rPr>
          <w:b/>
          <w:color w:val="000000" w:themeColor="text1"/>
          <w:sz w:val="27"/>
          <w:szCs w:val="27"/>
          <w:lang w:val="nl-NL"/>
        </w:rPr>
        <w:t>b. Phiếu trả giá không hợp lệ:</w:t>
      </w:r>
      <w:r w:rsidRPr="00C247A3">
        <w:rPr>
          <w:color w:val="000000" w:themeColor="text1"/>
          <w:sz w:val="27"/>
          <w:szCs w:val="27"/>
          <w:lang w:val="nl-NL"/>
        </w:rPr>
        <w:t xml:space="preserve"> Là phiếu không đáp ứng đầy đủ các nội dung theo quy định và được Đấu giá viên công bố là Phiếu trả giá không hợp lệ trước sự chứng kiến của những Người giám sát và đại diện của những người tham gia đấu giá.</w:t>
      </w:r>
    </w:p>
    <w:p w14:paraId="06E0D447" w14:textId="42FFBAE9" w:rsidR="00F62E3E" w:rsidRPr="00C247A3" w:rsidRDefault="008C433D" w:rsidP="00533224">
      <w:pPr>
        <w:spacing w:before="80" w:after="80" w:line="240" w:lineRule="auto"/>
        <w:ind w:firstLine="567"/>
        <w:jc w:val="both"/>
        <w:rPr>
          <w:color w:val="000000" w:themeColor="text1"/>
          <w:sz w:val="27"/>
          <w:szCs w:val="27"/>
          <w:lang w:val="pt-BR"/>
        </w:rPr>
      </w:pPr>
      <w:r w:rsidRPr="00C247A3">
        <w:rPr>
          <w:b/>
          <w:bCs/>
          <w:color w:val="000000" w:themeColor="text1"/>
          <w:sz w:val="27"/>
          <w:szCs w:val="27"/>
          <w:lang w:val="pt-BR"/>
        </w:rPr>
        <w:t>12.</w:t>
      </w:r>
      <w:r w:rsidR="00BB0CA3" w:rsidRPr="00C247A3">
        <w:rPr>
          <w:b/>
          <w:bCs/>
          <w:color w:val="000000" w:themeColor="text1"/>
          <w:sz w:val="27"/>
          <w:szCs w:val="27"/>
          <w:lang w:val="pt-BR"/>
        </w:rPr>
        <w:t>2. Xác định người trúng đấu giá:</w:t>
      </w:r>
      <w:r w:rsidR="00BB0CA3" w:rsidRPr="00C247A3">
        <w:rPr>
          <w:color w:val="000000" w:themeColor="text1"/>
          <w:sz w:val="27"/>
          <w:szCs w:val="27"/>
          <w:lang w:val="pt-BR"/>
        </w:rPr>
        <w:t xml:space="preserve"> </w:t>
      </w:r>
    </w:p>
    <w:p w14:paraId="58996E8D" w14:textId="1FE21CEF" w:rsidR="000D61DF" w:rsidRPr="00C247A3" w:rsidRDefault="00BA0E0C" w:rsidP="00533224">
      <w:pPr>
        <w:spacing w:before="80" w:after="80" w:line="240" w:lineRule="auto"/>
        <w:ind w:firstLine="567"/>
        <w:jc w:val="both"/>
        <w:rPr>
          <w:bCs/>
          <w:iCs/>
          <w:color w:val="000000" w:themeColor="text1"/>
          <w:sz w:val="27"/>
          <w:szCs w:val="27"/>
          <w:lang w:val="pt-BR"/>
        </w:rPr>
      </w:pPr>
      <w:r w:rsidRPr="00C247A3">
        <w:rPr>
          <w:bCs/>
          <w:iCs/>
          <w:color w:val="000000" w:themeColor="text1"/>
          <w:sz w:val="27"/>
          <w:szCs w:val="27"/>
          <w:lang w:val="pt-BR"/>
        </w:rPr>
        <w:t>-</w:t>
      </w:r>
      <w:r w:rsidR="000D61DF" w:rsidRPr="00C247A3">
        <w:rPr>
          <w:bCs/>
          <w:iCs/>
          <w:color w:val="000000" w:themeColor="text1"/>
          <w:sz w:val="27"/>
          <w:szCs w:val="27"/>
          <w:lang w:val="pt-BR"/>
        </w:rPr>
        <w:t xml:space="preserve"> Người trúng đấu giá là Người có phiếu trả giá hợp lệ, giá trả hợp lệ cao nhất trên 01m</w:t>
      </w:r>
      <w:r w:rsidR="000D61DF" w:rsidRPr="00C247A3">
        <w:rPr>
          <w:bCs/>
          <w:iCs/>
          <w:color w:val="000000" w:themeColor="text1"/>
          <w:sz w:val="27"/>
          <w:szCs w:val="27"/>
          <w:vertAlign w:val="superscript"/>
          <w:lang w:val="pt-BR"/>
        </w:rPr>
        <w:t>2</w:t>
      </w:r>
      <w:r w:rsidR="000D61DF" w:rsidRPr="00C247A3">
        <w:rPr>
          <w:bCs/>
          <w:iCs/>
          <w:color w:val="000000" w:themeColor="text1"/>
          <w:sz w:val="27"/>
          <w:szCs w:val="27"/>
          <w:lang w:val="pt-BR"/>
        </w:rPr>
        <w:t xml:space="preserve"> đất được đấu giá viên công bố tại phiên đấu giá, được cấp có thẩm quyền phê duyệt.</w:t>
      </w:r>
    </w:p>
    <w:p w14:paraId="11330237" w14:textId="0BF71AF7" w:rsidR="000D61DF" w:rsidRPr="00C247A3" w:rsidRDefault="00BA0E0C" w:rsidP="00533224">
      <w:pPr>
        <w:spacing w:before="80" w:after="80" w:line="240" w:lineRule="auto"/>
        <w:ind w:firstLine="567"/>
        <w:jc w:val="both"/>
        <w:rPr>
          <w:bCs/>
          <w:iCs/>
          <w:color w:val="000000" w:themeColor="text1"/>
          <w:sz w:val="27"/>
          <w:szCs w:val="27"/>
          <w:lang w:val="vi-VN"/>
        </w:rPr>
      </w:pPr>
      <w:r w:rsidRPr="00C247A3">
        <w:rPr>
          <w:bCs/>
          <w:iCs/>
          <w:color w:val="000000" w:themeColor="text1"/>
          <w:sz w:val="27"/>
          <w:szCs w:val="27"/>
        </w:rPr>
        <w:t>-</w:t>
      </w:r>
      <w:r w:rsidR="000D61DF" w:rsidRPr="00C247A3">
        <w:rPr>
          <w:bCs/>
          <w:iCs/>
          <w:color w:val="000000" w:themeColor="text1"/>
          <w:sz w:val="27"/>
          <w:szCs w:val="27"/>
          <w:lang w:val="vi-VN"/>
        </w:rPr>
        <w:t xml:space="preserve"> Giá trị thửa đất trúng đấu giá = Giá trúng đấu giá </w:t>
      </w:r>
      <w:r w:rsidR="000D61DF" w:rsidRPr="00C247A3">
        <w:rPr>
          <w:bCs/>
          <w:i/>
          <w:iCs/>
          <w:color w:val="000000" w:themeColor="text1"/>
          <w:sz w:val="27"/>
          <w:szCs w:val="27"/>
          <w:lang w:val="vi-VN"/>
        </w:rPr>
        <w:t>(theo 1m</w:t>
      </w:r>
      <w:r w:rsidR="000D61DF" w:rsidRPr="00C247A3">
        <w:rPr>
          <w:bCs/>
          <w:i/>
          <w:iCs/>
          <w:color w:val="000000" w:themeColor="text1"/>
          <w:sz w:val="27"/>
          <w:szCs w:val="27"/>
          <w:vertAlign w:val="superscript"/>
          <w:lang w:val="vi-VN"/>
        </w:rPr>
        <w:t>2</w:t>
      </w:r>
      <w:r w:rsidR="000D61DF" w:rsidRPr="00C247A3">
        <w:rPr>
          <w:bCs/>
          <w:i/>
          <w:iCs/>
          <w:color w:val="000000" w:themeColor="text1"/>
          <w:sz w:val="27"/>
          <w:szCs w:val="27"/>
          <w:lang w:val="vi-VN"/>
        </w:rPr>
        <w:t>)</w:t>
      </w:r>
      <w:r w:rsidR="000D61DF" w:rsidRPr="00C247A3">
        <w:rPr>
          <w:bCs/>
          <w:iCs/>
          <w:color w:val="000000" w:themeColor="text1"/>
          <w:sz w:val="27"/>
          <w:szCs w:val="27"/>
          <w:lang w:val="vi-VN"/>
        </w:rPr>
        <w:t xml:space="preserve"> x diện tích thửa đất trúng đấu giá.</w:t>
      </w:r>
    </w:p>
    <w:p w14:paraId="503D395C" w14:textId="17443F44" w:rsidR="000D61DF" w:rsidRPr="00C247A3" w:rsidRDefault="00BA0E0C" w:rsidP="00533224">
      <w:pPr>
        <w:spacing w:before="80" w:after="80" w:line="240" w:lineRule="auto"/>
        <w:ind w:firstLine="567"/>
        <w:jc w:val="both"/>
        <w:rPr>
          <w:bCs/>
          <w:iCs/>
          <w:color w:val="000000" w:themeColor="text1"/>
          <w:spacing w:val="-2"/>
          <w:sz w:val="27"/>
          <w:szCs w:val="27"/>
          <w:lang w:val="pt-BR"/>
        </w:rPr>
      </w:pPr>
      <w:r w:rsidRPr="00C247A3">
        <w:rPr>
          <w:bCs/>
          <w:iCs/>
          <w:color w:val="000000" w:themeColor="text1"/>
          <w:spacing w:val="-2"/>
          <w:sz w:val="27"/>
          <w:szCs w:val="27"/>
          <w:lang w:val="pt-BR"/>
        </w:rPr>
        <w:t>-</w:t>
      </w:r>
      <w:r w:rsidR="000D61DF" w:rsidRPr="00C247A3">
        <w:rPr>
          <w:bCs/>
          <w:iCs/>
          <w:color w:val="000000" w:themeColor="text1"/>
          <w:spacing w:val="-2"/>
          <w:sz w:val="27"/>
          <w:szCs w:val="27"/>
          <w:lang w:val="pt-BR"/>
        </w:rPr>
        <w:t xml:space="preserve"> Danh sách Người trúng đấu giá được lập cùng biên bản kết thúc phiên đấu giá và công bố ngay sau khi kết thúc phiên đấu giá, có sự chứng kiến của đại diện các bên.</w:t>
      </w:r>
    </w:p>
    <w:p w14:paraId="0B22F098" w14:textId="4FA6D5CC" w:rsidR="00834C8D" w:rsidRPr="00C247A3" w:rsidRDefault="00834C8D" w:rsidP="00533224">
      <w:pPr>
        <w:spacing w:before="80" w:after="80" w:line="240" w:lineRule="auto"/>
        <w:ind w:firstLine="567"/>
        <w:jc w:val="both"/>
        <w:rPr>
          <w:rFonts w:eastAsia="Times New Roman"/>
          <w:b/>
          <w:color w:val="000000" w:themeColor="text1"/>
          <w:sz w:val="27"/>
          <w:szCs w:val="27"/>
          <w:lang w:val="nl-NL"/>
        </w:rPr>
      </w:pPr>
      <w:r w:rsidRPr="00C247A3">
        <w:rPr>
          <w:rFonts w:eastAsia="Times New Roman"/>
          <w:b/>
          <w:color w:val="000000" w:themeColor="text1"/>
          <w:sz w:val="27"/>
          <w:szCs w:val="27"/>
          <w:lang w:val="nl-NL"/>
        </w:rPr>
        <w:t>12.3. Xử lý các trường hợp khi xét phiếu trả giá:</w:t>
      </w:r>
    </w:p>
    <w:p w14:paraId="5674B15D" w14:textId="77777777" w:rsidR="00834C8D" w:rsidRPr="00C247A3" w:rsidRDefault="00834C8D" w:rsidP="00533224">
      <w:pPr>
        <w:spacing w:before="80" w:after="80" w:line="240" w:lineRule="auto"/>
        <w:ind w:firstLine="567"/>
        <w:jc w:val="both"/>
        <w:rPr>
          <w:rFonts w:eastAsia="Times New Roman"/>
          <w:color w:val="000000" w:themeColor="text1"/>
          <w:sz w:val="27"/>
          <w:szCs w:val="27"/>
          <w:lang w:val="nl-NL"/>
        </w:rPr>
      </w:pPr>
      <w:r w:rsidRPr="00C247A3">
        <w:rPr>
          <w:rFonts w:eastAsia="Times New Roman"/>
          <w:b/>
          <w:i/>
          <w:iCs/>
          <w:color w:val="000000" w:themeColor="text1"/>
          <w:sz w:val="27"/>
          <w:szCs w:val="27"/>
          <w:lang w:val="nl-NL"/>
        </w:rPr>
        <w:t>- Trường hợp</w:t>
      </w:r>
      <w:r w:rsidRPr="00C247A3">
        <w:rPr>
          <w:rFonts w:eastAsia="Times New Roman"/>
          <w:color w:val="000000" w:themeColor="text1"/>
          <w:sz w:val="27"/>
          <w:szCs w:val="27"/>
          <w:lang w:val="nl-NL"/>
        </w:rPr>
        <w:t xml:space="preserve"> người tham gia đấu giá bỏ sai bước giá sẽ được làm tròn theo nguyên tắc cộng tăng lên cho tròn bước giá kế tiếp để xét giá. Trường hợp người tham gia đấu giá không đồng ý cộng tăng làm tròn bước giá kế tiếp </w:t>
      </w:r>
      <w:r w:rsidRPr="00C247A3">
        <w:rPr>
          <w:rFonts w:eastAsia="Times New Roman"/>
          <w:i/>
          <w:iCs/>
          <w:color w:val="000000" w:themeColor="text1"/>
          <w:sz w:val="27"/>
          <w:szCs w:val="27"/>
          <w:lang w:val="nl-NL"/>
        </w:rPr>
        <w:t>(có ý kiến phản đối khi đấu giá viên áp dụng nguyên tắc cộng tăng làm tròn bước giá hợp lệ)</w:t>
      </w:r>
      <w:r w:rsidRPr="00C247A3">
        <w:rPr>
          <w:rFonts w:eastAsia="Times New Roman"/>
          <w:color w:val="000000" w:themeColor="text1"/>
          <w:sz w:val="27"/>
          <w:szCs w:val="27"/>
          <w:lang w:val="nl-NL"/>
        </w:rPr>
        <w:t xml:space="preserve"> thì coi như vi phạm quy chế đấu giá, không được tiếp tục tham gia đấu giá và bị áp dụng hình thức xử lý theo quy định. Trường hợp mức giá sau khi đã được làm tròn là mức giá xét trúng đấu giá mà người tham gia đấu giá không đồng ý cộng tăng làm tròn bước giá sẽ bị coi là rút lại giá đã trả hoặc từ chối kết quả trúng đấu giá và bị áp dụng hình thức xử lý vi phạm theo quy định.</w:t>
      </w:r>
    </w:p>
    <w:p w14:paraId="55C514D3" w14:textId="77777777" w:rsidR="00834C8D" w:rsidRPr="00C247A3" w:rsidRDefault="00834C8D" w:rsidP="00533224">
      <w:pPr>
        <w:pStyle w:val="ListParagraph"/>
        <w:tabs>
          <w:tab w:val="left" w:pos="426"/>
        </w:tabs>
        <w:spacing w:before="80" w:after="80" w:line="240" w:lineRule="auto"/>
        <w:ind w:left="0" w:firstLine="567"/>
        <w:jc w:val="both"/>
        <w:rPr>
          <w:rFonts w:ascii="Times New Roman" w:hAnsi="Times New Roman"/>
          <w:color w:val="000000" w:themeColor="text1"/>
          <w:sz w:val="27"/>
          <w:szCs w:val="27"/>
          <w:lang w:val="pt-BR"/>
        </w:rPr>
      </w:pPr>
      <w:r w:rsidRPr="00C247A3">
        <w:rPr>
          <w:rFonts w:ascii="Times New Roman" w:hAnsi="Times New Roman"/>
          <w:b/>
          <w:bCs/>
          <w:i/>
          <w:iCs/>
          <w:color w:val="000000" w:themeColor="text1"/>
          <w:sz w:val="27"/>
          <w:szCs w:val="27"/>
          <w:lang w:val="en-US"/>
        </w:rPr>
        <w:t>- Trường hợp</w:t>
      </w:r>
      <w:r w:rsidRPr="00C247A3">
        <w:rPr>
          <w:rFonts w:ascii="Times New Roman" w:hAnsi="Times New Roman"/>
          <w:color w:val="000000" w:themeColor="text1"/>
          <w:sz w:val="27"/>
          <w:szCs w:val="27"/>
          <w:lang w:val="en-US"/>
        </w:rPr>
        <w:t xml:space="preserve"> g</w:t>
      </w:r>
      <w:r w:rsidRPr="00C247A3">
        <w:rPr>
          <w:rFonts w:ascii="Times New Roman" w:hAnsi="Times New Roman"/>
          <w:color w:val="000000" w:themeColor="text1"/>
          <w:sz w:val="27"/>
          <w:szCs w:val="27"/>
          <w:lang w:val="vi-VN"/>
        </w:rPr>
        <w:t>iá trả bằng chữ và bằng số trong phiếu trả giá có sự sai lệch thì sẽ lấy giá trả bằng chữ để xét giá. Nếu giá trả bằng chữ không có nghĩa thì giá trả bằng số sẽ được xét giá. Trường hợp giá trả bằng chữ và bằng số đều không xác định hoặc không có nghĩa thì phiếu trả giá không hợp lệ và sẽ không được xét giá</w:t>
      </w:r>
      <w:r w:rsidRPr="00C247A3">
        <w:rPr>
          <w:rFonts w:ascii="Times New Roman" w:hAnsi="Times New Roman"/>
          <w:color w:val="000000" w:themeColor="text1"/>
          <w:sz w:val="27"/>
          <w:szCs w:val="27"/>
          <w:lang w:val="nl-NL"/>
        </w:rPr>
        <w:t xml:space="preserve">. </w:t>
      </w:r>
    </w:p>
    <w:p w14:paraId="04BCCCE8" w14:textId="77777777" w:rsidR="00834C8D" w:rsidRPr="00C247A3" w:rsidRDefault="00834C8D" w:rsidP="00533224">
      <w:pPr>
        <w:pStyle w:val="ListParagraph"/>
        <w:spacing w:before="80" w:after="80" w:line="240" w:lineRule="auto"/>
        <w:ind w:left="0" w:firstLine="567"/>
        <w:jc w:val="both"/>
        <w:rPr>
          <w:rFonts w:ascii="Times New Roman" w:hAnsi="Times New Roman"/>
          <w:i/>
          <w:color w:val="000000" w:themeColor="text1"/>
          <w:sz w:val="27"/>
          <w:szCs w:val="27"/>
          <w:lang w:val="nl-NL"/>
        </w:rPr>
      </w:pPr>
      <w:r w:rsidRPr="00C247A3">
        <w:rPr>
          <w:rFonts w:ascii="Times New Roman" w:hAnsi="Times New Roman"/>
          <w:color w:val="000000" w:themeColor="text1"/>
          <w:sz w:val="27"/>
          <w:szCs w:val="27"/>
          <w:lang w:val="nl-NL"/>
        </w:rPr>
        <w:t xml:space="preserve"> </w:t>
      </w:r>
      <w:r w:rsidRPr="00C247A3">
        <w:rPr>
          <w:rFonts w:ascii="Times New Roman" w:hAnsi="Times New Roman"/>
          <w:b/>
          <w:bCs/>
          <w:i/>
          <w:iCs/>
          <w:color w:val="000000" w:themeColor="text1"/>
          <w:sz w:val="27"/>
          <w:szCs w:val="27"/>
          <w:lang w:val="nl-NL"/>
        </w:rPr>
        <w:t>- Trường hợp</w:t>
      </w:r>
      <w:r w:rsidRPr="00C247A3">
        <w:rPr>
          <w:rFonts w:ascii="Times New Roman" w:hAnsi="Times New Roman"/>
          <w:iCs/>
          <w:color w:val="000000" w:themeColor="text1"/>
          <w:sz w:val="27"/>
          <w:szCs w:val="27"/>
          <w:lang w:val="nl-NL"/>
        </w:rPr>
        <w:t xml:space="preserve"> người tham gia đấu giá sơ xuất không ghi đầy đủ các thông tin quy định có trên phiếu trả giá </w:t>
      </w:r>
      <w:r w:rsidRPr="00C247A3">
        <w:rPr>
          <w:rFonts w:ascii="Times New Roman" w:hAnsi="Times New Roman"/>
          <w:i/>
          <w:color w:val="000000" w:themeColor="text1"/>
          <w:sz w:val="27"/>
          <w:szCs w:val="27"/>
          <w:lang w:val="nl-NL"/>
        </w:rPr>
        <w:t>(ngoại trừ thông tin trả giá bằng số, giá trả bằng chữ; chưa ký và ghi rõ họ và tên)</w:t>
      </w:r>
      <w:r w:rsidRPr="00C247A3">
        <w:rPr>
          <w:rFonts w:ascii="Times New Roman" w:hAnsi="Times New Roman"/>
          <w:iCs/>
          <w:color w:val="000000" w:themeColor="text1"/>
          <w:sz w:val="27"/>
          <w:szCs w:val="27"/>
          <w:lang w:val="nl-NL"/>
        </w:rPr>
        <w:t>, Đấu giá viên sẽ hướng dẫn trực tiếp để hoàn thiện cho đầy đủ, chính xác thông tin theo quy định</w:t>
      </w:r>
      <w:r w:rsidRPr="00C247A3">
        <w:rPr>
          <w:rFonts w:ascii="Times New Roman" w:hAnsi="Times New Roman"/>
          <w:i/>
          <w:color w:val="000000" w:themeColor="text1"/>
          <w:sz w:val="27"/>
          <w:szCs w:val="27"/>
          <w:lang w:val="nl-NL"/>
        </w:rPr>
        <w:t>..</w:t>
      </w:r>
    </w:p>
    <w:p w14:paraId="47F7DE96" w14:textId="5A0D831F" w:rsidR="00834C8D" w:rsidRPr="00C247A3" w:rsidRDefault="00834C8D" w:rsidP="00533224">
      <w:pPr>
        <w:spacing w:before="80" w:after="80" w:line="240" w:lineRule="auto"/>
        <w:ind w:firstLine="567"/>
        <w:jc w:val="both"/>
        <w:rPr>
          <w:color w:val="000000" w:themeColor="text1"/>
          <w:sz w:val="27"/>
          <w:szCs w:val="27"/>
          <w:lang w:val="pt-BR"/>
        </w:rPr>
      </w:pPr>
      <w:r w:rsidRPr="00C247A3">
        <w:rPr>
          <w:b/>
          <w:bCs/>
          <w:i/>
          <w:iCs/>
          <w:color w:val="000000" w:themeColor="text1"/>
          <w:sz w:val="27"/>
          <w:szCs w:val="27"/>
        </w:rPr>
        <w:lastRenderedPageBreak/>
        <w:t>- Trường hợp</w:t>
      </w:r>
      <w:r w:rsidRPr="00C247A3">
        <w:rPr>
          <w:color w:val="000000" w:themeColor="text1"/>
          <w:sz w:val="27"/>
          <w:szCs w:val="27"/>
        </w:rPr>
        <w:t xml:space="preserve"> có từ hai người trở lên cùng trả mức giá cao nhất, đấu giá viên tổ chức đấu giá tiếp giữa những người cùng trả giá cao nhất để chọn ra người trúng đấu giá. Nếu trong số những người có giá trả cao nhất có người tiếp tục trả giá thì đấu giá viên phát phiếu trả giá cho người đó; đấu giá viên công bố người đó là người trúng đấu giá nếu người đó có giá trả cao hơn. Nếu tất cả người có giá trả cao nhất không đồng ý đấu giá tiếp thì đấu giá viên tổ chức bốc thăm để chọn ra người trúng đấu giá.</w:t>
      </w:r>
    </w:p>
    <w:p w14:paraId="02106DC0" w14:textId="6C43E44E" w:rsidR="00D1201C" w:rsidRPr="00C247A3" w:rsidRDefault="00D1201C" w:rsidP="00533224">
      <w:pPr>
        <w:pStyle w:val="NormalWeb"/>
        <w:tabs>
          <w:tab w:val="left" w:pos="360"/>
          <w:tab w:val="left" w:pos="567"/>
        </w:tabs>
        <w:spacing w:before="80" w:after="80" w:line="240" w:lineRule="auto"/>
        <w:ind w:firstLine="567"/>
        <w:jc w:val="both"/>
        <w:rPr>
          <w:color w:val="000000" w:themeColor="text1"/>
          <w:sz w:val="27"/>
          <w:szCs w:val="27"/>
          <w:lang w:val="pt-BR"/>
        </w:rPr>
      </w:pPr>
      <w:r w:rsidRPr="00C247A3">
        <w:rPr>
          <w:b/>
          <w:color w:val="000000" w:themeColor="text1"/>
          <w:spacing w:val="-4"/>
          <w:sz w:val="27"/>
          <w:szCs w:val="27"/>
          <w:lang w:val="nl-NL"/>
        </w:rPr>
        <w:t>Điều 1</w:t>
      </w:r>
      <w:r w:rsidR="00834C8D" w:rsidRPr="00C247A3">
        <w:rPr>
          <w:b/>
          <w:color w:val="000000" w:themeColor="text1"/>
          <w:spacing w:val="-4"/>
          <w:sz w:val="27"/>
          <w:szCs w:val="27"/>
          <w:lang w:val="nl-NL"/>
        </w:rPr>
        <w:t>3</w:t>
      </w:r>
      <w:r w:rsidRPr="00C247A3">
        <w:rPr>
          <w:b/>
          <w:color w:val="000000" w:themeColor="text1"/>
          <w:spacing w:val="-4"/>
          <w:sz w:val="27"/>
          <w:szCs w:val="27"/>
          <w:lang w:val="nl-NL"/>
        </w:rPr>
        <w:t xml:space="preserve">. Xử lý các trường hợp phát sinh </w:t>
      </w:r>
      <w:r w:rsidR="00731847" w:rsidRPr="00C247A3">
        <w:rPr>
          <w:b/>
          <w:color w:val="000000" w:themeColor="text1"/>
          <w:spacing w:val="-4"/>
          <w:sz w:val="27"/>
          <w:szCs w:val="27"/>
          <w:lang w:val="nl-NL"/>
        </w:rPr>
        <w:t>trong phiên đấu giá</w:t>
      </w:r>
      <w:r w:rsidRPr="00C247A3">
        <w:rPr>
          <w:i/>
          <w:color w:val="000000" w:themeColor="text1"/>
          <w:spacing w:val="-4"/>
          <w:sz w:val="27"/>
          <w:szCs w:val="27"/>
          <w:lang w:val="nl-NL"/>
        </w:rPr>
        <w:t xml:space="preserve"> (Điều 50, 51 Luật đấu giá tài sản năm 2016)</w:t>
      </w:r>
    </w:p>
    <w:p w14:paraId="4B4F0171" w14:textId="172E69AD" w:rsidR="00D1201C" w:rsidRPr="00C247A3" w:rsidRDefault="008C433D" w:rsidP="00533224">
      <w:pPr>
        <w:spacing w:before="80" w:after="80" w:line="240" w:lineRule="auto"/>
        <w:ind w:left="360"/>
        <w:jc w:val="both"/>
        <w:rPr>
          <w:b/>
          <w:color w:val="000000" w:themeColor="text1"/>
          <w:sz w:val="27"/>
          <w:szCs w:val="27"/>
        </w:rPr>
      </w:pPr>
      <w:r w:rsidRPr="00C247A3">
        <w:rPr>
          <w:b/>
          <w:color w:val="000000" w:themeColor="text1"/>
          <w:sz w:val="27"/>
          <w:szCs w:val="27"/>
        </w:rPr>
        <w:t>1</w:t>
      </w:r>
      <w:r w:rsidR="00834C8D" w:rsidRPr="00C247A3">
        <w:rPr>
          <w:b/>
          <w:color w:val="000000" w:themeColor="text1"/>
          <w:sz w:val="27"/>
          <w:szCs w:val="27"/>
        </w:rPr>
        <w:t>3</w:t>
      </w:r>
      <w:r w:rsidRPr="00C247A3">
        <w:rPr>
          <w:b/>
          <w:color w:val="000000" w:themeColor="text1"/>
          <w:sz w:val="27"/>
          <w:szCs w:val="27"/>
        </w:rPr>
        <w:t xml:space="preserve">.1. </w:t>
      </w:r>
      <w:r w:rsidR="00D1201C" w:rsidRPr="00C247A3">
        <w:rPr>
          <w:b/>
          <w:color w:val="000000" w:themeColor="text1"/>
          <w:sz w:val="27"/>
          <w:szCs w:val="27"/>
        </w:rPr>
        <w:t>Rút lại giá đã trả:</w:t>
      </w:r>
    </w:p>
    <w:p w14:paraId="30F729B7" w14:textId="77777777" w:rsidR="00D1201C" w:rsidRPr="00C247A3" w:rsidRDefault="00D1201C" w:rsidP="00533224">
      <w:pPr>
        <w:spacing w:before="80" w:after="80" w:line="240" w:lineRule="auto"/>
        <w:ind w:firstLine="567"/>
        <w:jc w:val="both"/>
        <w:rPr>
          <w:color w:val="000000" w:themeColor="text1"/>
          <w:sz w:val="27"/>
          <w:szCs w:val="27"/>
        </w:rPr>
      </w:pPr>
      <w:r w:rsidRPr="00C247A3">
        <w:rPr>
          <w:color w:val="000000" w:themeColor="text1"/>
          <w:sz w:val="27"/>
          <w:szCs w:val="27"/>
        </w:rPr>
        <w:t>- Tại phiên đấu giá thực hiện bằng phương thức trả giá lên theo hình thức đấu giá trực tiếp bằng bỏ phiếu trực tiếp tại phiên đấu giá, nếu người đã trả giá cao nhất rút lại giá đã trả trước khi đấu giá viên công bố người trúng đấu giá thì phiên đấu giá vẫn tiếp tục và bắt đầu từ mức giá của người trả giá liền kề trước đó.</w:t>
      </w:r>
    </w:p>
    <w:p w14:paraId="15081DE9" w14:textId="77777777" w:rsidR="00D1201C" w:rsidRPr="00C247A3" w:rsidRDefault="00D1201C" w:rsidP="00533224">
      <w:pPr>
        <w:spacing w:before="80" w:after="80" w:line="240" w:lineRule="auto"/>
        <w:ind w:firstLine="567"/>
        <w:jc w:val="both"/>
        <w:rPr>
          <w:b/>
          <w:color w:val="000000" w:themeColor="text1"/>
          <w:sz w:val="27"/>
          <w:szCs w:val="27"/>
        </w:rPr>
      </w:pPr>
      <w:r w:rsidRPr="00C247A3">
        <w:rPr>
          <w:color w:val="000000" w:themeColor="text1"/>
          <w:sz w:val="27"/>
          <w:szCs w:val="27"/>
        </w:rPr>
        <w:t>- Người rút lại giá đã trả bị truất quyền tham gia phiên đấu giá.</w:t>
      </w:r>
    </w:p>
    <w:p w14:paraId="7370319B" w14:textId="05380BE7" w:rsidR="00D1201C" w:rsidRPr="00C247A3" w:rsidRDefault="008C433D" w:rsidP="00533224">
      <w:pPr>
        <w:spacing w:before="80" w:after="80" w:line="240" w:lineRule="auto"/>
        <w:ind w:left="360"/>
        <w:jc w:val="both"/>
        <w:rPr>
          <w:b/>
          <w:color w:val="000000" w:themeColor="text1"/>
          <w:sz w:val="27"/>
          <w:szCs w:val="27"/>
        </w:rPr>
      </w:pPr>
      <w:r w:rsidRPr="00C247A3">
        <w:rPr>
          <w:b/>
          <w:color w:val="000000" w:themeColor="text1"/>
          <w:sz w:val="27"/>
          <w:szCs w:val="27"/>
        </w:rPr>
        <w:t>1</w:t>
      </w:r>
      <w:r w:rsidR="00834C8D" w:rsidRPr="00C247A3">
        <w:rPr>
          <w:b/>
          <w:color w:val="000000" w:themeColor="text1"/>
          <w:sz w:val="27"/>
          <w:szCs w:val="27"/>
        </w:rPr>
        <w:t>3</w:t>
      </w:r>
      <w:r w:rsidRPr="00C247A3">
        <w:rPr>
          <w:b/>
          <w:color w:val="000000" w:themeColor="text1"/>
          <w:sz w:val="27"/>
          <w:szCs w:val="27"/>
        </w:rPr>
        <w:t xml:space="preserve">.2. </w:t>
      </w:r>
      <w:r w:rsidR="00D1201C" w:rsidRPr="00C247A3">
        <w:rPr>
          <w:b/>
          <w:color w:val="000000" w:themeColor="text1"/>
          <w:sz w:val="27"/>
          <w:szCs w:val="27"/>
        </w:rPr>
        <w:t>Từ chối kết quả trúng đấu giá:</w:t>
      </w:r>
    </w:p>
    <w:p w14:paraId="322C0FD4" w14:textId="77777777" w:rsidR="00D1201C" w:rsidRPr="00C247A3" w:rsidRDefault="00D1201C" w:rsidP="00533224">
      <w:pPr>
        <w:spacing w:before="80" w:after="80" w:line="240" w:lineRule="auto"/>
        <w:ind w:firstLine="567"/>
        <w:jc w:val="both"/>
        <w:rPr>
          <w:b/>
          <w:color w:val="000000" w:themeColor="text1"/>
          <w:sz w:val="27"/>
          <w:szCs w:val="27"/>
        </w:rPr>
      </w:pPr>
      <w:r w:rsidRPr="00C247A3">
        <w:rPr>
          <w:color w:val="000000" w:themeColor="text1"/>
          <w:sz w:val="27"/>
          <w:szCs w:val="27"/>
          <w:lang w:val="vi-VN" w:eastAsia="vi-VN"/>
        </w:rPr>
        <w:t xml:space="preserve">- </w:t>
      </w:r>
      <w:r w:rsidRPr="00C247A3">
        <w:rPr>
          <w:color w:val="000000" w:themeColor="text1"/>
          <w:sz w:val="27"/>
          <w:szCs w:val="27"/>
        </w:rPr>
        <w:t xml:space="preserve">Sau khi đấu giá viên điều hành phiên đấu giá đã công bố người trúng đấu giá mà tại phiên đấu giá người này từ chối kết quả trúng đấu giá thì người trả giá liền kề là người trúng đấu giá, nếu giá liền kề đó cộng với khoản tiền đặt trước ít nhất bằng giá đã trả của người từ chối kết quả trúng đấu giá và người trả giá liền kề chấp nhận mua tài sản đấu giá. </w:t>
      </w:r>
    </w:p>
    <w:p w14:paraId="5F68100E" w14:textId="77777777" w:rsidR="00D1201C" w:rsidRPr="00C247A3" w:rsidRDefault="00D1201C" w:rsidP="00533224">
      <w:pPr>
        <w:spacing w:before="80" w:after="80" w:line="240" w:lineRule="auto"/>
        <w:ind w:firstLine="567"/>
        <w:jc w:val="both"/>
        <w:rPr>
          <w:color w:val="000000" w:themeColor="text1"/>
          <w:sz w:val="27"/>
          <w:szCs w:val="27"/>
        </w:rPr>
      </w:pPr>
      <w:r w:rsidRPr="00C247A3">
        <w:rPr>
          <w:color w:val="000000" w:themeColor="text1"/>
          <w:sz w:val="27"/>
          <w:szCs w:val="27"/>
        </w:rPr>
        <w:t>- Trường hợp giá liền kề cộng với khoản tiền đặt trước nhỏ hơn giá đã trả của người từ chối kết quả trúng đấu giá hoặc người trả giá liền kề không chấp nhận mua tài sản đấu giá thì cuộc đấu giá không thành.</w:t>
      </w:r>
    </w:p>
    <w:p w14:paraId="363CD356" w14:textId="2D753B41" w:rsidR="00D1201C" w:rsidRPr="00C247A3" w:rsidRDefault="00D1201C" w:rsidP="00533224">
      <w:pPr>
        <w:tabs>
          <w:tab w:val="left" w:pos="0"/>
        </w:tabs>
        <w:spacing w:before="80" w:after="80" w:line="240" w:lineRule="auto"/>
        <w:ind w:firstLine="567"/>
        <w:jc w:val="both"/>
        <w:rPr>
          <w:b/>
          <w:bCs/>
          <w:color w:val="000000" w:themeColor="text1"/>
          <w:sz w:val="27"/>
          <w:szCs w:val="27"/>
        </w:rPr>
      </w:pPr>
      <w:r w:rsidRPr="00C247A3">
        <w:rPr>
          <w:b/>
          <w:bCs/>
          <w:color w:val="000000" w:themeColor="text1"/>
          <w:sz w:val="27"/>
          <w:szCs w:val="27"/>
        </w:rPr>
        <w:t>Điều 1</w:t>
      </w:r>
      <w:r w:rsidR="00834C8D" w:rsidRPr="00C247A3">
        <w:rPr>
          <w:b/>
          <w:bCs/>
          <w:color w:val="000000" w:themeColor="text1"/>
          <w:sz w:val="27"/>
          <w:szCs w:val="27"/>
        </w:rPr>
        <w:t>4</w:t>
      </w:r>
      <w:r w:rsidRPr="00C247A3">
        <w:rPr>
          <w:b/>
          <w:bCs/>
          <w:color w:val="000000" w:themeColor="text1"/>
          <w:sz w:val="27"/>
          <w:szCs w:val="27"/>
        </w:rPr>
        <w:t>. Biên bản đấu giá</w:t>
      </w:r>
    </w:p>
    <w:p w14:paraId="56845372" w14:textId="77777777" w:rsidR="00D1201C" w:rsidRPr="00C247A3" w:rsidRDefault="00D1201C" w:rsidP="00533224">
      <w:pPr>
        <w:tabs>
          <w:tab w:val="left" w:pos="0"/>
        </w:tabs>
        <w:spacing w:before="80" w:after="80" w:line="240" w:lineRule="auto"/>
        <w:ind w:firstLine="567"/>
        <w:jc w:val="both"/>
        <w:rPr>
          <w:b/>
          <w:bCs/>
          <w:color w:val="000000" w:themeColor="text1"/>
          <w:sz w:val="27"/>
          <w:szCs w:val="27"/>
        </w:rPr>
      </w:pPr>
      <w:r w:rsidRPr="00C247A3">
        <w:rPr>
          <w:color w:val="000000" w:themeColor="text1"/>
          <w:sz w:val="27"/>
          <w:szCs w:val="27"/>
        </w:rPr>
        <w:t>- Cuộc đấu giá chấm dứt khi đấu giá viên công bố người trúng đấu giá hoặc đấu giá không thành.</w:t>
      </w:r>
    </w:p>
    <w:p w14:paraId="2D822803" w14:textId="77777777" w:rsidR="00D1201C" w:rsidRPr="00C247A3" w:rsidRDefault="00D1201C" w:rsidP="00533224">
      <w:pPr>
        <w:tabs>
          <w:tab w:val="left" w:pos="0"/>
        </w:tabs>
        <w:spacing w:before="80" w:after="80" w:line="240" w:lineRule="auto"/>
        <w:ind w:firstLine="567"/>
        <w:jc w:val="both"/>
        <w:rPr>
          <w:color w:val="000000" w:themeColor="text1"/>
          <w:sz w:val="27"/>
          <w:szCs w:val="27"/>
        </w:rPr>
      </w:pPr>
      <w:r w:rsidRPr="00C247A3">
        <w:rPr>
          <w:color w:val="000000" w:themeColor="text1"/>
          <w:sz w:val="27"/>
          <w:szCs w:val="27"/>
        </w:rPr>
        <w:t>-</w:t>
      </w:r>
      <w:r w:rsidRPr="00C247A3">
        <w:rPr>
          <w:b/>
          <w:bCs/>
          <w:color w:val="000000" w:themeColor="text1"/>
          <w:sz w:val="27"/>
          <w:szCs w:val="27"/>
          <w:lang w:val="vi-VN"/>
        </w:rPr>
        <w:t xml:space="preserve"> </w:t>
      </w:r>
      <w:r w:rsidRPr="00C247A3">
        <w:rPr>
          <w:color w:val="000000" w:themeColor="text1"/>
          <w:sz w:val="27"/>
          <w:szCs w:val="27"/>
        </w:rPr>
        <w:t>Diễn biến của phiên đấu giá phải được ghi vào biên bản đấu giá. Biên bản đấu giá phải được lập tại phiên đấu giá và có chữ ký của đấu giá viên điều hành phiên đấu giá, người ghi biên bản, người trúng đấu giá, người có tài sản đấu giá, đại diện của những người tham gia đấu giá.</w:t>
      </w:r>
    </w:p>
    <w:p w14:paraId="7545CEA2" w14:textId="77777777" w:rsidR="00D1201C" w:rsidRPr="00C247A3" w:rsidRDefault="00D1201C" w:rsidP="00533224">
      <w:pPr>
        <w:tabs>
          <w:tab w:val="left" w:pos="0"/>
        </w:tabs>
        <w:spacing w:before="80" w:after="80" w:line="240" w:lineRule="auto"/>
        <w:ind w:firstLine="567"/>
        <w:jc w:val="both"/>
        <w:rPr>
          <w:color w:val="000000" w:themeColor="text1"/>
          <w:sz w:val="27"/>
          <w:szCs w:val="27"/>
        </w:rPr>
      </w:pPr>
      <w:r w:rsidRPr="00C247A3">
        <w:rPr>
          <w:color w:val="000000" w:themeColor="text1"/>
          <w:sz w:val="27"/>
          <w:szCs w:val="27"/>
        </w:rPr>
        <w:t xml:space="preserve">- Người trúng đấu giá từ chối ký biên bản đấu giá được coi như không chấp nhận giao kết hợp đồng mua bán tài sản đấu giá hoặc không chấp nhận mua tài sản đấu giá đối với tài sản mà theo quy định của pháp luật kết quả đấu giá tài sản phải được cơ quan có thẩm quyền phê duyệt </w:t>
      </w:r>
      <w:r w:rsidRPr="00C247A3">
        <w:rPr>
          <w:i/>
          <w:iCs/>
          <w:color w:val="000000" w:themeColor="text1"/>
          <w:sz w:val="27"/>
          <w:szCs w:val="27"/>
        </w:rPr>
        <w:t>(Khoản 3 Điều 44 Luật đấu giá tài sản)</w:t>
      </w:r>
      <w:r w:rsidRPr="00C247A3">
        <w:rPr>
          <w:color w:val="000000" w:themeColor="text1"/>
          <w:sz w:val="27"/>
          <w:szCs w:val="27"/>
        </w:rPr>
        <w:t>.</w:t>
      </w:r>
    </w:p>
    <w:p w14:paraId="636E2822" w14:textId="12150B00" w:rsidR="00EA36A4" w:rsidRPr="00C247A3" w:rsidRDefault="00D1201C" w:rsidP="00533224">
      <w:pPr>
        <w:spacing w:before="80" w:after="80" w:line="240" w:lineRule="auto"/>
        <w:ind w:firstLine="567"/>
        <w:jc w:val="both"/>
        <w:rPr>
          <w:bCs/>
          <w:iCs/>
          <w:color w:val="000000" w:themeColor="text1"/>
          <w:spacing w:val="-2"/>
          <w:sz w:val="27"/>
          <w:szCs w:val="27"/>
          <w:lang w:val="hr-HR"/>
        </w:rPr>
      </w:pPr>
      <w:r w:rsidRPr="00C247A3">
        <w:rPr>
          <w:color w:val="000000" w:themeColor="text1"/>
          <w:sz w:val="27"/>
          <w:szCs w:val="27"/>
        </w:rPr>
        <w:t>- Biên bản đấu giá được đóng dấu của tổ chức hành nghề đấu giá tài sản.</w:t>
      </w:r>
    </w:p>
    <w:p w14:paraId="0F5BD636" w14:textId="3F91FDC6" w:rsidR="00834C8D" w:rsidRPr="00C247A3" w:rsidRDefault="00834C8D" w:rsidP="00533224">
      <w:pPr>
        <w:spacing w:before="80" w:after="80" w:line="240" w:lineRule="auto"/>
        <w:ind w:firstLine="567"/>
        <w:jc w:val="both"/>
        <w:rPr>
          <w:b/>
          <w:color w:val="000000" w:themeColor="text1"/>
          <w:sz w:val="27"/>
          <w:szCs w:val="27"/>
          <w:lang w:val="pt-BR"/>
        </w:rPr>
      </w:pPr>
      <w:r w:rsidRPr="00C247A3">
        <w:rPr>
          <w:b/>
          <w:color w:val="000000" w:themeColor="text1"/>
          <w:sz w:val="27"/>
          <w:szCs w:val="27"/>
          <w:lang w:val="pt-BR"/>
        </w:rPr>
        <w:t>Điều 15. Quyền và nghĩa vụ của người trúng đấu giá</w:t>
      </w:r>
    </w:p>
    <w:p w14:paraId="513589EB" w14:textId="734B4C11" w:rsidR="00834C8D" w:rsidRPr="00C247A3" w:rsidRDefault="00834C8D" w:rsidP="00533224">
      <w:pPr>
        <w:spacing w:before="80" w:after="80" w:line="240" w:lineRule="auto"/>
        <w:ind w:firstLine="567"/>
        <w:jc w:val="both"/>
        <w:rPr>
          <w:b/>
          <w:color w:val="000000" w:themeColor="text1"/>
          <w:sz w:val="27"/>
          <w:szCs w:val="27"/>
          <w:lang w:val="pt-BR"/>
        </w:rPr>
      </w:pPr>
      <w:r w:rsidRPr="00C247A3">
        <w:rPr>
          <w:rFonts w:eastAsia="Times New Roman"/>
          <w:b/>
          <w:color w:val="000000" w:themeColor="text1"/>
          <w:sz w:val="27"/>
          <w:szCs w:val="27"/>
        </w:rPr>
        <w:t>15.1. Người trúng đấu giá có các quyền sau đây:</w:t>
      </w:r>
    </w:p>
    <w:p w14:paraId="0DF8CDF9" w14:textId="77777777" w:rsidR="00834C8D" w:rsidRPr="00C247A3" w:rsidRDefault="00834C8D" w:rsidP="00533224">
      <w:pPr>
        <w:spacing w:before="80" w:after="80" w:line="240" w:lineRule="auto"/>
        <w:ind w:firstLine="567"/>
        <w:jc w:val="both"/>
        <w:rPr>
          <w:b/>
          <w:i/>
          <w:iCs/>
          <w:color w:val="000000" w:themeColor="text1"/>
          <w:sz w:val="27"/>
          <w:szCs w:val="27"/>
          <w:lang w:val="pt-BR"/>
        </w:rPr>
      </w:pPr>
      <w:r w:rsidRPr="00C247A3">
        <w:rPr>
          <w:rFonts w:eastAsia="Times New Roman"/>
          <w:color w:val="000000" w:themeColor="text1"/>
          <w:sz w:val="27"/>
          <w:szCs w:val="27"/>
        </w:rPr>
        <w:t>- Yêu cầu người có tài sản đấu giá trình cơ quan có thẩm quyền phê duyệt kết quả đấu giá tài sản theo quy định của pháp luật;</w:t>
      </w:r>
    </w:p>
    <w:p w14:paraId="1D027584" w14:textId="77777777" w:rsidR="00834C8D" w:rsidRPr="00C247A3" w:rsidRDefault="00834C8D" w:rsidP="00533224">
      <w:pPr>
        <w:spacing w:before="80" w:after="80" w:line="240" w:lineRule="auto"/>
        <w:ind w:firstLine="567"/>
        <w:jc w:val="both"/>
        <w:rPr>
          <w:b/>
          <w:i/>
          <w:iCs/>
          <w:color w:val="000000" w:themeColor="text1"/>
          <w:sz w:val="27"/>
          <w:szCs w:val="27"/>
          <w:lang w:val="pt-BR"/>
        </w:rPr>
      </w:pPr>
      <w:r w:rsidRPr="00C247A3">
        <w:rPr>
          <w:rFonts w:eastAsia="Times New Roman"/>
          <w:color w:val="000000" w:themeColor="text1"/>
          <w:sz w:val="27"/>
          <w:szCs w:val="27"/>
        </w:rPr>
        <w:t>- Được nhận tài sản đấu giá, có quyền sở hữu đối với tài sản đấu giá theo quy định của pháp luật;</w:t>
      </w:r>
    </w:p>
    <w:p w14:paraId="02631B4E" w14:textId="77777777" w:rsidR="00834C8D" w:rsidRPr="00C247A3" w:rsidRDefault="00834C8D" w:rsidP="00533224">
      <w:pPr>
        <w:spacing w:before="80" w:after="80" w:line="240" w:lineRule="auto"/>
        <w:ind w:firstLine="567"/>
        <w:jc w:val="both"/>
        <w:rPr>
          <w:b/>
          <w:i/>
          <w:iCs/>
          <w:color w:val="000000" w:themeColor="text1"/>
          <w:sz w:val="27"/>
          <w:szCs w:val="27"/>
          <w:lang w:val="pt-BR"/>
        </w:rPr>
      </w:pPr>
      <w:r w:rsidRPr="00C247A3">
        <w:rPr>
          <w:rFonts w:eastAsia="Times New Roman"/>
          <w:color w:val="000000" w:themeColor="text1"/>
          <w:sz w:val="27"/>
          <w:szCs w:val="27"/>
        </w:rPr>
        <w:lastRenderedPageBreak/>
        <w:t>- Được cơ quan nhà nước có thẩm quyền cấp giấy chứng nhận quyền sở hữu, quyền sử dụng tài sản đấu giá đối với tài sản phải đăng ký quyền sở hữu, quyền sử dụng theo quy định của pháp luật;</w:t>
      </w:r>
    </w:p>
    <w:p w14:paraId="2F1B245A" w14:textId="77777777" w:rsidR="00834C8D" w:rsidRPr="00C247A3" w:rsidRDefault="00834C8D" w:rsidP="00533224">
      <w:pPr>
        <w:spacing w:before="80" w:after="80" w:line="240" w:lineRule="auto"/>
        <w:ind w:firstLine="567"/>
        <w:jc w:val="both"/>
        <w:rPr>
          <w:b/>
          <w:i/>
          <w:iCs/>
          <w:color w:val="000000" w:themeColor="text1"/>
          <w:sz w:val="27"/>
          <w:szCs w:val="27"/>
          <w:lang w:val="pt-BR"/>
        </w:rPr>
      </w:pPr>
      <w:r w:rsidRPr="00C247A3">
        <w:rPr>
          <w:b/>
          <w:i/>
          <w:iCs/>
          <w:color w:val="000000" w:themeColor="text1"/>
          <w:sz w:val="27"/>
          <w:szCs w:val="27"/>
          <w:lang w:val="pt-BR"/>
        </w:rPr>
        <w:t>-</w:t>
      </w:r>
      <w:r w:rsidRPr="00C247A3">
        <w:rPr>
          <w:rFonts w:eastAsia="Times New Roman"/>
          <w:color w:val="000000" w:themeColor="text1"/>
          <w:sz w:val="27"/>
          <w:szCs w:val="27"/>
        </w:rPr>
        <w:t xml:space="preserve"> Các quyền khác theo quy định của pháp luật.</w:t>
      </w:r>
    </w:p>
    <w:p w14:paraId="3F4E6032" w14:textId="0D20614E" w:rsidR="00834C8D" w:rsidRPr="00C247A3" w:rsidRDefault="00834C8D" w:rsidP="00533224">
      <w:pPr>
        <w:spacing w:before="80" w:after="80" w:line="240" w:lineRule="auto"/>
        <w:ind w:firstLine="567"/>
        <w:jc w:val="both"/>
        <w:rPr>
          <w:b/>
          <w:bCs/>
          <w:color w:val="000000" w:themeColor="text1"/>
          <w:sz w:val="27"/>
          <w:szCs w:val="27"/>
          <w:lang w:val="pt-BR"/>
        </w:rPr>
      </w:pPr>
      <w:r w:rsidRPr="00C247A3">
        <w:rPr>
          <w:rFonts w:eastAsia="Times New Roman"/>
          <w:b/>
          <w:bCs/>
          <w:color w:val="000000" w:themeColor="text1"/>
          <w:sz w:val="27"/>
          <w:szCs w:val="27"/>
        </w:rPr>
        <w:t>15.2. Người trúng đấu giá có các nghĩa vụ sau đây:</w:t>
      </w:r>
    </w:p>
    <w:p w14:paraId="3CCD444B" w14:textId="77777777" w:rsidR="00834C8D" w:rsidRPr="00C247A3" w:rsidRDefault="00834C8D" w:rsidP="00533224">
      <w:pPr>
        <w:spacing w:before="80" w:after="80" w:line="240" w:lineRule="auto"/>
        <w:ind w:firstLine="567"/>
        <w:jc w:val="both"/>
        <w:rPr>
          <w:b/>
          <w:bCs/>
          <w:i/>
          <w:iCs/>
          <w:color w:val="000000" w:themeColor="text1"/>
          <w:sz w:val="27"/>
          <w:szCs w:val="27"/>
          <w:lang w:val="pt-BR"/>
        </w:rPr>
      </w:pPr>
      <w:r w:rsidRPr="00C247A3">
        <w:rPr>
          <w:b/>
          <w:bCs/>
          <w:i/>
          <w:iCs/>
          <w:color w:val="000000" w:themeColor="text1"/>
          <w:sz w:val="27"/>
          <w:szCs w:val="27"/>
          <w:lang w:val="pt-BR"/>
        </w:rPr>
        <w:t>-</w:t>
      </w:r>
      <w:r w:rsidRPr="00C247A3">
        <w:rPr>
          <w:rFonts w:eastAsia="Times New Roman"/>
          <w:color w:val="000000" w:themeColor="text1"/>
          <w:sz w:val="27"/>
          <w:szCs w:val="27"/>
        </w:rPr>
        <w:t xml:space="preserve"> Ký biên bản đấu giá;</w:t>
      </w:r>
    </w:p>
    <w:p w14:paraId="29C1BAD4" w14:textId="77777777" w:rsidR="00834C8D" w:rsidRPr="00C247A3" w:rsidRDefault="00834C8D" w:rsidP="00533224">
      <w:pPr>
        <w:spacing w:before="80" w:after="80" w:line="240" w:lineRule="auto"/>
        <w:ind w:firstLine="567"/>
        <w:jc w:val="both"/>
        <w:rPr>
          <w:b/>
          <w:bCs/>
          <w:i/>
          <w:iCs/>
          <w:color w:val="000000" w:themeColor="text1"/>
          <w:sz w:val="27"/>
          <w:szCs w:val="27"/>
          <w:lang w:val="pt-BR"/>
        </w:rPr>
      </w:pPr>
      <w:r w:rsidRPr="00C247A3">
        <w:rPr>
          <w:b/>
          <w:bCs/>
          <w:i/>
          <w:iCs/>
          <w:color w:val="000000" w:themeColor="text1"/>
          <w:sz w:val="27"/>
          <w:szCs w:val="27"/>
          <w:lang w:val="pt-BR"/>
        </w:rPr>
        <w:t xml:space="preserve">- </w:t>
      </w:r>
      <w:r w:rsidRPr="00C247A3">
        <w:rPr>
          <w:rFonts w:eastAsia="Times New Roman"/>
          <w:color w:val="000000" w:themeColor="text1"/>
          <w:sz w:val="27"/>
          <w:szCs w:val="27"/>
        </w:rPr>
        <w:t xml:space="preserve"> Thanh toán đầy đủ tiền mua tài sản đấu giá cho người có tài sản đấu giá theo quy định của pháp luật có liên quan;</w:t>
      </w:r>
    </w:p>
    <w:p w14:paraId="43BB9BFB" w14:textId="2E41A9BB" w:rsidR="00834C8D" w:rsidRPr="00C247A3" w:rsidRDefault="00834C8D" w:rsidP="00533224">
      <w:pPr>
        <w:spacing w:before="80" w:after="80" w:line="240" w:lineRule="auto"/>
        <w:ind w:firstLine="567"/>
        <w:jc w:val="both"/>
        <w:rPr>
          <w:b/>
          <w:bCs/>
          <w:i/>
          <w:iCs/>
          <w:color w:val="000000" w:themeColor="text1"/>
          <w:sz w:val="27"/>
          <w:szCs w:val="27"/>
          <w:lang w:val="pt-BR"/>
        </w:rPr>
      </w:pPr>
      <w:r w:rsidRPr="00C247A3">
        <w:rPr>
          <w:b/>
          <w:bCs/>
          <w:i/>
          <w:iCs/>
          <w:color w:val="000000" w:themeColor="text1"/>
          <w:sz w:val="27"/>
          <w:szCs w:val="27"/>
          <w:lang w:val="pt-BR"/>
        </w:rPr>
        <w:t>-</w:t>
      </w:r>
      <w:r w:rsidRPr="00C247A3">
        <w:rPr>
          <w:rFonts w:eastAsia="Times New Roman"/>
          <w:color w:val="000000" w:themeColor="text1"/>
          <w:sz w:val="27"/>
          <w:szCs w:val="27"/>
        </w:rPr>
        <w:t xml:space="preserve"> Các nghĩa vụ khác theo quy định của pháp luật.</w:t>
      </w:r>
    </w:p>
    <w:p w14:paraId="4196E75D" w14:textId="517265F2" w:rsidR="005A4D65" w:rsidRPr="00C247A3" w:rsidRDefault="005A4D65" w:rsidP="00533224">
      <w:pPr>
        <w:spacing w:before="80" w:after="80" w:line="240" w:lineRule="auto"/>
        <w:ind w:firstLine="567"/>
        <w:jc w:val="both"/>
        <w:rPr>
          <w:i/>
          <w:color w:val="000000" w:themeColor="text1"/>
          <w:sz w:val="27"/>
          <w:szCs w:val="27"/>
          <w:lang w:val="vi-VN"/>
        </w:rPr>
      </w:pPr>
      <w:r w:rsidRPr="00C247A3">
        <w:rPr>
          <w:b/>
          <w:bCs/>
          <w:color w:val="000000" w:themeColor="text1"/>
          <w:sz w:val="27"/>
          <w:szCs w:val="27"/>
          <w:lang w:val="nl-NL"/>
        </w:rPr>
        <w:t>Điề</w:t>
      </w:r>
      <w:r w:rsidR="00CD2969" w:rsidRPr="00C247A3">
        <w:rPr>
          <w:b/>
          <w:bCs/>
          <w:color w:val="000000" w:themeColor="text1"/>
          <w:sz w:val="27"/>
          <w:szCs w:val="27"/>
          <w:lang w:val="nl-NL"/>
        </w:rPr>
        <w:t>u 1</w:t>
      </w:r>
      <w:r w:rsidR="008C433D" w:rsidRPr="00C247A3">
        <w:rPr>
          <w:b/>
          <w:bCs/>
          <w:color w:val="000000" w:themeColor="text1"/>
          <w:sz w:val="27"/>
          <w:szCs w:val="27"/>
          <w:lang w:val="nl-NL"/>
        </w:rPr>
        <w:t>6</w:t>
      </w:r>
      <w:r w:rsidRPr="00C247A3">
        <w:rPr>
          <w:b/>
          <w:bCs/>
          <w:color w:val="000000" w:themeColor="text1"/>
          <w:sz w:val="27"/>
          <w:szCs w:val="27"/>
          <w:lang w:val="nl-NL"/>
        </w:rPr>
        <w:t xml:space="preserve">. </w:t>
      </w:r>
      <w:r w:rsidRPr="00C247A3">
        <w:rPr>
          <w:b/>
          <w:bCs/>
          <w:color w:val="000000" w:themeColor="text1"/>
          <w:sz w:val="27"/>
          <w:szCs w:val="27"/>
          <w:lang w:val="vi-VN"/>
        </w:rPr>
        <w:t>Các trường</w:t>
      </w:r>
      <w:r w:rsidRPr="00C247A3">
        <w:rPr>
          <w:b/>
          <w:color w:val="000000" w:themeColor="text1"/>
          <w:sz w:val="27"/>
          <w:szCs w:val="27"/>
          <w:lang w:val="vi-VN"/>
        </w:rPr>
        <w:t xml:space="preserve"> hợp</w:t>
      </w:r>
      <w:r w:rsidR="00C00592" w:rsidRPr="00C247A3">
        <w:rPr>
          <w:b/>
          <w:color w:val="000000" w:themeColor="text1"/>
          <w:sz w:val="27"/>
          <w:szCs w:val="27"/>
        </w:rPr>
        <w:t xml:space="preserve"> </w:t>
      </w:r>
      <w:r w:rsidRPr="00C247A3">
        <w:rPr>
          <w:b/>
          <w:color w:val="000000" w:themeColor="text1"/>
          <w:sz w:val="27"/>
          <w:szCs w:val="27"/>
          <w:lang w:val="vi-VN"/>
        </w:rPr>
        <w:t xml:space="preserve">không được nhận lại tiền đặt trước </w:t>
      </w:r>
      <w:r w:rsidRPr="00C247A3">
        <w:rPr>
          <w:i/>
          <w:color w:val="000000" w:themeColor="text1"/>
          <w:sz w:val="27"/>
          <w:szCs w:val="27"/>
          <w:lang w:val="vi-VN"/>
        </w:rPr>
        <w:t>(Khoản 6 Điều 39 Luật Đấu giá tài sản)</w:t>
      </w:r>
    </w:p>
    <w:p w14:paraId="5536AF74" w14:textId="58BE2A30" w:rsidR="005A4D65" w:rsidRPr="00C247A3" w:rsidRDefault="008C433D" w:rsidP="00533224">
      <w:pPr>
        <w:tabs>
          <w:tab w:val="left" w:pos="426"/>
        </w:tabs>
        <w:spacing w:before="80" w:after="80" w:line="240" w:lineRule="auto"/>
        <w:ind w:firstLine="567"/>
        <w:jc w:val="both"/>
        <w:rPr>
          <w:color w:val="000000" w:themeColor="text1"/>
          <w:sz w:val="27"/>
          <w:szCs w:val="27"/>
          <w:lang w:val="vi-VN"/>
        </w:rPr>
      </w:pPr>
      <w:r w:rsidRPr="00C247A3">
        <w:rPr>
          <w:b/>
          <w:color w:val="000000" w:themeColor="text1"/>
          <w:sz w:val="27"/>
          <w:szCs w:val="27"/>
        </w:rPr>
        <w:t>16.</w:t>
      </w:r>
      <w:r w:rsidR="005A4D65" w:rsidRPr="00C247A3">
        <w:rPr>
          <w:b/>
          <w:color w:val="000000" w:themeColor="text1"/>
          <w:sz w:val="27"/>
          <w:szCs w:val="27"/>
          <w:lang w:val="vi-VN"/>
        </w:rPr>
        <w:t>1</w:t>
      </w:r>
      <w:r w:rsidR="005A4D65" w:rsidRPr="00C247A3">
        <w:rPr>
          <w:color w:val="000000" w:themeColor="text1"/>
          <w:sz w:val="27"/>
          <w:szCs w:val="27"/>
          <w:lang w:val="vi-VN"/>
        </w:rPr>
        <w:t xml:space="preserve">. </w:t>
      </w:r>
      <w:r w:rsidR="00885ACB" w:rsidRPr="00C247A3">
        <w:rPr>
          <w:color w:val="000000" w:themeColor="text1"/>
          <w:sz w:val="27"/>
          <w:szCs w:val="27"/>
          <w:lang w:val="vi-VN"/>
        </w:rPr>
        <w:t>Đã nộp khoản tiền đặt trướ</w:t>
      </w:r>
      <w:r w:rsidR="00751CDB" w:rsidRPr="00C247A3">
        <w:rPr>
          <w:color w:val="000000" w:themeColor="text1"/>
          <w:sz w:val="27"/>
          <w:szCs w:val="27"/>
          <w:lang w:val="vi-VN"/>
        </w:rPr>
        <w:t>c nhưng không tham gia phiên</w:t>
      </w:r>
      <w:r w:rsidR="00885ACB" w:rsidRPr="00C247A3">
        <w:rPr>
          <w:color w:val="000000" w:themeColor="text1"/>
          <w:sz w:val="27"/>
          <w:szCs w:val="27"/>
          <w:lang w:val="vi-VN"/>
        </w:rPr>
        <w:t xml:space="preserve"> đấu giá mà không thuộc trường hợp bất khả kháng sau: </w:t>
      </w:r>
      <w:r w:rsidR="00885ACB" w:rsidRPr="00C247A3">
        <w:rPr>
          <w:rFonts w:eastAsia="Times New Roman"/>
          <w:color w:val="000000" w:themeColor="text1"/>
          <w:sz w:val="27"/>
          <w:szCs w:val="27"/>
          <w:lang w:val="vi-VN" w:eastAsia="vi-VN"/>
        </w:rPr>
        <w:t xml:space="preserve">Có những sự kiện xảy ra ngoài ý chí của </w:t>
      </w:r>
      <w:r w:rsidR="00885ACB" w:rsidRPr="00C247A3">
        <w:rPr>
          <w:bCs/>
          <w:color w:val="000000" w:themeColor="text1"/>
          <w:sz w:val="27"/>
          <w:szCs w:val="27"/>
          <w:lang w:val="vi-VN"/>
        </w:rPr>
        <w:t xml:space="preserve">Người </w:t>
      </w:r>
      <w:r w:rsidR="00885ACB" w:rsidRPr="00C247A3">
        <w:rPr>
          <w:rFonts w:eastAsia="Times New Roman"/>
          <w:color w:val="000000" w:themeColor="text1"/>
          <w:sz w:val="27"/>
          <w:szCs w:val="27"/>
          <w:lang w:val="vi-VN" w:eastAsia="vi-VN"/>
        </w:rPr>
        <w:t xml:space="preserve">tham gia đấu giá khiến họ không thể lường trước và khắc phục được mặc dù đã áp dụng các biện pháp </w:t>
      </w:r>
      <w:r w:rsidR="00661CD2" w:rsidRPr="00C247A3">
        <w:rPr>
          <w:rFonts w:eastAsia="Times New Roman"/>
          <w:color w:val="000000" w:themeColor="text1"/>
          <w:sz w:val="27"/>
          <w:szCs w:val="27"/>
          <w:lang w:val="vi-VN" w:eastAsia="vi-VN"/>
        </w:rPr>
        <w:t xml:space="preserve">cần thiết và khả năng cho phép </w:t>
      </w:r>
      <w:r w:rsidR="00885ACB" w:rsidRPr="00C247A3">
        <w:rPr>
          <w:rFonts w:eastAsia="Times New Roman"/>
          <w:color w:val="000000" w:themeColor="text1"/>
          <w:sz w:val="27"/>
          <w:szCs w:val="27"/>
          <w:lang w:val="vi-VN" w:eastAsia="vi-VN"/>
        </w:rPr>
        <w:t>như: lũ lụt, thiên tai, dịch bệnh, tai nạn bất ngờ trong quá trình di c</w:t>
      </w:r>
      <w:r w:rsidR="00751CDB" w:rsidRPr="00C247A3">
        <w:rPr>
          <w:rFonts w:eastAsia="Times New Roman"/>
          <w:color w:val="000000" w:themeColor="text1"/>
          <w:sz w:val="27"/>
          <w:szCs w:val="27"/>
          <w:lang w:val="vi-VN" w:eastAsia="vi-VN"/>
        </w:rPr>
        <w:t>huyển đến địa điểm tham gia phiên</w:t>
      </w:r>
      <w:r w:rsidR="00885ACB" w:rsidRPr="00C247A3">
        <w:rPr>
          <w:rFonts w:eastAsia="Times New Roman"/>
          <w:color w:val="000000" w:themeColor="text1"/>
          <w:sz w:val="27"/>
          <w:szCs w:val="27"/>
          <w:lang w:val="vi-VN" w:eastAsia="vi-VN"/>
        </w:rPr>
        <w:t xml:space="preserve"> đấu giá, bản thân bị ốm nặng đột ngột phải nhập viện điều trị hoặc có người nhà là cha, mẹ, vợ, chồng, con, anh ruột, chị ruột, em ruột </w:t>
      </w:r>
      <w:r w:rsidR="007E41F9" w:rsidRPr="00C247A3">
        <w:rPr>
          <w:rFonts w:eastAsia="Times New Roman"/>
          <w:color w:val="000000" w:themeColor="text1"/>
          <w:sz w:val="27"/>
          <w:szCs w:val="27"/>
          <w:lang w:eastAsia="vi-VN"/>
        </w:rPr>
        <w:t>qua đời</w:t>
      </w:r>
      <w:r w:rsidR="00C65C37" w:rsidRPr="00C247A3">
        <w:rPr>
          <w:rFonts w:eastAsia="Times New Roman"/>
          <w:color w:val="000000" w:themeColor="text1"/>
          <w:sz w:val="27"/>
          <w:szCs w:val="27"/>
          <w:lang w:eastAsia="vi-VN"/>
        </w:rPr>
        <w:t xml:space="preserve"> do đó</w:t>
      </w:r>
      <w:r w:rsidR="00751CDB" w:rsidRPr="00C247A3">
        <w:rPr>
          <w:rFonts w:eastAsia="Times New Roman"/>
          <w:color w:val="000000" w:themeColor="text1"/>
          <w:sz w:val="27"/>
          <w:szCs w:val="27"/>
          <w:lang w:val="vi-VN" w:eastAsia="vi-VN"/>
        </w:rPr>
        <w:t xml:space="preserve"> không thể có mặt tại phiên</w:t>
      </w:r>
      <w:r w:rsidR="00885ACB" w:rsidRPr="00C247A3">
        <w:rPr>
          <w:rFonts w:eastAsia="Times New Roman"/>
          <w:color w:val="000000" w:themeColor="text1"/>
          <w:sz w:val="27"/>
          <w:szCs w:val="27"/>
          <w:lang w:val="vi-VN" w:eastAsia="vi-VN"/>
        </w:rPr>
        <w:t xml:space="preserve"> đấu giá </w:t>
      </w:r>
      <w:r w:rsidR="00885ACB" w:rsidRPr="00C247A3">
        <w:rPr>
          <w:rFonts w:eastAsia="Times New Roman"/>
          <w:i/>
          <w:color w:val="000000" w:themeColor="text1"/>
          <w:sz w:val="27"/>
          <w:szCs w:val="27"/>
          <w:lang w:val="vi-VN" w:eastAsia="vi-VN"/>
        </w:rPr>
        <w:t>(có giấy tờ chứng minh)</w:t>
      </w:r>
      <w:r w:rsidR="004D0CD3" w:rsidRPr="00C247A3">
        <w:rPr>
          <w:color w:val="000000" w:themeColor="text1"/>
          <w:sz w:val="27"/>
          <w:szCs w:val="27"/>
          <w:lang w:val="vi-VN"/>
        </w:rPr>
        <w:t>.</w:t>
      </w:r>
    </w:p>
    <w:p w14:paraId="67BFF924" w14:textId="13DE6F6F" w:rsidR="004D0CD3" w:rsidRPr="00C247A3" w:rsidRDefault="004D0CD3" w:rsidP="00533224">
      <w:pPr>
        <w:tabs>
          <w:tab w:val="left" w:pos="426"/>
        </w:tabs>
        <w:spacing w:before="80" w:after="80" w:line="240" w:lineRule="auto"/>
        <w:ind w:firstLine="567"/>
        <w:jc w:val="both"/>
        <w:rPr>
          <w:color w:val="000000" w:themeColor="text1"/>
          <w:sz w:val="27"/>
          <w:szCs w:val="27"/>
          <w:lang w:val="vi-VN"/>
        </w:rPr>
      </w:pPr>
      <w:r w:rsidRPr="00C247A3">
        <w:rPr>
          <w:rFonts w:eastAsia="Times New Roman"/>
          <w:color w:val="000000" w:themeColor="text1"/>
          <w:sz w:val="27"/>
          <w:szCs w:val="27"/>
          <w:lang w:val="nl-NL" w:eastAsia="vi-VN"/>
        </w:rPr>
        <w:tab/>
        <w:t>Khi xảy ra trường hợp bất khả kháng, trong</w:t>
      </w:r>
      <w:r w:rsidR="008C433D" w:rsidRPr="00C247A3">
        <w:rPr>
          <w:rFonts w:eastAsia="Times New Roman"/>
          <w:color w:val="000000" w:themeColor="text1"/>
          <w:sz w:val="27"/>
          <w:szCs w:val="27"/>
          <w:lang w:val="nl-NL" w:eastAsia="vi-VN"/>
        </w:rPr>
        <w:t xml:space="preserve"> thời hạn</w:t>
      </w:r>
      <w:r w:rsidRPr="00C247A3">
        <w:rPr>
          <w:rFonts w:eastAsia="Times New Roman"/>
          <w:color w:val="000000" w:themeColor="text1"/>
          <w:sz w:val="27"/>
          <w:szCs w:val="27"/>
          <w:lang w:val="nl-NL" w:eastAsia="vi-VN"/>
        </w:rPr>
        <w:t xml:space="preserve"> 01 ngày (</w:t>
      </w:r>
      <w:r w:rsidRPr="00C247A3">
        <w:rPr>
          <w:rFonts w:eastAsia="Times New Roman"/>
          <w:i/>
          <w:color w:val="000000" w:themeColor="text1"/>
          <w:sz w:val="27"/>
          <w:szCs w:val="27"/>
          <w:lang w:val="nl-NL" w:eastAsia="vi-VN"/>
        </w:rPr>
        <w:t>24 giờ</w:t>
      </w:r>
      <w:r w:rsidRPr="00C247A3">
        <w:rPr>
          <w:rFonts w:eastAsia="Times New Roman"/>
          <w:color w:val="000000" w:themeColor="text1"/>
          <w:sz w:val="27"/>
          <w:szCs w:val="27"/>
          <w:lang w:val="nl-NL" w:eastAsia="vi-VN"/>
        </w:rPr>
        <w:t xml:space="preserve">) kể từ khi xảy ra sự việc, </w:t>
      </w:r>
      <w:r w:rsidR="00DC57B8" w:rsidRPr="00C247A3">
        <w:rPr>
          <w:rFonts w:eastAsia="Times New Roman"/>
          <w:bCs/>
          <w:color w:val="000000" w:themeColor="text1"/>
          <w:sz w:val="27"/>
          <w:szCs w:val="27"/>
          <w:lang w:val="nl-NL" w:eastAsia="vi-VN"/>
        </w:rPr>
        <w:t xml:space="preserve">Người </w:t>
      </w:r>
      <w:r w:rsidRPr="00C247A3">
        <w:rPr>
          <w:rFonts w:eastAsia="Times New Roman"/>
          <w:color w:val="000000" w:themeColor="text1"/>
          <w:sz w:val="27"/>
          <w:szCs w:val="27"/>
          <w:lang w:val="nl-NL" w:eastAsia="vi-VN"/>
        </w:rPr>
        <w:t>tham gia đấu giá phải báo cho Công ty đấu giá hợp danh Nhất An Phú. Phải có xác nhận của chính quyền nơi xảy ra sự việc hoặc có xác nhận của bệnh viện nơi điều trị hoặc có giấy tờ chứng minh đã nêu trên. Nếu không có lý do chính đáng bất khả kháng th</w:t>
      </w:r>
      <w:r w:rsidR="00751CDB" w:rsidRPr="00C247A3">
        <w:rPr>
          <w:rFonts w:eastAsia="Times New Roman"/>
          <w:color w:val="000000" w:themeColor="text1"/>
          <w:sz w:val="27"/>
          <w:szCs w:val="27"/>
          <w:lang w:val="nl-NL" w:eastAsia="vi-VN"/>
        </w:rPr>
        <w:t>ì bị coi như không tham gia phiên</w:t>
      </w:r>
      <w:r w:rsidRPr="00C247A3">
        <w:rPr>
          <w:rFonts w:eastAsia="Times New Roman"/>
          <w:color w:val="000000" w:themeColor="text1"/>
          <w:sz w:val="27"/>
          <w:szCs w:val="27"/>
          <w:lang w:val="nl-NL" w:eastAsia="vi-VN"/>
        </w:rPr>
        <w:t xml:space="preserve"> đấu giá và bị xử lý khoản tiền đặt trước theo quy định.</w:t>
      </w:r>
      <w:r w:rsidR="00863741" w:rsidRPr="00C247A3">
        <w:rPr>
          <w:rFonts w:eastAsia="Times New Roman"/>
          <w:color w:val="000000" w:themeColor="text1"/>
          <w:sz w:val="27"/>
          <w:szCs w:val="27"/>
          <w:lang w:val="nl-NL" w:eastAsia="vi-VN"/>
        </w:rPr>
        <w:t xml:space="preserve"> </w:t>
      </w:r>
    </w:p>
    <w:p w14:paraId="1B74E137" w14:textId="5A2C3284" w:rsidR="005A4D65" w:rsidRPr="00C247A3" w:rsidRDefault="008C433D" w:rsidP="00533224">
      <w:pPr>
        <w:tabs>
          <w:tab w:val="left" w:pos="426"/>
          <w:tab w:val="left" w:pos="567"/>
        </w:tabs>
        <w:spacing w:before="80" w:after="80" w:line="240" w:lineRule="auto"/>
        <w:ind w:firstLine="567"/>
        <w:jc w:val="both"/>
        <w:rPr>
          <w:color w:val="000000" w:themeColor="text1"/>
          <w:sz w:val="27"/>
          <w:szCs w:val="27"/>
          <w:lang w:val="vi-VN"/>
        </w:rPr>
      </w:pPr>
      <w:r w:rsidRPr="00C247A3">
        <w:rPr>
          <w:b/>
          <w:color w:val="000000" w:themeColor="text1"/>
          <w:sz w:val="27"/>
          <w:szCs w:val="27"/>
        </w:rPr>
        <w:t>16.</w:t>
      </w:r>
      <w:r w:rsidR="005A4D65" w:rsidRPr="00C247A3">
        <w:rPr>
          <w:b/>
          <w:color w:val="000000" w:themeColor="text1"/>
          <w:sz w:val="27"/>
          <w:szCs w:val="27"/>
          <w:lang w:val="vi-VN"/>
        </w:rPr>
        <w:t>2.</w:t>
      </w:r>
      <w:r w:rsidR="005A4D65" w:rsidRPr="00C247A3">
        <w:rPr>
          <w:color w:val="000000" w:themeColor="text1"/>
          <w:sz w:val="27"/>
          <w:szCs w:val="27"/>
          <w:lang w:val="vi-VN"/>
        </w:rPr>
        <w:t xml:space="preserve"> Bị truất quyền tham gia đấu giá do có hành vi vi phạm quy định tại khoản 5 Điều 9 của Luật Đấu giá tài sản:</w:t>
      </w:r>
    </w:p>
    <w:p w14:paraId="6DF0C2D6" w14:textId="66E5FB23" w:rsidR="005A4D65" w:rsidRPr="00C247A3" w:rsidRDefault="00731847" w:rsidP="00533224">
      <w:pPr>
        <w:spacing w:before="80" w:after="80" w:line="240" w:lineRule="auto"/>
        <w:ind w:firstLine="567"/>
        <w:jc w:val="both"/>
        <w:rPr>
          <w:color w:val="000000" w:themeColor="text1"/>
          <w:sz w:val="27"/>
          <w:szCs w:val="27"/>
          <w:lang w:val="vi-VN"/>
        </w:rPr>
      </w:pPr>
      <w:r w:rsidRPr="00C247A3">
        <w:rPr>
          <w:b/>
          <w:color w:val="000000" w:themeColor="text1"/>
          <w:sz w:val="27"/>
          <w:szCs w:val="27"/>
        </w:rPr>
        <w:t>16.</w:t>
      </w:r>
      <w:r w:rsidR="005A4D65" w:rsidRPr="00C247A3">
        <w:rPr>
          <w:b/>
          <w:color w:val="000000" w:themeColor="text1"/>
          <w:sz w:val="27"/>
          <w:szCs w:val="27"/>
          <w:lang w:val="vi-VN"/>
        </w:rPr>
        <w:t>3.</w:t>
      </w:r>
      <w:r w:rsidR="005A4D65" w:rsidRPr="00C247A3">
        <w:rPr>
          <w:color w:val="000000" w:themeColor="text1"/>
          <w:sz w:val="27"/>
          <w:szCs w:val="27"/>
          <w:lang w:val="vi-VN"/>
        </w:rPr>
        <w:t xml:space="preserve"> Từ chối ký Biên bản đấu giá theo </w:t>
      </w:r>
      <w:r w:rsidR="00884FDF" w:rsidRPr="00C247A3">
        <w:rPr>
          <w:color w:val="000000" w:themeColor="text1"/>
          <w:sz w:val="27"/>
          <w:szCs w:val="27"/>
          <w:lang w:val="vi-VN"/>
        </w:rPr>
        <w:t xml:space="preserve">theo quy định tại Khoản 3 Điều 44 của Luật đấu giá </w:t>
      </w:r>
      <w:r w:rsidRPr="00C247A3">
        <w:rPr>
          <w:color w:val="000000" w:themeColor="text1"/>
          <w:sz w:val="27"/>
          <w:szCs w:val="27"/>
        </w:rPr>
        <w:t>t</w:t>
      </w:r>
      <w:r w:rsidR="00884FDF" w:rsidRPr="00C247A3">
        <w:rPr>
          <w:color w:val="000000" w:themeColor="text1"/>
          <w:sz w:val="27"/>
          <w:szCs w:val="27"/>
          <w:lang w:val="vi-VN"/>
        </w:rPr>
        <w:t>ài sản</w:t>
      </w:r>
      <w:r w:rsidR="005A4D65" w:rsidRPr="00C247A3">
        <w:rPr>
          <w:color w:val="000000" w:themeColor="text1"/>
          <w:sz w:val="27"/>
          <w:szCs w:val="27"/>
          <w:lang w:val="vi-VN"/>
        </w:rPr>
        <w:t>;</w:t>
      </w:r>
    </w:p>
    <w:p w14:paraId="486F6D00" w14:textId="3076F88C" w:rsidR="005A4D65" w:rsidRPr="00C247A3" w:rsidRDefault="00731847" w:rsidP="00533224">
      <w:pPr>
        <w:spacing w:before="80" w:after="80" w:line="240" w:lineRule="auto"/>
        <w:ind w:firstLine="567"/>
        <w:jc w:val="both"/>
        <w:rPr>
          <w:color w:val="000000" w:themeColor="text1"/>
          <w:sz w:val="27"/>
          <w:szCs w:val="27"/>
          <w:lang w:val="vi-VN"/>
        </w:rPr>
      </w:pPr>
      <w:r w:rsidRPr="00C247A3">
        <w:rPr>
          <w:b/>
          <w:color w:val="000000" w:themeColor="text1"/>
          <w:sz w:val="27"/>
          <w:szCs w:val="27"/>
        </w:rPr>
        <w:t>16.</w:t>
      </w:r>
      <w:r w:rsidR="005A4D65" w:rsidRPr="00C247A3">
        <w:rPr>
          <w:b/>
          <w:color w:val="000000" w:themeColor="text1"/>
          <w:sz w:val="27"/>
          <w:szCs w:val="27"/>
          <w:lang w:val="vi-VN"/>
        </w:rPr>
        <w:t>4.</w:t>
      </w:r>
      <w:r w:rsidR="005A4D65" w:rsidRPr="00C247A3">
        <w:rPr>
          <w:color w:val="000000" w:themeColor="text1"/>
          <w:sz w:val="27"/>
          <w:szCs w:val="27"/>
          <w:lang w:val="vi-VN"/>
        </w:rPr>
        <w:t xml:space="preserve"> Rút lại giá đã trả</w:t>
      </w:r>
      <w:r w:rsidR="00884FDF" w:rsidRPr="00C247A3">
        <w:rPr>
          <w:color w:val="000000" w:themeColor="text1"/>
          <w:sz w:val="27"/>
          <w:szCs w:val="27"/>
          <w:lang w:val="vi-VN"/>
        </w:rPr>
        <w:t xml:space="preserve"> hoặc giá đã chấp nhận theo quy định tại Điều 50 của Luật đấu giá </w:t>
      </w:r>
      <w:r w:rsidRPr="00C247A3">
        <w:rPr>
          <w:color w:val="000000" w:themeColor="text1"/>
          <w:sz w:val="27"/>
          <w:szCs w:val="27"/>
        </w:rPr>
        <w:t>t</w:t>
      </w:r>
      <w:r w:rsidR="00884FDF" w:rsidRPr="00C247A3">
        <w:rPr>
          <w:color w:val="000000" w:themeColor="text1"/>
          <w:sz w:val="27"/>
          <w:szCs w:val="27"/>
          <w:lang w:val="vi-VN"/>
        </w:rPr>
        <w:t>ài sản</w:t>
      </w:r>
      <w:r w:rsidR="005A4D65" w:rsidRPr="00C247A3">
        <w:rPr>
          <w:color w:val="000000" w:themeColor="text1"/>
          <w:sz w:val="27"/>
          <w:szCs w:val="27"/>
          <w:lang w:val="vi-VN"/>
        </w:rPr>
        <w:t>;</w:t>
      </w:r>
    </w:p>
    <w:p w14:paraId="75B56A25" w14:textId="6F54ECCF" w:rsidR="005A4D65" w:rsidRPr="00C247A3" w:rsidRDefault="00731847" w:rsidP="00533224">
      <w:pPr>
        <w:spacing w:before="80" w:after="80" w:line="240" w:lineRule="auto"/>
        <w:ind w:firstLine="567"/>
        <w:jc w:val="both"/>
        <w:rPr>
          <w:color w:val="000000" w:themeColor="text1"/>
          <w:sz w:val="27"/>
          <w:szCs w:val="27"/>
          <w:lang w:val="vi-VN"/>
        </w:rPr>
      </w:pPr>
      <w:r w:rsidRPr="00C247A3">
        <w:rPr>
          <w:b/>
          <w:color w:val="000000" w:themeColor="text1"/>
          <w:sz w:val="27"/>
          <w:szCs w:val="27"/>
        </w:rPr>
        <w:t>16.</w:t>
      </w:r>
      <w:r w:rsidR="005A4D65" w:rsidRPr="00C247A3">
        <w:rPr>
          <w:b/>
          <w:color w:val="000000" w:themeColor="text1"/>
          <w:sz w:val="27"/>
          <w:szCs w:val="27"/>
          <w:lang w:val="vi-VN"/>
        </w:rPr>
        <w:t>5</w:t>
      </w:r>
      <w:r w:rsidR="005A4D65" w:rsidRPr="00C247A3">
        <w:rPr>
          <w:color w:val="000000" w:themeColor="text1"/>
          <w:sz w:val="27"/>
          <w:szCs w:val="27"/>
          <w:lang w:val="vi-VN"/>
        </w:rPr>
        <w:t>. Từ chối kết quả trúng đấu giá</w:t>
      </w:r>
      <w:r w:rsidR="00884FDF" w:rsidRPr="00C247A3">
        <w:rPr>
          <w:color w:val="000000" w:themeColor="text1"/>
          <w:sz w:val="27"/>
          <w:szCs w:val="27"/>
          <w:lang w:val="vi-VN"/>
        </w:rPr>
        <w:t xml:space="preserve"> theo quy định tại Điều 51 của Luật đấu giá Tài sản</w:t>
      </w:r>
      <w:r w:rsidR="005A4D65" w:rsidRPr="00C247A3">
        <w:rPr>
          <w:color w:val="000000" w:themeColor="text1"/>
          <w:sz w:val="27"/>
          <w:szCs w:val="27"/>
          <w:lang w:val="vi-VN"/>
        </w:rPr>
        <w:t>.</w:t>
      </w:r>
    </w:p>
    <w:p w14:paraId="2D30F031" w14:textId="039A7987" w:rsidR="00E53B90" w:rsidRPr="00C247A3" w:rsidRDefault="00E53B90" w:rsidP="00533224">
      <w:pPr>
        <w:tabs>
          <w:tab w:val="left" w:pos="851"/>
          <w:tab w:val="left" w:pos="993"/>
        </w:tabs>
        <w:spacing w:before="80" w:after="80" w:line="240" w:lineRule="auto"/>
        <w:ind w:firstLine="567"/>
        <w:jc w:val="both"/>
        <w:rPr>
          <w:b/>
          <w:color w:val="000000" w:themeColor="text1"/>
          <w:sz w:val="27"/>
          <w:szCs w:val="27"/>
          <w:lang w:val="vi-VN"/>
        </w:rPr>
      </w:pPr>
      <w:r w:rsidRPr="00C247A3">
        <w:rPr>
          <w:b/>
          <w:color w:val="000000" w:themeColor="text1"/>
          <w:sz w:val="27"/>
          <w:szCs w:val="27"/>
          <w:lang w:val="vi-VN"/>
        </w:rPr>
        <w:t>Điề</w:t>
      </w:r>
      <w:r w:rsidR="009875E5" w:rsidRPr="00C247A3">
        <w:rPr>
          <w:b/>
          <w:color w:val="000000" w:themeColor="text1"/>
          <w:sz w:val="27"/>
          <w:szCs w:val="27"/>
          <w:lang w:val="vi-VN"/>
        </w:rPr>
        <w:t>u 1</w:t>
      </w:r>
      <w:r w:rsidR="00B434F0" w:rsidRPr="00C247A3">
        <w:rPr>
          <w:b/>
          <w:color w:val="000000" w:themeColor="text1"/>
          <w:sz w:val="27"/>
          <w:szCs w:val="27"/>
        </w:rPr>
        <w:t>7</w:t>
      </w:r>
      <w:r w:rsidRPr="00C247A3">
        <w:rPr>
          <w:b/>
          <w:color w:val="000000" w:themeColor="text1"/>
          <w:sz w:val="27"/>
          <w:szCs w:val="27"/>
          <w:lang w:val="vi-VN"/>
        </w:rPr>
        <w:t>. Nộp tiền sử dụng đất vào Ngân sách Nhà nước</w:t>
      </w:r>
    </w:p>
    <w:p w14:paraId="4FE11DD7" w14:textId="0087B14D" w:rsidR="00C523D5" w:rsidRPr="00C247A3" w:rsidRDefault="00835F12" w:rsidP="00533224">
      <w:pPr>
        <w:tabs>
          <w:tab w:val="left" w:pos="426"/>
          <w:tab w:val="left" w:pos="567"/>
        </w:tabs>
        <w:spacing w:before="80" w:after="80" w:line="240" w:lineRule="auto"/>
        <w:ind w:firstLine="567"/>
        <w:jc w:val="both"/>
        <w:rPr>
          <w:bCs/>
          <w:color w:val="000000" w:themeColor="text1"/>
          <w:sz w:val="27"/>
          <w:szCs w:val="27"/>
        </w:rPr>
      </w:pPr>
      <w:r w:rsidRPr="00C247A3">
        <w:rPr>
          <w:bCs/>
          <w:color w:val="000000" w:themeColor="text1"/>
          <w:sz w:val="27"/>
          <w:szCs w:val="27"/>
        </w:rPr>
        <w:t xml:space="preserve">- </w:t>
      </w:r>
      <w:r w:rsidR="00C523D5" w:rsidRPr="00C247A3">
        <w:rPr>
          <w:bCs/>
          <w:color w:val="000000" w:themeColor="text1"/>
          <w:sz w:val="27"/>
          <w:szCs w:val="27"/>
        </w:rPr>
        <w:t>Trong thời hạn không quá 05 ngày làm việc, kể từ ngày nhận được quyết định công nhận kết quả trúng đấu giá của UBND cấp có thẩm quyền, cơ quan Thuế gửi thông báo nộp tiền sử dụng đất bằng văn bản cho người trúng đấu giá. Thời hạn nộp tiền sử dụng đất cụ thể như sau:</w:t>
      </w:r>
    </w:p>
    <w:p w14:paraId="0A42B15A" w14:textId="51C1E81C" w:rsidR="00C523D5" w:rsidRPr="00C247A3" w:rsidRDefault="00835F12" w:rsidP="00533224">
      <w:pPr>
        <w:tabs>
          <w:tab w:val="left" w:pos="426"/>
          <w:tab w:val="left" w:pos="567"/>
        </w:tabs>
        <w:spacing w:before="80" w:after="80" w:line="240" w:lineRule="auto"/>
        <w:ind w:firstLine="567"/>
        <w:jc w:val="both"/>
        <w:rPr>
          <w:bCs/>
          <w:color w:val="000000" w:themeColor="text1"/>
          <w:sz w:val="27"/>
          <w:szCs w:val="27"/>
        </w:rPr>
      </w:pPr>
      <w:r w:rsidRPr="00C247A3">
        <w:rPr>
          <w:bCs/>
          <w:color w:val="000000" w:themeColor="text1"/>
          <w:sz w:val="27"/>
          <w:szCs w:val="27"/>
        </w:rPr>
        <w:t>+</w:t>
      </w:r>
      <w:r w:rsidR="00C523D5" w:rsidRPr="00C247A3">
        <w:rPr>
          <w:bCs/>
          <w:color w:val="000000" w:themeColor="text1"/>
          <w:sz w:val="27"/>
          <w:szCs w:val="27"/>
        </w:rPr>
        <w:t xml:space="preserve"> Chậm nhất là 30 ngày, kể từ ngày ban hành thông báo nộp tiền sử dụng đất, người trúng đấu giá phải nộp 50% số tiền sử dụng đất theo Thông báo.</w:t>
      </w:r>
    </w:p>
    <w:p w14:paraId="3B9A80EB" w14:textId="16F26D31" w:rsidR="00C523D5" w:rsidRPr="00C247A3" w:rsidRDefault="00835F12" w:rsidP="00533224">
      <w:pPr>
        <w:tabs>
          <w:tab w:val="left" w:pos="426"/>
          <w:tab w:val="left" w:pos="567"/>
        </w:tabs>
        <w:spacing w:before="80" w:after="80" w:line="240" w:lineRule="auto"/>
        <w:ind w:firstLine="567"/>
        <w:jc w:val="both"/>
        <w:rPr>
          <w:bCs/>
          <w:color w:val="000000" w:themeColor="text1"/>
          <w:sz w:val="27"/>
          <w:szCs w:val="27"/>
        </w:rPr>
      </w:pPr>
      <w:r w:rsidRPr="00C247A3">
        <w:rPr>
          <w:bCs/>
          <w:color w:val="000000" w:themeColor="text1"/>
          <w:sz w:val="27"/>
          <w:szCs w:val="27"/>
        </w:rPr>
        <w:t>+</w:t>
      </w:r>
      <w:r w:rsidR="00C523D5" w:rsidRPr="00C247A3">
        <w:rPr>
          <w:bCs/>
          <w:color w:val="000000" w:themeColor="text1"/>
          <w:sz w:val="27"/>
          <w:szCs w:val="27"/>
        </w:rPr>
        <w:t xml:space="preserve"> Chậm nhất là 90 ngày, kể từ ngày ban hành thông báo nộp tiền sử dụng đất, người trúng đấu giá phải nộp 50% số tiền sử dụng đất còn lại theo Thông báo.</w:t>
      </w:r>
    </w:p>
    <w:p w14:paraId="4FDE233C" w14:textId="6D539D4E" w:rsidR="00793C6F" w:rsidRPr="00C247A3" w:rsidRDefault="00835F12" w:rsidP="00533224">
      <w:pPr>
        <w:tabs>
          <w:tab w:val="left" w:pos="426"/>
          <w:tab w:val="left" w:pos="567"/>
        </w:tabs>
        <w:spacing w:before="80" w:after="80" w:line="240" w:lineRule="auto"/>
        <w:ind w:firstLine="567"/>
        <w:jc w:val="both"/>
        <w:rPr>
          <w:bCs/>
          <w:color w:val="000000" w:themeColor="text1"/>
          <w:sz w:val="27"/>
          <w:szCs w:val="27"/>
        </w:rPr>
      </w:pPr>
      <w:r w:rsidRPr="00C247A3">
        <w:rPr>
          <w:bCs/>
          <w:color w:val="000000" w:themeColor="text1"/>
          <w:sz w:val="27"/>
          <w:szCs w:val="27"/>
        </w:rPr>
        <w:lastRenderedPageBreak/>
        <w:t xml:space="preserve">- </w:t>
      </w:r>
      <w:r w:rsidR="00C523D5" w:rsidRPr="00C247A3">
        <w:rPr>
          <w:bCs/>
          <w:color w:val="000000" w:themeColor="text1"/>
          <w:sz w:val="27"/>
          <w:szCs w:val="27"/>
        </w:rPr>
        <w:t>Trường hợp, người trúng đấu giá không nộp tiền hoặc không nộp đủ tiền trúng đấu giá quyền sử dụng đất theo quy định trên thì sau 120 ngày kể từ ngày phê duyệt kết quả trúng đấu giá quyền sử dụng đất, cơ quan Thuế có trách nhiệm thông báo đến cơ quan có chức năng quản lý đất đai trình UBND cấp có thẩm quyền hủy quyết định công nhận kết quả trúng đấu giá, người trúng đấu giá không được nhận lại khoản tiền đặt cọc. Đối với trường hợp người trúng đấu giá đã nộp nhiều hơn khoản tiền đặt cọc thì được Nhà nước hoàn trả số tiền chênh lệch nhiều hơn so với số tiền đặt cọc theo quy định.</w:t>
      </w:r>
    </w:p>
    <w:bookmarkEnd w:id="8"/>
    <w:p w14:paraId="1C909FB8" w14:textId="3BC6B57E" w:rsidR="00123748" w:rsidRPr="00C247A3" w:rsidRDefault="00123748" w:rsidP="00533224">
      <w:pPr>
        <w:spacing w:before="80" w:after="80" w:line="240" w:lineRule="auto"/>
        <w:ind w:firstLine="567"/>
        <w:jc w:val="both"/>
        <w:rPr>
          <w:i/>
          <w:color w:val="000000" w:themeColor="text1"/>
          <w:sz w:val="27"/>
          <w:szCs w:val="27"/>
        </w:rPr>
      </w:pPr>
      <w:r w:rsidRPr="00C247A3">
        <w:rPr>
          <w:b/>
          <w:color w:val="000000" w:themeColor="text1"/>
          <w:sz w:val="27"/>
          <w:szCs w:val="27"/>
          <w:lang w:val="vi-VN"/>
        </w:rPr>
        <w:t>Điều</w:t>
      </w:r>
      <w:r w:rsidR="00496C4B" w:rsidRPr="00C247A3">
        <w:rPr>
          <w:b/>
          <w:color w:val="000000" w:themeColor="text1"/>
          <w:sz w:val="27"/>
          <w:szCs w:val="27"/>
          <w:lang w:val="vi-VN"/>
        </w:rPr>
        <w:t xml:space="preserve"> </w:t>
      </w:r>
      <w:r w:rsidR="00B434F0" w:rsidRPr="00C247A3">
        <w:rPr>
          <w:b/>
          <w:color w:val="000000" w:themeColor="text1"/>
          <w:sz w:val="27"/>
          <w:szCs w:val="27"/>
        </w:rPr>
        <w:t>18</w:t>
      </w:r>
      <w:r w:rsidRPr="00C247A3">
        <w:rPr>
          <w:b/>
          <w:color w:val="000000" w:themeColor="text1"/>
          <w:sz w:val="27"/>
          <w:szCs w:val="27"/>
          <w:lang w:val="vi-VN"/>
        </w:rPr>
        <w:t>. Trách nhiệm về quyền sử dụng đất đấu giá</w:t>
      </w:r>
      <w:r w:rsidR="00AE070A" w:rsidRPr="00C247A3">
        <w:rPr>
          <w:b/>
          <w:color w:val="000000" w:themeColor="text1"/>
          <w:sz w:val="27"/>
          <w:szCs w:val="27"/>
          <w:lang w:val="vi-VN"/>
        </w:rPr>
        <w:t xml:space="preserve"> </w:t>
      </w:r>
      <w:r w:rsidRPr="00C247A3">
        <w:rPr>
          <w:i/>
          <w:color w:val="000000" w:themeColor="text1"/>
          <w:sz w:val="27"/>
          <w:szCs w:val="27"/>
          <w:lang w:val="vi-VN"/>
        </w:rPr>
        <w:t>(Điều 33, Điều 47 Luật Đấu giá tài sản 2016)</w:t>
      </w:r>
    </w:p>
    <w:p w14:paraId="734C0BCA" w14:textId="7113DC0C" w:rsidR="00123748" w:rsidRPr="00C247A3" w:rsidRDefault="00123748" w:rsidP="00533224">
      <w:pPr>
        <w:spacing w:before="80" w:after="80" w:line="240" w:lineRule="auto"/>
        <w:ind w:firstLine="567"/>
        <w:jc w:val="both"/>
        <w:rPr>
          <w:color w:val="000000" w:themeColor="text1"/>
          <w:sz w:val="27"/>
          <w:szCs w:val="27"/>
          <w:lang w:val="vi-VN"/>
        </w:rPr>
      </w:pPr>
      <w:r w:rsidRPr="00C247A3">
        <w:rPr>
          <w:color w:val="000000" w:themeColor="text1"/>
          <w:sz w:val="27"/>
          <w:szCs w:val="27"/>
          <w:lang w:val="vi-VN"/>
        </w:rPr>
        <w:t xml:space="preserve">Đơn vị có tài sản bán đấu giá </w:t>
      </w:r>
      <w:r w:rsidRPr="00C247A3">
        <w:rPr>
          <w:i/>
          <w:color w:val="000000" w:themeColor="text1"/>
          <w:sz w:val="27"/>
          <w:szCs w:val="27"/>
          <w:lang w:val="vi-VN"/>
        </w:rPr>
        <w:t>(</w:t>
      </w:r>
      <w:r w:rsidR="00EF6589" w:rsidRPr="00C247A3">
        <w:rPr>
          <w:i/>
          <w:color w:val="000000" w:themeColor="text1"/>
          <w:sz w:val="27"/>
          <w:szCs w:val="27"/>
          <w:lang w:val="vi-VN"/>
        </w:rPr>
        <w:t xml:space="preserve">đơn vị được giao </w:t>
      </w:r>
      <w:r w:rsidR="00F530A5" w:rsidRPr="00C247A3">
        <w:rPr>
          <w:i/>
          <w:color w:val="000000" w:themeColor="text1"/>
          <w:sz w:val="27"/>
          <w:szCs w:val="27"/>
          <w:lang w:val="vi-VN"/>
        </w:rPr>
        <w:t>nhiệm vụ tổ chức</w:t>
      </w:r>
      <w:r w:rsidR="00EF6589" w:rsidRPr="00C247A3">
        <w:rPr>
          <w:i/>
          <w:color w:val="000000" w:themeColor="text1"/>
          <w:sz w:val="27"/>
          <w:szCs w:val="27"/>
          <w:lang w:val="vi-VN"/>
        </w:rPr>
        <w:t xml:space="preserve"> đấu giá QSD đất</w:t>
      </w:r>
      <w:r w:rsidRPr="00C247A3">
        <w:rPr>
          <w:i/>
          <w:color w:val="000000" w:themeColor="text1"/>
          <w:sz w:val="27"/>
          <w:szCs w:val="27"/>
          <w:lang w:val="vi-VN"/>
        </w:rPr>
        <w:t>)</w:t>
      </w:r>
      <w:r w:rsidRPr="00C247A3">
        <w:rPr>
          <w:color w:val="000000" w:themeColor="text1"/>
          <w:sz w:val="27"/>
          <w:szCs w:val="27"/>
          <w:lang w:val="vi-VN"/>
        </w:rPr>
        <w:t xml:space="preserve"> chịu trách nhiệm về tính pháp lý của quyền sử dụng đất đưa ra tổ chức đấu giá. Tổ chức đấu giá chịu trách nhiệm tuân thủ đúng quy định pháp luật về trình tự, thủ tục bán đấu giá, mà không chịu trách nhiệm về tính pháp lý và các vấn đề khác có liên quan đến quyền sử dụng đất đấu giá.</w:t>
      </w:r>
    </w:p>
    <w:p w14:paraId="21EDA2AF" w14:textId="512D7BDD" w:rsidR="00FF1275" w:rsidRPr="00C247A3" w:rsidRDefault="00FF1275" w:rsidP="00533224">
      <w:pPr>
        <w:spacing w:before="80" w:after="80" w:line="240" w:lineRule="auto"/>
        <w:ind w:firstLine="567"/>
        <w:jc w:val="both"/>
        <w:rPr>
          <w:b/>
          <w:color w:val="000000" w:themeColor="text1"/>
          <w:sz w:val="27"/>
          <w:szCs w:val="27"/>
        </w:rPr>
      </w:pPr>
      <w:r w:rsidRPr="00C247A3">
        <w:rPr>
          <w:b/>
          <w:color w:val="000000" w:themeColor="text1"/>
          <w:sz w:val="27"/>
          <w:szCs w:val="27"/>
        </w:rPr>
        <w:t xml:space="preserve">Điều </w:t>
      </w:r>
      <w:r w:rsidR="00B434F0" w:rsidRPr="00C247A3">
        <w:rPr>
          <w:b/>
          <w:color w:val="000000" w:themeColor="text1"/>
          <w:sz w:val="27"/>
          <w:szCs w:val="27"/>
        </w:rPr>
        <w:t>19</w:t>
      </w:r>
      <w:r w:rsidRPr="00C247A3">
        <w:rPr>
          <w:b/>
          <w:color w:val="000000" w:themeColor="text1"/>
          <w:sz w:val="27"/>
          <w:szCs w:val="27"/>
        </w:rPr>
        <w:t>. Điều khoản chung</w:t>
      </w:r>
    </w:p>
    <w:p w14:paraId="1A8F69BA" w14:textId="77777777" w:rsidR="00FF1275" w:rsidRPr="00C247A3" w:rsidRDefault="00FF1275" w:rsidP="00533224">
      <w:pPr>
        <w:spacing w:before="80" w:after="80" w:line="240" w:lineRule="auto"/>
        <w:ind w:firstLine="567"/>
        <w:jc w:val="both"/>
        <w:rPr>
          <w:color w:val="000000" w:themeColor="text1"/>
          <w:sz w:val="27"/>
          <w:szCs w:val="27"/>
        </w:rPr>
      </w:pPr>
      <w:r w:rsidRPr="00C247A3">
        <w:rPr>
          <w:color w:val="000000" w:themeColor="text1"/>
          <w:sz w:val="27"/>
          <w:szCs w:val="27"/>
        </w:rPr>
        <w:t>- Khách hàng đã mua hồ sơ, được hiểu là đã tự tìm hiểu về khu đất đấu giá và có nhu cầu tham gia đấu giá. Đơn vị thực hiện phiên đấu giá không giải quyết bất kỳ yêu cầu nào của khách hàng trong việc đề nghị trả lại hồ sơ đã mua và nhận lại khoản tiền mua hồ sơ tham gia đấu giá với lý do không còn nhu cầu.</w:t>
      </w:r>
    </w:p>
    <w:p w14:paraId="0AD7D74B" w14:textId="77777777" w:rsidR="00FF1275" w:rsidRPr="00C247A3" w:rsidRDefault="00FF1275" w:rsidP="00533224">
      <w:pPr>
        <w:spacing w:before="80" w:after="80" w:line="240" w:lineRule="auto"/>
        <w:ind w:firstLine="540"/>
        <w:jc w:val="both"/>
        <w:rPr>
          <w:b/>
          <w:bCs/>
          <w:iCs/>
          <w:color w:val="000000" w:themeColor="text1"/>
          <w:sz w:val="27"/>
          <w:szCs w:val="27"/>
          <w:lang w:eastAsia="x-none"/>
        </w:rPr>
      </w:pPr>
      <w:r w:rsidRPr="00C247A3">
        <w:rPr>
          <w:color w:val="000000" w:themeColor="text1"/>
          <w:sz w:val="27"/>
          <w:szCs w:val="27"/>
          <w:lang w:val="nl-NL"/>
        </w:rPr>
        <w:t>- Người mua hồ sơ tham gia đấu giá có nhu cầu lấy hóa đơn thì phải cung cấp đầy đủ thông tin (tên, địa chỉ, mã số thuế, Email nhận hóa đơn điện tử) chậm nhất trước thời điểm kết thúc việc bán hồ sơ mời tham gia đấu giá. Sau thời điểm này, Công ty đấu giá hợp danh Nhất An Phú lập hóa đơn tiền bán hồ sơ tham gia đấu giá theo quy định pháp luật về hóa đơn, chứng từ</w:t>
      </w:r>
    </w:p>
    <w:p w14:paraId="156B201B" w14:textId="77777777" w:rsidR="00FF1275" w:rsidRPr="00C247A3" w:rsidRDefault="00FF1275" w:rsidP="00533224">
      <w:pPr>
        <w:spacing w:before="80" w:after="80" w:line="240" w:lineRule="auto"/>
        <w:ind w:firstLine="540"/>
        <w:jc w:val="both"/>
        <w:rPr>
          <w:iCs/>
          <w:color w:val="000000" w:themeColor="text1"/>
          <w:sz w:val="27"/>
          <w:szCs w:val="27"/>
          <w:lang w:eastAsia="x-none"/>
        </w:rPr>
      </w:pPr>
      <w:r w:rsidRPr="00C247A3">
        <w:rPr>
          <w:iCs/>
          <w:color w:val="000000" w:themeColor="text1"/>
          <w:sz w:val="27"/>
          <w:szCs w:val="27"/>
          <w:lang w:eastAsia="x-none"/>
        </w:rPr>
        <w:t xml:space="preserve">- Hồ sơ đấu giá tài sản được đăng tải công khai, ĐỀ NGHỊ các khách hàng tham khảo kỹ hồ sơ đấu giá trước khi nộp hồ sơ tham gia đấu giá tài sản. Đơn vị thực hiện phiên đấu giá tài sản không chịu trách nhiệm đối với các trường hợp phát sinh do lỗi của khách hàng không tìm hiểu kỹ hồ sơ. </w:t>
      </w:r>
    </w:p>
    <w:p w14:paraId="63FA7624" w14:textId="49BB66B4" w:rsidR="00FF1275" w:rsidRPr="00C247A3" w:rsidRDefault="00FF1275" w:rsidP="00533224">
      <w:pPr>
        <w:spacing w:before="80" w:after="80" w:line="240" w:lineRule="auto"/>
        <w:ind w:firstLine="567"/>
        <w:jc w:val="both"/>
        <w:rPr>
          <w:color w:val="000000" w:themeColor="text1"/>
          <w:sz w:val="27"/>
          <w:szCs w:val="27"/>
        </w:rPr>
      </w:pPr>
      <w:r w:rsidRPr="00C247A3">
        <w:rPr>
          <w:iCs/>
          <w:color w:val="000000" w:themeColor="text1"/>
          <w:sz w:val="27"/>
          <w:szCs w:val="27"/>
          <w:lang w:eastAsia="x-none"/>
        </w:rPr>
        <w:t>- Quyết định của Đấu giá viên điều hành phiên đấu giá là quyết định cuối cùng và các bên phải thực hiện theo, đồng thời Đấu giá viên điều hành phiên đấu giá chịu trách nhiệm trước pháp luật về các quyết định đó. Tất cả các hành vi cản trở hoạt động của đấu giá viên, gây rối, mất trật tự tại phiên đấu giá, đe dọa, cưỡng ép đấu giá viên…. của khách hàng tham gia đấu giá sẽ bị xử lý theo quy định của pháp luật</w:t>
      </w:r>
      <w:r w:rsidRPr="00C247A3">
        <w:rPr>
          <w:b/>
          <w:bCs/>
          <w:iCs/>
          <w:color w:val="000000" w:themeColor="text1"/>
          <w:sz w:val="27"/>
          <w:szCs w:val="27"/>
          <w:lang w:eastAsia="x-none"/>
        </w:rPr>
        <w:t>.</w:t>
      </w:r>
    </w:p>
    <w:p w14:paraId="49BD0D97" w14:textId="58F5A600" w:rsidR="00123748" w:rsidRPr="00C247A3" w:rsidRDefault="00123748" w:rsidP="00533224">
      <w:pPr>
        <w:spacing w:before="80" w:after="80" w:line="240" w:lineRule="auto"/>
        <w:ind w:firstLine="567"/>
        <w:jc w:val="both"/>
        <w:rPr>
          <w:b/>
          <w:color w:val="000000" w:themeColor="text1"/>
          <w:sz w:val="27"/>
          <w:szCs w:val="27"/>
          <w:lang w:val="vi-VN"/>
        </w:rPr>
      </w:pPr>
      <w:r w:rsidRPr="00C247A3">
        <w:rPr>
          <w:b/>
          <w:color w:val="000000" w:themeColor="text1"/>
          <w:sz w:val="27"/>
          <w:szCs w:val="27"/>
          <w:lang w:val="vi-VN"/>
        </w:rPr>
        <w:t>Điều 2</w:t>
      </w:r>
      <w:r w:rsidR="00B434F0" w:rsidRPr="00C247A3">
        <w:rPr>
          <w:b/>
          <w:color w:val="000000" w:themeColor="text1"/>
          <w:sz w:val="27"/>
          <w:szCs w:val="27"/>
        </w:rPr>
        <w:t>0</w:t>
      </w:r>
      <w:r w:rsidRPr="00C247A3">
        <w:rPr>
          <w:b/>
          <w:color w:val="000000" w:themeColor="text1"/>
          <w:sz w:val="27"/>
          <w:szCs w:val="27"/>
          <w:lang w:val="vi-VN"/>
        </w:rPr>
        <w:t>. Tổ chức thực hiện</w:t>
      </w:r>
    </w:p>
    <w:p w14:paraId="7239CD3D" w14:textId="27A7EB4C" w:rsidR="00DA57E2" w:rsidRPr="00C247A3" w:rsidRDefault="00DA57E2" w:rsidP="00533224">
      <w:pPr>
        <w:spacing w:before="80" w:after="80" w:line="240" w:lineRule="auto"/>
        <w:ind w:firstLine="567"/>
        <w:jc w:val="both"/>
        <w:rPr>
          <w:iCs/>
          <w:color w:val="000000" w:themeColor="text1"/>
          <w:sz w:val="27"/>
          <w:szCs w:val="27"/>
          <w:lang w:val="vi-VN"/>
        </w:rPr>
      </w:pPr>
      <w:r w:rsidRPr="00C247A3">
        <w:rPr>
          <w:iCs/>
          <w:color w:val="000000" w:themeColor="text1"/>
          <w:sz w:val="27"/>
          <w:szCs w:val="27"/>
          <w:lang w:val="vi-VN"/>
        </w:rPr>
        <w:t>Đấu giá viên, cán bộ, nhân viên của Tổ chức đấu giá tài sản, Đơn vị tổ chức việc đấu giá quyền sử dụng đất và người tham gia đấu giá, các tổ chức, cá nhân khác liên quan có trách nhiệm thực hiện Quy chế</w:t>
      </w:r>
      <w:r w:rsidR="00751CDB" w:rsidRPr="00C247A3">
        <w:rPr>
          <w:iCs/>
          <w:color w:val="000000" w:themeColor="text1"/>
          <w:sz w:val="27"/>
          <w:szCs w:val="27"/>
          <w:lang w:val="vi-VN"/>
        </w:rPr>
        <w:t xml:space="preserve"> phiên</w:t>
      </w:r>
      <w:r w:rsidRPr="00C247A3">
        <w:rPr>
          <w:iCs/>
          <w:color w:val="000000" w:themeColor="text1"/>
          <w:sz w:val="27"/>
          <w:szCs w:val="27"/>
          <w:lang w:val="vi-VN"/>
        </w:rPr>
        <w:t xml:space="preserve"> đấu giá này.  </w:t>
      </w:r>
    </w:p>
    <w:p w14:paraId="6FAA4584" w14:textId="3B58D18B" w:rsidR="00DA57E2" w:rsidRPr="00C247A3" w:rsidRDefault="00DA57E2" w:rsidP="00533224">
      <w:pPr>
        <w:spacing w:before="80" w:after="80" w:line="240" w:lineRule="auto"/>
        <w:ind w:firstLine="567"/>
        <w:jc w:val="both"/>
        <w:rPr>
          <w:color w:val="000000" w:themeColor="text1"/>
          <w:sz w:val="27"/>
          <w:szCs w:val="27"/>
          <w:lang w:val="vi-VN"/>
        </w:rPr>
      </w:pPr>
      <w:r w:rsidRPr="00C247A3">
        <w:rPr>
          <w:color w:val="000000" w:themeColor="text1"/>
          <w:sz w:val="27"/>
          <w:szCs w:val="27"/>
          <w:lang w:val="vi-VN"/>
        </w:rPr>
        <w:t>Quy chế đấu giá này có hiệu lực kể từ ngày ký./.</w:t>
      </w:r>
    </w:p>
    <w:p w14:paraId="596B9989" w14:textId="77777777" w:rsidR="005A7556" w:rsidRPr="00C247A3" w:rsidRDefault="005A7556" w:rsidP="00533224">
      <w:pPr>
        <w:spacing w:before="80" w:after="80" w:line="240" w:lineRule="auto"/>
        <w:ind w:firstLine="567"/>
        <w:jc w:val="both"/>
        <w:rPr>
          <w:color w:val="000000" w:themeColor="text1"/>
          <w:sz w:val="11"/>
          <w:szCs w:val="27"/>
          <w:lang w:val="vi-VN"/>
        </w:rPr>
      </w:pPr>
    </w:p>
    <w:p w14:paraId="36D371D9" w14:textId="77777777" w:rsidR="00F32DB9" w:rsidRPr="00C247A3" w:rsidRDefault="00F32DB9" w:rsidP="0045067E">
      <w:pPr>
        <w:spacing w:after="0"/>
        <w:ind w:firstLine="567"/>
        <w:jc w:val="both"/>
        <w:rPr>
          <w:color w:val="000000" w:themeColor="text1"/>
          <w:sz w:val="6"/>
          <w:szCs w:val="6"/>
          <w:lang w:val="vi-VN"/>
        </w:rPr>
      </w:pPr>
    </w:p>
    <w:tbl>
      <w:tblPr>
        <w:tblW w:w="0" w:type="auto"/>
        <w:tblInd w:w="108" w:type="dxa"/>
        <w:tblLook w:val="04A0" w:firstRow="1" w:lastRow="0" w:firstColumn="1" w:lastColumn="0" w:noHBand="0" w:noVBand="1"/>
      </w:tblPr>
      <w:tblGrid>
        <w:gridCol w:w="4209"/>
        <w:gridCol w:w="4862"/>
      </w:tblGrid>
      <w:tr w:rsidR="007178CB" w:rsidRPr="00C247A3" w14:paraId="7C2668EC" w14:textId="77777777" w:rsidTr="00BB4825">
        <w:tc>
          <w:tcPr>
            <w:tcW w:w="4536" w:type="dxa"/>
            <w:shd w:val="clear" w:color="auto" w:fill="auto"/>
          </w:tcPr>
          <w:p w14:paraId="68C3551E" w14:textId="77777777" w:rsidR="00F32DB9" w:rsidRPr="00C247A3" w:rsidRDefault="00F32DB9" w:rsidP="0045067E">
            <w:pPr>
              <w:spacing w:after="0"/>
              <w:ind w:firstLine="567"/>
              <w:jc w:val="both"/>
              <w:rPr>
                <w:color w:val="000000" w:themeColor="text1"/>
                <w:sz w:val="27"/>
                <w:szCs w:val="27"/>
                <w:lang w:val="vi-VN"/>
              </w:rPr>
            </w:pPr>
          </w:p>
        </w:tc>
        <w:tc>
          <w:tcPr>
            <w:tcW w:w="5103" w:type="dxa"/>
            <w:shd w:val="clear" w:color="auto" w:fill="auto"/>
          </w:tcPr>
          <w:p w14:paraId="28A53E16" w14:textId="77777777" w:rsidR="00F32DB9" w:rsidRPr="00C247A3" w:rsidRDefault="00F32DB9" w:rsidP="0045067E">
            <w:pPr>
              <w:pStyle w:val="Body1"/>
              <w:spacing w:line="276" w:lineRule="auto"/>
              <w:ind w:firstLine="567"/>
              <w:jc w:val="center"/>
              <w:outlineLvl w:val="0"/>
              <w:rPr>
                <w:rFonts w:ascii="Times New Roman" w:hAnsi="Times New Roman"/>
                <w:b/>
                <w:color w:val="000000" w:themeColor="text1"/>
                <w:sz w:val="27"/>
                <w:szCs w:val="27"/>
              </w:rPr>
            </w:pPr>
            <w:r w:rsidRPr="00C247A3">
              <w:rPr>
                <w:rFonts w:ascii="Times New Roman" w:hAnsi="Times New Roman"/>
                <w:b/>
                <w:color w:val="000000" w:themeColor="text1"/>
                <w:sz w:val="27"/>
                <w:szCs w:val="27"/>
              </w:rPr>
              <w:t>CÔNG TY ĐẤU GIÁ HỢP DANH</w:t>
            </w:r>
          </w:p>
          <w:p w14:paraId="58390CCA" w14:textId="77777777" w:rsidR="00F32DB9" w:rsidRPr="00C247A3" w:rsidRDefault="009E5811" w:rsidP="0045067E">
            <w:pPr>
              <w:pStyle w:val="Body1"/>
              <w:spacing w:line="276" w:lineRule="auto"/>
              <w:ind w:left="360" w:firstLine="567"/>
              <w:jc w:val="center"/>
              <w:outlineLvl w:val="0"/>
              <w:rPr>
                <w:rFonts w:ascii="Times New Roman" w:hAnsi="Times New Roman"/>
                <w:b/>
                <w:color w:val="000000" w:themeColor="text1"/>
                <w:sz w:val="27"/>
                <w:szCs w:val="27"/>
              </w:rPr>
            </w:pPr>
            <w:r w:rsidRPr="00C247A3">
              <w:rPr>
                <w:rFonts w:ascii="Times New Roman" w:hAnsi="Times New Roman"/>
                <w:b/>
                <w:color w:val="000000" w:themeColor="text1"/>
                <w:sz w:val="27"/>
                <w:szCs w:val="27"/>
                <w:lang w:val="en-US"/>
              </w:rPr>
              <w:t xml:space="preserve">NHẤT </w:t>
            </w:r>
            <w:r w:rsidR="00F32DB9" w:rsidRPr="00C247A3">
              <w:rPr>
                <w:rFonts w:ascii="Times New Roman" w:hAnsi="Times New Roman"/>
                <w:b/>
                <w:color w:val="000000" w:themeColor="text1"/>
                <w:sz w:val="27"/>
                <w:szCs w:val="27"/>
              </w:rPr>
              <w:t>AN PHÚ</w:t>
            </w:r>
          </w:p>
          <w:p w14:paraId="74D6BE4A" w14:textId="77777777" w:rsidR="001A3ED9" w:rsidRPr="00C247A3" w:rsidRDefault="001A3ED9" w:rsidP="0045067E">
            <w:pPr>
              <w:pStyle w:val="Body1"/>
              <w:spacing w:line="276" w:lineRule="auto"/>
              <w:ind w:left="360" w:firstLine="567"/>
              <w:jc w:val="center"/>
              <w:outlineLvl w:val="0"/>
              <w:rPr>
                <w:rFonts w:ascii="Times New Roman" w:hAnsi="Times New Roman"/>
                <w:b/>
                <w:color w:val="000000" w:themeColor="text1"/>
                <w:sz w:val="27"/>
                <w:szCs w:val="27"/>
                <w:lang w:val="en-US"/>
              </w:rPr>
            </w:pPr>
          </w:p>
          <w:p w14:paraId="281620BF" w14:textId="77777777" w:rsidR="001A3ED9" w:rsidRPr="00C247A3" w:rsidRDefault="001A3ED9" w:rsidP="0045067E">
            <w:pPr>
              <w:pStyle w:val="Body1"/>
              <w:spacing w:line="276" w:lineRule="auto"/>
              <w:ind w:left="360" w:firstLine="567"/>
              <w:jc w:val="center"/>
              <w:outlineLvl w:val="0"/>
              <w:rPr>
                <w:rFonts w:ascii="Times New Roman" w:hAnsi="Times New Roman"/>
                <w:b/>
                <w:color w:val="000000" w:themeColor="text1"/>
                <w:sz w:val="27"/>
                <w:szCs w:val="27"/>
                <w:lang w:val="en-US"/>
              </w:rPr>
            </w:pPr>
          </w:p>
          <w:p w14:paraId="5B11F756" w14:textId="24AEB153" w:rsidR="001A3ED9" w:rsidRPr="00C247A3" w:rsidRDefault="001A3ED9" w:rsidP="0045067E">
            <w:pPr>
              <w:pStyle w:val="Body1"/>
              <w:spacing w:line="276" w:lineRule="auto"/>
              <w:ind w:left="360" w:firstLine="567"/>
              <w:jc w:val="center"/>
              <w:outlineLvl w:val="0"/>
              <w:rPr>
                <w:rFonts w:ascii="Times New Roman" w:hAnsi="Times New Roman"/>
                <w:b/>
                <w:color w:val="000000" w:themeColor="text1"/>
                <w:sz w:val="27"/>
                <w:szCs w:val="27"/>
                <w:lang w:val="en-US"/>
              </w:rPr>
            </w:pPr>
          </w:p>
          <w:p w14:paraId="5CD589F4" w14:textId="77777777" w:rsidR="002661D2" w:rsidRPr="00C247A3" w:rsidRDefault="002661D2" w:rsidP="0045067E">
            <w:pPr>
              <w:pStyle w:val="Body1"/>
              <w:spacing w:line="276" w:lineRule="auto"/>
              <w:ind w:left="360" w:firstLine="567"/>
              <w:jc w:val="center"/>
              <w:outlineLvl w:val="0"/>
              <w:rPr>
                <w:rFonts w:ascii="Times New Roman" w:hAnsi="Times New Roman"/>
                <w:b/>
                <w:color w:val="000000" w:themeColor="text1"/>
                <w:sz w:val="27"/>
                <w:szCs w:val="27"/>
                <w:lang w:val="en-US"/>
              </w:rPr>
            </w:pPr>
          </w:p>
          <w:p w14:paraId="664B91D4" w14:textId="036FE113" w:rsidR="001A3ED9" w:rsidRPr="00C247A3" w:rsidRDefault="001A3ED9" w:rsidP="0045067E">
            <w:pPr>
              <w:pStyle w:val="Body1"/>
              <w:spacing w:line="276" w:lineRule="auto"/>
              <w:ind w:left="360" w:firstLine="567"/>
              <w:jc w:val="center"/>
              <w:outlineLvl w:val="0"/>
              <w:rPr>
                <w:rFonts w:ascii="Times New Roman" w:hAnsi="Times New Roman"/>
                <w:b/>
                <w:color w:val="000000" w:themeColor="text1"/>
                <w:sz w:val="27"/>
                <w:szCs w:val="27"/>
                <w:lang w:val="en-US"/>
              </w:rPr>
            </w:pPr>
          </w:p>
        </w:tc>
      </w:tr>
    </w:tbl>
    <w:p w14:paraId="1804488E" w14:textId="77777777" w:rsidR="00182997" w:rsidRPr="00C247A3" w:rsidRDefault="00182997" w:rsidP="0045067E">
      <w:pPr>
        <w:tabs>
          <w:tab w:val="left" w:pos="426"/>
          <w:tab w:val="left" w:pos="567"/>
        </w:tabs>
        <w:spacing w:after="0"/>
        <w:ind w:firstLine="567"/>
        <w:jc w:val="both"/>
        <w:rPr>
          <w:color w:val="000000" w:themeColor="text1"/>
          <w:sz w:val="27"/>
          <w:szCs w:val="27"/>
          <w:lang w:val="vi-VN"/>
        </w:rPr>
      </w:pPr>
    </w:p>
    <w:sectPr w:rsidR="00182997" w:rsidRPr="00C247A3" w:rsidSect="00661CD2">
      <w:footerReference w:type="default" r:id="rId11"/>
      <w:pgSz w:w="11901" w:h="16817" w:code="9"/>
      <w:pgMar w:top="1021" w:right="1021" w:bottom="1021" w:left="1701" w:header="346" w:footer="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CA7AB0" w14:textId="77777777" w:rsidR="00663D50" w:rsidRDefault="00663D50" w:rsidP="00C727BC">
      <w:pPr>
        <w:spacing w:after="0" w:line="240" w:lineRule="auto"/>
      </w:pPr>
      <w:r>
        <w:separator/>
      </w:r>
    </w:p>
  </w:endnote>
  <w:endnote w:type="continuationSeparator" w:id="0">
    <w:p w14:paraId="3B0601CD" w14:textId="77777777" w:rsidR="00663D50" w:rsidRDefault="00663D50" w:rsidP="00C72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notTrueType/>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EFFE1" w14:textId="272D31AD" w:rsidR="00243252" w:rsidRPr="00574AB6" w:rsidRDefault="00243252">
    <w:pPr>
      <w:pStyle w:val="Footer"/>
      <w:jc w:val="center"/>
      <w:rPr>
        <w:sz w:val="26"/>
        <w:szCs w:val="26"/>
      </w:rPr>
    </w:pPr>
    <w:r w:rsidRPr="00574AB6">
      <w:rPr>
        <w:sz w:val="26"/>
        <w:szCs w:val="26"/>
      </w:rPr>
      <w:fldChar w:fldCharType="begin"/>
    </w:r>
    <w:r w:rsidRPr="00574AB6">
      <w:rPr>
        <w:sz w:val="26"/>
        <w:szCs w:val="26"/>
      </w:rPr>
      <w:instrText xml:space="preserve"> PAGE   \* MERGEFORMAT </w:instrText>
    </w:r>
    <w:r w:rsidRPr="00574AB6">
      <w:rPr>
        <w:sz w:val="26"/>
        <w:szCs w:val="26"/>
      </w:rPr>
      <w:fldChar w:fldCharType="separate"/>
    </w:r>
    <w:r w:rsidR="00C247A3">
      <w:rPr>
        <w:noProof/>
        <w:sz w:val="26"/>
        <w:szCs w:val="26"/>
      </w:rPr>
      <w:t>2</w:t>
    </w:r>
    <w:r w:rsidRPr="00574AB6">
      <w:rPr>
        <w:noProof/>
        <w:sz w:val="26"/>
        <w:szCs w:val="26"/>
      </w:rPr>
      <w:fldChar w:fldCharType="end"/>
    </w:r>
  </w:p>
  <w:p w14:paraId="4D7B00CD" w14:textId="77777777" w:rsidR="00243252" w:rsidRDefault="0024325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8ED852" w14:textId="77777777" w:rsidR="00663D50" w:rsidRDefault="00663D50" w:rsidP="00C727BC">
      <w:pPr>
        <w:spacing w:after="0" w:line="240" w:lineRule="auto"/>
      </w:pPr>
      <w:r>
        <w:separator/>
      </w:r>
    </w:p>
  </w:footnote>
  <w:footnote w:type="continuationSeparator" w:id="0">
    <w:p w14:paraId="1B5FC70F" w14:textId="77777777" w:rsidR="00663D50" w:rsidRDefault="00663D50" w:rsidP="00C727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E2053"/>
    <w:multiLevelType w:val="hybridMultilevel"/>
    <w:tmpl w:val="B85A0B96"/>
    <w:lvl w:ilvl="0" w:tplc="B3C89E26">
      <w:start w:val="1"/>
      <w:numFmt w:val="decimal"/>
      <w:lvlText w:val="%1."/>
      <w:lvlJc w:val="left"/>
      <w:pPr>
        <w:ind w:left="720" w:hanging="360"/>
      </w:pPr>
      <w:rPr>
        <w:rFonts w:hint="default"/>
        <w:b/>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0206D"/>
    <w:multiLevelType w:val="hybridMultilevel"/>
    <w:tmpl w:val="DD801008"/>
    <w:lvl w:ilvl="0" w:tplc="1514230C">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6B6F69"/>
    <w:multiLevelType w:val="hybridMultilevel"/>
    <w:tmpl w:val="814A78D2"/>
    <w:lvl w:ilvl="0" w:tplc="1C928F2E">
      <w:start w:val="1"/>
      <w:numFmt w:val="bullet"/>
      <w:lvlText w:val="-"/>
      <w:lvlJc w:val="left"/>
      <w:pPr>
        <w:ind w:left="720" w:hanging="360"/>
      </w:pPr>
      <w:rPr>
        <w:rFonts w:ascii="Times New Roman" w:eastAsia="Calibri"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7504A5"/>
    <w:multiLevelType w:val="hybridMultilevel"/>
    <w:tmpl w:val="5FE2FC8A"/>
    <w:lvl w:ilvl="0" w:tplc="F5BE2138">
      <w:start w:val="1"/>
      <w:numFmt w:val="decimal"/>
      <w:lvlText w:val="%1."/>
      <w:lvlJc w:val="left"/>
      <w:pPr>
        <w:ind w:left="644" w:hanging="360"/>
      </w:pPr>
      <w:rPr>
        <w:rFonts w:hint="default"/>
        <w:b/>
        <w:i/>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317301"/>
    <w:multiLevelType w:val="hybridMultilevel"/>
    <w:tmpl w:val="63460A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2A37CAB"/>
    <w:multiLevelType w:val="hybridMultilevel"/>
    <w:tmpl w:val="016CC8A0"/>
    <w:lvl w:ilvl="0" w:tplc="2396907A">
      <w:start w:val="1"/>
      <w:numFmt w:val="decimal"/>
      <w:lvlText w:val="%1."/>
      <w:lvlJc w:val="left"/>
      <w:pPr>
        <w:ind w:left="927" w:hanging="360"/>
      </w:pPr>
      <w:rPr>
        <w:rFonts w:eastAsia="Calibri" w:hint="default"/>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590C624F"/>
    <w:multiLevelType w:val="hybridMultilevel"/>
    <w:tmpl w:val="0450B3E2"/>
    <w:lvl w:ilvl="0" w:tplc="230039FC">
      <w:start w:val="3"/>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68B81DCF"/>
    <w:multiLevelType w:val="hybridMultilevel"/>
    <w:tmpl w:val="28C0C7DC"/>
    <w:lvl w:ilvl="0" w:tplc="0AAEFB16">
      <w:start w:val="1"/>
      <w:numFmt w:val="lowerLetter"/>
      <w:suff w:val="space"/>
      <w:lvlText w:val="%1."/>
      <w:lvlJc w:val="left"/>
      <w:pPr>
        <w:ind w:left="72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6AF92F7C"/>
    <w:multiLevelType w:val="hybridMultilevel"/>
    <w:tmpl w:val="DFAC65F6"/>
    <w:lvl w:ilvl="0" w:tplc="1C928F2E">
      <w:start w:val="1"/>
      <w:numFmt w:val="bullet"/>
      <w:lvlText w:val="-"/>
      <w:lvlJc w:val="left"/>
      <w:pPr>
        <w:ind w:left="1287" w:hanging="360"/>
      </w:pPr>
      <w:rPr>
        <w:rFonts w:ascii="Times New Roman" w:eastAsia="Calibri" w:hAnsi="Times New Roman" w:cs="Times New Roman" w:hint="default"/>
        <w:i w:val="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74250E51"/>
    <w:multiLevelType w:val="hybridMultilevel"/>
    <w:tmpl w:val="CF72DA12"/>
    <w:lvl w:ilvl="0" w:tplc="6AD4C958">
      <w:start w:val="3"/>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75F757BD"/>
    <w:multiLevelType w:val="hybridMultilevel"/>
    <w:tmpl w:val="81A6332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7707166E"/>
    <w:multiLevelType w:val="hybridMultilevel"/>
    <w:tmpl w:val="BD54E5FE"/>
    <w:lvl w:ilvl="0" w:tplc="07546D52">
      <w:start w:val="2"/>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E90DBF"/>
    <w:multiLevelType w:val="hybridMultilevel"/>
    <w:tmpl w:val="73841632"/>
    <w:lvl w:ilvl="0" w:tplc="CB32BF2E">
      <w:start w:val="3"/>
      <w:numFmt w:val="bullet"/>
      <w:lvlText w:val="-"/>
      <w:lvlJc w:val="left"/>
      <w:pPr>
        <w:ind w:left="3905" w:hanging="360"/>
      </w:pPr>
      <w:rPr>
        <w:rFonts w:ascii="Times New Roman" w:eastAsia="Times New Roman" w:hAnsi="Times New Roman" w:cs="Times New Roman" w:hint="default"/>
        <w:b w:val="0"/>
        <w:bCs/>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A23E5B"/>
    <w:multiLevelType w:val="hybridMultilevel"/>
    <w:tmpl w:val="AE42B726"/>
    <w:lvl w:ilvl="0" w:tplc="B2169206">
      <w:numFmt w:val="bullet"/>
      <w:lvlText w:val="-"/>
      <w:lvlJc w:val="left"/>
      <w:pPr>
        <w:ind w:left="720" w:hanging="360"/>
      </w:pPr>
      <w:rPr>
        <w:rFonts w:ascii="Times New Roman" w:eastAsia="Calibri" w:hAnsi="Times New Roman" w:cs="Times New Roman" w:hint="default"/>
        <w:b w:val="0"/>
        <w:i w:val="0"/>
        <w:color w:val="000000"/>
        <w:sz w:val="27"/>
        <w:szCs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2"/>
  </w:num>
  <w:num w:numId="4">
    <w:abstractNumId w:val="8"/>
  </w:num>
  <w:num w:numId="5">
    <w:abstractNumId w:val="0"/>
  </w:num>
  <w:num w:numId="6">
    <w:abstractNumId w:val="12"/>
  </w:num>
  <w:num w:numId="7">
    <w:abstractNumId w:val="10"/>
  </w:num>
  <w:num w:numId="8">
    <w:abstractNumId w:val="11"/>
  </w:num>
  <w:num w:numId="9">
    <w:abstractNumId w:val="4"/>
  </w:num>
  <w:num w:numId="10">
    <w:abstractNumId w:val="9"/>
  </w:num>
  <w:num w:numId="11">
    <w:abstractNumId w:val="6"/>
  </w:num>
  <w:num w:numId="12">
    <w:abstractNumId w:val="1"/>
  </w:num>
  <w:num w:numId="13">
    <w:abstractNumId w:val="5"/>
  </w:num>
  <w:num w:numId="14">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5B8"/>
    <w:rsid w:val="00000498"/>
    <w:rsid w:val="0000063A"/>
    <w:rsid w:val="00000BE6"/>
    <w:rsid w:val="00000FF5"/>
    <w:rsid w:val="000012F5"/>
    <w:rsid w:val="0000175E"/>
    <w:rsid w:val="00001BF4"/>
    <w:rsid w:val="00001C16"/>
    <w:rsid w:val="000025F2"/>
    <w:rsid w:val="00002DEA"/>
    <w:rsid w:val="00002FEF"/>
    <w:rsid w:val="000031B4"/>
    <w:rsid w:val="00004B6B"/>
    <w:rsid w:val="00005290"/>
    <w:rsid w:val="000055C2"/>
    <w:rsid w:val="00005AA8"/>
    <w:rsid w:val="0000630F"/>
    <w:rsid w:val="0000686E"/>
    <w:rsid w:val="00006CA6"/>
    <w:rsid w:val="0000718E"/>
    <w:rsid w:val="0000727A"/>
    <w:rsid w:val="00007FE3"/>
    <w:rsid w:val="00010460"/>
    <w:rsid w:val="0001123E"/>
    <w:rsid w:val="0001165B"/>
    <w:rsid w:val="000129BF"/>
    <w:rsid w:val="00012F96"/>
    <w:rsid w:val="000130CA"/>
    <w:rsid w:val="000133DE"/>
    <w:rsid w:val="00013578"/>
    <w:rsid w:val="00014CE9"/>
    <w:rsid w:val="00014EDA"/>
    <w:rsid w:val="00015012"/>
    <w:rsid w:val="00015E5B"/>
    <w:rsid w:val="00016F75"/>
    <w:rsid w:val="000173E4"/>
    <w:rsid w:val="000175DA"/>
    <w:rsid w:val="0002069C"/>
    <w:rsid w:val="000208EB"/>
    <w:rsid w:val="000209A8"/>
    <w:rsid w:val="00020C06"/>
    <w:rsid w:val="00020F19"/>
    <w:rsid w:val="00021297"/>
    <w:rsid w:val="00021432"/>
    <w:rsid w:val="00021586"/>
    <w:rsid w:val="000216F7"/>
    <w:rsid w:val="000219A9"/>
    <w:rsid w:val="00021D74"/>
    <w:rsid w:val="00022647"/>
    <w:rsid w:val="000243C8"/>
    <w:rsid w:val="0002455F"/>
    <w:rsid w:val="00024805"/>
    <w:rsid w:val="000260C4"/>
    <w:rsid w:val="00026206"/>
    <w:rsid w:val="0002623F"/>
    <w:rsid w:val="0002645D"/>
    <w:rsid w:val="00026E59"/>
    <w:rsid w:val="00027814"/>
    <w:rsid w:val="000278D2"/>
    <w:rsid w:val="00027A7F"/>
    <w:rsid w:val="00030EC8"/>
    <w:rsid w:val="00030F24"/>
    <w:rsid w:val="000319E9"/>
    <w:rsid w:val="00032222"/>
    <w:rsid w:val="0003237E"/>
    <w:rsid w:val="000327AB"/>
    <w:rsid w:val="00032D39"/>
    <w:rsid w:val="0003307A"/>
    <w:rsid w:val="000346C8"/>
    <w:rsid w:val="0003488D"/>
    <w:rsid w:val="00034AFA"/>
    <w:rsid w:val="00034C2C"/>
    <w:rsid w:val="00035A02"/>
    <w:rsid w:val="000362FB"/>
    <w:rsid w:val="0003639C"/>
    <w:rsid w:val="00036502"/>
    <w:rsid w:val="00036C63"/>
    <w:rsid w:val="0003703D"/>
    <w:rsid w:val="0003720D"/>
    <w:rsid w:val="0003743C"/>
    <w:rsid w:val="00037D84"/>
    <w:rsid w:val="00040814"/>
    <w:rsid w:val="00041115"/>
    <w:rsid w:val="0004188A"/>
    <w:rsid w:val="00041ADD"/>
    <w:rsid w:val="00042E33"/>
    <w:rsid w:val="00042EA1"/>
    <w:rsid w:val="00043EA2"/>
    <w:rsid w:val="000441C1"/>
    <w:rsid w:val="00045975"/>
    <w:rsid w:val="00046A0B"/>
    <w:rsid w:val="00046C6F"/>
    <w:rsid w:val="0004759E"/>
    <w:rsid w:val="00047A83"/>
    <w:rsid w:val="00050CEA"/>
    <w:rsid w:val="00050DE8"/>
    <w:rsid w:val="00051D05"/>
    <w:rsid w:val="00053C0B"/>
    <w:rsid w:val="00053F71"/>
    <w:rsid w:val="00054121"/>
    <w:rsid w:val="00054D82"/>
    <w:rsid w:val="00054FB5"/>
    <w:rsid w:val="000558C5"/>
    <w:rsid w:val="000558CB"/>
    <w:rsid w:val="00055C7B"/>
    <w:rsid w:val="00055E68"/>
    <w:rsid w:val="000564CE"/>
    <w:rsid w:val="00056715"/>
    <w:rsid w:val="00057F19"/>
    <w:rsid w:val="00060A0E"/>
    <w:rsid w:val="00061194"/>
    <w:rsid w:val="000626CC"/>
    <w:rsid w:val="000629F4"/>
    <w:rsid w:val="00062C4E"/>
    <w:rsid w:val="00063C57"/>
    <w:rsid w:val="000640B7"/>
    <w:rsid w:val="00064F3E"/>
    <w:rsid w:val="000650A5"/>
    <w:rsid w:val="00065606"/>
    <w:rsid w:val="00065A1D"/>
    <w:rsid w:val="00065EF0"/>
    <w:rsid w:val="000661E8"/>
    <w:rsid w:val="00066916"/>
    <w:rsid w:val="00066C1C"/>
    <w:rsid w:val="00066E0F"/>
    <w:rsid w:val="00066EBE"/>
    <w:rsid w:val="00066F09"/>
    <w:rsid w:val="00067E2A"/>
    <w:rsid w:val="0007018F"/>
    <w:rsid w:val="000711AC"/>
    <w:rsid w:val="00071870"/>
    <w:rsid w:val="00071D05"/>
    <w:rsid w:val="0007201C"/>
    <w:rsid w:val="00073092"/>
    <w:rsid w:val="00073123"/>
    <w:rsid w:val="00073E79"/>
    <w:rsid w:val="000744BC"/>
    <w:rsid w:val="00074681"/>
    <w:rsid w:val="00074F83"/>
    <w:rsid w:val="00075ED7"/>
    <w:rsid w:val="0007622B"/>
    <w:rsid w:val="000762FC"/>
    <w:rsid w:val="0007680B"/>
    <w:rsid w:val="00076C6A"/>
    <w:rsid w:val="00076CB6"/>
    <w:rsid w:val="00077411"/>
    <w:rsid w:val="00077CE8"/>
    <w:rsid w:val="00077E98"/>
    <w:rsid w:val="000806C7"/>
    <w:rsid w:val="00080F83"/>
    <w:rsid w:val="00081998"/>
    <w:rsid w:val="00082294"/>
    <w:rsid w:val="000825FE"/>
    <w:rsid w:val="00082896"/>
    <w:rsid w:val="00082B40"/>
    <w:rsid w:val="00083429"/>
    <w:rsid w:val="00085305"/>
    <w:rsid w:val="00085A5F"/>
    <w:rsid w:val="00085AFE"/>
    <w:rsid w:val="00085E1E"/>
    <w:rsid w:val="00086125"/>
    <w:rsid w:val="000865E0"/>
    <w:rsid w:val="00086993"/>
    <w:rsid w:val="00086A98"/>
    <w:rsid w:val="00086F0A"/>
    <w:rsid w:val="000875E5"/>
    <w:rsid w:val="00090267"/>
    <w:rsid w:val="0009062D"/>
    <w:rsid w:val="000910E5"/>
    <w:rsid w:val="00091479"/>
    <w:rsid w:val="0009163C"/>
    <w:rsid w:val="000927B8"/>
    <w:rsid w:val="000927FF"/>
    <w:rsid w:val="00092882"/>
    <w:rsid w:val="00092F60"/>
    <w:rsid w:val="00093260"/>
    <w:rsid w:val="00093386"/>
    <w:rsid w:val="00093E74"/>
    <w:rsid w:val="00094AB1"/>
    <w:rsid w:val="00094B68"/>
    <w:rsid w:val="00095449"/>
    <w:rsid w:val="00095BC5"/>
    <w:rsid w:val="0009644E"/>
    <w:rsid w:val="00096460"/>
    <w:rsid w:val="00096664"/>
    <w:rsid w:val="00096B3A"/>
    <w:rsid w:val="00096B63"/>
    <w:rsid w:val="00097725"/>
    <w:rsid w:val="000A0137"/>
    <w:rsid w:val="000A0611"/>
    <w:rsid w:val="000A0F8E"/>
    <w:rsid w:val="000A158B"/>
    <w:rsid w:val="000A2B6A"/>
    <w:rsid w:val="000A2DA0"/>
    <w:rsid w:val="000A2DC4"/>
    <w:rsid w:val="000A2E62"/>
    <w:rsid w:val="000A3096"/>
    <w:rsid w:val="000A5472"/>
    <w:rsid w:val="000A5B8C"/>
    <w:rsid w:val="000A6426"/>
    <w:rsid w:val="000A64F2"/>
    <w:rsid w:val="000A6AD5"/>
    <w:rsid w:val="000A7CF3"/>
    <w:rsid w:val="000B0099"/>
    <w:rsid w:val="000B1110"/>
    <w:rsid w:val="000B11FE"/>
    <w:rsid w:val="000B1248"/>
    <w:rsid w:val="000B2B56"/>
    <w:rsid w:val="000B3336"/>
    <w:rsid w:val="000B5718"/>
    <w:rsid w:val="000B5927"/>
    <w:rsid w:val="000B5A84"/>
    <w:rsid w:val="000B5BFE"/>
    <w:rsid w:val="000B5CA8"/>
    <w:rsid w:val="000B5D77"/>
    <w:rsid w:val="000B618D"/>
    <w:rsid w:val="000B6647"/>
    <w:rsid w:val="000B6D98"/>
    <w:rsid w:val="000B7884"/>
    <w:rsid w:val="000B7D56"/>
    <w:rsid w:val="000B7F2F"/>
    <w:rsid w:val="000C034C"/>
    <w:rsid w:val="000C099D"/>
    <w:rsid w:val="000C0ED3"/>
    <w:rsid w:val="000C1723"/>
    <w:rsid w:val="000C283C"/>
    <w:rsid w:val="000C28B2"/>
    <w:rsid w:val="000C29A2"/>
    <w:rsid w:val="000C43CA"/>
    <w:rsid w:val="000C4C7A"/>
    <w:rsid w:val="000C5922"/>
    <w:rsid w:val="000C666B"/>
    <w:rsid w:val="000C76FC"/>
    <w:rsid w:val="000C78B4"/>
    <w:rsid w:val="000D02CB"/>
    <w:rsid w:val="000D04C8"/>
    <w:rsid w:val="000D1778"/>
    <w:rsid w:val="000D3A73"/>
    <w:rsid w:val="000D4801"/>
    <w:rsid w:val="000D4A0A"/>
    <w:rsid w:val="000D4C17"/>
    <w:rsid w:val="000D520D"/>
    <w:rsid w:val="000D5726"/>
    <w:rsid w:val="000D57D0"/>
    <w:rsid w:val="000D5C1E"/>
    <w:rsid w:val="000D5D95"/>
    <w:rsid w:val="000D61DF"/>
    <w:rsid w:val="000D6318"/>
    <w:rsid w:val="000D700B"/>
    <w:rsid w:val="000D7109"/>
    <w:rsid w:val="000D7408"/>
    <w:rsid w:val="000E009E"/>
    <w:rsid w:val="000E0AFB"/>
    <w:rsid w:val="000E11AB"/>
    <w:rsid w:val="000E125B"/>
    <w:rsid w:val="000E1595"/>
    <w:rsid w:val="000E1A55"/>
    <w:rsid w:val="000E1E40"/>
    <w:rsid w:val="000E2186"/>
    <w:rsid w:val="000E3022"/>
    <w:rsid w:val="000E3357"/>
    <w:rsid w:val="000E4F16"/>
    <w:rsid w:val="000E545D"/>
    <w:rsid w:val="000E54CF"/>
    <w:rsid w:val="000E5C8D"/>
    <w:rsid w:val="000E5E2F"/>
    <w:rsid w:val="000E6E06"/>
    <w:rsid w:val="000E78FA"/>
    <w:rsid w:val="000E7D64"/>
    <w:rsid w:val="000E7DDB"/>
    <w:rsid w:val="000F0894"/>
    <w:rsid w:val="000F117D"/>
    <w:rsid w:val="000F186F"/>
    <w:rsid w:val="000F1979"/>
    <w:rsid w:val="000F2AB0"/>
    <w:rsid w:val="000F2BA0"/>
    <w:rsid w:val="000F2DE5"/>
    <w:rsid w:val="000F3CC9"/>
    <w:rsid w:val="000F4ECA"/>
    <w:rsid w:val="000F53E1"/>
    <w:rsid w:val="000F568D"/>
    <w:rsid w:val="000F57F4"/>
    <w:rsid w:val="000F5BB7"/>
    <w:rsid w:val="000F69C7"/>
    <w:rsid w:val="000F7175"/>
    <w:rsid w:val="000F7AE2"/>
    <w:rsid w:val="00100041"/>
    <w:rsid w:val="001012FE"/>
    <w:rsid w:val="00101AFF"/>
    <w:rsid w:val="00101E68"/>
    <w:rsid w:val="00102A9A"/>
    <w:rsid w:val="00103A54"/>
    <w:rsid w:val="00103D70"/>
    <w:rsid w:val="00103F64"/>
    <w:rsid w:val="00105619"/>
    <w:rsid w:val="00105655"/>
    <w:rsid w:val="0010581F"/>
    <w:rsid w:val="00105CC5"/>
    <w:rsid w:val="00105D6E"/>
    <w:rsid w:val="001061E9"/>
    <w:rsid w:val="00106E45"/>
    <w:rsid w:val="00107577"/>
    <w:rsid w:val="001078A7"/>
    <w:rsid w:val="001104F5"/>
    <w:rsid w:val="001106F3"/>
    <w:rsid w:val="0011274F"/>
    <w:rsid w:val="00112BE5"/>
    <w:rsid w:val="001134BC"/>
    <w:rsid w:val="00113D1A"/>
    <w:rsid w:val="0011597B"/>
    <w:rsid w:val="001172D8"/>
    <w:rsid w:val="0011741B"/>
    <w:rsid w:val="001177FF"/>
    <w:rsid w:val="00121688"/>
    <w:rsid w:val="001217F6"/>
    <w:rsid w:val="00121C2F"/>
    <w:rsid w:val="00121CFF"/>
    <w:rsid w:val="001220BF"/>
    <w:rsid w:val="001230BD"/>
    <w:rsid w:val="00123468"/>
    <w:rsid w:val="00123748"/>
    <w:rsid w:val="00124192"/>
    <w:rsid w:val="00124743"/>
    <w:rsid w:val="00124EE4"/>
    <w:rsid w:val="001252A3"/>
    <w:rsid w:val="00126003"/>
    <w:rsid w:val="00126A85"/>
    <w:rsid w:val="00126CD2"/>
    <w:rsid w:val="00126D0E"/>
    <w:rsid w:val="00126DB7"/>
    <w:rsid w:val="00126FB4"/>
    <w:rsid w:val="00127352"/>
    <w:rsid w:val="001276D7"/>
    <w:rsid w:val="001301F0"/>
    <w:rsid w:val="001322BF"/>
    <w:rsid w:val="00134312"/>
    <w:rsid w:val="001343B9"/>
    <w:rsid w:val="0013441C"/>
    <w:rsid w:val="00135E19"/>
    <w:rsid w:val="00135F03"/>
    <w:rsid w:val="00136F4C"/>
    <w:rsid w:val="00137634"/>
    <w:rsid w:val="00137F03"/>
    <w:rsid w:val="001411AE"/>
    <w:rsid w:val="00141A0F"/>
    <w:rsid w:val="00141B7B"/>
    <w:rsid w:val="00141D67"/>
    <w:rsid w:val="0014245B"/>
    <w:rsid w:val="0014292E"/>
    <w:rsid w:val="00142B53"/>
    <w:rsid w:val="00142B7C"/>
    <w:rsid w:val="001433B2"/>
    <w:rsid w:val="00144CF9"/>
    <w:rsid w:val="0014523D"/>
    <w:rsid w:val="001455DD"/>
    <w:rsid w:val="00145F60"/>
    <w:rsid w:val="001460EC"/>
    <w:rsid w:val="001466E3"/>
    <w:rsid w:val="00146890"/>
    <w:rsid w:val="00146DFA"/>
    <w:rsid w:val="0014744F"/>
    <w:rsid w:val="0015095D"/>
    <w:rsid w:val="00151184"/>
    <w:rsid w:val="0015163E"/>
    <w:rsid w:val="001519D9"/>
    <w:rsid w:val="001525B5"/>
    <w:rsid w:val="00152963"/>
    <w:rsid w:val="00152FB0"/>
    <w:rsid w:val="00153499"/>
    <w:rsid w:val="00153667"/>
    <w:rsid w:val="0015373F"/>
    <w:rsid w:val="00154676"/>
    <w:rsid w:val="00154FCE"/>
    <w:rsid w:val="00155BA8"/>
    <w:rsid w:val="0015638E"/>
    <w:rsid w:val="00156774"/>
    <w:rsid w:val="001567F6"/>
    <w:rsid w:val="00156A24"/>
    <w:rsid w:val="00156E42"/>
    <w:rsid w:val="00157378"/>
    <w:rsid w:val="00157673"/>
    <w:rsid w:val="0015770A"/>
    <w:rsid w:val="00157FB5"/>
    <w:rsid w:val="00157FBE"/>
    <w:rsid w:val="001607E3"/>
    <w:rsid w:val="00160A03"/>
    <w:rsid w:val="00160C89"/>
    <w:rsid w:val="00161523"/>
    <w:rsid w:val="00161560"/>
    <w:rsid w:val="001616FF"/>
    <w:rsid w:val="00161E5D"/>
    <w:rsid w:val="00161F78"/>
    <w:rsid w:val="00162430"/>
    <w:rsid w:val="00162AF6"/>
    <w:rsid w:val="001641A2"/>
    <w:rsid w:val="00164E43"/>
    <w:rsid w:val="00164FF8"/>
    <w:rsid w:val="001653B6"/>
    <w:rsid w:val="00165561"/>
    <w:rsid w:val="001656E3"/>
    <w:rsid w:val="0016593A"/>
    <w:rsid w:val="00165978"/>
    <w:rsid w:val="00165DE2"/>
    <w:rsid w:val="00166530"/>
    <w:rsid w:val="00166954"/>
    <w:rsid w:val="00167A4D"/>
    <w:rsid w:val="0017121A"/>
    <w:rsid w:val="00171567"/>
    <w:rsid w:val="00171757"/>
    <w:rsid w:val="00173344"/>
    <w:rsid w:val="001733AA"/>
    <w:rsid w:val="00173C7F"/>
    <w:rsid w:val="0017448C"/>
    <w:rsid w:val="00174F1D"/>
    <w:rsid w:val="00175073"/>
    <w:rsid w:val="00175DBC"/>
    <w:rsid w:val="00176646"/>
    <w:rsid w:val="001767D6"/>
    <w:rsid w:val="00176BAA"/>
    <w:rsid w:val="001770B2"/>
    <w:rsid w:val="00177DB1"/>
    <w:rsid w:val="001806C3"/>
    <w:rsid w:val="00180D47"/>
    <w:rsid w:val="00180F34"/>
    <w:rsid w:val="00181784"/>
    <w:rsid w:val="00181AAB"/>
    <w:rsid w:val="00181D02"/>
    <w:rsid w:val="00182997"/>
    <w:rsid w:val="001829CB"/>
    <w:rsid w:val="00182A0D"/>
    <w:rsid w:val="00183545"/>
    <w:rsid w:val="00183E0E"/>
    <w:rsid w:val="0018464E"/>
    <w:rsid w:val="00184809"/>
    <w:rsid w:val="0018481D"/>
    <w:rsid w:val="00185112"/>
    <w:rsid w:val="001851FA"/>
    <w:rsid w:val="0018591B"/>
    <w:rsid w:val="00185B88"/>
    <w:rsid w:val="00185CA6"/>
    <w:rsid w:val="00187FF2"/>
    <w:rsid w:val="00190A76"/>
    <w:rsid w:val="00190D7C"/>
    <w:rsid w:val="00191B41"/>
    <w:rsid w:val="00192CBD"/>
    <w:rsid w:val="00194078"/>
    <w:rsid w:val="001942BE"/>
    <w:rsid w:val="00194544"/>
    <w:rsid w:val="001947DF"/>
    <w:rsid w:val="00194879"/>
    <w:rsid w:val="00195488"/>
    <w:rsid w:val="00195798"/>
    <w:rsid w:val="00195BCB"/>
    <w:rsid w:val="00195CE3"/>
    <w:rsid w:val="00195EAE"/>
    <w:rsid w:val="0019601B"/>
    <w:rsid w:val="00196A54"/>
    <w:rsid w:val="00196B7A"/>
    <w:rsid w:val="00196E37"/>
    <w:rsid w:val="00196E7E"/>
    <w:rsid w:val="001A1446"/>
    <w:rsid w:val="001A1A2D"/>
    <w:rsid w:val="001A2B8A"/>
    <w:rsid w:val="001A3CF2"/>
    <w:rsid w:val="001A3ED9"/>
    <w:rsid w:val="001A406C"/>
    <w:rsid w:val="001A49C7"/>
    <w:rsid w:val="001A4A17"/>
    <w:rsid w:val="001A4BDA"/>
    <w:rsid w:val="001A4C60"/>
    <w:rsid w:val="001A4EA5"/>
    <w:rsid w:val="001A5554"/>
    <w:rsid w:val="001A560A"/>
    <w:rsid w:val="001A58F8"/>
    <w:rsid w:val="001A5B36"/>
    <w:rsid w:val="001A6914"/>
    <w:rsid w:val="001A6F9A"/>
    <w:rsid w:val="001A71DA"/>
    <w:rsid w:val="001A78C2"/>
    <w:rsid w:val="001A7CAD"/>
    <w:rsid w:val="001B1006"/>
    <w:rsid w:val="001B300A"/>
    <w:rsid w:val="001B3614"/>
    <w:rsid w:val="001B3E71"/>
    <w:rsid w:val="001B44DF"/>
    <w:rsid w:val="001B481F"/>
    <w:rsid w:val="001B4E84"/>
    <w:rsid w:val="001B5885"/>
    <w:rsid w:val="001B5E23"/>
    <w:rsid w:val="001B62FC"/>
    <w:rsid w:val="001B6751"/>
    <w:rsid w:val="001B698D"/>
    <w:rsid w:val="001B6E6C"/>
    <w:rsid w:val="001B7332"/>
    <w:rsid w:val="001C032E"/>
    <w:rsid w:val="001C03D1"/>
    <w:rsid w:val="001C0BF0"/>
    <w:rsid w:val="001C170D"/>
    <w:rsid w:val="001C1A6B"/>
    <w:rsid w:val="001C1D6E"/>
    <w:rsid w:val="001C1F91"/>
    <w:rsid w:val="001C28A4"/>
    <w:rsid w:val="001C2C6C"/>
    <w:rsid w:val="001C2D3A"/>
    <w:rsid w:val="001C31A2"/>
    <w:rsid w:val="001C363F"/>
    <w:rsid w:val="001C38BC"/>
    <w:rsid w:val="001C3EF0"/>
    <w:rsid w:val="001C4BC3"/>
    <w:rsid w:val="001C50DD"/>
    <w:rsid w:val="001C528A"/>
    <w:rsid w:val="001C52D5"/>
    <w:rsid w:val="001C5370"/>
    <w:rsid w:val="001C5624"/>
    <w:rsid w:val="001C5D09"/>
    <w:rsid w:val="001C640B"/>
    <w:rsid w:val="001C68BF"/>
    <w:rsid w:val="001C6D66"/>
    <w:rsid w:val="001C732F"/>
    <w:rsid w:val="001C790C"/>
    <w:rsid w:val="001C7AFA"/>
    <w:rsid w:val="001D03E9"/>
    <w:rsid w:val="001D298B"/>
    <w:rsid w:val="001D30C2"/>
    <w:rsid w:val="001D330D"/>
    <w:rsid w:val="001D39E3"/>
    <w:rsid w:val="001D3D01"/>
    <w:rsid w:val="001D3DA1"/>
    <w:rsid w:val="001D3E7D"/>
    <w:rsid w:val="001D3F2F"/>
    <w:rsid w:val="001D4386"/>
    <w:rsid w:val="001D4C0D"/>
    <w:rsid w:val="001D4FEF"/>
    <w:rsid w:val="001D539B"/>
    <w:rsid w:val="001D5911"/>
    <w:rsid w:val="001D7769"/>
    <w:rsid w:val="001D7FC0"/>
    <w:rsid w:val="001E01CD"/>
    <w:rsid w:val="001E033E"/>
    <w:rsid w:val="001E0E27"/>
    <w:rsid w:val="001E1EB4"/>
    <w:rsid w:val="001E1F56"/>
    <w:rsid w:val="001E27D1"/>
    <w:rsid w:val="001E2B33"/>
    <w:rsid w:val="001E3626"/>
    <w:rsid w:val="001E383C"/>
    <w:rsid w:val="001E3A20"/>
    <w:rsid w:val="001E40F5"/>
    <w:rsid w:val="001E5E41"/>
    <w:rsid w:val="001E63D4"/>
    <w:rsid w:val="001E64EE"/>
    <w:rsid w:val="001E7CE8"/>
    <w:rsid w:val="001F03BA"/>
    <w:rsid w:val="001F131F"/>
    <w:rsid w:val="001F1811"/>
    <w:rsid w:val="001F20D3"/>
    <w:rsid w:val="001F2878"/>
    <w:rsid w:val="001F2DFB"/>
    <w:rsid w:val="001F3232"/>
    <w:rsid w:val="001F356D"/>
    <w:rsid w:val="001F3A66"/>
    <w:rsid w:val="001F4A57"/>
    <w:rsid w:val="001F5E66"/>
    <w:rsid w:val="001F76C3"/>
    <w:rsid w:val="001F7E16"/>
    <w:rsid w:val="00200EFD"/>
    <w:rsid w:val="00200FAB"/>
    <w:rsid w:val="0020123B"/>
    <w:rsid w:val="00202194"/>
    <w:rsid w:val="0020303C"/>
    <w:rsid w:val="0020304D"/>
    <w:rsid w:val="00203198"/>
    <w:rsid w:val="002034C5"/>
    <w:rsid w:val="00203E78"/>
    <w:rsid w:val="0020442A"/>
    <w:rsid w:val="00204EEB"/>
    <w:rsid w:val="0020552A"/>
    <w:rsid w:val="002063EB"/>
    <w:rsid w:val="00206A42"/>
    <w:rsid w:val="0020702B"/>
    <w:rsid w:val="00207306"/>
    <w:rsid w:val="002075C9"/>
    <w:rsid w:val="002076EF"/>
    <w:rsid w:val="0020798A"/>
    <w:rsid w:val="00210197"/>
    <w:rsid w:val="00212652"/>
    <w:rsid w:val="00214F41"/>
    <w:rsid w:val="0021611C"/>
    <w:rsid w:val="0022005C"/>
    <w:rsid w:val="00220E3A"/>
    <w:rsid w:val="002212F9"/>
    <w:rsid w:val="00221B8C"/>
    <w:rsid w:val="0022222C"/>
    <w:rsid w:val="002225A4"/>
    <w:rsid w:val="002225AF"/>
    <w:rsid w:val="002226AC"/>
    <w:rsid w:val="00222DAF"/>
    <w:rsid w:val="0022344C"/>
    <w:rsid w:val="00223D67"/>
    <w:rsid w:val="00223D6C"/>
    <w:rsid w:val="00225EE1"/>
    <w:rsid w:val="0022666A"/>
    <w:rsid w:val="00226B56"/>
    <w:rsid w:val="00226F27"/>
    <w:rsid w:val="00227271"/>
    <w:rsid w:val="002274D8"/>
    <w:rsid w:val="002279AC"/>
    <w:rsid w:val="00227A86"/>
    <w:rsid w:val="00230205"/>
    <w:rsid w:val="00230309"/>
    <w:rsid w:val="002303D9"/>
    <w:rsid w:val="00230C23"/>
    <w:rsid w:val="00231AAA"/>
    <w:rsid w:val="002325A3"/>
    <w:rsid w:val="00232C03"/>
    <w:rsid w:val="00232E0B"/>
    <w:rsid w:val="00232F68"/>
    <w:rsid w:val="00233BFF"/>
    <w:rsid w:val="00234095"/>
    <w:rsid w:val="00234669"/>
    <w:rsid w:val="0023491F"/>
    <w:rsid w:val="00234CB1"/>
    <w:rsid w:val="0023576C"/>
    <w:rsid w:val="002358F9"/>
    <w:rsid w:val="00236640"/>
    <w:rsid w:val="00236C5B"/>
    <w:rsid w:val="00236EA1"/>
    <w:rsid w:val="00237A3B"/>
    <w:rsid w:val="00237D23"/>
    <w:rsid w:val="00241552"/>
    <w:rsid w:val="00242367"/>
    <w:rsid w:val="00242538"/>
    <w:rsid w:val="00243252"/>
    <w:rsid w:val="00243F18"/>
    <w:rsid w:val="00244034"/>
    <w:rsid w:val="002454AC"/>
    <w:rsid w:val="002456B9"/>
    <w:rsid w:val="002458A1"/>
    <w:rsid w:val="002468BB"/>
    <w:rsid w:val="0024691D"/>
    <w:rsid w:val="0024710E"/>
    <w:rsid w:val="00247FFA"/>
    <w:rsid w:val="00250174"/>
    <w:rsid w:val="002517BD"/>
    <w:rsid w:val="00251B6E"/>
    <w:rsid w:val="00251B87"/>
    <w:rsid w:val="00253841"/>
    <w:rsid w:val="002538FD"/>
    <w:rsid w:val="00253A61"/>
    <w:rsid w:val="00254432"/>
    <w:rsid w:val="002545F2"/>
    <w:rsid w:val="00254F2A"/>
    <w:rsid w:val="00255204"/>
    <w:rsid w:val="00255707"/>
    <w:rsid w:val="002557C8"/>
    <w:rsid w:val="00255A57"/>
    <w:rsid w:val="00256A7A"/>
    <w:rsid w:val="00256BB6"/>
    <w:rsid w:val="00256D43"/>
    <w:rsid w:val="0025773B"/>
    <w:rsid w:val="00261CA9"/>
    <w:rsid w:val="0026225C"/>
    <w:rsid w:val="00263038"/>
    <w:rsid w:val="0026346A"/>
    <w:rsid w:val="002637A4"/>
    <w:rsid w:val="00263875"/>
    <w:rsid w:val="00263E47"/>
    <w:rsid w:val="002649B9"/>
    <w:rsid w:val="002661D2"/>
    <w:rsid w:val="002664B9"/>
    <w:rsid w:val="00266E56"/>
    <w:rsid w:val="00267208"/>
    <w:rsid w:val="002674E7"/>
    <w:rsid w:val="0026781B"/>
    <w:rsid w:val="00267ECA"/>
    <w:rsid w:val="00267FE6"/>
    <w:rsid w:val="002708BF"/>
    <w:rsid w:val="0027116C"/>
    <w:rsid w:val="00271493"/>
    <w:rsid w:val="0027149F"/>
    <w:rsid w:val="00272876"/>
    <w:rsid w:val="002732D6"/>
    <w:rsid w:val="002739B1"/>
    <w:rsid w:val="0027403C"/>
    <w:rsid w:val="00274CEB"/>
    <w:rsid w:val="00274E50"/>
    <w:rsid w:val="002751CA"/>
    <w:rsid w:val="00275724"/>
    <w:rsid w:val="00275CEB"/>
    <w:rsid w:val="00275DED"/>
    <w:rsid w:val="002772F6"/>
    <w:rsid w:val="0027743B"/>
    <w:rsid w:val="002776E2"/>
    <w:rsid w:val="00277884"/>
    <w:rsid w:val="002806DA"/>
    <w:rsid w:val="0028184B"/>
    <w:rsid w:val="002819E3"/>
    <w:rsid w:val="00282388"/>
    <w:rsid w:val="00282573"/>
    <w:rsid w:val="00282AD5"/>
    <w:rsid w:val="00282C51"/>
    <w:rsid w:val="00282F1A"/>
    <w:rsid w:val="00283CDD"/>
    <w:rsid w:val="002854CB"/>
    <w:rsid w:val="00285B10"/>
    <w:rsid w:val="0028683E"/>
    <w:rsid w:val="0028738E"/>
    <w:rsid w:val="00287659"/>
    <w:rsid w:val="0028790A"/>
    <w:rsid w:val="00287915"/>
    <w:rsid w:val="002901CE"/>
    <w:rsid w:val="00290712"/>
    <w:rsid w:val="00290DB5"/>
    <w:rsid w:val="0029181E"/>
    <w:rsid w:val="00291BE1"/>
    <w:rsid w:val="00291ECD"/>
    <w:rsid w:val="00293A82"/>
    <w:rsid w:val="00295744"/>
    <w:rsid w:val="00295CED"/>
    <w:rsid w:val="00296963"/>
    <w:rsid w:val="00296FB1"/>
    <w:rsid w:val="00297310"/>
    <w:rsid w:val="0029798D"/>
    <w:rsid w:val="002A14BF"/>
    <w:rsid w:val="002A20AB"/>
    <w:rsid w:val="002A22FE"/>
    <w:rsid w:val="002A240E"/>
    <w:rsid w:val="002A348E"/>
    <w:rsid w:val="002A3AEB"/>
    <w:rsid w:val="002A3BD3"/>
    <w:rsid w:val="002A3C8A"/>
    <w:rsid w:val="002A4112"/>
    <w:rsid w:val="002A4530"/>
    <w:rsid w:val="002A509B"/>
    <w:rsid w:val="002A565B"/>
    <w:rsid w:val="002A5D4B"/>
    <w:rsid w:val="002A705F"/>
    <w:rsid w:val="002A7240"/>
    <w:rsid w:val="002A766F"/>
    <w:rsid w:val="002A7CFA"/>
    <w:rsid w:val="002A7DC5"/>
    <w:rsid w:val="002B0323"/>
    <w:rsid w:val="002B0442"/>
    <w:rsid w:val="002B20F1"/>
    <w:rsid w:val="002B26B1"/>
    <w:rsid w:val="002B2D74"/>
    <w:rsid w:val="002B3EFF"/>
    <w:rsid w:val="002B451F"/>
    <w:rsid w:val="002B6089"/>
    <w:rsid w:val="002B6151"/>
    <w:rsid w:val="002B6596"/>
    <w:rsid w:val="002B7E1D"/>
    <w:rsid w:val="002B7F30"/>
    <w:rsid w:val="002C1F68"/>
    <w:rsid w:val="002C2615"/>
    <w:rsid w:val="002C2AA2"/>
    <w:rsid w:val="002C2BA9"/>
    <w:rsid w:val="002C2C98"/>
    <w:rsid w:val="002C33FF"/>
    <w:rsid w:val="002C359E"/>
    <w:rsid w:val="002C3E1D"/>
    <w:rsid w:val="002C4459"/>
    <w:rsid w:val="002C4770"/>
    <w:rsid w:val="002C4D84"/>
    <w:rsid w:val="002C51BF"/>
    <w:rsid w:val="002C643B"/>
    <w:rsid w:val="002C6935"/>
    <w:rsid w:val="002C70B9"/>
    <w:rsid w:val="002C7F97"/>
    <w:rsid w:val="002D03C3"/>
    <w:rsid w:val="002D060C"/>
    <w:rsid w:val="002D11BF"/>
    <w:rsid w:val="002D1FDC"/>
    <w:rsid w:val="002D22B9"/>
    <w:rsid w:val="002D255D"/>
    <w:rsid w:val="002D3000"/>
    <w:rsid w:val="002D36E7"/>
    <w:rsid w:val="002D371C"/>
    <w:rsid w:val="002D3A3D"/>
    <w:rsid w:val="002D40AD"/>
    <w:rsid w:val="002D5037"/>
    <w:rsid w:val="002D58D9"/>
    <w:rsid w:val="002D63DC"/>
    <w:rsid w:val="002D64F5"/>
    <w:rsid w:val="002D6609"/>
    <w:rsid w:val="002D69B6"/>
    <w:rsid w:val="002E065A"/>
    <w:rsid w:val="002E07D2"/>
    <w:rsid w:val="002E0EF7"/>
    <w:rsid w:val="002E0F71"/>
    <w:rsid w:val="002E1A76"/>
    <w:rsid w:val="002E1AA2"/>
    <w:rsid w:val="002E241C"/>
    <w:rsid w:val="002E26CE"/>
    <w:rsid w:val="002E2F98"/>
    <w:rsid w:val="002E35E8"/>
    <w:rsid w:val="002E3993"/>
    <w:rsid w:val="002E3F98"/>
    <w:rsid w:val="002E43AF"/>
    <w:rsid w:val="002E49BC"/>
    <w:rsid w:val="002E4E98"/>
    <w:rsid w:val="002E4EEE"/>
    <w:rsid w:val="002E4F71"/>
    <w:rsid w:val="002E536C"/>
    <w:rsid w:val="002E5F9C"/>
    <w:rsid w:val="002F00B5"/>
    <w:rsid w:val="002F0BCA"/>
    <w:rsid w:val="002F0BD4"/>
    <w:rsid w:val="002F0E06"/>
    <w:rsid w:val="002F1333"/>
    <w:rsid w:val="002F1434"/>
    <w:rsid w:val="002F203B"/>
    <w:rsid w:val="002F215A"/>
    <w:rsid w:val="002F25B8"/>
    <w:rsid w:val="002F28D5"/>
    <w:rsid w:val="002F2B48"/>
    <w:rsid w:val="002F2F06"/>
    <w:rsid w:val="002F5DD9"/>
    <w:rsid w:val="002F6450"/>
    <w:rsid w:val="00300ADD"/>
    <w:rsid w:val="003010C8"/>
    <w:rsid w:val="0030170E"/>
    <w:rsid w:val="0030179F"/>
    <w:rsid w:val="00301A60"/>
    <w:rsid w:val="003026B6"/>
    <w:rsid w:val="00302C9F"/>
    <w:rsid w:val="003032C8"/>
    <w:rsid w:val="00303600"/>
    <w:rsid w:val="00303AF0"/>
    <w:rsid w:val="003052D4"/>
    <w:rsid w:val="00305C23"/>
    <w:rsid w:val="003066A7"/>
    <w:rsid w:val="00307330"/>
    <w:rsid w:val="00307380"/>
    <w:rsid w:val="00307A13"/>
    <w:rsid w:val="0031048F"/>
    <w:rsid w:val="003106E6"/>
    <w:rsid w:val="003109B0"/>
    <w:rsid w:val="00311C50"/>
    <w:rsid w:val="003121E6"/>
    <w:rsid w:val="003125F2"/>
    <w:rsid w:val="00312C1F"/>
    <w:rsid w:val="00313FD3"/>
    <w:rsid w:val="0031468A"/>
    <w:rsid w:val="0031478D"/>
    <w:rsid w:val="00315152"/>
    <w:rsid w:val="00315AF8"/>
    <w:rsid w:val="00315EAB"/>
    <w:rsid w:val="00317309"/>
    <w:rsid w:val="0031793C"/>
    <w:rsid w:val="00317C67"/>
    <w:rsid w:val="0032003E"/>
    <w:rsid w:val="0032019B"/>
    <w:rsid w:val="00320FFE"/>
    <w:rsid w:val="00321198"/>
    <w:rsid w:val="003216B2"/>
    <w:rsid w:val="00322B82"/>
    <w:rsid w:val="00322C8C"/>
    <w:rsid w:val="003230A7"/>
    <w:rsid w:val="00323313"/>
    <w:rsid w:val="00323A75"/>
    <w:rsid w:val="0032473C"/>
    <w:rsid w:val="00324CDF"/>
    <w:rsid w:val="00325D3A"/>
    <w:rsid w:val="00327009"/>
    <w:rsid w:val="00327124"/>
    <w:rsid w:val="00327408"/>
    <w:rsid w:val="00327684"/>
    <w:rsid w:val="003308D8"/>
    <w:rsid w:val="003318DC"/>
    <w:rsid w:val="0033205B"/>
    <w:rsid w:val="003327C1"/>
    <w:rsid w:val="003335B1"/>
    <w:rsid w:val="003338B0"/>
    <w:rsid w:val="00333A26"/>
    <w:rsid w:val="00333F29"/>
    <w:rsid w:val="00334925"/>
    <w:rsid w:val="00334977"/>
    <w:rsid w:val="00334B09"/>
    <w:rsid w:val="00334C99"/>
    <w:rsid w:val="0033548D"/>
    <w:rsid w:val="00336A2D"/>
    <w:rsid w:val="00336CBE"/>
    <w:rsid w:val="00340E8D"/>
    <w:rsid w:val="003413A2"/>
    <w:rsid w:val="00342310"/>
    <w:rsid w:val="00343410"/>
    <w:rsid w:val="00343BEC"/>
    <w:rsid w:val="00344221"/>
    <w:rsid w:val="00344237"/>
    <w:rsid w:val="003445BD"/>
    <w:rsid w:val="003446CF"/>
    <w:rsid w:val="00344EAA"/>
    <w:rsid w:val="00345657"/>
    <w:rsid w:val="00345864"/>
    <w:rsid w:val="00345A34"/>
    <w:rsid w:val="00346710"/>
    <w:rsid w:val="00346897"/>
    <w:rsid w:val="00346EB9"/>
    <w:rsid w:val="00347062"/>
    <w:rsid w:val="00347701"/>
    <w:rsid w:val="0035002C"/>
    <w:rsid w:val="003504E6"/>
    <w:rsid w:val="003505AB"/>
    <w:rsid w:val="003506EA"/>
    <w:rsid w:val="0035099B"/>
    <w:rsid w:val="003528B1"/>
    <w:rsid w:val="00353B51"/>
    <w:rsid w:val="00353E7C"/>
    <w:rsid w:val="003555D4"/>
    <w:rsid w:val="00356578"/>
    <w:rsid w:val="00357467"/>
    <w:rsid w:val="00357506"/>
    <w:rsid w:val="00361700"/>
    <w:rsid w:val="00363260"/>
    <w:rsid w:val="00364747"/>
    <w:rsid w:val="003658CD"/>
    <w:rsid w:val="00365CEA"/>
    <w:rsid w:val="00365D95"/>
    <w:rsid w:val="003664AC"/>
    <w:rsid w:val="00366526"/>
    <w:rsid w:val="003671F7"/>
    <w:rsid w:val="003700E0"/>
    <w:rsid w:val="0037137A"/>
    <w:rsid w:val="003716DA"/>
    <w:rsid w:val="00371CE7"/>
    <w:rsid w:val="00372394"/>
    <w:rsid w:val="00372716"/>
    <w:rsid w:val="00372A3D"/>
    <w:rsid w:val="00372DBE"/>
    <w:rsid w:val="0037462D"/>
    <w:rsid w:val="00375673"/>
    <w:rsid w:val="00375AAF"/>
    <w:rsid w:val="00375BCF"/>
    <w:rsid w:val="003763D6"/>
    <w:rsid w:val="00376405"/>
    <w:rsid w:val="00376614"/>
    <w:rsid w:val="00376B04"/>
    <w:rsid w:val="00376C0A"/>
    <w:rsid w:val="00376CD1"/>
    <w:rsid w:val="00377BBF"/>
    <w:rsid w:val="003804CC"/>
    <w:rsid w:val="00380650"/>
    <w:rsid w:val="00380B1D"/>
    <w:rsid w:val="00381266"/>
    <w:rsid w:val="00381820"/>
    <w:rsid w:val="00381A7B"/>
    <w:rsid w:val="00381CD2"/>
    <w:rsid w:val="00381F5A"/>
    <w:rsid w:val="0038216D"/>
    <w:rsid w:val="003821F1"/>
    <w:rsid w:val="0038409B"/>
    <w:rsid w:val="003840CE"/>
    <w:rsid w:val="00384C42"/>
    <w:rsid w:val="00384E78"/>
    <w:rsid w:val="00385B97"/>
    <w:rsid w:val="00386033"/>
    <w:rsid w:val="0038604E"/>
    <w:rsid w:val="00386196"/>
    <w:rsid w:val="003866F1"/>
    <w:rsid w:val="00386A25"/>
    <w:rsid w:val="00386CD3"/>
    <w:rsid w:val="00386D56"/>
    <w:rsid w:val="003871F8"/>
    <w:rsid w:val="0039026C"/>
    <w:rsid w:val="00390629"/>
    <w:rsid w:val="00390A38"/>
    <w:rsid w:val="00390DFD"/>
    <w:rsid w:val="003914F2"/>
    <w:rsid w:val="00391A88"/>
    <w:rsid w:val="00392EA8"/>
    <w:rsid w:val="00393514"/>
    <w:rsid w:val="00393576"/>
    <w:rsid w:val="003937E1"/>
    <w:rsid w:val="00393875"/>
    <w:rsid w:val="00393B8F"/>
    <w:rsid w:val="00393C8D"/>
    <w:rsid w:val="00394CDE"/>
    <w:rsid w:val="00394FEF"/>
    <w:rsid w:val="00395CDC"/>
    <w:rsid w:val="00397447"/>
    <w:rsid w:val="00397C47"/>
    <w:rsid w:val="003A0497"/>
    <w:rsid w:val="003A1148"/>
    <w:rsid w:val="003A1379"/>
    <w:rsid w:val="003A16B1"/>
    <w:rsid w:val="003A1B6D"/>
    <w:rsid w:val="003A286D"/>
    <w:rsid w:val="003A2A0A"/>
    <w:rsid w:val="003A2AF9"/>
    <w:rsid w:val="003A2DCF"/>
    <w:rsid w:val="003A31B6"/>
    <w:rsid w:val="003A3DA0"/>
    <w:rsid w:val="003A4DB0"/>
    <w:rsid w:val="003A4DCF"/>
    <w:rsid w:val="003A4E57"/>
    <w:rsid w:val="003A5566"/>
    <w:rsid w:val="003A5894"/>
    <w:rsid w:val="003A669D"/>
    <w:rsid w:val="003A74F1"/>
    <w:rsid w:val="003A7683"/>
    <w:rsid w:val="003A7E70"/>
    <w:rsid w:val="003B10FB"/>
    <w:rsid w:val="003B18B7"/>
    <w:rsid w:val="003B239C"/>
    <w:rsid w:val="003B2A1E"/>
    <w:rsid w:val="003B2F48"/>
    <w:rsid w:val="003B3F3B"/>
    <w:rsid w:val="003B4139"/>
    <w:rsid w:val="003B4FB5"/>
    <w:rsid w:val="003B4FDE"/>
    <w:rsid w:val="003B5F90"/>
    <w:rsid w:val="003B7DAB"/>
    <w:rsid w:val="003C0296"/>
    <w:rsid w:val="003C0411"/>
    <w:rsid w:val="003C0619"/>
    <w:rsid w:val="003C11CA"/>
    <w:rsid w:val="003C1846"/>
    <w:rsid w:val="003C1A07"/>
    <w:rsid w:val="003C29CB"/>
    <w:rsid w:val="003C2FC3"/>
    <w:rsid w:val="003C319D"/>
    <w:rsid w:val="003C3ABE"/>
    <w:rsid w:val="003C4118"/>
    <w:rsid w:val="003C4E0A"/>
    <w:rsid w:val="003C5ADE"/>
    <w:rsid w:val="003C6CE1"/>
    <w:rsid w:val="003C7E71"/>
    <w:rsid w:val="003D1189"/>
    <w:rsid w:val="003D1669"/>
    <w:rsid w:val="003D2115"/>
    <w:rsid w:val="003D2F02"/>
    <w:rsid w:val="003D3583"/>
    <w:rsid w:val="003D398F"/>
    <w:rsid w:val="003D4690"/>
    <w:rsid w:val="003D491D"/>
    <w:rsid w:val="003D648C"/>
    <w:rsid w:val="003D6822"/>
    <w:rsid w:val="003D6BA1"/>
    <w:rsid w:val="003D7E3C"/>
    <w:rsid w:val="003E0FEF"/>
    <w:rsid w:val="003E28AC"/>
    <w:rsid w:val="003E3108"/>
    <w:rsid w:val="003E33DA"/>
    <w:rsid w:val="003E3B6A"/>
    <w:rsid w:val="003E4A02"/>
    <w:rsid w:val="003E5FD9"/>
    <w:rsid w:val="003E6954"/>
    <w:rsid w:val="003E6A03"/>
    <w:rsid w:val="003E6F1F"/>
    <w:rsid w:val="003E6F9A"/>
    <w:rsid w:val="003E762F"/>
    <w:rsid w:val="003E7A8C"/>
    <w:rsid w:val="003E7DA5"/>
    <w:rsid w:val="003F05A8"/>
    <w:rsid w:val="003F1059"/>
    <w:rsid w:val="003F113F"/>
    <w:rsid w:val="003F1310"/>
    <w:rsid w:val="003F245E"/>
    <w:rsid w:val="003F46D2"/>
    <w:rsid w:val="003F5AE9"/>
    <w:rsid w:val="003F5E0B"/>
    <w:rsid w:val="003F62DD"/>
    <w:rsid w:val="003F704B"/>
    <w:rsid w:val="003F7C38"/>
    <w:rsid w:val="0040092F"/>
    <w:rsid w:val="00401384"/>
    <w:rsid w:val="00401713"/>
    <w:rsid w:val="00401CEE"/>
    <w:rsid w:val="0040325A"/>
    <w:rsid w:val="00404C39"/>
    <w:rsid w:val="00404DE2"/>
    <w:rsid w:val="004050B7"/>
    <w:rsid w:val="0040579E"/>
    <w:rsid w:val="0040581E"/>
    <w:rsid w:val="0040627C"/>
    <w:rsid w:val="004065B2"/>
    <w:rsid w:val="0040687C"/>
    <w:rsid w:val="00406BA9"/>
    <w:rsid w:val="00406BAA"/>
    <w:rsid w:val="00406E2F"/>
    <w:rsid w:val="0041119C"/>
    <w:rsid w:val="00411EEA"/>
    <w:rsid w:val="004120A7"/>
    <w:rsid w:val="004124FD"/>
    <w:rsid w:val="00412A03"/>
    <w:rsid w:val="00412CD8"/>
    <w:rsid w:val="00412F1F"/>
    <w:rsid w:val="00413987"/>
    <w:rsid w:val="00413F90"/>
    <w:rsid w:val="00413FC1"/>
    <w:rsid w:val="004146D8"/>
    <w:rsid w:val="00414EA6"/>
    <w:rsid w:val="0041531F"/>
    <w:rsid w:val="00416F76"/>
    <w:rsid w:val="00417888"/>
    <w:rsid w:val="00417AF9"/>
    <w:rsid w:val="00422516"/>
    <w:rsid w:val="0042339E"/>
    <w:rsid w:val="0042345E"/>
    <w:rsid w:val="00423AEF"/>
    <w:rsid w:val="00424D5E"/>
    <w:rsid w:val="00425217"/>
    <w:rsid w:val="004265BE"/>
    <w:rsid w:val="00427292"/>
    <w:rsid w:val="00427470"/>
    <w:rsid w:val="00427AE2"/>
    <w:rsid w:val="00430E8E"/>
    <w:rsid w:val="0043100A"/>
    <w:rsid w:val="00431049"/>
    <w:rsid w:val="00431D1B"/>
    <w:rsid w:val="00431D99"/>
    <w:rsid w:val="0043265C"/>
    <w:rsid w:val="00432C0A"/>
    <w:rsid w:val="00433086"/>
    <w:rsid w:val="00434096"/>
    <w:rsid w:val="00434AC5"/>
    <w:rsid w:val="00434DFE"/>
    <w:rsid w:val="0043512C"/>
    <w:rsid w:val="004355E1"/>
    <w:rsid w:val="00435A95"/>
    <w:rsid w:val="00436D34"/>
    <w:rsid w:val="00437196"/>
    <w:rsid w:val="004372FB"/>
    <w:rsid w:val="0043764B"/>
    <w:rsid w:val="004379B0"/>
    <w:rsid w:val="004405E8"/>
    <w:rsid w:val="00440622"/>
    <w:rsid w:val="00440F97"/>
    <w:rsid w:val="00441161"/>
    <w:rsid w:val="004414C5"/>
    <w:rsid w:val="004419B5"/>
    <w:rsid w:val="00441D7A"/>
    <w:rsid w:val="00441F76"/>
    <w:rsid w:val="00442A5B"/>
    <w:rsid w:val="00442B40"/>
    <w:rsid w:val="00443F47"/>
    <w:rsid w:val="00444012"/>
    <w:rsid w:val="0044401F"/>
    <w:rsid w:val="00445D00"/>
    <w:rsid w:val="0044699C"/>
    <w:rsid w:val="004470BB"/>
    <w:rsid w:val="004474E1"/>
    <w:rsid w:val="00447701"/>
    <w:rsid w:val="004479C5"/>
    <w:rsid w:val="0045067E"/>
    <w:rsid w:val="00450E56"/>
    <w:rsid w:val="0045150C"/>
    <w:rsid w:val="004527F1"/>
    <w:rsid w:val="004531D3"/>
    <w:rsid w:val="00453E2F"/>
    <w:rsid w:val="0045422A"/>
    <w:rsid w:val="00454A91"/>
    <w:rsid w:val="00454B25"/>
    <w:rsid w:val="00454E31"/>
    <w:rsid w:val="00455813"/>
    <w:rsid w:val="00455A60"/>
    <w:rsid w:val="00455B19"/>
    <w:rsid w:val="00457BE1"/>
    <w:rsid w:val="004601B6"/>
    <w:rsid w:val="00460927"/>
    <w:rsid w:val="00460B06"/>
    <w:rsid w:val="004613BD"/>
    <w:rsid w:val="004614A0"/>
    <w:rsid w:val="00461DFF"/>
    <w:rsid w:val="00462622"/>
    <w:rsid w:val="004628CC"/>
    <w:rsid w:val="00462F55"/>
    <w:rsid w:val="00463D7C"/>
    <w:rsid w:val="00464B4D"/>
    <w:rsid w:val="0046514A"/>
    <w:rsid w:val="00465B42"/>
    <w:rsid w:val="0046620F"/>
    <w:rsid w:val="0046643E"/>
    <w:rsid w:val="004667C0"/>
    <w:rsid w:val="00466D30"/>
    <w:rsid w:val="00466D38"/>
    <w:rsid w:val="00466E75"/>
    <w:rsid w:val="004672AD"/>
    <w:rsid w:val="0046757B"/>
    <w:rsid w:val="00467DBA"/>
    <w:rsid w:val="0047068F"/>
    <w:rsid w:val="00471496"/>
    <w:rsid w:val="004717B6"/>
    <w:rsid w:val="004726A1"/>
    <w:rsid w:val="00472EE7"/>
    <w:rsid w:val="0047314B"/>
    <w:rsid w:val="0047444E"/>
    <w:rsid w:val="00475091"/>
    <w:rsid w:val="00475FC0"/>
    <w:rsid w:val="0047619A"/>
    <w:rsid w:val="0047662D"/>
    <w:rsid w:val="00476972"/>
    <w:rsid w:val="004772B7"/>
    <w:rsid w:val="00477990"/>
    <w:rsid w:val="004801F2"/>
    <w:rsid w:val="00480B31"/>
    <w:rsid w:val="00480ECF"/>
    <w:rsid w:val="0048108A"/>
    <w:rsid w:val="00481561"/>
    <w:rsid w:val="004818A1"/>
    <w:rsid w:val="00481A91"/>
    <w:rsid w:val="00481F20"/>
    <w:rsid w:val="004829C9"/>
    <w:rsid w:val="00482C66"/>
    <w:rsid w:val="00483108"/>
    <w:rsid w:val="0048328E"/>
    <w:rsid w:val="004834B3"/>
    <w:rsid w:val="004839C5"/>
    <w:rsid w:val="00483E4B"/>
    <w:rsid w:val="00484066"/>
    <w:rsid w:val="004843D7"/>
    <w:rsid w:val="00484BEB"/>
    <w:rsid w:val="00484C47"/>
    <w:rsid w:val="00485478"/>
    <w:rsid w:val="00485B13"/>
    <w:rsid w:val="00486883"/>
    <w:rsid w:val="0048688E"/>
    <w:rsid w:val="00487738"/>
    <w:rsid w:val="00490127"/>
    <w:rsid w:val="00490DAF"/>
    <w:rsid w:val="0049159B"/>
    <w:rsid w:val="004918C2"/>
    <w:rsid w:val="0049249B"/>
    <w:rsid w:val="0049282F"/>
    <w:rsid w:val="0049331E"/>
    <w:rsid w:val="0049335B"/>
    <w:rsid w:val="00493C61"/>
    <w:rsid w:val="0049453B"/>
    <w:rsid w:val="00494613"/>
    <w:rsid w:val="004946A9"/>
    <w:rsid w:val="00495603"/>
    <w:rsid w:val="0049599D"/>
    <w:rsid w:val="00495A82"/>
    <w:rsid w:val="00496C4B"/>
    <w:rsid w:val="00496CF4"/>
    <w:rsid w:val="00496E20"/>
    <w:rsid w:val="00496F0B"/>
    <w:rsid w:val="00496FF9"/>
    <w:rsid w:val="004A05DD"/>
    <w:rsid w:val="004A1193"/>
    <w:rsid w:val="004A13AF"/>
    <w:rsid w:val="004A1BB7"/>
    <w:rsid w:val="004A2103"/>
    <w:rsid w:val="004A239F"/>
    <w:rsid w:val="004A2DF4"/>
    <w:rsid w:val="004A2E47"/>
    <w:rsid w:val="004A3CA7"/>
    <w:rsid w:val="004A418E"/>
    <w:rsid w:val="004A593B"/>
    <w:rsid w:val="004A652D"/>
    <w:rsid w:val="004A79EE"/>
    <w:rsid w:val="004A7A00"/>
    <w:rsid w:val="004A7BE6"/>
    <w:rsid w:val="004B0B6E"/>
    <w:rsid w:val="004B1059"/>
    <w:rsid w:val="004B43E9"/>
    <w:rsid w:val="004B4E9A"/>
    <w:rsid w:val="004B5376"/>
    <w:rsid w:val="004B5E80"/>
    <w:rsid w:val="004B620E"/>
    <w:rsid w:val="004B6539"/>
    <w:rsid w:val="004B6783"/>
    <w:rsid w:val="004B70DA"/>
    <w:rsid w:val="004B7863"/>
    <w:rsid w:val="004B7DFE"/>
    <w:rsid w:val="004C0049"/>
    <w:rsid w:val="004C01C7"/>
    <w:rsid w:val="004C0443"/>
    <w:rsid w:val="004C07D5"/>
    <w:rsid w:val="004C0A64"/>
    <w:rsid w:val="004C0C4A"/>
    <w:rsid w:val="004C2C9C"/>
    <w:rsid w:val="004C2DFD"/>
    <w:rsid w:val="004C3757"/>
    <w:rsid w:val="004C4013"/>
    <w:rsid w:val="004C432E"/>
    <w:rsid w:val="004C4368"/>
    <w:rsid w:val="004C4EF6"/>
    <w:rsid w:val="004C529A"/>
    <w:rsid w:val="004C5723"/>
    <w:rsid w:val="004C58B3"/>
    <w:rsid w:val="004C594E"/>
    <w:rsid w:val="004C61A9"/>
    <w:rsid w:val="004C74BB"/>
    <w:rsid w:val="004C780A"/>
    <w:rsid w:val="004C78C9"/>
    <w:rsid w:val="004D0081"/>
    <w:rsid w:val="004D0CD3"/>
    <w:rsid w:val="004D1C6D"/>
    <w:rsid w:val="004D1DE3"/>
    <w:rsid w:val="004D24D0"/>
    <w:rsid w:val="004D27E1"/>
    <w:rsid w:val="004D2BB3"/>
    <w:rsid w:val="004D37DC"/>
    <w:rsid w:val="004D439B"/>
    <w:rsid w:val="004D46C0"/>
    <w:rsid w:val="004D565E"/>
    <w:rsid w:val="004D5ACE"/>
    <w:rsid w:val="004D63FB"/>
    <w:rsid w:val="004D7837"/>
    <w:rsid w:val="004D7B06"/>
    <w:rsid w:val="004D7C54"/>
    <w:rsid w:val="004E1A3D"/>
    <w:rsid w:val="004E22AB"/>
    <w:rsid w:val="004E372D"/>
    <w:rsid w:val="004E37C6"/>
    <w:rsid w:val="004E3D12"/>
    <w:rsid w:val="004E4126"/>
    <w:rsid w:val="004E4B69"/>
    <w:rsid w:val="004E574D"/>
    <w:rsid w:val="004E582B"/>
    <w:rsid w:val="004E58BF"/>
    <w:rsid w:val="004E58C8"/>
    <w:rsid w:val="004E64E5"/>
    <w:rsid w:val="004E6987"/>
    <w:rsid w:val="004E6B5F"/>
    <w:rsid w:val="004E709F"/>
    <w:rsid w:val="004E70A2"/>
    <w:rsid w:val="004E7491"/>
    <w:rsid w:val="004E7818"/>
    <w:rsid w:val="004F05DF"/>
    <w:rsid w:val="004F0C43"/>
    <w:rsid w:val="004F0D29"/>
    <w:rsid w:val="004F14FA"/>
    <w:rsid w:val="004F1742"/>
    <w:rsid w:val="004F18F2"/>
    <w:rsid w:val="004F297E"/>
    <w:rsid w:val="004F3CDD"/>
    <w:rsid w:val="004F46B4"/>
    <w:rsid w:val="004F499D"/>
    <w:rsid w:val="004F515F"/>
    <w:rsid w:val="004F527A"/>
    <w:rsid w:val="004F5CB4"/>
    <w:rsid w:val="004F5E0A"/>
    <w:rsid w:val="004F6558"/>
    <w:rsid w:val="004F7C13"/>
    <w:rsid w:val="00500A93"/>
    <w:rsid w:val="00500DA6"/>
    <w:rsid w:val="005013B2"/>
    <w:rsid w:val="0050199B"/>
    <w:rsid w:val="00502040"/>
    <w:rsid w:val="005026EF"/>
    <w:rsid w:val="00503CD1"/>
    <w:rsid w:val="005044BE"/>
    <w:rsid w:val="0050528A"/>
    <w:rsid w:val="005059A5"/>
    <w:rsid w:val="00506C87"/>
    <w:rsid w:val="005075C8"/>
    <w:rsid w:val="00507804"/>
    <w:rsid w:val="005105EB"/>
    <w:rsid w:val="00510EB5"/>
    <w:rsid w:val="00511F0F"/>
    <w:rsid w:val="00511FE5"/>
    <w:rsid w:val="00512576"/>
    <w:rsid w:val="005125C5"/>
    <w:rsid w:val="00512801"/>
    <w:rsid w:val="005128FD"/>
    <w:rsid w:val="00512B27"/>
    <w:rsid w:val="005138C1"/>
    <w:rsid w:val="00513983"/>
    <w:rsid w:val="00513FE4"/>
    <w:rsid w:val="005140FE"/>
    <w:rsid w:val="00515036"/>
    <w:rsid w:val="005160B0"/>
    <w:rsid w:val="0051617C"/>
    <w:rsid w:val="00516316"/>
    <w:rsid w:val="0051638E"/>
    <w:rsid w:val="0051695A"/>
    <w:rsid w:val="00517B7D"/>
    <w:rsid w:val="0052035C"/>
    <w:rsid w:val="005212BB"/>
    <w:rsid w:val="00521753"/>
    <w:rsid w:val="00521844"/>
    <w:rsid w:val="00521850"/>
    <w:rsid w:val="00522163"/>
    <w:rsid w:val="0052378D"/>
    <w:rsid w:val="00523901"/>
    <w:rsid w:val="00524732"/>
    <w:rsid w:val="00524A1B"/>
    <w:rsid w:val="00525DDA"/>
    <w:rsid w:val="00526287"/>
    <w:rsid w:val="00526AD0"/>
    <w:rsid w:val="005271B0"/>
    <w:rsid w:val="00530353"/>
    <w:rsid w:val="00530B95"/>
    <w:rsid w:val="00530C21"/>
    <w:rsid w:val="0053114C"/>
    <w:rsid w:val="00532E37"/>
    <w:rsid w:val="00533224"/>
    <w:rsid w:val="0053349E"/>
    <w:rsid w:val="005336A7"/>
    <w:rsid w:val="00533B07"/>
    <w:rsid w:val="0053420E"/>
    <w:rsid w:val="00534BAC"/>
    <w:rsid w:val="00534E28"/>
    <w:rsid w:val="00535784"/>
    <w:rsid w:val="00535AAC"/>
    <w:rsid w:val="00535E5D"/>
    <w:rsid w:val="00535E7B"/>
    <w:rsid w:val="00536388"/>
    <w:rsid w:val="00537529"/>
    <w:rsid w:val="00537E6E"/>
    <w:rsid w:val="0054051D"/>
    <w:rsid w:val="00540612"/>
    <w:rsid w:val="005406E0"/>
    <w:rsid w:val="005406EE"/>
    <w:rsid w:val="00541717"/>
    <w:rsid w:val="005418FD"/>
    <w:rsid w:val="00541FF0"/>
    <w:rsid w:val="00542267"/>
    <w:rsid w:val="0054283B"/>
    <w:rsid w:val="00543389"/>
    <w:rsid w:val="00543435"/>
    <w:rsid w:val="0054356A"/>
    <w:rsid w:val="00544353"/>
    <w:rsid w:val="00544AC8"/>
    <w:rsid w:val="00545076"/>
    <w:rsid w:val="00546602"/>
    <w:rsid w:val="00546744"/>
    <w:rsid w:val="00546B2F"/>
    <w:rsid w:val="005473E4"/>
    <w:rsid w:val="005474B8"/>
    <w:rsid w:val="0054776E"/>
    <w:rsid w:val="005502DC"/>
    <w:rsid w:val="00550BBB"/>
    <w:rsid w:val="0055300E"/>
    <w:rsid w:val="005532B6"/>
    <w:rsid w:val="0055378D"/>
    <w:rsid w:val="00553EE2"/>
    <w:rsid w:val="00553F84"/>
    <w:rsid w:val="00554B33"/>
    <w:rsid w:val="005557FC"/>
    <w:rsid w:val="00555D48"/>
    <w:rsid w:val="00556CF3"/>
    <w:rsid w:val="0055769F"/>
    <w:rsid w:val="00557D7F"/>
    <w:rsid w:val="00557EC9"/>
    <w:rsid w:val="00560A9D"/>
    <w:rsid w:val="00560E9C"/>
    <w:rsid w:val="005617A5"/>
    <w:rsid w:val="005618D1"/>
    <w:rsid w:val="00561E0E"/>
    <w:rsid w:val="00562F7F"/>
    <w:rsid w:val="00563F33"/>
    <w:rsid w:val="005642E3"/>
    <w:rsid w:val="00564A50"/>
    <w:rsid w:val="00564BF5"/>
    <w:rsid w:val="00565229"/>
    <w:rsid w:val="00565352"/>
    <w:rsid w:val="00566599"/>
    <w:rsid w:val="005666F0"/>
    <w:rsid w:val="00567077"/>
    <w:rsid w:val="005673BF"/>
    <w:rsid w:val="00567DC5"/>
    <w:rsid w:val="005716AE"/>
    <w:rsid w:val="005719C7"/>
    <w:rsid w:val="00571F48"/>
    <w:rsid w:val="00572854"/>
    <w:rsid w:val="005741F1"/>
    <w:rsid w:val="0057455A"/>
    <w:rsid w:val="00574AB6"/>
    <w:rsid w:val="00574F2D"/>
    <w:rsid w:val="00575AFC"/>
    <w:rsid w:val="005762EC"/>
    <w:rsid w:val="0057633D"/>
    <w:rsid w:val="005769B2"/>
    <w:rsid w:val="00580099"/>
    <w:rsid w:val="005802BC"/>
    <w:rsid w:val="0058040C"/>
    <w:rsid w:val="0058051F"/>
    <w:rsid w:val="00581D71"/>
    <w:rsid w:val="00581D94"/>
    <w:rsid w:val="00581F0F"/>
    <w:rsid w:val="00582665"/>
    <w:rsid w:val="00582E7F"/>
    <w:rsid w:val="00583270"/>
    <w:rsid w:val="00583807"/>
    <w:rsid w:val="0058401E"/>
    <w:rsid w:val="00584140"/>
    <w:rsid w:val="005848BD"/>
    <w:rsid w:val="005859F0"/>
    <w:rsid w:val="00585D29"/>
    <w:rsid w:val="00585D46"/>
    <w:rsid w:val="00585D85"/>
    <w:rsid w:val="00585DB2"/>
    <w:rsid w:val="00585DB8"/>
    <w:rsid w:val="00586041"/>
    <w:rsid w:val="00587B8F"/>
    <w:rsid w:val="00591C6B"/>
    <w:rsid w:val="00591F5D"/>
    <w:rsid w:val="005921FC"/>
    <w:rsid w:val="0059227F"/>
    <w:rsid w:val="005937DF"/>
    <w:rsid w:val="00593FFE"/>
    <w:rsid w:val="005940A1"/>
    <w:rsid w:val="00594CCE"/>
    <w:rsid w:val="00595485"/>
    <w:rsid w:val="00596836"/>
    <w:rsid w:val="0059768F"/>
    <w:rsid w:val="005A03F0"/>
    <w:rsid w:val="005A058F"/>
    <w:rsid w:val="005A0921"/>
    <w:rsid w:val="005A0AF4"/>
    <w:rsid w:val="005A15CD"/>
    <w:rsid w:val="005A17C3"/>
    <w:rsid w:val="005A19B7"/>
    <w:rsid w:val="005A1AFA"/>
    <w:rsid w:val="005A1E19"/>
    <w:rsid w:val="005A1F68"/>
    <w:rsid w:val="005A2A36"/>
    <w:rsid w:val="005A3805"/>
    <w:rsid w:val="005A39CC"/>
    <w:rsid w:val="005A3E49"/>
    <w:rsid w:val="005A48B1"/>
    <w:rsid w:val="005A4D65"/>
    <w:rsid w:val="005A4F10"/>
    <w:rsid w:val="005A51CB"/>
    <w:rsid w:val="005A612C"/>
    <w:rsid w:val="005A7542"/>
    <w:rsid w:val="005A7556"/>
    <w:rsid w:val="005A7611"/>
    <w:rsid w:val="005A780E"/>
    <w:rsid w:val="005A78D9"/>
    <w:rsid w:val="005B07E1"/>
    <w:rsid w:val="005B0912"/>
    <w:rsid w:val="005B0B82"/>
    <w:rsid w:val="005B1384"/>
    <w:rsid w:val="005B1F69"/>
    <w:rsid w:val="005B216E"/>
    <w:rsid w:val="005B4956"/>
    <w:rsid w:val="005B5216"/>
    <w:rsid w:val="005B549F"/>
    <w:rsid w:val="005B55C4"/>
    <w:rsid w:val="005B62A0"/>
    <w:rsid w:val="005B6302"/>
    <w:rsid w:val="005B67CC"/>
    <w:rsid w:val="005C14DD"/>
    <w:rsid w:val="005C168D"/>
    <w:rsid w:val="005C1BB1"/>
    <w:rsid w:val="005C1F1B"/>
    <w:rsid w:val="005C1F24"/>
    <w:rsid w:val="005C1F9D"/>
    <w:rsid w:val="005C2CFF"/>
    <w:rsid w:val="005C2DC0"/>
    <w:rsid w:val="005C3A79"/>
    <w:rsid w:val="005C48D8"/>
    <w:rsid w:val="005C4EF3"/>
    <w:rsid w:val="005C57F2"/>
    <w:rsid w:val="005C5F07"/>
    <w:rsid w:val="005C6995"/>
    <w:rsid w:val="005C6E6C"/>
    <w:rsid w:val="005C7012"/>
    <w:rsid w:val="005C75A0"/>
    <w:rsid w:val="005D06D3"/>
    <w:rsid w:val="005D1812"/>
    <w:rsid w:val="005D1F26"/>
    <w:rsid w:val="005D2550"/>
    <w:rsid w:val="005D296A"/>
    <w:rsid w:val="005D2A59"/>
    <w:rsid w:val="005D3AB7"/>
    <w:rsid w:val="005D408B"/>
    <w:rsid w:val="005D4E71"/>
    <w:rsid w:val="005D4FB3"/>
    <w:rsid w:val="005D5085"/>
    <w:rsid w:val="005D535B"/>
    <w:rsid w:val="005D561D"/>
    <w:rsid w:val="005D5754"/>
    <w:rsid w:val="005D5F0C"/>
    <w:rsid w:val="005D6208"/>
    <w:rsid w:val="005D6AA1"/>
    <w:rsid w:val="005D7AB7"/>
    <w:rsid w:val="005D7DBA"/>
    <w:rsid w:val="005E0E1D"/>
    <w:rsid w:val="005E0E5C"/>
    <w:rsid w:val="005E0FCB"/>
    <w:rsid w:val="005E1505"/>
    <w:rsid w:val="005E210A"/>
    <w:rsid w:val="005E246F"/>
    <w:rsid w:val="005E4048"/>
    <w:rsid w:val="005E4681"/>
    <w:rsid w:val="005E4767"/>
    <w:rsid w:val="005E5565"/>
    <w:rsid w:val="005E58B1"/>
    <w:rsid w:val="005E5931"/>
    <w:rsid w:val="005E5C7F"/>
    <w:rsid w:val="005E5E4D"/>
    <w:rsid w:val="005E7E23"/>
    <w:rsid w:val="005E7E7D"/>
    <w:rsid w:val="005F08AB"/>
    <w:rsid w:val="005F16DB"/>
    <w:rsid w:val="005F1F7B"/>
    <w:rsid w:val="005F2166"/>
    <w:rsid w:val="005F266D"/>
    <w:rsid w:val="005F2979"/>
    <w:rsid w:val="005F2CB2"/>
    <w:rsid w:val="005F2CEE"/>
    <w:rsid w:val="005F406E"/>
    <w:rsid w:val="005F44C7"/>
    <w:rsid w:val="005F45A5"/>
    <w:rsid w:val="005F4BA7"/>
    <w:rsid w:val="005F4DAC"/>
    <w:rsid w:val="005F6D1C"/>
    <w:rsid w:val="005F6DFF"/>
    <w:rsid w:val="005F7404"/>
    <w:rsid w:val="005F75BB"/>
    <w:rsid w:val="00600CC9"/>
    <w:rsid w:val="006013F0"/>
    <w:rsid w:val="00601F3A"/>
    <w:rsid w:val="0060309D"/>
    <w:rsid w:val="00604C6C"/>
    <w:rsid w:val="00604FAF"/>
    <w:rsid w:val="00607385"/>
    <w:rsid w:val="006076D4"/>
    <w:rsid w:val="0061070A"/>
    <w:rsid w:val="00610EEA"/>
    <w:rsid w:val="00611601"/>
    <w:rsid w:val="006117DA"/>
    <w:rsid w:val="00611A11"/>
    <w:rsid w:val="00611A77"/>
    <w:rsid w:val="00612416"/>
    <w:rsid w:val="00612654"/>
    <w:rsid w:val="0061275A"/>
    <w:rsid w:val="00612B08"/>
    <w:rsid w:val="00613FF9"/>
    <w:rsid w:val="006141AE"/>
    <w:rsid w:val="00615455"/>
    <w:rsid w:val="00615D5F"/>
    <w:rsid w:val="006165E4"/>
    <w:rsid w:val="00617DD2"/>
    <w:rsid w:val="00620BFE"/>
    <w:rsid w:val="00621706"/>
    <w:rsid w:val="00621A73"/>
    <w:rsid w:val="00622066"/>
    <w:rsid w:val="00622521"/>
    <w:rsid w:val="00622BD7"/>
    <w:rsid w:val="00622C37"/>
    <w:rsid w:val="00622FE8"/>
    <w:rsid w:val="0062322E"/>
    <w:rsid w:val="00623781"/>
    <w:rsid w:val="0062387E"/>
    <w:rsid w:val="00623920"/>
    <w:rsid w:val="00623BFA"/>
    <w:rsid w:val="00623E43"/>
    <w:rsid w:val="00623FF9"/>
    <w:rsid w:val="006247B2"/>
    <w:rsid w:val="0062530B"/>
    <w:rsid w:val="006254C8"/>
    <w:rsid w:val="00625E29"/>
    <w:rsid w:val="006262AC"/>
    <w:rsid w:val="006268BE"/>
    <w:rsid w:val="00626DD3"/>
    <w:rsid w:val="00626FAA"/>
    <w:rsid w:val="00630225"/>
    <w:rsid w:val="006303CA"/>
    <w:rsid w:val="00631D15"/>
    <w:rsid w:val="00631EB7"/>
    <w:rsid w:val="00631F63"/>
    <w:rsid w:val="00632D9B"/>
    <w:rsid w:val="006331FE"/>
    <w:rsid w:val="00633702"/>
    <w:rsid w:val="00633C13"/>
    <w:rsid w:val="00634974"/>
    <w:rsid w:val="00634C9F"/>
    <w:rsid w:val="006364B8"/>
    <w:rsid w:val="00636CB0"/>
    <w:rsid w:val="00637032"/>
    <w:rsid w:val="00637095"/>
    <w:rsid w:val="00637777"/>
    <w:rsid w:val="0063777A"/>
    <w:rsid w:val="00637DE5"/>
    <w:rsid w:val="00640020"/>
    <w:rsid w:val="00640266"/>
    <w:rsid w:val="00641301"/>
    <w:rsid w:val="00641643"/>
    <w:rsid w:val="006427EB"/>
    <w:rsid w:val="00642959"/>
    <w:rsid w:val="00645136"/>
    <w:rsid w:val="00645A7A"/>
    <w:rsid w:val="00645D03"/>
    <w:rsid w:val="006460D9"/>
    <w:rsid w:val="006462E6"/>
    <w:rsid w:val="00650183"/>
    <w:rsid w:val="00650498"/>
    <w:rsid w:val="00651736"/>
    <w:rsid w:val="00651858"/>
    <w:rsid w:val="00651920"/>
    <w:rsid w:val="00651993"/>
    <w:rsid w:val="00651F33"/>
    <w:rsid w:val="00652DF9"/>
    <w:rsid w:val="00652EA1"/>
    <w:rsid w:val="0065303A"/>
    <w:rsid w:val="00653140"/>
    <w:rsid w:val="006535E4"/>
    <w:rsid w:val="0065366C"/>
    <w:rsid w:val="00653826"/>
    <w:rsid w:val="00653AED"/>
    <w:rsid w:val="00654B76"/>
    <w:rsid w:val="00654E9A"/>
    <w:rsid w:val="00655526"/>
    <w:rsid w:val="006559F8"/>
    <w:rsid w:val="00655CC9"/>
    <w:rsid w:val="0065660D"/>
    <w:rsid w:val="00656774"/>
    <w:rsid w:val="0065686C"/>
    <w:rsid w:val="006571E3"/>
    <w:rsid w:val="00657FA0"/>
    <w:rsid w:val="00660C39"/>
    <w:rsid w:val="0066120C"/>
    <w:rsid w:val="0066153F"/>
    <w:rsid w:val="006617CC"/>
    <w:rsid w:val="00661BA1"/>
    <w:rsid w:val="00661CD2"/>
    <w:rsid w:val="006630C2"/>
    <w:rsid w:val="00663A6F"/>
    <w:rsid w:val="00663D50"/>
    <w:rsid w:val="006640BB"/>
    <w:rsid w:val="006641E4"/>
    <w:rsid w:val="00664CE1"/>
    <w:rsid w:val="00664D6D"/>
    <w:rsid w:val="006650FC"/>
    <w:rsid w:val="00665385"/>
    <w:rsid w:val="006653E6"/>
    <w:rsid w:val="00665579"/>
    <w:rsid w:val="006657B5"/>
    <w:rsid w:val="00665DEB"/>
    <w:rsid w:val="0066645D"/>
    <w:rsid w:val="006675BD"/>
    <w:rsid w:val="00670465"/>
    <w:rsid w:val="0067067C"/>
    <w:rsid w:val="00671653"/>
    <w:rsid w:val="00671DC5"/>
    <w:rsid w:val="00671E9E"/>
    <w:rsid w:val="0067242D"/>
    <w:rsid w:val="00672649"/>
    <w:rsid w:val="00672A47"/>
    <w:rsid w:val="00673225"/>
    <w:rsid w:val="00673377"/>
    <w:rsid w:val="006733A4"/>
    <w:rsid w:val="00673A0B"/>
    <w:rsid w:val="00673F9A"/>
    <w:rsid w:val="0067407E"/>
    <w:rsid w:val="00674C50"/>
    <w:rsid w:val="00675013"/>
    <w:rsid w:val="006755B8"/>
    <w:rsid w:val="00675A41"/>
    <w:rsid w:val="00675AEA"/>
    <w:rsid w:val="00676014"/>
    <w:rsid w:val="0067673C"/>
    <w:rsid w:val="00676D3C"/>
    <w:rsid w:val="006771D2"/>
    <w:rsid w:val="00677468"/>
    <w:rsid w:val="00680DBA"/>
    <w:rsid w:val="006814B5"/>
    <w:rsid w:val="00681A0B"/>
    <w:rsid w:val="00681EB4"/>
    <w:rsid w:val="00682253"/>
    <w:rsid w:val="00682C2D"/>
    <w:rsid w:val="00683018"/>
    <w:rsid w:val="00683639"/>
    <w:rsid w:val="0068423C"/>
    <w:rsid w:val="0068450B"/>
    <w:rsid w:val="00684F32"/>
    <w:rsid w:val="00685711"/>
    <w:rsid w:val="00686CE8"/>
    <w:rsid w:val="00686DFA"/>
    <w:rsid w:val="00687AE2"/>
    <w:rsid w:val="00690B82"/>
    <w:rsid w:val="0069112F"/>
    <w:rsid w:val="006915FE"/>
    <w:rsid w:val="00691617"/>
    <w:rsid w:val="00691CAA"/>
    <w:rsid w:val="00692473"/>
    <w:rsid w:val="00693C69"/>
    <w:rsid w:val="006942D8"/>
    <w:rsid w:val="006946C6"/>
    <w:rsid w:val="006947A9"/>
    <w:rsid w:val="006953B5"/>
    <w:rsid w:val="00695DA4"/>
    <w:rsid w:val="00696115"/>
    <w:rsid w:val="0069645E"/>
    <w:rsid w:val="006968A9"/>
    <w:rsid w:val="006968FB"/>
    <w:rsid w:val="00696D6D"/>
    <w:rsid w:val="00697B6D"/>
    <w:rsid w:val="006A003E"/>
    <w:rsid w:val="006A088F"/>
    <w:rsid w:val="006A08A8"/>
    <w:rsid w:val="006A1248"/>
    <w:rsid w:val="006A1865"/>
    <w:rsid w:val="006A19C0"/>
    <w:rsid w:val="006A1AA2"/>
    <w:rsid w:val="006A1D78"/>
    <w:rsid w:val="006A2478"/>
    <w:rsid w:val="006A26E2"/>
    <w:rsid w:val="006A3BCD"/>
    <w:rsid w:val="006A427F"/>
    <w:rsid w:val="006A50E0"/>
    <w:rsid w:val="006A5433"/>
    <w:rsid w:val="006A589A"/>
    <w:rsid w:val="006A5BEE"/>
    <w:rsid w:val="006A5E52"/>
    <w:rsid w:val="006A5EE6"/>
    <w:rsid w:val="006A7BE1"/>
    <w:rsid w:val="006B0EF2"/>
    <w:rsid w:val="006B1BA6"/>
    <w:rsid w:val="006B2778"/>
    <w:rsid w:val="006B2D6B"/>
    <w:rsid w:val="006B398A"/>
    <w:rsid w:val="006B3A01"/>
    <w:rsid w:val="006B4551"/>
    <w:rsid w:val="006B482C"/>
    <w:rsid w:val="006B5681"/>
    <w:rsid w:val="006B5947"/>
    <w:rsid w:val="006B60B8"/>
    <w:rsid w:val="006B6801"/>
    <w:rsid w:val="006B7891"/>
    <w:rsid w:val="006C04A9"/>
    <w:rsid w:val="006C0D44"/>
    <w:rsid w:val="006C1CCA"/>
    <w:rsid w:val="006C1CF7"/>
    <w:rsid w:val="006C214B"/>
    <w:rsid w:val="006C22C0"/>
    <w:rsid w:val="006C26F1"/>
    <w:rsid w:val="006C2EFA"/>
    <w:rsid w:val="006C30F4"/>
    <w:rsid w:val="006C3D66"/>
    <w:rsid w:val="006C4CB0"/>
    <w:rsid w:val="006C5E68"/>
    <w:rsid w:val="006C68DC"/>
    <w:rsid w:val="006C7520"/>
    <w:rsid w:val="006C7B34"/>
    <w:rsid w:val="006C7CAA"/>
    <w:rsid w:val="006D0061"/>
    <w:rsid w:val="006D080D"/>
    <w:rsid w:val="006D0BEE"/>
    <w:rsid w:val="006D0ED5"/>
    <w:rsid w:val="006D150F"/>
    <w:rsid w:val="006D161A"/>
    <w:rsid w:val="006D1F91"/>
    <w:rsid w:val="006D25FD"/>
    <w:rsid w:val="006D3052"/>
    <w:rsid w:val="006D49D5"/>
    <w:rsid w:val="006D4D3F"/>
    <w:rsid w:val="006D4F4B"/>
    <w:rsid w:val="006D588A"/>
    <w:rsid w:val="006D5B64"/>
    <w:rsid w:val="006D5DE1"/>
    <w:rsid w:val="006D6360"/>
    <w:rsid w:val="006D677A"/>
    <w:rsid w:val="006D6EE5"/>
    <w:rsid w:val="006D78E0"/>
    <w:rsid w:val="006D7D1F"/>
    <w:rsid w:val="006E13DE"/>
    <w:rsid w:val="006E16C6"/>
    <w:rsid w:val="006E173F"/>
    <w:rsid w:val="006E18BA"/>
    <w:rsid w:val="006E1911"/>
    <w:rsid w:val="006E1BB8"/>
    <w:rsid w:val="006E2343"/>
    <w:rsid w:val="006E2560"/>
    <w:rsid w:val="006E2D0C"/>
    <w:rsid w:val="006E30D3"/>
    <w:rsid w:val="006E4149"/>
    <w:rsid w:val="006E485D"/>
    <w:rsid w:val="006E535D"/>
    <w:rsid w:val="006E548E"/>
    <w:rsid w:val="006E5FC8"/>
    <w:rsid w:val="006E61DC"/>
    <w:rsid w:val="006E66C3"/>
    <w:rsid w:val="006E6DA6"/>
    <w:rsid w:val="006E766E"/>
    <w:rsid w:val="006E76D0"/>
    <w:rsid w:val="006E77D9"/>
    <w:rsid w:val="006E7A1C"/>
    <w:rsid w:val="006E7EB4"/>
    <w:rsid w:val="006F0F8C"/>
    <w:rsid w:val="006F18CB"/>
    <w:rsid w:val="006F1BC0"/>
    <w:rsid w:val="006F1BDD"/>
    <w:rsid w:val="006F1F92"/>
    <w:rsid w:val="006F20CE"/>
    <w:rsid w:val="006F211E"/>
    <w:rsid w:val="006F22F3"/>
    <w:rsid w:val="006F2B8C"/>
    <w:rsid w:val="006F2D59"/>
    <w:rsid w:val="006F3166"/>
    <w:rsid w:val="006F3766"/>
    <w:rsid w:val="006F47F7"/>
    <w:rsid w:val="006F55E2"/>
    <w:rsid w:val="006F5C14"/>
    <w:rsid w:val="006F5DB6"/>
    <w:rsid w:val="006F5E25"/>
    <w:rsid w:val="006F62AC"/>
    <w:rsid w:val="006F7189"/>
    <w:rsid w:val="006F73C9"/>
    <w:rsid w:val="006F74F2"/>
    <w:rsid w:val="006F754A"/>
    <w:rsid w:val="006F7A56"/>
    <w:rsid w:val="0070045E"/>
    <w:rsid w:val="00700650"/>
    <w:rsid w:val="00700A89"/>
    <w:rsid w:val="00700CE7"/>
    <w:rsid w:val="00700DF1"/>
    <w:rsid w:val="007010FF"/>
    <w:rsid w:val="007016F9"/>
    <w:rsid w:val="00701DF9"/>
    <w:rsid w:val="00702631"/>
    <w:rsid w:val="00703367"/>
    <w:rsid w:val="00703510"/>
    <w:rsid w:val="00704067"/>
    <w:rsid w:val="00704450"/>
    <w:rsid w:val="0070470A"/>
    <w:rsid w:val="007049F7"/>
    <w:rsid w:val="00704B63"/>
    <w:rsid w:val="0070585F"/>
    <w:rsid w:val="00705872"/>
    <w:rsid w:val="007059C2"/>
    <w:rsid w:val="00706025"/>
    <w:rsid w:val="00706438"/>
    <w:rsid w:val="0070672F"/>
    <w:rsid w:val="007069BC"/>
    <w:rsid w:val="00706A66"/>
    <w:rsid w:val="00706AFE"/>
    <w:rsid w:val="00706C82"/>
    <w:rsid w:val="00707285"/>
    <w:rsid w:val="00707F79"/>
    <w:rsid w:val="00707FF7"/>
    <w:rsid w:val="00710249"/>
    <w:rsid w:val="007119AD"/>
    <w:rsid w:val="00711D52"/>
    <w:rsid w:val="00712228"/>
    <w:rsid w:val="00712332"/>
    <w:rsid w:val="0071251D"/>
    <w:rsid w:val="007126FB"/>
    <w:rsid w:val="0071277A"/>
    <w:rsid w:val="0071316B"/>
    <w:rsid w:val="00713DBC"/>
    <w:rsid w:val="00714C85"/>
    <w:rsid w:val="00715E3F"/>
    <w:rsid w:val="007178CB"/>
    <w:rsid w:val="007178D2"/>
    <w:rsid w:val="00720046"/>
    <w:rsid w:val="00720916"/>
    <w:rsid w:val="00720D3D"/>
    <w:rsid w:val="00723758"/>
    <w:rsid w:val="007247A2"/>
    <w:rsid w:val="00724995"/>
    <w:rsid w:val="00724E9F"/>
    <w:rsid w:val="007250B2"/>
    <w:rsid w:val="007251DE"/>
    <w:rsid w:val="0072554C"/>
    <w:rsid w:val="00725E68"/>
    <w:rsid w:val="007264DA"/>
    <w:rsid w:val="00726645"/>
    <w:rsid w:val="00726A21"/>
    <w:rsid w:val="00726BB5"/>
    <w:rsid w:val="00726D94"/>
    <w:rsid w:val="00727C0F"/>
    <w:rsid w:val="0073151A"/>
    <w:rsid w:val="00731847"/>
    <w:rsid w:val="00731CD3"/>
    <w:rsid w:val="00731D84"/>
    <w:rsid w:val="00732980"/>
    <w:rsid w:val="00734CB0"/>
    <w:rsid w:val="00735160"/>
    <w:rsid w:val="007352D0"/>
    <w:rsid w:val="0073699B"/>
    <w:rsid w:val="00736F29"/>
    <w:rsid w:val="00736F6C"/>
    <w:rsid w:val="00737E54"/>
    <w:rsid w:val="00741388"/>
    <w:rsid w:val="007414CB"/>
    <w:rsid w:val="00741A69"/>
    <w:rsid w:val="007429CF"/>
    <w:rsid w:val="0074326F"/>
    <w:rsid w:val="007433FD"/>
    <w:rsid w:val="00743440"/>
    <w:rsid w:val="00743B3C"/>
    <w:rsid w:val="00744130"/>
    <w:rsid w:val="007442B9"/>
    <w:rsid w:val="0074596E"/>
    <w:rsid w:val="00745F7A"/>
    <w:rsid w:val="00746942"/>
    <w:rsid w:val="00746AB8"/>
    <w:rsid w:val="00747171"/>
    <w:rsid w:val="007500FB"/>
    <w:rsid w:val="0075014B"/>
    <w:rsid w:val="00751CDB"/>
    <w:rsid w:val="00752BE9"/>
    <w:rsid w:val="00752E66"/>
    <w:rsid w:val="007535DB"/>
    <w:rsid w:val="007537CE"/>
    <w:rsid w:val="00755286"/>
    <w:rsid w:val="00755346"/>
    <w:rsid w:val="0075559C"/>
    <w:rsid w:val="00757179"/>
    <w:rsid w:val="00757E00"/>
    <w:rsid w:val="00760136"/>
    <w:rsid w:val="00760150"/>
    <w:rsid w:val="00761B30"/>
    <w:rsid w:val="00761BC5"/>
    <w:rsid w:val="00762121"/>
    <w:rsid w:val="007622E7"/>
    <w:rsid w:val="007629EC"/>
    <w:rsid w:val="00763445"/>
    <w:rsid w:val="00763809"/>
    <w:rsid w:val="007657F7"/>
    <w:rsid w:val="00766900"/>
    <w:rsid w:val="00766C4E"/>
    <w:rsid w:val="00766C81"/>
    <w:rsid w:val="007670B1"/>
    <w:rsid w:val="00770389"/>
    <w:rsid w:val="007704EE"/>
    <w:rsid w:val="00770FDD"/>
    <w:rsid w:val="00771918"/>
    <w:rsid w:val="00771C80"/>
    <w:rsid w:val="007722BD"/>
    <w:rsid w:val="007725B6"/>
    <w:rsid w:val="00772CF6"/>
    <w:rsid w:val="007731C8"/>
    <w:rsid w:val="00774914"/>
    <w:rsid w:val="00774A80"/>
    <w:rsid w:val="00775286"/>
    <w:rsid w:val="007758FE"/>
    <w:rsid w:val="007759CB"/>
    <w:rsid w:val="00776C0A"/>
    <w:rsid w:val="00777EE4"/>
    <w:rsid w:val="00780185"/>
    <w:rsid w:val="007801BE"/>
    <w:rsid w:val="00781D47"/>
    <w:rsid w:val="00782667"/>
    <w:rsid w:val="007834E2"/>
    <w:rsid w:val="00783AA0"/>
    <w:rsid w:val="00783AFD"/>
    <w:rsid w:val="00783BED"/>
    <w:rsid w:val="007840E9"/>
    <w:rsid w:val="00784402"/>
    <w:rsid w:val="0078441A"/>
    <w:rsid w:val="00784A63"/>
    <w:rsid w:val="007857F0"/>
    <w:rsid w:val="00785946"/>
    <w:rsid w:val="00785CB1"/>
    <w:rsid w:val="007874CE"/>
    <w:rsid w:val="0078755D"/>
    <w:rsid w:val="00787C26"/>
    <w:rsid w:val="00787E7E"/>
    <w:rsid w:val="00790747"/>
    <w:rsid w:val="007910BA"/>
    <w:rsid w:val="007915DA"/>
    <w:rsid w:val="0079176F"/>
    <w:rsid w:val="00791A9C"/>
    <w:rsid w:val="00792825"/>
    <w:rsid w:val="00793796"/>
    <w:rsid w:val="00793C6F"/>
    <w:rsid w:val="00794048"/>
    <w:rsid w:val="007941D2"/>
    <w:rsid w:val="0079452B"/>
    <w:rsid w:val="00794E99"/>
    <w:rsid w:val="007950C4"/>
    <w:rsid w:val="0079599E"/>
    <w:rsid w:val="0079661E"/>
    <w:rsid w:val="0079670E"/>
    <w:rsid w:val="007969C6"/>
    <w:rsid w:val="00797049"/>
    <w:rsid w:val="00797314"/>
    <w:rsid w:val="00797D7B"/>
    <w:rsid w:val="007A00C2"/>
    <w:rsid w:val="007A0D35"/>
    <w:rsid w:val="007A0E9A"/>
    <w:rsid w:val="007A1BD8"/>
    <w:rsid w:val="007A1C72"/>
    <w:rsid w:val="007A2405"/>
    <w:rsid w:val="007A37E7"/>
    <w:rsid w:val="007A40B8"/>
    <w:rsid w:val="007A41F0"/>
    <w:rsid w:val="007A4271"/>
    <w:rsid w:val="007A476F"/>
    <w:rsid w:val="007A4CE7"/>
    <w:rsid w:val="007A5189"/>
    <w:rsid w:val="007A5CBC"/>
    <w:rsid w:val="007A6008"/>
    <w:rsid w:val="007A64DB"/>
    <w:rsid w:val="007A681C"/>
    <w:rsid w:val="007A710E"/>
    <w:rsid w:val="007A750C"/>
    <w:rsid w:val="007A7C86"/>
    <w:rsid w:val="007B0152"/>
    <w:rsid w:val="007B1D5F"/>
    <w:rsid w:val="007B2767"/>
    <w:rsid w:val="007B2B4F"/>
    <w:rsid w:val="007B3620"/>
    <w:rsid w:val="007B4183"/>
    <w:rsid w:val="007B589B"/>
    <w:rsid w:val="007B590B"/>
    <w:rsid w:val="007B59D6"/>
    <w:rsid w:val="007B5F29"/>
    <w:rsid w:val="007B6C9C"/>
    <w:rsid w:val="007B6D27"/>
    <w:rsid w:val="007B71E8"/>
    <w:rsid w:val="007B7694"/>
    <w:rsid w:val="007B79ED"/>
    <w:rsid w:val="007C040D"/>
    <w:rsid w:val="007C06B4"/>
    <w:rsid w:val="007C0FA6"/>
    <w:rsid w:val="007C14C1"/>
    <w:rsid w:val="007C198D"/>
    <w:rsid w:val="007C1BA1"/>
    <w:rsid w:val="007C226D"/>
    <w:rsid w:val="007C22CF"/>
    <w:rsid w:val="007C32EC"/>
    <w:rsid w:val="007C35F2"/>
    <w:rsid w:val="007C3CBA"/>
    <w:rsid w:val="007C4056"/>
    <w:rsid w:val="007C4653"/>
    <w:rsid w:val="007C508D"/>
    <w:rsid w:val="007C50A2"/>
    <w:rsid w:val="007C5184"/>
    <w:rsid w:val="007C5D00"/>
    <w:rsid w:val="007C63E6"/>
    <w:rsid w:val="007C71BE"/>
    <w:rsid w:val="007C722B"/>
    <w:rsid w:val="007C7ACB"/>
    <w:rsid w:val="007D0173"/>
    <w:rsid w:val="007D0780"/>
    <w:rsid w:val="007D0B50"/>
    <w:rsid w:val="007D0DA5"/>
    <w:rsid w:val="007D127A"/>
    <w:rsid w:val="007D1865"/>
    <w:rsid w:val="007D2649"/>
    <w:rsid w:val="007D2C6E"/>
    <w:rsid w:val="007D522D"/>
    <w:rsid w:val="007D570E"/>
    <w:rsid w:val="007D5BF0"/>
    <w:rsid w:val="007D6A0B"/>
    <w:rsid w:val="007E0086"/>
    <w:rsid w:val="007E0410"/>
    <w:rsid w:val="007E0573"/>
    <w:rsid w:val="007E0828"/>
    <w:rsid w:val="007E0C91"/>
    <w:rsid w:val="007E0D8F"/>
    <w:rsid w:val="007E0D93"/>
    <w:rsid w:val="007E13E1"/>
    <w:rsid w:val="007E34C3"/>
    <w:rsid w:val="007E41F9"/>
    <w:rsid w:val="007E4B7A"/>
    <w:rsid w:val="007E4CBA"/>
    <w:rsid w:val="007E4FA6"/>
    <w:rsid w:val="007E4FA8"/>
    <w:rsid w:val="007E5057"/>
    <w:rsid w:val="007E5F36"/>
    <w:rsid w:val="007E65D1"/>
    <w:rsid w:val="007F09B8"/>
    <w:rsid w:val="007F0D83"/>
    <w:rsid w:val="007F0EB0"/>
    <w:rsid w:val="007F2BA6"/>
    <w:rsid w:val="007F3011"/>
    <w:rsid w:val="007F3114"/>
    <w:rsid w:val="007F3247"/>
    <w:rsid w:val="007F3374"/>
    <w:rsid w:val="007F4A8D"/>
    <w:rsid w:val="007F4C3A"/>
    <w:rsid w:val="007F578D"/>
    <w:rsid w:val="007F63B0"/>
    <w:rsid w:val="007F64E7"/>
    <w:rsid w:val="007F6598"/>
    <w:rsid w:val="007F66ED"/>
    <w:rsid w:val="007F7A3C"/>
    <w:rsid w:val="00801B26"/>
    <w:rsid w:val="0080273C"/>
    <w:rsid w:val="008030AB"/>
    <w:rsid w:val="008036AE"/>
    <w:rsid w:val="00804821"/>
    <w:rsid w:val="00804990"/>
    <w:rsid w:val="008050C7"/>
    <w:rsid w:val="00806F40"/>
    <w:rsid w:val="008073EB"/>
    <w:rsid w:val="00807606"/>
    <w:rsid w:val="008079CD"/>
    <w:rsid w:val="00810279"/>
    <w:rsid w:val="00811185"/>
    <w:rsid w:val="00811C72"/>
    <w:rsid w:val="00811C88"/>
    <w:rsid w:val="008125B8"/>
    <w:rsid w:val="0081284B"/>
    <w:rsid w:val="00812F22"/>
    <w:rsid w:val="008133C1"/>
    <w:rsid w:val="00814968"/>
    <w:rsid w:val="00814B29"/>
    <w:rsid w:val="00814B3B"/>
    <w:rsid w:val="00814D0E"/>
    <w:rsid w:val="008151B4"/>
    <w:rsid w:val="00815275"/>
    <w:rsid w:val="00815D1F"/>
    <w:rsid w:val="0081680A"/>
    <w:rsid w:val="00816BCE"/>
    <w:rsid w:val="00820286"/>
    <w:rsid w:val="008202F7"/>
    <w:rsid w:val="0082136B"/>
    <w:rsid w:val="00822885"/>
    <w:rsid w:val="00822D16"/>
    <w:rsid w:val="00822FBB"/>
    <w:rsid w:val="008231EC"/>
    <w:rsid w:val="00823239"/>
    <w:rsid w:val="008232A0"/>
    <w:rsid w:val="008240D3"/>
    <w:rsid w:val="00824B15"/>
    <w:rsid w:val="00824D64"/>
    <w:rsid w:val="008259EB"/>
    <w:rsid w:val="00825DA5"/>
    <w:rsid w:val="0082736B"/>
    <w:rsid w:val="00827537"/>
    <w:rsid w:val="00827BEF"/>
    <w:rsid w:val="008305E5"/>
    <w:rsid w:val="008309C4"/>
    <w:rsid w:val="00831456"/>
    <w:rsid w:val="008318DD"/>
    <w:rsid w:val="008320D3"/>
    <w:rsid w:val="008321E2"/>
    <w:rsid w:val="00832339"/>
    <w:rsid w:val="00832538"/>
    <w:rsid w:val="00832563"/>
    <w:rsid w:val="00833A08"/>
    <w:rsid w:val="00833F0F"/>
    <w:rsid w:val="00834C8D"/>
    <w:rsid w:val="00834F7D"/>
    <w:rsid w:val="00835463"/>
    <w:rsid w:val="00835A8C"/>
    <w:rsid w:val="00835B22"/>
    <w:rsid w:val="00835D42"/>
    <w:rsid w:val="00835F12"/>
    <w:rsid w:val="008360C1"/>
    <w:rsid w:val="008367B8"/>
    <w:rsid w:val="00836CF5"/>
    <w:rsid w:val="0083735E"/>
    <w:rsid w:val="00837BA6"/>
    <w:rsid w:val="008401F9"/>
    <w:rsid w:val="008403B6"/>
    <w:rsid w:val="00840C2A"/>
    <w:rsid w:val="00840EA4"/>
    <w:rsid w:val="00841215"/>
    <w:rsid w:val="00842C47"/>
    <w:rsid w:val="00843383"/>
    <w:rsid w:val="00843AB1"/>
    <w:rsid w:val="00843B7D"/>
    <w:rsid w:val="00844765"/>
    <w:rsid w:val="00844821"/>
    <w:rsid w:val="00844F56"/>
    <w:rsid w:val="00845366"/>
    <w:rsid w:val="008455E0"/>
    <w:rsid w:val="00845635"/>
    <w:rsid w:val="00845A2B"/>
    <w:rsid w:val="00846008"/>
    <w:rsid w:val="0084662C"/>
    <w:rsid w:val="00846BFB"/>
    <w:rsid w:val="0084727E"/>
    <w:rsid w:val="0085135C"/>
    <w:rsid w:val="00852E8E"/>
    <w:rsid w:val="00852FC6"/>
    <w:rsid w:val="0085386A"/>
    <w:rsid w:val="00853E04"/>
    <w:rsid w:val="0085416D"/>
    <w:rsid w:val="0085437F"/>
    <w:rsid w:val="00854F8C"/>
    <w:rsid w:val="00854FD2"/>
    <w:rsid w:val="00855B3A"/>
    <w:rsid w:val="00855D2D"/>
    <w:rsid w:val="008563FA"/>
    <w:rsid w:val="0085652D"/>
    <w:rsid w:val="00856FDF"/>
    <w:rsid w:val="00857B5F"/>
    <w:rsid w:val="00860329"/>
    <w:rsid w:val="008608B1"/>
    <w:rsid w:val="00860BA5"/>
    <w:rsid w:val="00861B10"/>
    <w:rsid w:val="00861DA0"/>
    <w:rsid w:val="00862033"/>
    <w:rsid w:val="0086231A"/>
    <w:rsid w:val="0086256A"/>
    <w:rsid w:val="008629D0"/>
    <w:rsid w:val="008633DC"/>
    <w:rsid w:val="00863555"/>
    <w:rsid w:val="00863741"/>
    <w:rsid w:val="00863A99"/>
    <w:rsid w:val="00863D26"/>
    <w:rsid w:val="008643C0"/>
    <w:rsid w:val="008648FD"/>
    <w:rsid w:val="00865E47"/>
    <w:rsid w:val="008664F1"/>
    <w:rsid w:val="00867084"/>
    <w:rsid w:val="0086758E"/>
    <w:rsid w:val="00867A71"/>
    <w:rsid w:val="0087025B"/>
    <w:rsid w:val="0087044A"/>
    <w:rsid w:val="00870FD4"/>
    <w:rsid w:val="00873573"/>
    <w:rsid w:val="008739DC"/>
    <w:rsid w:val="00874E2C"/>
    <w:rsid w:val="00875D74"/>
    <w:rsid w:val="00875E91"/>
    <w:rsid w:val="00875F22"/>
    <w:rsid w:val="00876697"/>
    <w:rsid w:val="00877017"/>
    <w:rsid w:val="00877215"/>
    <w:rsid w:val="0087783C"/>
    <w:rsid w:val="008779A0"/>
    <w:rsid w:val="00877B85"/>
    <w:rsid w:val="008807B5"/>
    <w:rsid w:val="00880A74"/>
    <w:rsid w:val="00880A79"/>
    <w:rsid w:val="00881C73"/>
    <w:rsid w:val="00881EA2"/>
    <w:rsid w:val="008821CB"/>
    <w:rsid w:val="008824E7"/>
    <w:rsid w:val="0088265B"/>
    <w:rsid w:val="00882FFD"/>
    <w:rsid w:val="008847BB"/>
    <w:rsid w:val="00884FDF"/>
    <w:rsid w:val="008856A4"/>
    <w:rsid w:val="00885ACB"/>
    <w:rsid w:val="00885BB7"/>
    <w:rsid w:val="00885F51"/>
    <w:rsid w:val="00886310"/>
    <w:rsid w:val="00886520"/>
    <w:rsid w:val="00887ADF"/>
    <w:rsid w:val="008902F7"/>
    <w:rsid w:val="0089057F"/>
    <w:rsid w:val="00890D51"/>
    <w:rsid w:val="0089136C"/>
    <w:rsid w:val="0089230A"/>
    <w:rsid w:val="008927A4"/>
    <w:rsid w:val="00892C69"/>
    <w:rsid w:val="00892E4E"/>
    <w:rsid w:val="00892EAC"/>
    <w:rsid w:val="008934DD"/>
    <w:rsid w:val="00893B69"/>
    <w:rsid w:val="00895312"/>
    <w:rsid w:val="008972FF"/>
    <w:rsid w:val="00897425"/>
    <w:rsid w:val="008979FA"/>
    <w:rsid w:val="008A00E0"/>
    <w:rsid w:val="008A0CA9"/>
    <w:rsid w:val="008A0CE4"/>
    <w:rsid w:val="008A0DE0"/>
    <w:rsid w:val="008A1F07"/>
    <w:rsid w:val="008A23EA"/>
    <w:rsid w:val="008A32C3"/>
    <w:rsid w:val="008A3EAC"/>
    <w:rsid w:val="008A46AA"/>
    <w:rsid w:val="008A4A04"/>
    <w:rsid w:val="008A4CDA"/>
    <w:rsid w:val="008A5317"/>
    <w:rsid w:val="008A5C01"/>
    <w:rsid w:val="008A6115"/>
    <w:rsid w:val="008A6155"/>
    <w:rsid w:val="008A6674"/>
    <w:rsid w:val="008A6BB2"/>
    <w:rsid w:val="008A6C0E"/>
    <w:rsid w:val="008A79B0"/>
    <w:rsid w:val="008A7ADB"/>
    <w:rsid w:val="008A7C52"/>
    <w:rsid w:val="008B0EEA"/>
    <w:rsid w:val="008B119B"/>
    <w:rsid w:val="008B1438"/>
    <w:rsid w:val="008B1519"/>
    <w:rsid w:val="008B19AE"/>
    <w:rsid w:val="008B1F3F"/>
    <w:rsid w:val="008B2041"/>
    <w:rsid w:val="008B21FB"/>
    <w:rsid w:val="008B25F0"/>
    <w:rsid w:val="008B3C80"/>
    <w:rsid w:val="008B3E66"/>
    <w:rsid w:val="008B3F77"/>
    <w:rsid w:val="008B43DD"/>
    <w:rsid w:val="008B4976"/>
    <w:rsid w:val="008B4B4D"/>
    <w:rsid w:val="008B5761"/>
    <w:rsid w:val="008B5A73"/>
    <w:rsid w:val="008B6BE8"/>
    <w:rsid w:val="008B7189"/>
    <w:rsid w:val="008B7DC4"/>
    <w:rsid w:val="008C0253"/>
    <w:rsid w:val="008C08A4"/>
    <w:rsid w:val="008C0CAD"/>
    <w:rsid w:val="008C2335"/>
    <w:rsid w:val="008C286C"/>
    <w:rsid w:val="008C294F"/>
    <w:rsid w:val="008C3B89"/>
    <w:rsid w:val="008C3EE0"/>
    <w:rsid w:val="008C433D"/>
    <w:rsid w:val="008C4E5C"/>
    <w:rsid w:val="008C5534"/>
    <w:rsid w:val="008C557B"/>
    <w:rsid w:val="008C5E6C"/>
    <w:rsid w:val="008C6276"/>
    <w:rsid w:val="008C6513"/>
    <w:rsid w:val="008C6C1E"/>
    <w:rsid w:val="008C6D18"/>
    <w:rsid w:val="008C7133"/>
    <w:rsid w:val="008C74A3"/>
    <w:rsid w:val="008C7E60"/>
    <w:rsid w:val="008D06D3"/>
    <w:rsid w:val="008D0ED7"/>
    <w:rsid w:val="008D112B"/>
    <w:rsid w:val="008D1A6C"/>
    <w:rsid w:val="008D22ED"/>
    <w:rsid w:val="008D3B86"/>
    <w:rsid w:val="008D3C05"/>
    <w:rsid w:val="008D3C46"/>
    <w:rsid w:val="008D3D9E"/>
    <w:rsid w:val="008D53A7"/>
    <w:rsid w:val="008D618C"/>
    <w:rsid w:val="008D6435"/>
    <w:rsid w:val="008D647F"/>
    <w:rsid w:val="008D6AE7"/>
    <w:rsid w:val="008D75BD"/>
    <w:rsid w:val="008D77B0"/>
    <w:rsid w:val="008D7C96"/>
    <w:rsid w:val="008D7CE4"/>
    <w:rsid w:val="008E05C5"/>
    <w:rsid w:val="008E0C2E"/>
    <w:rsid w:val="008E12B7"/>
    <w:rsid w:val="008E13D0"/>
    <w:rsid w:val="008E2169"/>
    <w:rsid w:val="008E2FBA"/>
    <w:rsid w:val="008E3172"/>
    <w:rsid w:val="008E3527"/>
    <w:rsid w:val="008E364F"/>
    <w:rsid w:val="008E36DC"/>
    <w:rsid w:val="008E3DCB"/>
    <w:rsid w:val="008E4512"/>
    <w:rsid w:val="008E5056"/>
    <w:rsid w:val="008E54B1"/>
    <w:rsid w:val="008E6279"/>
    <w:rsid w:val="008E6E11"/>
    <w:rsid w:val="008E7BF8"/>
    <w:rsid w:val="008F0056"/>
    <w:rsid w:val="008F03B6"/>
    <w:rsid w:val="008F0A73"/>
    <w:rsid w:val="008F0F34"/>
    <w:rsid w:val="008F2F80"/>
    <w:rsid w:val="008F3394"/>
    <w:rsid w:val="008F36B3"/>
    <w:rsid w:val="008F4187"/>
    <w:rsid w:val="008F4A46"/>
    <w:rsid w:val="008F5F28"/>
    <w:rsid w:val="008F64E9"/>
    <w:rsid w:val="008F672E"/>
    <w:rsid w:val="008F6AF5"/>
    <w:rsid w:val="008F6B20"/>
    <w:rsid w:val="008F7425"/>
    <w:rsid w:val="008F7426"/>
    <w:rsid w:val="008F7A9D"/>
    <w:rsid w:val="0090071A"/>
    <w:rsid w:val="00901328"/>
    <w:rsid w:val="009013A2"/>
    <w:rsid w:val="009014C7"/>
    <w:rsid w:val="00901B9C"/>
    <w:rsid w:val="00901CC8"/>
    <w:rsid w:val="00901CF6"/>
    <w:rsid w:val="00903173"/>
    <w:rsid w:val="00903288"/>
    <w:rsid w:val="00903560"/>
    <w:rsid w:val="009037ED"/>
    <w:rsid w:val="00903C5E"/>
    <w:rsid w:val="00903F40"/>
    <w:rsid w:val="0090483B"/>
    <w:rsid w:val="00905013"/>
    <w:rsid w:val="0090603C"/>
    <w:rsid w:val="00906730"/>
    <w:rsid w:val="00906CE7"/>
    <w:rsid w:val="00907C3D"/>
    <w:rsid w:val="00907D4B"/>
    <w:rsid w:val="0091117E"/>
    <w:rsid w:val="00911938"/>
    <w:rsid w:val="00911D32"/>
    <w:rsid w:val="00912275"/>
    <w:rsid w:val="009132C7"/>
    <w:rsid w:val="00913716"/>
    <w:rsid w:val="00914494"/>
    <w:rsid w:val="00915AB5"/>
    <w:rsid w:val="00915B16"/>
    <w:rsid w:val="009166DD"/>
    <w:rsid w:val="00916882"/>
    <w:rsid w:val="009168C3"/>
    <w:rsid w:val="00916DF1"/>
    <w:rsid w:val="00917118"/>
    <w:rsid w:val="00917526"/>
    <w:rsid w:val="00917B12"/>
    <w:rsid w:val="00920072"/>
    <w:rsid w:val="009201BD"/>
    <w:rsid w:val="00920BA9"/>
    <w:rsid w:val="00921A9B"/>
    <w:rsid w:val="00922031"/>
    <w:rsid w:val="00922607"/>
    <w:rsid w:val="0092269A"/>
    <w:rsid w:val="00922AA6"/>
    <w:rsid w:val="00922CBC"/>
    <w:rsid w:val="009238D1"/>
    <w:rsid w:val="00924227"/>
    <w:rsid w:val="00924CB0"/>
    <w:rsid w:val="009254B0"/>
    <w:rsid w:val="009258AC"/>
    <w:rsid w:val="00926481"/>
    <w:rsid w:val="009265D8"/>
    <w:rsid w:val="009266EF"/>
    <w:rsid w:val="00926831"/>
    <w:rsid w:val="009275D5"/>
    <w:rsid w:val="0092761F"/>
    <w:rsid w:val="00927E81"/>
    <w:rsid w:val="00930EC4"/>
    <w:rsid w:val="00930F7C"/>
    <w:rsid w:val="00931039"/>
    <w:rsid w:val="0093170D"/>
    <w:rsid w:val="00931AB3"/>
    <w:rsid w:val="009322DD"/>
    <w:rsid w:val="00932CAD"/>
    <w:rsid w:val="0093322F"/>
    <w:rsid w:val="00933810"/>
    <w:rsid w:val="009344F3"/>
    <w:rsid w:val="00934E6C"/>
    <w:rsid w:val="009352F5"/>
    <w:rsid w:val="00935B80"/>
    <w:rsid w:val="009360B4"/>
    <w:rsid w:val="009361FE"/>
    <w:rsid w:val="00937114"/>
    <w:rsid w:val="009415D8"/>
    <w:rsid w:val="00943A1F"/>
    <w:rsid w:val="009442BC"/>
    <w:rsid w:val="0094534A"/>
    <w:rsid w:val="00945646"/>
    <w:rsid w:val="00945651"/>
    <w:rsid w:val="00945A2C"/>
    <w:rsid w:val="00945B3A"/>
    <w:rsid w:val="00945BBF"/>
    <w:rsid w:val="00945FA6"/>
    <w:rsid w:val="00946179"/>
    <w:rsid w:val="00947861"/>
    <w:rsid w:val="0094790C"/>
    <w:rsid w:val="00947E93"/>
    <w:rsid w:val="00950128"/>
    <w:rsid w:val="0095012A"/>
    <w:rsid w:val="00950BE7"/>
    <w:rsid w:val="009514F6"/>
    <w:rsid w:val="00952574"/>
    <w:rsid w:val="00952E60"/>
    <w:rsid w:val="00953B04"/>
    <w:rsid w:val="00953C29"/>
    <w:rsid w:val="00953D96"/>
    <w:rsid w:val="0095439D"/>
    <w:rsid w:val="00954830"/>
    <w:rsid w:val="00954857"/>
    <w:rsid w:val="00954E49"/>
    <w:rsid w:val="00954FAC"/>
    <w:rsid w:val="00955440"/>
    <w:rsid w:val="009564D6"/>
    <w:rsid w:val="00956FD7"/>
    <w:rsid w:val="00957B17"/>
    <w:rsid w:val="00957C5D"/>
    <w:rsid w:val="00960445"/>
    <w:rsid w:val="0096062A"/>
    <w:rsid w:val="00960716"/>
    <w:rsid w:val="00960A35"/>
    <w:rsid w:val="00961475"/>
    <w:rsid w:val="009617CD"/>
    <w:rsid w:val="00961B95"/>
    <w:rsid w:val="00963646"/>
    <w:rsid w:val="00963701"/>
    <w:rsid w:val="009637E6"/>
    <w:rsid w:val="00963859"/>
    <w:rsid w:val="00963FBF"/>
    <w:rsid w:val="00964014"/>
    <w:rsid w:val="009641DC"/>
    <w:rsid w:val="00964E6E"/>
    <w:rsid w:val="00965164"/>
    <w:rsid w:val="00965B30"/>
    <w:rsid w:val="00965B92"/>
    <w:rsid w:val="0096660F"/>
    <w:rsid w:val="009667E1"/>
    <w:rsid w:val="00966BC1"/>
    <w:rsid w:val="00966D86"/>
    <w:rsid w:val="009700AC"/>
    <w:rsid w:val="00970310"/>
    <w:rsid w:val="00970B52"/>
    <w:rsid w:val="00971560"/>
    <w:rsid w:val="00971DB0"/>
    <w:rsid w:val="00971FD8"/>
    <w:rsid w:val="00973139"/>
    <w:rsid w:val="00976E3F"/>
    <w:rsid w:val="00977549"/>
    <w:rsid w:val="00980820"/>
    <w:rsid w:val="009822D1"/>
    <w:rsid w:val="009826D6"/>
    <w:rsid w:val="00982CE7"/>
    <w:rsid w:val="00983CF1"/>
    <w:rsid w:val="00985245"/>
    <w:rsid w:val="009856AA"/>
    <w:rsid w:val="0098571F"/>
    <w:rsid w:val="00985927"/>
    <w:rsid w:val="00985932"/>
    <w:rsid w:val="009863C3"/>
    <w:rsid w:val="0098694C"/>
    <w:rsid w:val="009869A7"/>
    <w:rsid w:val="009875E5"/>
    <w:rsid w:val="00987E44"/>
    <w:rsid w:val="009901EA"/>
    <w:rsid w:val="00990322"/>
    <w:rsid w:val="00990644"/>
    <w:rsid w:val="00991132"/>
    <w:rsid w:val="00991486"/>
    <w:rsid w:val="009917BB"/>
    <w:rsid w:val="009930C0"/>
    <w:rsid w:val="009932F0"/>
    <w:rsid w:val="0099377A"/>
    <w:rsid w:val="009939C9"/>
    <w:rsid w:val="00993A17"/>
    <w:rsid w:val="00994828"/>
    <w:rsid w:val="00994AF9"/>
    <w:rsid w:val="00995C69"/>
    <w:rsid w:val="00996263"/>
    <w:rsid w:val="009962BD"/>
    <w:rsid w:val="0099633F"/>
    <w:rsid w:val="00996708"/>
    <w:rsid w:val="00996B78"/>
    <w:rsid w:val="00996EB0"/>
    <w:rsid w:val="00997503"/>
    <w:rsid w:val="009A0733"/>
    <w:rsid w:val="009A0888"/>
    <w:rsid w:val="009A0F0C"/>
    <w:rsid w:val="009A1470"/>
    <w:rsid w:val="009A3177"/>
    <w:rsid w:val="009A3209"/>
    <w:rsid w:val="009A34BB"/>
    <w:rsid w:val="009A46B1"/>
    <w:rsid w:val="009A51D2"/>
    <w:rsid w:val="009A543C"/>
    <w:rsid w:val="009A5B91"/>
    <w:rsid w:val="009A5FC8"/>
    <w:rsid w:val="009A7069"/>
    <w:rsid w:val="009A7E97"/>
    <w:rsid w:val="009B20DA"/>
    <w:rsid w:val="009B241F"/>
    <w:rsid w:val="009B254C"/>
    <w:rsid w:val="009B2A92"/>
    <w:rsid w:val="009B2D8F"/>
    <w:rsid w:val="009B3F28"/>
    <w:rsid w:val="009B4D9B"/>
    <w:rsid w:val="009B5D84"/>
    <w:rsid w:val="009B5E38"/>
    <w:rsid w:val="009B602E"/>
    <w:rsid w:val="009B69D0"/>
    <w:rsid w:val="009B6AFD"/>
    <w:rsid w:val="009C0115"/>
    <w:rsid w:val="009C0539"/>
    <w:rsid w:val="009C0F22"/>
    <w:rsid w:val="009C1572"/>
    <w:rsid w:val="009C1758"/>
    <w:rsid w:val="009C2052"/>
    <w:rsid w:val="009C2DB0"/>
    <w:rsid w:val="009C32D5"/>
    <w:rsid w:val="009C3A3A"/>
    <w:rsid w:val="009C477D"/>
    <w:rsid w:val="009C4F77"/>
    <w:rsid w:val="009C6517"/>
    <w:rsid w:val="009D0345"/>
    <w:rsid w:val="009D0ADA"/>
    <w:rsid w:val="009D1293"/>
    <w:rsid w:val="009D1B09"/>
    <w:rsid w:val="009D2B5C"/>
    <w:rsid w:val="009D33B3"/>
    <w:rsid w:val="009D35B8"/>
    <w:rsid w:val="009D3E91"/>
    <w:rsid w:val="009D3F99"/>
    <w:rsid w:val="009D4305"/>
    <w:rsid w:val="009D5648"/>
    <w:rsid w:val="009D6328"/>
    <w:rsid w:val="009D654A"/>
    <w:rsid w:val="009D654D"/>
    <w:rsid w:val="009D7458"/>
    <w:rsid w:val="009D7814"/>
    <w:rsid w:val="009D79B8"/>
    <w:rsid w:val="009E071B"/>
    <w:rsid w:val="009E0E6A"/>
    <w:rsid w:val="009E1B7D"/>
    <w:rsid w:val="009E242B"/>
    <w:rsid w:val="009E298B"/>
    <w:rsid w:val="009E29C5"/>
    <w:rsid w:val="009E2ED5"/>
    <w:rsid w:val="009E35D9"/>
    <w:rsid w:val="009E3AB4"/>
    <w:rsid w:val="009E3B37"/>
    <w:rsid w:val="009E4256"/>
    <w:rsid w:val="009E48CB"/>
    <w:rsid w:val="009E50B1"/>
    <w:rsid w:val="009E5190"/>
    <w:rsid w:val="009E5784"/>
    <w:rsid w:val="009E5811"/>
    <w:rsid w:val="009E5BB8"/>
    <w:rsid w:val="009E6A0A"/>
    <w:rsid w:val="009E77CA"/>
    <w:rsid w:val="009E79F3"/>
    <w:rsid w:val="009E7AD2"/>
    <w:rsid w:val="009F02E2"/>
    <w:rsid w:val="009F0F8B"/>
    <w:rsid w:val="009F120D"/>
    <w:rsid w:val="009F1355"/>
    <w:rsid w:val="009F1418"/>
    <w:rsid w:val="009F1537"/>
    <w:rsid w:val="009F18F2"/>
    <w:rsid w:val="009F1A9D"/>
    <w:rsid w:val="009F1C9B"/>
    <w:rsid w:val="009F26F1"/>
    <w:rsid w:val="009F2D88"/>
    <w:rsid w:val="009F35A6"/>
    <w:rsid w:val="009F3712"/>
    <w:rsid w:val="009F530C"/>
    <w:rsid w:val="009F565A"/>
    <w:rsid w:val="009F5957"/>
    <w:rsid w:val="009F5A4D"/>
    <w:rsid w:val="009F6A5B"/>
    <w:rsid w:val="009F6D07"/>
    <w:rsid w:val="009F75D8"/>
    <w:rsid w:val="00A018FF"/>
    <w:rsid w:val="00A0232D"/>
    <w:rsid w:val="00A02384"/>
    <w:rsid w:val="00A0280D"/>
    <w:rsid w:val="00A030A9"/>
    <w:rsid w:val="00A03393"/>
    <w:rsid w:val="00A0361D"/>
    <w:rsid w:val="00A03CD9"/>
    <w:rsid w:val="00A0428F"/>
    <w:rsid w:val="00A04562"/>
    <w:rsid w:val="00A048CA"/>
    <w:rsid w:val="00A05A3C"/>
    <w:rsid w:val="00A05FB6"/>
    <w:rsid w:val="00A060F7"/>
    <w:rsid w:val="00A063D8"/>
    <w:rsid w:val="00A06ECD"/>
    <w:rsid w:val="00A07DAB"/>
    <w:rsid w:val="00A1272B"/>
    <w:rsid w:val="00A12FB5"/>
    <w:rsid w:val="00A13062"/>
    <w:rsid w:val="00A13A8B"/>
    <w:rsid w:val="00A1400A"/>
    <w:rsid w:val="00A15682"/>
    <w:rsid w:val="00A157D5"/>
    <w:rsid w:val="00A158C1"/>
    <w:rsid w:val="00A1712A"/>
    <w:rsid w:val="00A17547"/>
    <w:rsid w:val="00A17C21"/>
    <w:rsid w:val="00A17D6A"/>
    <w:rsid w:val="00A20326"/>
    <w:rsid w:val="00A20AFB"/>
    <w:rsid w:val="00A21D17"/>
    <w:rsid w:val="00A22479"/>
    <w:rsid w:val="00A22867"/>
    <w:rsid w:val="00A22E14"/>
    <w:rsid w:val="00A235B2"/>
    <w:rsid w:val="00A23E2B"/>
    <w:rsid w:val="00A23E2C"/>
    <w:rsid w:val="00A23E78"/>
    <w:rsid w:val="00A240F3"/>
    <w:rsid w:val="00A241FC"/>
    <w:rsid w:val="00A2467E"/>
    <w:rsid w:val="00A24A6F"/>
    <w:rsid w:val="00A25E12"/>
    <w:rsid w:val="00A26544"/>
    <w:rsid w:val="00A267C0"/>
    <w:rsid w:val="00A26B20"/>
    <w:rsid w:val="00A26B2C"/>
    <w:rsid w:val="00A26CA1"/>
    <w:rsid w:val="00A26E66"/>
    <w:rsid w:val="00A300FA"/>
    <w:rsid w:val="00A31238"/>
    <w:rsid w:val="00A31351"/>
    <w:rsid w:val="00A313ED"/>
    <w:rsid w:val="00A31B95"/>
    <w:rsid w:val="00A31EFA"/>
    <w:rsid w:val="00A32666"/>
    <w:rsid w:val="00A3594F"/>
    <w:rsid w:val="00A35A68"/>
    <w:rsid w:val="00A36D7D"/>
    <w:rsid w:val="00A36DDA"/>
    <w:rsid w:val="00A37323"/>
    <w:rsid w:val="00A37348"/>
    <w:rsid w:val="00A3777C"/>
    <w:rsid w:val="00A37E3B"/>
    <w:rsid w:val="00A40077"/>
    <w:rsid w:val="00A403DE"/>
    <w:rsid w:val="00A40424"/>
    <w:rsid w:val="00A407A8"/>
    <w:rsid w:val="00A40C1F"/>
    <w:rsid w:val="00A41030"/>
    <w:rsid w:val="00A4108D"/>
    <w:rsid w:val="00A41C68"/>
    <w:rsid w:val="00A41E45"/>
    <w:rsid w:val="00A41EE3"/>
    <w:rsid w:val="00A42B28"/>
    <w:rsid w:val="00A42C44"/>
    <w:rsid w:val="00A43509"/>
    <w:rsid w:val="00A44461"/>
    <w:rsid w:val="00A44BF3"/>
    <w:rsid w:val="00A44F1E"/>
    <w:rsid w:val="00A450A3"/>
    <w:rsid w:val="00A45A4F"/>
    <w:rsid w:val="00A45B7F"/>
    <w:rsid w:val="00A46F6E"/>
    <w:rsid w:val="00A4709E"/>
    <w:rsid w:val="00A50490"/>
    <w:rsid w:val="00A50F23"/>
    <w:rsid w:val="00A5114E"/>
    <w:rsid w:val="00A51279"/>
    <w:rsid w:val="00A5141F"/>
    <w:rsid w:val="00A52368"/>
    <w:rsid w:val="00A5290C"/>
    <w:rsid w:val="00A52F99"/>
    <w:rsid w:val="00A53310"/>
    <w:rsid w:val="00A5331E"/>
    <w:rsid w:val="00A534E6"/>
    <w:rsid w:val="00A537E5"/>
    <w:rsid w:val="00A539C5"/>
    <w:rsid w:val="00A5466C"/>
    <w:rsid w:val="00A55437"/>
    <w:rsid w:val="00A555B4"/>
    <w:rsid w:val="00A55838"/>
    <w:rsid w:val="00A56CB4"/>
    <w:rsid w:val="00A56D85"/>
    <w:rsid w:val="00A575B7"/>
    <w:rsid w:val="00A60B5B"/>
    <w:rsid w:val="00A60D41"/>
    <w:rsid w:val="00A61331"/>
    <w:rsid w:val="00A62305"/>
    <w:rsid w:val="00A62317"/>
    <w:rsid w:val="00A62667"/>
    <w:rsid w:val="00A63292"/>
    <w:rsid w:val="00A64B4A"/>
    <w:rsid w:val="00A64E14"/>
    <w:rsid w:val="00A6563D"/>
    <w:rsid w:val="00A65B87"/>
    <w:rsid w:val="00A65D18"/>
    <w:rsid w:val="00A66D46"/>
    <w:rsid w:val="00A66DD8"/>
    <w:rsid w:val="00A672D9"/>
    <w:rsid w:val="00A67301"/>
    <w:rsid w:val="00A6730C"/>
    <w:rsid w:val="00A70650"/>
    <w:rsid w:val="00A71293"/>
    <w:rsid w:val="00A72CAC"/>
    <w:rsid w:val="00A7380A"/>
    <w:rsid w:val="00A739D0"/>
    <w:rsid w:val="00A74D72"/>
    <w:rsid w:val="00A756E9"/>
    <w:rsid w:val="00A75D7D"/>
    <w:rsid w:val="00A7637F"/>
    <w:rsid w:val="00A764C8"/>
    <w:rsid w:val="00A77994"/>
    <w:rsid w:val="00A8010F"/>
    <w:rsid w:val="00A80332"/>
    <w:rsid w:val="00A80EF3"/>
    <w:rsid w:val="00A819C0"/>
    <w:rsid w:val="00A81B01"/>
    <w:rsid w:val="00A82232"/>
    <w:rsid w:val="00A82709"/>
    <w:rsid w:val="00A834CD"/>
    <w:rsid w:val="00A83684"/>
    <w:rsid w:val="00A83ACF"/>
    <w:rsid w:val="00A84205"/>
    <w:rsid w:val="00A845CD"/>
    <w:rsid w:val="00A851D7"/>
    <w:rsid w:val="00A856BE"/>
    <w:rsid w:val="00A86881"/>
    <w:rsid w:val="00A86D2B"/>
    <w:rsid w:val="00A878B2"/>
    <w:rsid w:val="00A87C68"/>
    <w:rsid w:val="00A87CBB"/>
    <w:rsid w:val="00A906DA"/>
    <w:rsid w:val="00A90814"/>
    <w:rsid w:val="00A90D33"/>
    <w:rsid w:val="00A90DA1"/>
    <w:rsid w:val="00A91AE2"/>
    <w:rsid w:val="00A91D42"/>
    <w:rsid w:val="00A92CCD"/>
    <w:rsid w:val="00A93214"/>
    <w:rsid w:val="00A93376"/>
    <w:rsid w:val="00A93648"/>
    <w:rsid w:val="00A955C5"/>
    <w:rsid w:val="00A9647D"/>
    <w:rsid w:val="00A967F6"/>
    <w:rsid w:val="00A9706A"/>
    <w:rsid w:val="00A97486"/>
    <w:rsid w:val="00A9754C"/>
    <w:rsid w:val="00A977C3"/>
    <w:rsid w:val="00A97C62"/>
    <w:rsid w:val="00A97DD4"/>
    <w:rsid w:val="00A97F44"/>
    <w:rsid w:val="00AA08A9"/>
    <w:rsid w:val="00AA13B8"/>
    <w:rsid w:val="00AA1C11"/>
    <w:rsid w:val="00AA241E"/>
    <w:rsid w:val="00AA2D27"/>
    <w:rsid w:val="00AA345C"/>
    <w:rsid w:val="00AA390E"/>
    <w:rsid w:val="00AA3A8D"/>
    <w:rsid w:val="00AA4817"/>
    <w:rsid w:val="00AA4C73"/>
    <w:rsid w:val="00AA71E4"/>
    <w:rsid w:val="00AA7396"/>
    <w:rsid w:val="00AB0755"/>
    <w:rsid w:val="00AB15B5"/>
    <w:rsid w:val="00AB1BF4"/>
    <w:rsid w:val="00AB243B"/>
    <w:rsid w:val="00AB2952"/>
    <w:rsid w:val="00AB2B90"/>
    <w:rsid w:val="00AB3055"/>
    <w:rsid w:val="00AB33B1"/>
    <w:rsid w:val="00AB3739"/>
    <w:rsid w:val="00AB41A9"/>
    <w:rsid w:val="00AB506C"/>
    <w:rsid w:val="00AB5D94"/>
    <w:rsid w:val="00AB5DE7"/>
    <w:rsid w:val="00AB6B82"/>
    <w:rsid w:val="00AB6F8E"/>
    <w:rsid w:val="00AB7AFD"/>
    <w:rsid w:val="00AB7F65"/>
    <w:rsid w:val="00AC0089"/>
    <w:rsid w:val="00AC0374"/>
    <w:rsid w:val="00AC0614"/>
    <w:rsid w:val="00AC1985"/>
    <w:rsid w:val="00AC21AD"/>
    <w:rsid w:val="00AC2739"/>
    <w:rsid w:val="00AC287D"/>
    <w:rsid w:val="00AC2B6F"/>
    <w:rsid w:val="00AC2B97"/>
    <w:rsid w:val="00AC2BCE"/>
    <w:rsid w:val="00AC2F20"/>
    <w:rsid w:val="00AC31DD"/>
    <w:rsid w:val="00AC3317"/>
    <w:rsid w:val="00AC3B47"/>
    <w:rsid w:val="00AC3FAE"/>
    <w:rsid w:val="00AC4443"/>
    <w:rsid w:val="00AC4EDC"/>
    <w:rsid w:val="00AC5CFF"/>
    <w:rsid w:val="00AC69A7"/>
    <w:rsid w:val="00AC76B9"/>
    <w:rsid w:val="00AD0911"/>
    <w:rsid w:val="00AD0F2B"/>
    <w:rsid w:val="00AD103F"/>
    <w:rsid w:val="00AD20F1"/>
    <w:rsid w:val="00AD29AD"/>
    <w:rsid w:val="00AD29C3"/>
    <w:rsid w:val="00AD2C66"/>
    <w:rsid w:val="00AD3243"/>
    <w:rsid w:val="00AD4305"/>
    <w:rsid w:val="00AD476F"/>
    <w:rsid w:val="00AD4B59"/>
    <w:rsid w:val="00AD4D3E"/>
    <w:rsid w:val="00AD5486"/>
    <w:rsid w:val="00AD59EA"/>
    <w:rsid w:val="00AD69B9"/>
    <w:rsid w:val="00AD6E4F"/>
    <w:rsid w:val="00AD7FC3"/>
    <w:rsid w:val="00AE070A"/>
    <w:rsid w:val="00AE1786"/>
    <w:rsid w:val="00AE18D1"/>
    <w:rsid w:val="00AE1AA4"/>
    <w:rsid w:val="00AE2C5F"/>
    <w:rsid w:val="00AE2E29"/>
    <w:rsid w:val="00AE45A5"/>
    <w:rsid w:val="00AE4B31"/>
    <w:rsid w:val="00AE4B58"/>
    <w:rsid w:val="00AE541C"/>
    <w:rsid w:val="00AE5677"/>
    <w:rsid w:val="00AE5786"/>
    <w:rsid w:val="00AE58B3"/>
    <w:rsid w:val="00AE5CE4"/>
    <w:rsid w:val="00AE6460"/>
    <w:rsid w:val="00AE6F76"/>
    <w:rsid w:val="00AE7083"/>
    <w:rsid w:val="00AE731D"/>
    <w:rsid w:val="00AF0113"/>
    <w:rsid w:val="00AF0171"/>
    <w:rsid w:val="00AF0479"/>
    <w:rsid w:val="00AF0E60"/>
    <w:rsid w:val="00AF2008"/>
    <w:rsid w:val="00AF29A8"/>
    <w:rsid w:val="00AF2F9A"/>
    <w:rsid w:val="00AF3D08"/>
    <w:rsid w:val="00AF4618"/>
    <w:rsid w:val="00AF4776"/>
    <w:rsid w:val="00AF5A0E"/>
    <w:rsid w:val="00AF67DB"/>
    <w:rsid w:val="00AF69B2"/>
    <w:rsid w:val="00AF6C1D"/>
    <w:rsid w:val="00AF7DF0"/>
    <w:rsid w:val="00B00697"/>
    <w:rsid w:val="00B01330"/>
    <w:rsid w:val="00B01B3C"/>
    <w:rsid w:val="00B02646"/>
    <w:rsid w:val="00B03184"/>
    <w:rsid w:val="00B04C14"/>
    <w:rsid w:val="00B04C15"/>
    <w:rsid w:val="00B05258"/>
    <w:rsid w:val="00B062BA"/>
    <w:rsid w:val="00B073A4"/>
    <w:rsid w:val="00B0765A"/>
    <w:rsid w:val="00B07707"/>
    <w:rsid w:val="00B07852"/>
    <w:rsid w:val="00B07AF1"/>
    <w:rsid w:val="00B07DC5"/>
    <w:rsid w:val="00B07EA7"/>
    <w:rsid w:val="00B1079A"/>
    <w:rsid w:val="00B10DAC"/>
    <w:rsid w:val="00B10FBD"/>
    <w:rsid w:val="00B115A1"/>
    <w:rsid w:val="00B11942"/>
    <w:rsid w:val="00B119B0"/>
    <w:rsid w:val="00B11CE0"/>
    <w:rsid w:val="00B12E09"/>
    <w:rsid w:val="00B13910"/>
    <w:rsid w:val="00B13B1D"/>
    <w:rsid w:val="00B141A0"/>
    <w:rsid w:val="00B142CB"/>
    <w:rsid w:val="00B14A7E"/>
    <w:rsid w:val="00B1579E"/>
    <w:rsid w:val="00B1597B"/>
    <w:rsid w:val="00B15C49"/>
    <w:rsid w:val="00B168AD"/>
    <w:rsid w:val="00B16C50"/>
    <w:rsid w:val="00B16E82"/>
    <w:rsid w:val="00B170DE"/>
    <w:rsid w:val="00B174C8"/>
    <w:rsid w:val="00B17547"/>
    <w:rsid w:val="00B17972"/>
    <w:rsid w:val="00B17E5A"/>
    <w:rsid w:val="00B20410"/>
    <w:rsid w:val="00B208C6"/>
    <w:rsid w:val="00B208F4"/>
    <w:rsid w:val="00B21A9A"/>
    <w:rsid w:val="00B21C1C"/>
    <w:rsid w:val="00B21DCA"/>
    <w:rsid w:val="00B22543"/>
    <w:rsid w:val="00B236C3"/>
    <w:rsid w:val="00B2502A"/>
    <w:rsid w:val="00B25559"/>
    <w:rsid w:val="00B25EA2"/>
    <w:rsid w:val="00B26D21"/>
    <w:rsid w:val="00B26D5A"/>
    <w:rsid w:val="00B2746C"/>
    <w:rsid w:val="00B300C0"/>
    <w:rsid w:val="00B30239"/>
    <w:rsid w:val="00B30475"/>
    <w:rsid w:val="00B310D1"/>
    <w:rsid w:val="00B312C2"/>
    <w:rsid w:val="00B31952"/>
    <w:rsid w:val="00B32687"/>
    <w:rsid w:val="00B340CD"/>
    <w:rsid w:val="00B3449C"/>
    <w:rsid w:val="00B34DC1"/>
    <w:rsid w:val="00B35331"/>
    <w:rsid w:val="00B35A67"/>
    <w:rsid w:val="00B36714"/>
    <w:rsid w:val="00B375EA"/>
    <w:rsid w:val="00B37CE7"/>
    <w:rsid w:val="00B401CF"/>
    <w:rsid w:val="00B41A7A"/>
    <w:rsid w:val="00B42454"/>
    <w:rsid w:val="00B426D5"/>
    <w:rsid w:val="00B43184"/>
    <w:rsid w:val="00B432F1"/>
    <w:rsid w:val="00B434F0"/>
    <w:rsid w:val="00B43AC2"/>
    <w:rsid w:val="00B4540D"/>
    <w:rsid w:val="00B4561F"/>
    <w:rsid w:val="00B457B4"/>
    <w:rsid w:val="00B45F92"/>
    <w:rsid w:val="00B464D2"/>
    <w:rsid w:val="00B46C10"/>
    <w:rsid w:val="00B46C6F"/>
    <w:rsid w:val="00B46F1B"/>
    <w:rsid w:val="00B4717C"/>
    <w:rsid w:val="00B503E4"/>
    <w:rsid w:val="00B50C94"/>
    <w:rsid w:val="00B50D68"/>
    <w:rsid w:val="00B50DF6"/>
    <w:rsid w:val="00B5171D"/>
    <w:rsid w:val="00B51F5F"/>
    <w:rsid w:val="00B5319F"/>
    <w:rsid w:val="00B53937"/>
    <w:rsid w:val="00B53D44"/>
    <w:rsid w:val="00B53EA3"/>
    <w:rsid w:val="00B548F8"/>
    <w:rsid w:val="00B54E67"/>
    <w:rsid w:val="00B55F2C"/>
    <w:rsid w:val="00B600E1"/>
    <w:rsid w:val="00B604B1"/>
    <w:rsid w:val="00B613DE"/>
    <w:rsid w:val="00B61BA7"/>
    <w:rsid w:val="00B6247C"/>
    <w:rsid w:val="00B62917"/>
    <w:rsid w:val="00B63A99"/>
    <w:rsid w:val="00B64360"/>
    <w:rsid w:val="00B64677"/>
    <w:rsid w:val="00B64BC6"/>
    <w:rsid w:val="00B65325"/>
    <w:rsid w:val="00B65A6C"/>
    <w:rsid w:val="00B662C5"/>
    <w:rsid w:val="00B67F70"/>
    <w:rsid w:val="00B70912"/>
    <w:rsid w:val="00B70EB6"/>
    <w:rsid w:val="00B717D2"/>
    <w:rsid w:val="00B725D6"/>
    <w:rsid w:val="00B72ECA"/>
    <w:rsid w:val="00B7359F"/>
    <w:rsid w:val="00B73AB7"/>
    <w:rsid w:val="00B73EBC"/>
    <w:rsid w:val="00B74A54"/>
    <w:rsid w:val="00B74A7C"/>
    <w:rsid w:val="00B74C4A"/>
    <w:rsid w:val="00B750F0"/>
    <w:rsid w:val="00B775D1"/>
    <w:rsid w:val="00B81BA1"/>
    <w:rsid w:val="00B81C9A"/>
    <w:rsid w:val="00B81FFA"/>
    <w:rsid w:val="00B82854"/>
    <w:rsid w:val="00B82923"/>
    <w:rsid w:val="00B831DF"/>
    <w:rsid w:val="00B83D8D"/>
    <w:rsid w:val="00B845EC"/>
    <w:rsid w:val="00B858F1"/>
    <w:rsid w:val="00B85FAE"/>
    <w:rsid w:val="00B86756"/>
    <w:rsid w:val="00B87196"/>
    <w:rsid w:val="00B87B95"/>
    <w:rsid w:val="00B87DA0"/>
    <w:rsid w:val="00B87E81"/>
    <w:rsid w:val="00B910EA"/>
    <w:rsid w:val="00B9184C"/>
    <w:rsid w:val="00B91C50"/>
    <w:rsid w:val="00B91EA5"/>
    <w:rsid w:val="00B92106"/>
    <w:rsid w:val="00B926BA"/>
    <w:rsid w:val="00B9288C"/>
    <w:rsid w:val="00B92BB0"/>
    <w:rsid w:val="00B93485"/>
    <w:rsid w:val="00B936BF"/>
    <w:rsid w:val="00B938D4"/>
    <w:rsid w:val="00B9399F"/>
    <w:rsid w:val="00B93F0E"/>
    <w:rsid w:val="00B94B13"/>
    <w:rsid w:val="00B9619E"/>
    <w:rsid w:val="00B96334"/>
    <w:rsid w:val="00B9645A"/>
    <w:rsid w:val="00B9664D"/>
    <w:rsid w:val="00B9687B"/>
    <w:rsid w:val="00B97C14"/>
    <w:rsid w:val="00BA00BB"/>
    <w:rsid w:val="00BA028A"/>
    <w:rsid w:val="00BA0E0C"/>
    <w:rsid w:val="00BA1775"/>
    <w:rsid w:val="00BA17C2"/>
    <w:rsid w:val="00BA1C82"/>
    <w:rsid w:val="00BA28C3"/>
    <w:rsid w:val="00BA30AB"/>
    <w:rsid w:val="00BA3CEC"/>
    <w:rsid w:val="00BA4BDB"/>
    <w:rsid w:val="00BA4D69"/>
    <w:rsid w:val="00BA4ED2"/>
    <w:rsid w:val="00BA55F8"/>
    <w:rsid w:val="00BA63B5"/>
    <w:rsid w:val="00BA77F9"/>
    <w:rsid w:val="00BB08B0"/>
    <w:rsid w:val="00BB08DF"/>
    <w:rsid w:val="00BB0AE9"/>
    <w:rsid w:val="00BB0CA3"/>
    <w:rsid w:val="00BB0FC0"/>
    <w:rsid w:val="00BB11EE"/>
    <w:rsid w:val="00BB201D"/>
    <w:rsid w:val="00BB2CC5"/>
    <w:rsid w:val="00BB3571"/>
    <w:rsid w:val="00BB39D6"/>
    <w:rsid w:val="00BB39F0"/>
    <w:rsid w:val="00BB4040"/>
    <w:rsid w:val="00BB4825"/>
    <w:rsid w:val="00BB5313"/>
    <w:rsid w:val="00BB5337"/>
    <w:rsid w:val="00BB556B"/>
    <w:rsid w:val="00BB5919"/>
    <w:rsid w:val="00BB638F"/>
    <w:rsid w:val="00BB6803"/>
    <w:rsid w:val="00BB714E"/>
    <w:rsid w:val="00BC0001"/>
    <w:rsid w:val="00BC034E"/>
    <w:rsid w:val="00BC097E"/>
    <w:rsid w:val="00BC0A36"/>
    <w:rsid w:val="00BC0C7B"/>
    <w:rsid w:val="00BC126E"/>
    <w:rsid w:val="00BC1295"/>
    <w:rsid w:val="00BC1610"/>
    <w:rsid w:val="00BC1965"/>
    <w:rsid w:val="00BC1B4A"/>
    <w:rsid w:val="00BC20F7"/>
    <w:rsid w:val="00BC224A"/>
    <w:rsid w:val="00BC2672"/>
    <w:rsid w:val="00BC2C22"/>
    <w:rsid w:val="00BC3466"/>
    <w:rsid w:val="00BC3B3E"/>
    <w:rsid w:val="00BC4375"/>
    <w:rsid w:val="00BC4577"/>
    <w:rsid w:val="00BC4CD9"/>
    <w:rsid w:val="00BC5006"/>
    <w:rsid w:val="00BC5D79"/>
    <w:rsid w:val="00BC628F"/>
    <w:rsid w:val="00BC6725"/>
    <w:rsid w:val="00BC68EF"/>
    <w:rsid w:val="00BC6C0B"/>
    <w:rsid w:val="00BC7539"/>
    <w:rsid w:val="00BC7A3C"/>
    <w:rsid w:val="00BD14A1"/>
    <w:rsid w:val="00BD37FF"/>
    <w:rsid w:val="00BD3895"/>
    <w:rsid w:val="00BD3B27"/>
    <w:rsid w:val="00BD3BE6"/>
    <w:rsid w:val="00BD483D"/>
    <w:rsid w:val="00BD4918"/>
    <w:rsid w:val="00BD4BEF"/>
    <w:rsid w:val="00BD4DC5"/>
    <w:rsid w:val="00BD526E"/>
    <w:rsid w:val="00BD649E"/>
    <w:rsid w:val="00BD77A4"/>
    <w:rsid w:val="00BD7FE8"/>
    <w:rsid w:val="00BE056A"/>
    <w:rsid w:val="00BE0608"/>
    <w:rsid w:val="00BE19F0"/>
    <w:rsid w:val="00BE26BE"/>
    <w:rsid w:val="00BE3291"/>
    <w:rsid w:val="00BE4776"/>
    <w:rsid w:val="00BE5B0E"/>
    <w:rsid w:val="00BE5DCF"/>
    <w:rsid w:val="00BE60F5"/>
    <w:rsid w:val="00BE6B68"/>
    <w:rsid w:val="00BE6B9E"/>
    <w:rsid w:val="00BE6C34"/>
    <w:rsid w:val="00BE7109"/>
    <w:rsid w:val="00BE7610"/>
    <w:rsid w:val="00BE7800"/>
    <w:rsid w:val="00BE7DA1"/>
    <w:rsid w:val="00BF0737"/>
    <w:rsid w:val="00BF0825"/>
    <w:rsid w:val="00BF0D82"/>
    <w:rsid w:val="00BF1519"/>
    <w:rsid w:val="00BF1CAE"/>
    <w:rsid w:val="00BF3665"/>
    <w:rsid w:val="00BF3A0B"/>
    <w:rsid w:val="00BF45C9"/>
    <w:rsid w:val="00BF60F3"/>
    <w:rsid w:val="00BF6E1C"/>
    <w:rsid w:val="00BF6F7D"/>
    <w:rsid w:val="00C0002F"/>
    <w:rsid w:val="00C00592"/>
    <w:rsid w:val="00C0138E"/>
    <w:rsid w:val="00C01642"/>
    <w:rsid w:val="00C02B87"/>
    <w:rsid w:val="00C02B93"/>
    <w:rsid w:val="00C042D5"/>
    <w:rsid w:val="00C04327"/>
    <w:rsid w:val="00C04CDF"/>
    <w:rsid w:val="00C05740"/>
    <w:rsid w:val="00C076FC"/>
    <w:rsid w:val="00C1028B"/>
    <w:rsid w:val="00C121C8"/>
    <w:rsid w:val="00C1229E"/>
    <w:rsid w:val="00C12C98"/>
    <w:rsid w:val="00C13A7E"/>
    <w:rsid w:val="00C14200"/>
    <w:rsid w:val="00C15B86"/>
    <w:rsid w:val="00C1611D"/>
    <w:rsid w:val="00C1622E"/>
    <w:rsid w:val="00C16799"/>
    <w:rsid w:val="00C167A2"/>
    <w:rsid w:val="00C16855"/>
    <w:rsid w:val="00C16B8C"/>
    <w:rsid w:val="00C2025D"/>
    <w:rsid w:val="00C205BB"/>
    <w:rsid w:val="00C21185"/>
    <w:rsid w:val="00C21FA8"/>
    <w:rsid w:val="00C22A29"/>
    <w:rsid w:val="00C23918"/>
    <w:rsid w:val="00C23AC8"/>
    <w:rsid w:val="00C2434D"/>
    <w:rsid w:val="00C24423"/>
    <w:rsid w:val="00C247A3"/>
    <w:rsid w:val="00C25966"/>
    <w:rsid w:val="00C2649D"/>
    <w:rsid w:val="00C2726C"/>
    <w:rsid w:val="00C27EF0"/>
    <w:rsid w:val="00C27F2C"/>
    <w:rsid w:val="00C30E7B"/>
    <w:rsid w:val="00C31A48"/>
    <w:rsid w:val="00C31B95"/>
    <w:rsid w:val="00C31E3A"/>
    <w:rsid w:val="00C3225C"/>
    <w:rsid w:val="00C32286"/>
    <w:rsid w:val="00C3236A"/>
    <w:rsid w:val="00C330D7"/>
    <w:rsid w:val="00C340EE"/>
    <w:rsid w:val="00C3430B"/>
    <w:rsid w:val="00C349F3"/>
    <w:rsid w:val="00C350CB"/>
    <w:rsid w:val="00C354F3"/>
    <w:rsid w:val="00C36961"/>
    <w:rsid w:val="00C40678"/>
    <w:rsid w:val="00C4078C"/>
    <w:rsid w:val="00C410BB"/>
    <w:rsid w:val="00C41DA8"/>
    <w:rsid w:val="00C41FCC"/>
    <w:rsid w:val="00C422E1"/>
    <w:rsid w:val="00C426F8"/>
    <w:rsid w:val="00C42726"/>
    <w:rsid w:val="00C42D5F"/>
    <w:rsid w:val="00C43BF1"/>
    <w:rsid w:val="00C4422C"/>
    <w:rsid w:val="00C4474B"/>
    <w:rsid w:val="00C45280"/>
    <w:rsid w:val="00C452EF"/>
    <w:rsid w:val="00C4658C"/>
    <w:rsid w:val="00C468BA"/>
    <w:rsid w:val="00C470BB"/>
    <w:rsid w:val="00C47609"/>
    <w:rsid w:val="00C4793A"/>
    <w:rsid w:val="00C47E41"/>
    <w:rsid w:val="00C50983"/>
    <w:rsid w:val="00C50D6A"/>
    <w:rsid w:val="00C513B3"/>
    <w:rsid w:val="00C51423"/>
    <w:rsid w:val="00C52121"/>
    <w:rsid w:val="00C523D5"/>
    <w:rsid w:val="00C52FEE"/>
    <w:rsid w:val="00C533EB"/>
    <w:rsid w:val="00C53931"/>
    <w:rsid w:val="00C539C7"/>
    <w:rsid w:val="00C53B5A"/>
    <w:rsid w:val="00C5417C"/>
    <w:rsid w:val="00C5446E"/>
    <w:rsid w:val="00C54AE8"/>
    <w:rsid w:val="00C54B05"/>
    <w:rsid w:val="00C5555B"/>
    <w:rsid w:val="00C55EB9"/>
    <w:rsid w:val="00C56B88"/>
    <w:rsid w:val="00C56C79"/>
    <w:rsid w:val="00C56DE9"/>
    <w:rsid w:val="00C56E8B"/>
    <w:rsid w:val="00C57281"/>
    <w:rsid w:val="00C5743D"/>
    <w:rsid w:val="00C57938"/>
    <w:rsid w:val="00C57EE8"/>
    <w:rsid w:val="00C57F9D"/>
    <w:rsid w:val="00C602C6"/>
    <w:rsid w:val="00C612AE"/>
    <w:rsid w:val="00C61354"/>
    <w:rsid w:val="00C61DF9"/>
    <w:rsid w:val="00C62D18"/>
    <w:rsid w:val="00C62D91"/>
    <w:rsid w:val="00C6350A"/>
    <w:rsid w:val="00C63549"/>
    <w:rsid w:val="00C644AF"/>
    <w:rsid w:val="00C64BDE"/>
    <w:rsid w:val="00C64D62"/>
    <w:rsid w:val="00C656C4"/>
    <w:rsid w:val="00C65C37"/>
    <w:rsid w:val="00C660ED"/>
    <w:rsid w:val="00C6610F"/>
    <w:rsid w:val="00C661C9"/>
    <w:rsid w:val="00C66406"/>
    <w:rsid w:val="00C665BF"/>
    <w:rsid w:val="00C670E0"/>
    <w:rsid w:val="00C67CCD"/>
    <w:rsid w:val="00C7021D"/>
    <w:rsid w:val="00C714D0"/>
    <w:rsid w:val="00C71C94"/>
    <w:rsid w:val="00C71D9A"/>
    <w:rsid w:val="00C727BC"/>
    <w:rsid w:val="00C727D1"/>
    <w:rsid w:val="00C73E8E"/>
    <w:rsid w:val="00C740A3"/>
    <w:rsid w:val="00C743D3"/>
    <w:rsid w:val="00C74454"/>
    <w:rsid w:val="00C7558D"/>
    <w:rsid w:val="00C75ECB"/>
    <w:rsid w:val="00C762C4"/>
    <w:rsid w:val="00C766FA"/>
    <w:rsid w:val="00C77032"/>
    <w:rsid w:val="00C77ED4"/>
    <w:rsid w:val="00C82195"/>
    <w:rsid w:val="00C8256B"/>
    <w:rsid w:val="00C843BC"/>
    <w:rsid w:val="00C84E8D"/>
    <w:rsid w:val="00C8621E"/>
    <w:rsid w:val="00C9050D"/>
    <w:rsid w:val="00C90D70"/>
    <w:rsid w:val="00C91D8B"/>
    <w:rsid w:val="00C9202F"/>
    <w:rsid w:val="00C925B4"/>
    <w:rsid w:val="00C933B9"/>
    <w:rsid w:val="00C93A1C"/>
    <w:rsid w:val="00C93CAE"/>
    <w:rsid w:val="00C9448C"/>
    <w:rsid w:val="00C9584D"/>
    <w:rsid w:val="00C95D79"/>
    <w:rsid w:val="00C96740"/>
    <w:rsid w:val="00C96C7A"/>
    <w:rsid w:val="00C97132"/>
    <w:rsid w:val="00CA0224"/>
    <w:rsid w:val="00CA2002"/>
    <w:rsid w:val="00CA26A4"/>
    <w:rsid w:val="00CA3AE1"/>
    <w:rsid w:val="00CA3F1E"/>
    <w:rsid w:val="00CA401B"/>
    <w:rsid w:val="00CA4A34"/>
    <w:rsid w:val="00CA5806"/>
    <w:rsid w:val="00CA5879"/>
    <w:rsid w:val="00CA5ECE"/>
    <w:rsid w:val="00CA5F20"/>
    <w:rsid w:val="00CA60B2"/>
    <w:rsid w:val="00CA66BB"/>
    <w:rsid w:val="00CA6791"/>
    <w:rsid w:val="00CA6796"/>
    <w:rsid w:val="00CA6D5C"/>
    <w:rsid w:val="00CA6D75"/>
    <w:rsid w:val="00CA6EF7"/>
    <w:rsid w:val="00CA7304"/>
    <w:rsid w:val="00CA7BC3"/>
    <w:rsid w:val="00CA7D0F"/>
    <w:rsid w:val="00CB004F"/>
    <w:rsid w:val="00CB0728"/>
    <w:rsid w:val="00CB07A2"/>
    <w:rsid w:val="00CB0C45"/>
    <w:rsid w:val="00CB0DAA"/>
    <w:rsid w:val="00CB0E09"/>
    <w:rsid w:val="00CB12BA"/>
    <w:rsid w:val="00CB19D5"/>
    <w:rsid w:val="00CB1FC3"/>
    <w:rsid w:val="00CB2C2B"/>
    <w:rsid w:val="00CB30EE"/>
    <w:rsid w:val="00CB4A9B"/>
    <w:rsid w:val="00CB4F5F"/>
    <w:rsid w:val="00CB5657"/>
    <w:rsid w:val="00CB5BDB"/>
    <w:rsid w:val="00CB68F8"/>
    <w:rsid w:val="00CB6FBC"/>
    <w:rsid w:val="00CB782A"/>
    <w:rsid w:val="00CB782B"/>
    <w:rsid w:val="00CB7D10"/>
    <w:rsid w:val="00CB7F06"/>
    <w:rsid w:val="00CC018F"/>
    <w:rsid w:val="00CC11CE"/>
    <w:rsid w:val="00CC1463"/>
    <w:rsid w:val="00CC2675"/>
    <w:rsid w:val="00CC3039"/>
    <w:rsid w:val="00CC34C3"/>
    <w:rsid w:val="00CC4227"/>
    <w:rsid w:val="00CC52FC"/>
    <w:rsid w:val="00CC5364"/>
    <w:rsid w:val="00CC5620"/>
    <w:rsid w:val="00CC6FBD"/>
    <w:rsid w:val="00CC7489"/>
    <w:rsid w:val="00CC7EE0"/>
    <w:rsid w:val="00CD05B3"/>
    <w:rsid w:val="00CD0E96"/>
    <w:rsid w:val="00CD0F10"/>
    <w:rsid w:val="00CD0FC9"/>
    <w:rsid w:val="00CD1DEE"/>
    <w:rsid w:val="00CD2004"/>
    <w:rsid w:val="00CD2357"/>
    <w:rsid w:val="00CD2572"/>
    <w:rsid w:val="00CD2969"/>
    <w:rsid w:val="00CD319F"/>
    <w:rsid w:val="00CD3C19"/>
    <w:rsid w:val="00CD3E21"/>
    <w:rsid w:val="00CD4E64"/>
    <w:rsid w:val="00CD591D"/>
    <w:rsid w:val="00CD5B44"/>
    <w:rsid w:val="00CD5BB1"/>
    <w:rsid w:val="00CD5DEE"/>
    <w:rsid w:val="00CD620C"/>
    <w:rsid w:val="00CD6E39"/>
    <w:rsid w:val="00CD7759"/>
    <w:rsid w:val="00CE1472"/>
    <w:rsid w:val="00CE18B8"/>
    <w:rsid w:val="00CE1B31"/>
    <w:rsid w:val="00CE2631"/>
    <w:rsid w:val="00CE3638"/>
    <w:rsid w:val="00CE3710"/>
    <w:rsid w:val="00CE37AE"/>
    <w:rsid w:val="00CE3986"/>
    <w:rsid w:val="00CE3E49"/>
    <w:rsid w:val="00CE43A2"/>
    <w:rsid w:val="00CE4721"/>
    <w:rsid w:val="00CE472B"/>
    <w:rsid w:val="00CE47AE"/>
    <w:rsid w:val="00CE4860"/>
    <w:rsid w:val="00CE4974"/>
    <w:rsid w:val="00CE4D03"/>
    <w:rsid w:val="00CE55E8"/>
    <w:rsid w:val="00CE5C1F"/>
    <w:rsid w:val="00CE60A3"/>
    <w:rsid w:val="00CE74C7"/>
    <w:rsid w:val="00CF146A"/>
    <w:rsid w:val="00CF19ED"/>
    <w:rsid w:val="00CF1EC6"/>
    <w:rsid w:val="00CF1FD2"/>
    <w:rsid w:val="00CF3E42"/>
    <w:rsid w:val="00CF42EF"/>
    <w:rsid w:val="00CF4788"/>
    <w:rsid w:val="00CF6BDF"/>
    <w:rsid w:val="00CF7A6A"/>
    <w:rsid w:val="00D003AC"/>
    <w:rsid w:val="00D01C62"/>
    <w:rsid w:val="00D01DCD"/>
    <w:rsid w:val="00D02977"/>
    <w:rsid w:val="00D038A3"/>
    <w:rsid w:val="00D038EF"/>
    <w:rsid w:val="00D03CA8"/>
    <w:rsid w:val="00D03EE8"/>
    <w:rsid w:val="00D04716"/>
    <w:rsid w:val="00D04AC3"/>
    <w:rsid w:val="00D04E75"/>
    <w:rsid w:val="00D05434"/>
    <w:rsid w:val="00D060CB"/>
    <w:rsid w:val="00D07219"/>
    <w:rsid w:val="00D073FA"/>
    <w:rsid w:val="00D0755D"/>
    <w:rsid w:val="00D07D7D"/>
    <w:rsid w:val="00D10D68"/>
    <w:rsid w:val="00D11ADA"/>
    <w:rsid w:val="00D1201C"/>
    <w:rsid w:val="00D1268E"/>
    <w:rsid w:val="00D13815"/>
    <w:rsid w:val="00D14475"/>
    <w:rsid w:val="00D148A2"/>
    <w:rsid w:val="00D14CDF"/>
    <w:rsid w:val="00D14FED"/>
    <w:rsid w:val="00D15059"/>
    <w:rsid w:val="00D15D08"/>
    <w:rsid w:val="00D168E4"/>
    <w:rsid w:val="00D16C68"/>
    <w:rsid w:val="00D17818"/>
    <w:rsid w:val="00D179AA"/>
    <w:rsid w:val="00D2005F"/>
    <w:rsid w:val="00D210EB"/>
    <w:rsid w:val="00D228F6"/>
    <w:rsid w:val="00D22C67"/>
    <w:rsid w:val="00D236DD"/>
    <w:rsid w:val="00D23B20"/>
    <w:rsid w:val="00D2437F"/>
    <w:rsid w:val="00D248F5"/>
    <w:rsid w:val="00D24EB3"/>
    <w:rsid w:val="00D259DA"/>
    <w:rsid w:val="00D26E55"/>
    <w:rsid w:val="00D2737E"/>
    <w:rsid w:val="00D276FA"/>
    <w:rsid w:val="00D30C03"/>
    <w:rsid w:val="00D311B8"/>
    <w:rsid w:val="00D320A0"/>
    <w:rsid w:val="00D3254D"/>
    <w:rsid w:val="00D32593"/>
    <w:rsid w:val="00D33383"/>
    <w:rsid w:val="00D343D7"/>
    <w:rsid w:val="00D34EFF"/>
    <w:rsid w:val="00D35149"/>
    <w:rsid w:val="00D35B01"/>
    <w:rsid w:val="00D366E0"/>
    <w:rsid w:val="00D369D3"/>
    <w:rsid w:val="00D36D87"/>
    <w:rsid w:val="00D371A0"/>
    <w:rsid w:val="00D375F3"/>
    <w:rsid w:val="00D37E07"/>
    <w:rsid w:val="00D37E2A"/>
    <w:rsid w:val="00D40170"/>
    <w:rsid w:val="00D403CF"/>
    <w:rsid w:val="00D403DA"/>
    <w:rsid w:val="00D4040D"/>
    <w:rsid w:val="00D40B26"/>
    <w:rsid w:val="00D410A0"/>
    <w:rsid w:val="00D426E3"/>
    <w:rsid w:val="00D42B63"/>
    <w:rsid w:val="00D43494"/>
    <w:rsid w:val="00D43A30"/>
    <w:rsid w:val="00D43FDC"/>
    <w:rsid w:val="00D4453B"/>
    <w:rsid w:val="00D4592A"/>
    <w:rsid w:val="00D4766E"/>
    <w:rsid w:val="00D47898"/>
    <w:rsid w:val="00D47C8F"/>
    <w:rsid w:val="00D50344"/>
    <w:rsid w:val="00D5035D"/>
    <w:rsid w:val="00D50E11"/>
    <w:rsid w:val="00D52138"/>
    <w:rsid w:val="00D538D1"/>
    <w:rsid w:val="00D539D8"/>
    <w:rsid w:val="00D53A9C"/>
    <w:rsid w:val="00D53C80"/>
    <w:rsid w:val="00D54A37"/>
    <w:rsid w:val="00D54F81"/>
    <w:rsid w:val="00D55D13"/>
    <w:rsid w:val="00D55D26"/>
    <w:rsid w:val="00D55F16"/>
    <w:rsid w:val="00D5702F"/>
    <w:rsid w:val="00D57160"/>
    <w:rsid w:val="00D575D5"/>
    <w:rsid w:val="00D57D83"/>
    <w:rsid w:val="00D60720"/>
    <w:rsid w:val="00D60760"/>
    <w:rsid w:val="00D616CE"/>
    <w:rsid w:val="00D6186C"/>
    <w:rsid w:val="00D638B5"/>
    <w:rsid w:val="00D64C04"/>
    <w:rsid w:val="00D65270"/>
    <w:rsid w:val="00D65551"/>
    <w:rsid w:val="00D6578B"/>
    <w:rsid w:val="00D665B5"/>
    <w:rsid w:val="00D6796E"/>
    <w:rsid w:val="00D702C1"/>
    <w:rsid w:val="00D704B2"/>
    <w:rsid w:val="00D70B7B"/>
    <w:rsid w:val="00D70BF1"/>
    <w:rsid w:val="00D71114"/>
    <w:rsid w:val="00D7366F"/>
    <w:rsid w:val="00D73716"/>
    <w:rsid w:val="00D73ADA"/>
    <w:rsid w:val="00D73CBC"/>
    <w:rsid w:val="00D74BDE"/>
    <w:rsid w:val="00D75200"/>
    <w:rsid w:val="00D7594B"/>
    <w:rsid w:val="00D75A1B"/>
    <w:rsid w:val="00D75BAF"/>
    <w:rsid w:val="00D75C67"/>
    <w:rsid w:val="00D76823"/>
    <w:rsid w:val="00D76A38"/>
    <w:rsid w:val="00D76D9A"/>
    <w:rsid w:val="00D80687"/>
    <w:rsid w:val="00D80AAD"/>
    <w:rsid w:val="00D818B6"/>
    <w:rsid w:val="00D81E8E"/>
    <w:rsid w:val="00D83376"/>
    <w:rsid w:val="00D83A7D"/>
    <w:rsid w:val="00D83F66"/>
    <w:rsid w:val="00D84C0A"/>
    <w:rsid w:val="00D86025"/>
    <w:rsid w:val="00D861A8"/>
    <w:rsid w:val="00D8723F"/>
    <w:rsid w:val="00D87474"/>
    <w:rsid w:val="00D874ED"/>
    <w:rsid w:val="00D875CC"/>
    <w:rsid w:val="00D8760E"/>
    <w:rsid w:val="00D877F0"/>
    <w:rsid w:val="00D879EE"/>
    <w:rsid w:val="00D87C3F"/>
    <w:rsid w:val="00D90043"/>
    <w:rsid w:val="00D9005C"/>
    <w:rsid w:val="00D90A70"/>
    <w:rsid w:val="00D90B5E"/>
    <w:rsid w:val="00D91104"/>
    <w:rsid w:val="00D9264C"/>
    <w:rsid w:val="00D93386"/>
    <w:rsid w:val="00D93633"/>
    <w:rsid w:val="00D94E4F"/>
    <w:rsid w:val="00D95887"/>
    <w:rsid w:val="00D96012"/>
    <w:rsid w:val="00D96A66"/>
    <w:rsid w:val="00D96D7A"/>
    <w:rsid w:val="00DA0385"/>
    <w:rsid w:val="00DA0816"/>
    <w:rsid w:val="00DA09F0"/>
    <w:rsid w:val="00DA0FC5"/>
    <w:rsid w:val="00DA13FB"/>
    <w:rsid w:val="00DA22B6"/>
    <w:rsid w:val="00DA2411"/>
    <w:rsid w:val="00DA268B"/>
    <w:rsid w:val="00DA285C"/>
    <w:rsid w:val="00DA3AB5"/>
    <w:rsid w:val="00DA49DA"/>
    <w:rsid w:val="00DA56B4"/>
    <w:rsid w:val="00DA57E2"/>
    <w:rsid w:val="00DA66A9"/>
    <w:rsid w:val="00DA66D7"/>
    <w:rsid w:val="00DA66FF"/>
    <w:rsid w:val="00DA68F9"/>
    <w:rsid w:val="00DA6EDC"/>
    <w:rsid w:val="00DA7616"/>
    <w:rsid w:val="00DA7805"/>
    <w:rsid w:val="00DA7D42"/>
    <w:rsid w:val="00DB00FC"/>
    <w:rsid w:val="00DB0992"/>
    <w:rsid w:val="00DB0AB7"/>
    <w:rsid w:val="00DB10C4"/>
    <w:rsid w:val="00DB1B01"/>
    <w:rsid w:val="00DB2294"/>
    <w:rsid w:val="00DB22EB"/>
    <w:rsid w:val="00DB26F0"/>
    <w:rsid w:val="00DB2AC0"/>
    <w:rsid w:val="00DB3397"/>
    <w:rsid w:val="00DB3BA2"/>
    <w:rsid w:val="00DB3E6D"/>
    <w:rsid w:val="00DB43AD"/>
    <w:rsid w:val="00DB4502"/>
    <w:rsid w:val="00DB4A0F"/>
    <w:rsid w:val="00DB4AC0"/>
    <w:rsid w:val="00DB4CC8"/>
    <w:rsid w:val="00DB5387"/>
    <w:rsid w:val="00DB6B3B"/>
    <w:rsid w:val="00DB71B9"/>
    <w:rsid w:val="00DB73D2"/>
    <w:rsid w:val="00DB7B2B"/>
    <w:rsid w:val="00DB7DB1"/>
    <w:rsid w:val="00DC1E76"/>
    <w:rsid w:val="00DC2773"/>
    <w:rsid w:val="00DC3262"/>
    <w:rsid w:val="00DC362E"/>
    <w:rsid w:val="00DC3A28"/>
    <w:rsid w:val="00DC3A43"/>
    <w:rsid w:val="00DC4283"/>
    <w:rsid w:val="00DC49D4"/>
    <w:rsid w:val="00DC4D94"/>
    <w:rsid w:val="00DC4E15"/>
    <w:rsid w:val="00DC52D4"/>
    <w:rsid w:val="00DC5513"/>
    <w:rsid w:val="00DC5530"/>
    <w:rsid w:val="00DC57B8"/>
    <w:rsid w:val="00DC6467"/>
    <w:rsid w:val="00DC79D9"/>
    <w:rsid w:val="00DC7EED"/>
    <w:rsid w:val="00DC7EFF"/>
    <w:rsid w:val="00DD01F0"/>
    <w:rsid w:val="00DD0260"/>
    <w:rsid w:val="00DD029C"/>
    <w:rsid w:val="00DD0A8D"/>
    <w:rsid w:val="00DD0D87"/>
    <w:rsid w:val="00DD195F"/>
    <w:rsid w:val="00DD1F9B"/>
    <w:rsid w:val="00DD3202"/>
    <w:rsid w:val="00DD3851"/>
    <w:rsid w:val="00DD4AEF"/>
    <w:rsid w:val="00DD4E0E"/>
    <w:rsid w:val="00DD5769"/>
    <w:rsid w:val="00DD5CA8"/>
    <w:rsid w:val="00DD73F3"/>
    <w:rsid w:val="00DD7BA2"/>
    <w:rsid w:val="00DD7C08"/>
    <w:rsid w:val="00DD7CF5"/>
    <w:rsid w:val="00DD7D45"/>
    <w:rsid w:val="00DE049E"/>
    <w:rsid w:val="00DE06E4"/>
    <w:rsid w:val="00DE07E1"/>
    <w:rsid w:val="00DE17C1"/>
    <w:rsid w:val="00DE1C67"/>
    <w:rsid w:val="00DE3038"/>
    <w:rsid w:val="00DE3A7A"/>
    <w:rsid w:val="00DE40DF"/>
    <w:rsid w:val="00DE4495"/>
    <w:rsid w:val="00DE44F8"/>
    <w:rsid w:val="00DE45EE"/>
    <w:rsid w:val="00DE47CC"/>
    <w:rsid w:val="00DE5250"/>
    <w:rsid w:val="00DE6215"/>
    <w:rsid w:val="00DE6BB9"/>
    <w:rsid w:val="00DE6EB2"/>
    <w:rsid w:val="00DE7435"/>
    <w:rsid w:val="00DE7540"/>
    <w:rsid w:val="00DE7D79"/>
    <w:rsid w:val="00DE7E59"/>
    <w:rsid w:val="00DF0431"/>
    <w:rsid w:val="00DF063E"/>
    <w:rsid w:val="00DF12B0"/>
    <w:rsid w:val="00DF189F"/>
    <w:rsid w:val="00DF1F76"/>
    <w:rsid w:val="00DF25E1"/>
    <w:rsid w:val="00DF35B3"/>
    <w:rsid w:val="00DF4086"/>
    <w:rsid w:val="00DF40DD"/>
    <w:rsid w:val="00DF4E23"/>
    <w:rsid w:val="00DF4E74"/>
    <w:rsid w:val="00DF56C3"/>
    <w:rsid w:val="00DF6568"/>
    <w:rsid w:val="00DF6ACF"/>
    <w:rsid w:val="00DF75E1"/>
    <w:rsid w:val="00E001A2"/>
    <w:rsid w:val="00E00645"/>
    <w:rsid w:val="00E00E27"/>
    <w:rsid w:val="00E015A1"/>
    <w:rsid w:val="00E02D02"/>
    <w:rsid w:val="00E03B48"/>
    <w:rsid w:val="00E047F9"/>
    <w:rsid w:val="00E05C74"/>
    <w:rsid w:val="00E06607"/>
    <w:rsid w:val="00E06AAB"/>
    <w:rsid w:val="00E06E04"/>
    <w:rsid w:val="00E1233F"/>
    <w:rsid w:val="00E12413"/>
    <w:rsid w:val="00E12A2A"/>
    <w:rsid w:val="00E12D71"/>
    <w:rsid w:val="00E13026"/>
    <w:rsid w:val="00E13130"/>
    <w:rsid w:val="00E13740"/>
    <w:rsid w:val="00E1393F"/>
    <w:rsid w:val="00E14FD1"/>
    <w:rsid w:val="00E15001"/>
    <w:rsid w:val="00E1514C"/>
    <w:rsid w:val="00E156A4"/>
    <w:rsid w:val="00E15A34"/>
    <w:rsid w:val="00E15C6F"/>
    <w:rsid w:val="00E16AEC"/>
    <w:rsid w:val="00E17584"/>
    <w:rsid w:val="00E1760E"/>
    <w:rsid w:val="00E17688"/>
    <w:rsid w:val="00E17800"/>
    <w:rsid w:val="00E17F25"/>
    <w:rsid w:val="00E203CE"/>
    <w:rsid w:val="00E207AE"/>
    <w:rsid w:val="00E20FFF"/>
    <w:rsid w:val="00E226CC"/>
    <w:rsid w:val="00E23377"/>
    <w:rsid w:val="00E2581B"/>
    <w:rsid w:val="00E260F6"/>
    <w:rsid w:val="00E26AEC"/>
    <w:rsid w:val="00E26BAE"/>
    <w:rsid w:val="00E271D2"/>
    <w:rsid w:val="00E304C9"/>
    <w:rsid w:val="00E304EC"/>
    <w:rsid w:val="00E311E4"/>
    <w:rsid w:val="00E31851"/>
    <w:rsid w:val="00E31BB3"/>
    <w:rsid w:val="00E31E0E"/>
    <w:rsid w:val="00E31FFD"/>
    <w:rsid w:val="00E32A11"/>
    <w:rsid w:val="00E33370"/>
    <w:rsid w:val="00E336AA"/>
    <w:rsid w:val="00E33B38"/>
    <w:rsid w:val="00E33C1F"/>
    <w:rsid w:val="00E340AF"/>
    <w:rsid w:val="00E346B8"/>
    <w:rsid w:val="00E34CED"/>
    <w:rsid w:val="00E351B8"/>
    <w:rsid w:val="00E35EEA"/>
    <w:rsid w:val="00E36E14"/>
    <w:rsid w:val="00E37E66"/>
    <w:rsid w:val="00E37EAA"/>
    <w:rsid w:val="00E40173"/>
    <w:rsid w:val="00E4048A"/>
    <w:rsid w:val="00E41FFC"/>
    <w:rsid w:val="00E427F4"/>
    <w:rsid w:val="00E429D2"/>
    <w:rsid w:val="00E42C8C"/>
    <w:rsid w:val="00E42EC4"/>
    <w:rsid w:val="00E437CE"/>
    <w:rsid w:val="00E43D72"/>
    <w:rsid w:val="00E44383"/>
    <w:rsid w:val="00E44D26"/>
    <w:rsid w:val="00E44FE8"/>
    <w:rsid w:val="00E4502E"/>
    <w:rsid w:val="00E467B5"/>
    <w:rsid w:val="00E47968"/>
    <w:rsid w:val="00E5085E"/>
    <w:rsid w:val="00E50B7C"/>
    <w:rsid w:val="00E50D3D"/>
    <w:rsid w:val="00E50D63"/>
    <w:rsid w:val="00E50DB4"/>
    <w:rsid w:val="00E516FF"/>
    <w:rsid w:val="00E517A6"/>
    <w:rsid w:val="00E51DEA"/>
    <w:rsid w:val="00E527A5"/>
    <w:rsid w:val="00E52D1D"/>
    <w:rsid w:val="00E53064"/>
    <w:rsid w:val="00E530EB"/>
    <w:rsid w:val="00E5352C"/>
    <w:rsid w:val="00E53B90"/>
    <w:rsid w:val="00E53E79"/>
    <w:rsid w:val="00E53FFC"/>
    <w:rsid w:val="00E54EBC"/>
    <w:rsid w:val="00E55E31"/>
    <w:rsid w:val="00E56116"/>
    <w:rsid w:val="00E563C9"/>
    <w:rsid w:val="00E565F1"/>
    <w:rsid w:val="00E56BC6"/>
    <w:rsid w:val="00E56FBD"/>
    <w:rsid w:val="00E57437"/>
    <w:rsid w:val="00E574C9"/>
    <w:rsid w:val="00E57570"/>
    <w:rsid w:val="00E57A29"/>
    <w:rsid w:val="00E61613"/>
    <w:rsid w:val="00E61AAF"/>
    <w:rsid w:val="00E61E8A"/>
    <w:rsid w:val="00E61F44"/>
    <w:rsid w:val="00E6227B"/>
    <w:rsid w:val="00E62914"/>
    <w:rsid w:val="00E62F41"/>
    <w:rsid w:val="00E63924"/>
    <w:rsid w:val="00E63DA7"/>
    <w:rsid w:val="00E64017"/>
    <w:rsid w:val="00E64099"/>
    <w:rsid w:val="00E6610A"/>
    <w:rsid w:val="00E66A47"/>
    <w:rsid w:val="00E66D7B"/>
    <w:rsid w:val="00E6767C"/>
    <w:rsid w:val="00E6797A"/>
    <w:rsid w:val="00E679A3"/>
    <w:rsid w:val="00E70BCA"/>
    <w:rsid w:val="00E7103A"/>
    <w:rsid w:val="00E7121F"/>
    <w:rsid w:val="00E715F9"/>
    <w:rsid w:val="00E72463"/>
    <w:rsid w:val="00E72914"/>
    <w:rsid w:val="00E73FDC"/>
    <w:rsid w:val="00E741A2"/>
    <w:rsid w:val="00E74236"/>
    <w:rsid w:val="00E7426B"/>
    <w:rsid w:val="00E74C7F"/>
    <w:rsid w:val="00E765F7"/>
    <w:rsid w:val="00E76B8B"/>
    <w:rsid w:val="00E8140D"/>
    <w:rsid w:val="00E8150A"/>
    <w:rsid w:val="00E81773"/>
    <w:rsid w:val="00E81892"/>
    <w:rsid w:val="00E82369"/>
    <w:rsid w:val="00E82A4D"/>
    <w:rsid w:val="00E83333"/>
    <w:rsid w:val="00E83893"/>
    <w:rsid w:val="00E83C89"/>
    <w:rsid w:val="00E83F04"/>
    <w:rsid w:val="00E854D7"/>
    <w:rsid w:val="00E85CB9"/>
    <w:rsid w:val="00E86DF9"/>
    <w:rsid w:val="00E9069D"/>
    <w:rsid w:val="00E91DD5"/>
    <w:rsid w:val="00E927B9"/>
    <w:rsid w:val="00E92EBB"/>
    <w:rsid w:val="00E9302B"/>
    <w:rsid w:val="00E93066"/>
    <w:rsid w:val="00E936AD"/>
    <w:rsid w:val="00E94040"/>
    <w:rsid w:val="00E94288"/>
    <w:rsid w:val="00E944CC"/>
    <w:rsid w:val="00E94BA3"/>
    <w:rsid w:val="00E95202"/>
    <w:rsid w:val="00E9665D"/>
    <w:rsid w:val="00E97285"/>
    <w:rsid w:val="00E9746C"/>
    <w:rsid w:val="00EA050B"/>
    <w:rsid w:val="00EA0781"/>
    <w:rsid w:val="00EA096E"/>
    <w:rsid w:val="00EA13D3"/>
    <w:rsid w:val="00EA155C"/>
    <w:rsid w:val="00EA1927"/>
    <w:rsid w:val="00EA36A4"/>
    <w:rsid w:val="00EA41B8"/>
    <w:rsid w:val="00EA4D3D"/>
    <w:rsid w:val="00EA5A94"/>
    <w:rsid w:val="00EA5E9C"/>
    <w:rsid w:val="00EA62EF"/>
    <w:rsid w:val="00EA695E"/>
    <w:rsid w:val="00EA6AD3"/>
    <w:rsid w:val="00EA6F2D"/>
    <w:rsid w:val="00EA760B"/>
    <w:rsid w:val="00EA7A89"/>
    <w:rsid w:val="00EB057E"/>
    <w:rsid w:val="00EB0BB0"/>
    <w:rsid w:val="00EB1345"/>
    <w:rsid w:val="00EB1A5A"/>
    <w:rsid w:val="00EB308D"/>
    <w:rsid w:val="00EB34A2"/>
    <w:rsid w:val="00EB3D6C"/>
    <w:rsid w:val="00EB4009"/>
    <w:rsid w:val="00EB40F6"/>
    <w:rsid w:val="00EB52DD"/>
    <w:rsid w:val="00EB5805"/>
    <w:rsid w:val="00EB5D17"/>
    <w:rsid w:val="00EB6AF3"/>
    <w:rsid w:val="00EB7FA9"/>
    <w:rsid w:val="00EC07C6"/>
    <w:rsid w:val="00EC0AA0"/>
    <w:rsid w:val="00EC1074"/>
    <w:rsid w:val="00EC113F"/>
    <w:rsid w:val="00EC21DE"/>
    <w:rsid w:val="00EC28DB"/>
    <w:rsid w:val="00EC48D0"/>
    <w:rsid w:val="00EC48D2"/>
    <w:rsid w:val="00EC5772"/>
    <w:rsid w:val="00EC62D1"/>
    <w:rsid w:val="00EC6AD7"/>
    <w:rsid w:val="00EC70AC"/>
    <w:rsid w:val="00EC7620"/>
    <w:rsid w:val="00ED094B"/>
    <w:rsid w:val="00ED1255"/>
    <w:rsid w:val="00ED281E"/>
    <w:rsid w:val="00ED47A0"/>
    <w:rsid w:val="00ED6050"/>
    <w:rsid w:val="00ED6AB2"/>
    <w:rsid w:val="00ED6DB8"/>
    <w:rsid w:val="00ED6DF0"/>
    <w:rsid w:val="00ED6FE3"/>
    <w:rsid w:val="00ED728E"/>
    <w:rsid w:val="00ED7A1A"/>
    <w:rsid w:val="00ED7ACB"/>
    <w:rsid w:val="00EE001C"/>
    <w:rsid w:val="00EE0356"/>
    <w:rsid w:val="00EE0B13"/>
    <w:rsid w:val="00EE0B4C"/>
    <w:rsid w:val="00EE1B52"/>
    <w:rsid w:val="00EE1E91"/>
    <w:rsid w:val="00EE1EB6"/>
    <w:rsid w:val="00EE25C8"/>
    <w:rsid w:val="00EE330E"/>
    <w:rsid w:val="00EE442C"/>
    <w:rsid w:val="00EE48D9"/>
    <w:rsid w:val="00EE5275"/>
    <w:rsid w:val="00EE563C"/>
    <w:rsid w:val="00EE58E3"/>
    <w:rsid w:val="00EE5BCF"/>
    <w:rsid w:val="00EE7824"/>
    <w:rsid w:val="00EE7C05"/>
    <w:rsid w:val="00EE7E98"/>
    <w:rsid w:val="00EF020A"/>
    <w:rsid w:val="00EF023E"/>
    <w:rsid w:val="00EF02EC"/>
    <w:rsid w:val="00EF0D6F"/>
    <w:rsid w:val="00EF1749"/>
    <w:rsid w:val="00EF1D38"/>
    <w:rsid w:val="00EF2901"/>
    <w:rsid w:val="00EF2D4E"/>
    <w:rsid w:val="00EF354E"/>
    <w:rsid w:val="00EF3D4C"/>
    <w:rsid w:val="00EF4F22"/>
    <w:rsid w:val="00EF6589"/>
    <w:rsid w:val="00EF67DC"/>
    <w:rsid w:val="00EF68BE"/>
    <w:rsid w:val="00EF6B4F"/>
    <w:rsid w:val="00EF6BFE"/>
    <w:rsid w:val="00EF6C40"/>
    <w:rsid w:val="00EF7235"/>
    <w:rsid w:val="00EF7E55"/>
    <w:rsid w:val="00F00703"/>
    <w:rsid w:val="00F0183D"/>
    <w:rsid w:val="00F01B90"/>
    <w:rsid w:val="00F024AD"/>
    <w:rsid w:val="00F02B7E"/>
    <w:rsid w:val="00F02BAD"/>
    <w:rsid w:val="00F03998"/>
    <w:rsid w:val="00F03E56"/>
    <w:rsid w:val="00F0429A"/>
    <w:rsid w:val="00F04489"/>
    <w:rsid w:val="00F04822"/>
    <w:rsid w:val="00F04BEA"/>
    <w:rsid w:val="00F04D50"/>
    <w:rsid w:val="00F04EC1"/>
    <w:rsid w:val="00F05240"/>
    <w:rsid w:val="00F0548F"/>
    <w:rsid w:val="00F06121"/>
    <w:rsid w:val="00F0665C"/>
    <w:rsid w:val="00F07099"/>
    <w:rsid w:val="00F0768E"/>
    <w:rsid w:val="00F107A8"/>
    <w:rsid w:val="00F117BE"/>
    <w:rsid w:val="00F119F7"/>
    <w:rsid w:val="00F11C74"/>
    <w:rsid w:val="00F11F04"/>
    <w:rsid w:val="00F12017"/>
    <w:rsid w:val="00F1214D"/>
    <w:rsid w:val="00F12B4C"/>
    <w:rsid w:val="00F13074"/>
    <w:rsid w:val="00F14E61"/>
    <w:rsid w:val="00F1503A"/>
    <w:rsid w:val="00F15E4B"/>
    <w:rsid w:val="00F16138"/>
    <w:rsid w:val="00F161F6"/>
    <w:rsid w:val="00F1650A"/>
    <w:rsid w:val="00F165B2"/>
    <w:rsid w:val="00F16B12"/>
    <w:rsid w:val="00F170B9"/>
    <w:rsid w:val="00F174D7"/>
    <w:rsid w:val="00F2021A"/>
    <w:rsid w:val="00F20796"/>
    <w:rsid w:val="00F20EF8"/>
    <w:rsid w:val="00F21365"/>
    <w:rsid w:val="00F21892"/>
    <w:rsid w:val="00F22222"/>
    <w:rsid w:val="00F22652"/>
    <w:rsid w:val="00F22DE3"/>
    <w:rsid w:val="00F2334E"/>
    <w:rsid w:val="00F243FA"/>
    <w:rsid w:val="00F246E4"/>
    <w:rsid w:val="00F24A08"/>
    <w:rsid w:val="00F24BB6"/>
    <w:rsid w:val="00F25013"/>
    <w:rsid w:val="00F251F0"/>
    <w:rsid w:val="00F2612E"/>
    <w:rsid w:val="00F262B2"/>
    <w:rsid w:val="00F264C5"/>
    <w:rsid w:val="00F27484"/>
    <w:rsid w:val="00F2775F"/>
    <w:rsid w:val="00F27EBD"/>
    <w:rsid w:val="00F309E7"/>
    <w:rsid w:val="00F312D5"/>
    <w:rsid w:val="00F31E38"/>
    <w:rsid w:val="00F32DB9"/>
    <w:rsid w:val="00F347D3"/>
    <w:rsid w:val="00F34CEA"/>
    <w:rsid w:val="00F35519"/>
    <w:rsid w:val="00F366E4"/>
    <w:rsid w:val="00F3705B"/>
    <w:rsid w:val="00F37901"/>
    <w:rsid w:val="00F3792F"/>
    <w:rsid w:val="00F418B4"/>
    <w:rsid w:val="00F423B1"/>
    <w:rsid w:val="00F435D2"/>
    <w:rsid w:val="00F43E34"/>
    <w:rsid w:val="00F45724"/>
    <w:rsid w:val="00F4599F"/>
    <w:rsid w:val="00F46642"/>
    <w:rsid w:val="00F46882"/>
    <w:rsid w:val="00F47007"/>
    <w:rsid w:val="00F473D2"/>
    <w:rsid w:val="00F4749E"/>
    <w:rsid w:val="00F4786F"/>
    <w:rsid w:val="00F47BFE"/>
    <w:rsid w:val="00F47F04"/>
    <w:rsid w:val="00F50BD3"/>
    <w:rsid w:val="00F51AEA"/>
    <w:rsid w:val="00F51EC4"/>
    <w:rsid w:val="00F52480"/>
    <w:rsid w:val="00F529AC"/>
    <w:rsid w:val="00F53039"/>
    <w:rsid w:val="00F5303A"/>
    <w:rsid w:val="00F530A5"/>
    <w:rsid w:val="00F539B2"/>
    <w:rsid w:val="00F53AA4"/>
    <w:rsid w:val="00F542B2"/>
    <w:rsid w:val="00F5433E"/>
    <w:rsid w:val="00F54465"/>
    <w:rsid w:val="00F546E3"/>
    <w:rsid w:val="00F54EE1"/>
    <w:rsid w:val="00F553EF"/>
    <w:rsid w:val="00F5566A"/>
    <w:rsid w:val="00F55D7A"/>
    <w:rsid w:val="00F57058"/>
    <w:rsid w:val="00F60D22"/>
    <w:rsid w:val="00F614E1"/>
    <w:rsid w:val="00F61641"/>
    <w:rsid w:val="00F61903"/>
    <w:rsid w:val="00F61940"/>
    <w:rsid w:val="00F61F93"/>
    <w:rsid w:val="00F6210C"/>
    <w:rsid w:val="00F62507"/>
    <w:rsid w:val="00F62E3E"/>
    <w:rsid w:val="00F634A9"/>
    <w:rsid w:val="00F63BEC"/>
    <w:rsid w:val="00F63CA3"/>
    <w:rsid w:val="00F64208"/>
    <w:rsid w:val="00F655C3"/>
    <w:rsid w:val="00F6599B"/>
    <w:rsid w:val="00F65FDA"/>
    <w:rsid w:val="00F66643"/>
    <w:rsid w:val="00F67069"/>
    <w:rsid w:val="00F70597"/>
    <w:rsid w:val="00F719A4"/>
    <w:rsid w:val="00F71C9F"/>
    <w:rsid w:val="00F7263D"/>
    <w:rsid w:val="00F72837"/>
    <w:rsid w:val="00F72EEF"/>
    <w:rsid w:val="00F73747"/>
    <w:rsid w:val="00F73E56"/>
    <w:rsid w:val="00F73FC0"/>
    <w:rsid w:val="00F74C37"/>
    <w:rsid w:val="00F7556F"/>
    <w:rsid w:val="00F75591"/>
    <w:rsid w:val="00F755E9"/>
    <w:rsid w:val="00F75E24"/>
    <w:rsid w:val="00F75FFA"/>
    <w:rsid w:val="00F7603B"/>
    <w:rsid w:val="00F76C54"/>
    <w:rsid w:val="00F81A57"/>
    <w:rsid w:val="00F81BE9"/>
    <w:rsid w:val="00F82061"/>
    <w:rsid w:val="00F821CD"/>
    <w:rsid w:val="00F8229B"/>
    <w:rsid w:val="00F8271A"/>
    <w:rsid w:val="00F828F8"/>
    <w:rsid w:val="00F82D22"/>
    <w:rsid w:val="00F82E03"/>
    <w:rsid w:val="00F83D83"/>
    <w:rsid w:val="00F847B4"/>
    <w:rsid w:val="00F8586C"/>
    <w:rsid w:val="00F85E80"/>
    <w:rsid w:val="00F86376"/>
    <w:rsid w:val="00F871EE"/>
    <w:rsid w:val="00F908B0"/>
    <w:rsid w:val="00F90DFB"/>
    <w:rsid w:val="00F9269E"/>
    <w:rsid w:val="00F92DAB"/>
    <w:rsid w:val="00F93D99"/>
    <w:rsid w:val="00F93DA7"/>
    <w:rsid w:val="00F93FF8"/>
    <w:rsid w:val="00F94F57"/>
    <w:rsid w:val="00F95092"/>
    <w:rsid w:val="00F95705"/>
    <w:rsid w:val="00F962D3"/>
    <w:rsid w:val="00F965D3"/>
    <w:rsid w:val="00F965E8"/>
    <w:rsid w:val="00F96CD7"/>
    <w:rsid w:val="00F97243"/>
    <w:rsid w:val="00F97945"/>
    <w:rsid w:val="00F97E65"/>
    <w:rsid w:val="00FA10F3"/>
    <w:rsid w:val="00FA2DE7"/>
    <w:rsid w:val="00FA2E48"/>
    <w:rsid w:val="00FA3D03"/>
    <w:rsid w:val="00FA46B0"/>
    <w:rsid w:val="00FA4AD3"/>
    <w:rsid w:val="00FA4FB8"/>
    <w:rsid w:val="00FA678A"/>
    <w:rsid w:val="00FA6B13"/>
    <w:rsid w:val="00FA7387"/>
    <w:rsid w:val="00FA78B9"/>
    <w:rsid w:val="00FA7B6D"/>
    <w:rsid w:val="00FB03A3"/>
    <w:rsid w:val="00FB0C7E"/>
    <w:rsid w:val="00FB21B5"/>
    <w:rsid w:val="00FB25A8"/>
    <w:rsid w:val="00FB31B9"/>
    <w:rsid w:val="00FB3FC4"/>
    <w:rsid w:val="00FB456D"/>
    <w:rsid w:val="00FB6074"/>
    <w:rsid w:val="00FB6EFA"/>
    <w:rsid w:val="00FB7FB3"/>
    <w:rsid w:val="00FC0016"/>
    <w:rsid w:val="00FC03B4"/>
    <w:rsid w:val="00FC03E2"/>
    <w:rsid w:val="00FC0A9E"/>
    <w:rsid w:val="00FC1A69"/>
    <w:rsid w:val="00FC3B05"/>
    <w:rsid w:val="00FC48F2"/>
    <w:rsid w:val="00FC4915"/>
    <w:rsid w:val="00FC4A0F"/>
    <w:rsid w:val="00FC5D37"/>
    <w:rsid w:val="00FC640D"/>
    <w:rsid w:val="00FC73E5"/>
    <w:rsid w:val="00FD0268"/>
    <w:rsid w:val="00FD07BB"/>
    <w:rsid w:val="00FD0965"/>
    <w:rsid w:val="00FD0AD5"/>
    <w:rsid w:val="00FD11B4"/>
    <w:rsid w:val="00FD2980"/>
    <w:rsid w:val="00FD348B"/>
    <w:rsid w:val="00FD3B6B"/>
    <w:rsid w:val="00FD4784"/>
    <w:rsid w:val="00FD4AB6"/>
    <w:rsid w:val="00FD4AF0"/>
    <w:rsid w:val="00FD54FF"/>
    <w:rsid w:val="00FD7420"/>
    <w:rsid w:val="00FE0E4A"/>
    <w:rsid w:val="00FE20F0"/>
    <w:rsid w:val="00FE23E9"/>
    <w:rsid w:val="00FE3AD5"/>
    <w:rsid w:val="00FE3CC3"/>
    <w:rsid w:val="00FE47EB"/>
    <w:rsid w:val="00FE4E53"/>
    <w:rsid w:val="00FE55EE"/>
    <w:rsid w:val="00FE6147"/>
    <w:rsid w:val="00FE644E"/>
    <w:rsid w:val="00FE6581"/>
    <w:rsid w:val="00FE6632"/>
    <w:rsid w:val="00FE6AB8"/>
    <w:rsid w:val="00FE6EA1"/>
    <w:rsid w:val="00FE77C6"/>
    <w:rsid w:val="00FE7E8C"/>
    <w:rsid w:val="00FF05E0"/>
    <w:rsid w:val="00FF0777"/>
    <w:rsid w:val="00FF088D"/>
    <w:rsid w:val="00FF1275"/>
    <w:rsid w:val="00FF170A"/>
    <w:rsid w:val="00FF1BA0"/>
    <w:rsid w:val="00FF1C1D"/>
    <w:rsid w:val="00FF1DD4"/>
    <w:rsid w:val="00FF2315"/>
    <w:rsid w:val="00FF296C"/>
    <w:rsid w:val="00FF2FD5"/>
    <w:rsid w:val="00FF3B56"/>
    <w:rsid w:val="00FF3E64"/>
    <w:rsid w:val="00FF41D3"/>
    <w:rsid w:val="00FF4788"/>
    <w:rsid w:val="00FF5442"/>
    <w:rsid w:val="00FF545F"/>
    <w:rsid w:val="00FF598E"/>
    <w:rsid w:val="00FF5A2F"/>
    <w:rsid w:val="00FF6193"/>
    <w:rsid w:val="00FF61CE"/>
    <w:rsid w:val="00FF673C"/>
    <w:rsid w:val="00FF6743"/>
    <w:rsid w:val="00FF7AE4"/>
    <w:rsid w:val="00FF7F08"/>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8A8D"/>
  <w15:docId w15:val="{80117B70-D56D-4118-8508-7195F94C4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6FA"/>
    <w:pPr>
      <w:spacing w:after="200" w:line="276" w:lineRule="auto"/>
    </w:pPr>
    <w:rPr>
      <w:sz w:val="28"/>
      <w:szCs w:val="28"/>
    </w:rPr>
  </w:style>
  <w:style w:type="paragraph" w:styleId="Heading1">
    <w:name w:val="heading 1"/>
    <w:basedOn w:val="Normal"/>
    <w:next w:val="Normal"/>
    <w:link w:val="Heading1Char"/>
    <w:qFormat/>
    <w:rsid w:val="00093260"/>
    <w:pPr>
      <w:keepNext/>
      <w:spacing w:before="240" w:after="60" w:line="240" w:lineRule="auto"/>
      <w:outlineLvl w:val="0"/>
    </w:pPr>
    <w:rPr>
      <w:rFonts w:ascii="Cambria" w:eastAsia="Times New Roman"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530"/>
    <w:pPr>
      <w:ind w:left="720"/>
      <w:contextualSpacing/>
    </w:pPr>
    <w:rPr>
      <w:rFonts w:ascii="Calibri" w:hAnsi="Calibri"/>
      <w:sz w:val="22"/>
      <w:szCs w:val="22"/>
      <w:lang w:val="en-GB"/>
    </w:rPr>
  </w:style>
  <w:style w:type="table" w:styleId="TableGrid">
    <w:name w:val="Table Grid"/>
    <w:basedOn w:val="TableNormal"/>
    <w:uiPriority w:val="59"/>
    <w:rsid w:val="00DC55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27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7BC"/>
  </w:style>
  <w:style w:type="paragraph" w:styleId="Footer">
    <w:name w:val="footer"/>
    <w:basedOn w:val="Normal"/>
    <w:link w:val="FooterChar"/>
    <w:uiPriority w:val="99"/>
    <w:unhideWhenUsed/>
    <w:rsid w:val="00C727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7BC"/>
  </w:style>
  <w:style w:type="character" w:styleId="CommentReference">
    <w:name w:val="annotation reference"/>
    <w:uiPriority w:val="99"/>
    <w:semiHidden/>
    <w:unhideWhenUsed/>
    <w:rsid w:val="008B7DC4"/>
    <w:rPr>
      <w:sz w:val="16"/>
      <w:szCs w:val="16"/>
    </w:rPr>
  </w:style>
  <w:style w:type="paragraph" w:styleId="CommentText">
    <w:name w:val="annotation text"/>
    <w:basedOn w:val="Normal"/>
    <w:link w:val="CommentTextChar"/>
    <w:uiPriority w:val="99"/>
    <w:semiHidden/>
    <w:unhideWhenUsed/>
    <w:rsid w:val="008B7DC4"/>
    <w:rPr>
      <w:sz w:val="20"/>
      <w:szCs w:val="20"/>
    </w:rPr>
  </w:style>
  <w:style w:type="character" w:customStyle="1" w:styleId="CommentTextChar">
    <w:name w:val="Comment Text Char"/>
    <w:basedOn w:val="DefaultParagraphFont"/>
    <w:link w:val="CommentText"/>
    <w:uiPriority w:val="99"/>
    <w:semiHidden/>
    <w:rsid w:val="008B7DC4"/>
  </w:style>
  <w:style w:type="paragraph" w:styleId="CommentSubject">
    <w:name w:val="annotation subject"/>
    <w:basedOn w:val="CommentText"/>
    <w:next w:val="CommentText"/>
    <w:link w:val="CommentSubjectChar"/>
    <w:uiPriority w:val="99"/>
    <w:semiHidden/>
    <w:unhideWhenUsed/>
    <w:rsid w:val="008B7DC4"/>
    <w:rPr>
      <w:b/>
      <w:bCs/>
      <w:lang w:val="x-none" w:eastAsia="x-none"/>
    </w:rPr>
  </w:style>
  <w:style w:type="character" w:customStyle="1" w:styleId="CommentSubjectChar">
    <w:name w:val="Comment Subject Char"/>
    <w:link w:val="CommentSubject"/>
    <w:uiPriority w:val="99"/>
    <w:semiHidden/>
    <w:rsid w:val="008B7DC4"/>
    <w:rPr>
      <w:b/>
      <w:bCs/>
    </w:rPr>
  </w:style>
  <w:style w:type="paragraph" w:styleId="BalloonText">
    <w:name w:val="Balloon Text"/>
    <w:basedOn w:val="Normal"/>
    <w:link w:val="BalloonTextChar"/>
    <w:uiPriority w:val="99"/>
    <w:semiHidden/>
    <w:unhideWhenUsed/>
    <w:rsid w:val="008B7DC4"/>
    <w:pPr>
      <w:spacing w:after="0"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8B7DC4"/>
    <w:rPr>
      <w:rFonts w:ascii="Segoe UI" w:hAnsi="Segoe UI" w:cs="Segoe UI"/>
      <w:sz w:val="18"/>
      <w:szCs w:val="18"/>
    </w:rPr>
  </w:style>
  <w:style w:type="paragraph" w:styleId="NormalWeb">
    <w:name w:val="Normal (Web)"/>
    <w:basedOn w:val="Normal"/>
    <w:uiPriority w:val="99"/>
    <w:unhideWhenUsed/>
    <w:rsid w:val="00FC48F2"/>
    <w:rPr>
      <w:rFonts w:eastAsia="Times New Roman"/>
      <w:sz w:val="24"/>
      <w:szCs w:val="24"/>
    </w:rPr>
  </w:style>
  <w:style w:type="paragraph" w:customStyle="1" w:styleId="Body1">
    <w:name w:val="Body 1"/>
    <w:rsid w:val="005E5C7F"/>
    <w:rPr>
      <w:rFonts w:ascii="Helvetica" w:eastAsia="Arial Unicode MS" w:hAnsi="Helvetica"/>
      <w:color w:val="000000"/>
      <w:sz w:val="24"/>
      <w:lang w:val="vi-VN" w:eastAsia="vi-VN"/>
    </w:rPr>
  </w:style>
  <w:style w:type="character" w:customStyle="1" w:styleId="Heading1Char">
    <w:name w:val="Heading 1 Char"/>
    <w:link w:val="Heading1"/>
    <w:rsid w:val="00093260"/>
    <w:rPr>
      <w:rFonts w:ascii="Cambria" w:eastAsia="Times New Roman" w:hAnsi="Cambria"/>
      <w:b/>
      <w:bCs/>
      <w:kern w:val="32"/>
      <w:sz w:val="32"/>
      <w:szCs w:val="32"/>
      <w:lang w:val="x-none" w:eastAsia="x-none"/>
    </w:rPr>
  </w:style>
  <w:style w:type="paragraph" w:styleId="BodyText">
    <w:name w:val="Body Text"/>
    <w:basedOn w:val="Normal"/>
    <w:link w:val="BodyTextChar"/>
    <w:unhideWhenUsed/>
    <w:rsid w:val="007B79ED"/>
    <w:pPr>
      <w:spacing w:after="120"/>
    </w:pPr>
    <w:rPr>
      <w:rFonts w:ascii="Calibri" w:eastAsia="Times New Roman" w:hAnsi="Calibri"/>
      <w:sz w:val="22"/>
      <w:szCs w:val="22"/>
      <w:lang w:val="x-none" w:eastAsia="x-none"/>
    </w:rPr>
  </w:style>
  <w:style w:type="character" w:customStyle="1" w:styleId="BodyTextChar">
    <w:name w:val="Body Text Char"/>
    <w:link w:val="BodyText"/>
    <w:rsid w:val="007B79ED"/>
    <w:rPr>
      <w:rFonts w:ascii="Calibri" w:eastAsia="Times New Roman" w:hAnsi="Calibri"/>
      <w:sz w:val="22"/>
      <w:szCs w:val="22"/>
      <w:lang w:val="x-none" w:eastAsia="x-none"/>
    </w:rPr>
  </w:style>
  <w:style w:type="paragraph" w:styleId="BodyTextIndent2">
    <w:name w:val="Body Text Indent 2"/>
    <w:basedOn w:val="Normal"/>
    <w:link w:val="BodyTextIndent2Char"/>
    <w:uiPriority w:val="99"/>
    <w:unhideWhenUsed/>
    <w:rsid w:val="00E2581B"/>
    <w:pPr>
      <w:spacing w:after="120" w:line="480" w:lineRule="auto"/>
      <w:ind w:left="360"/>
    </w:pPr>
    <w:rPr>
      <w:lang w:val="x-none" w:eastAsia="x-none"/>
    </w:rPr>
  </w:style>
  <w:style w:type="character" w:customStyle="1" w:styleId="BodyTextIndent2Char">
    <w:name w:val="Body Text Indent 2 Char"/>
    <w:link w:val="BodyTextIndent2"/>
    <w:uiPriority w:val="99"/>
    <w:rsid w:val="00E2581B"/>
    <w:rPr>
      <w:sz w:val="28"/>
      <w:szCs w:val="28"/>
    </w:rPr>
  </w:style>
  <w:style w:type="paragraph" w:styleId="BodyTextIndent">
    <w:name w:val="Body Text Indent"/>
    <w:basedOn w:val="Normal"/>
    <w:link w:val="BodyTextIndentChar"/>
    <w:unhideWhenUsed/>
    <w:rsid w:val="00123748"/>
    <w:pPr>
      <w:spacing w:after="120" w:line="240" w:lineRule="auto"/>
      <w:ind w:left="360"/>
    </w:pPr>
    <w:rPr>
      <w:rFonts w:ascii="Calibri" w:hAnsi="Calibri"/>
      <w:sz w:val="22"/>
      <w:szCs w:val="22"/>
      <w:lang w:val="x-none" w:eastAsia="x-none"/>
    </w:rPr>
  </w:style>
  <w:style w:type="character" w:customStyle="1" w:styleId="BodyTextIndentChar">
    <w:name w:val="Body Text Indent Char"/>
    <w:link w:val="BodyTextIndent"/>
    <w:rsid w:val="00123748"/>
    <w:rPr>
      <w:rFonts w:ascii="Calibri" w:hAnsi="Calibri"/>
      <w:sz w:val="22"/>
      <w:szCs w:val="22"/>
    </w:rPr>
  </w:style>
  <w:style w:type="paragraph" w:styleId="BodyText2">
    <w:name w:val="Body Text 2"/>
    <w:basedOn w:val="Normal"/>
    <w:link w:val="BodyText2Char"/>
    <w:rsid w:val="00BB201D"/>
    <w:pPr>
      <w:spacing w:after="120" w:line="480" w:lineRule="auto"/>
    </w:pPr>
    <w:rPr>
      <w:rFonts w:eastAsia="Times New Roman"/>
      <w:sz w:val="24"/>
      <w:szCs w:val="24"/>
      <w:lang w:val="x-none" w:eastAsia="x-none"/>
    </w:rPr>
  </w:style>
  <w:style w:type="character" w:customStyle="1" w:styleId="BodyText2Char">
    <w:name w:val="Body Text 2 Char"/>
    <w:link w:val="BodyText2"/>
    <w:rsid w:val="00BB201D"/>
    <w:rPr>
      <w:rFonts w:eastAsia="Times New Roman"/>
      <w:sz w:val="24"/>
      <w:szCs w:val="24"/>
      <w:lang w:val="x-none" w:eastAsia="x-none"/>
    </w:rPr>
  </w:style>
  <w:style w:type="character" w:styleId="Hyperlink">
    <w:name w:val="Hyperlink"/>
    <w:uiPriority w:val="99"/>
    <w:unhideWhenUsed/>
    <w:rsid w:val="00EB34A2"/>
    <w:rPr>
      <w:color w:val="0563C1"/>
      <w:u w:val="single"/>
    </w:rPr>
  </w:style>
  <w:style w:type="paragraph" w:styleId="DocumentMap">
    <w:name w:val="Document Map"/>
    <w:basedOn w:val="Normal"/>
    <w:link w:val="DocumentMapChar"/>
    <w:uiPriority w:val="99"/>
    <w:semiHidden/>
    <w:unhideWhenUsed/>
    <w:rsid w:val="00CB0DAA"/>
    <w:pPr>
      <w:spacing w:after="0" w:line="240" w:lineRule="auto"/>
    </w:pPr>
    <w:rPr>
      <w:sz w:val="24"/>
      <w:szCs w:val="24"/>
    </w:rPr>
  </w:style>
  <w:style w:type="character" w:customStyle="1" w:styleId="DocumentMapChar">
    <w:name w:val="Document Map Char"/>
    <w:basedOn w:val="DefaultParagraphFont"/>
    <w:link w:val="DocumentMap"/>
    <w:uiPriority w:val="99"/>
    <w:semiHidden/>
    <w:rsid w:val="00CB0DA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87072">
      <w:bodyDiv w:val="1"/>
      <w:marLeft w:val="0"/>
      <w:marRight w:val="0"/>
      <w:marTop w:val="0"/>
      <w:marBottom w:val="0"/>
      <w:divBdr>
        <w:top w:val="none" w:sz="0" w:space="0" w:color="auto"/>
        <w:left w:val="none" w:sz="0" w:space="0" w:color="auto"/>
        <w:bottom w:val="none" w:sz="0" w:space="0" w:color="auto"/>
        <w:right w:val="none" w:sz="0" w:space="0" w:color="auto"/>
      </w:divBdr>
    </w:div>
    <w:div w:id="206994485">
      <w:bodyDiv w:val="1"/>
      <w:marLeft w:val="0"/>
      <w:marRight w:val="0"/>
      <w:marTop w:val="0"/>
      <w:marBottom w:val="0"/>
      <w:divBdr>
        <w:top w:val="none" w:sz="0" w:space="0" w:color="auto"/>
        <w:left w:val="none" w:sz="0" w:space="0" w:color="auto"/>
        <w:bottom w:val="none" w:sz="0" w:space="0" w:color="auto"/>
        <w:right w:val="none" w:sz="0" w:space="0" w:color="auto"/>
      </w:divBdr>
    </w:div>
    <w:div w:id="257717081">
      <w:bodyDiv w:val="1"/>
      <w:marLeft w:val="0"/>
      <w:marRight w:val="0"/>
      <w:marTop w:val="0"/>
      <w:marBottom w:val="0"/>
      <w:divBdr>
        <w:top w:val="none" w:sz="0" w:space="0" w:color="auto"/>
        <w:left w:val="none" w:sz="0" w:space="0" w:color="auto"/>
        <w:bottom w:val="none" w:sz="0" w:space="0" w:color="auto"/>
        <w:right w:val="none" w:sz="0" w:space="0" w:color="auto"/>
      </w:divBdr>
    </w:div>
    <w:div w:id="321545152">
      <w:bodyDiv w:val="1"/>
      <w:marLeft w:val="0"/>
      <w:marRight w:val="0"/>
      <w:marTop w:val="0"/>
      <w:marBottom w:val="0"/>
      <w:divBdr>
        <w:top w:val="none" w:sz="0" w:space="0" w:color="auto"/>
        <w:left w:val="none" w:sz="0" w:space="0" w:color="auto"/>
        <w:bottom w:val="none" w:sz="0" w:space="0" w:color="auto"/>
        <w:right w:val="none" w:sz="0" w:space="0" w:color="auto"/>
      </w:divBdr>
    </w:div>
    <w:div w:id="330717820">
      <w:bodyDiv w:val="1"/>
      <w:marLeft w:val="0"/>
      <w:marRight w:val="0"/>
      <w:marTop w:val="0"/>
      <w:marBottom w:val="0"/>
      <w:divBdr>
        <w:top w:val="none" w:sz="0" w:space="0" w:color="auto"/>
        <w:left w:val="none" w:sz="0" w:space="0" w:color="auto"/>
        <w:bottom w:val="none" w:sz="0" w:space="0" w:color="auto"/>
        <w:right w:val="none" w:sz="0" w:space="0" w:color="auto"/>
      </w:divBdr>
    </w:div>
    <w:div w:id="380710522">
      <w:bodyDiv w:val="1"/>
      <w:marLeft w:val="0"/>
      <w:marRight w:val="0"/>
      <w:marTop w:val="0"/>
      <w:marBottom w:val="0"/>
      <w:divBdr>
        <w:top w:val="none" w:sz="0" w:space="0" w:color="auto"/>
        <w:left w:val="none" w:sz="0" w:space="0" w:color="auto"/>
        <w:bottom w:val="none" w:sz="0" w:space="0" w:color="auto"/>
        <w:right w:val="none" w:sz="0" w:space="0" w:color="auto"/>
      </w:divBdr>
    </w:div>
    <w:div w:id="478619113">
      <w:bodyDiv w:val="1"/>
      <w:marLeft w:val="0"/>
      <w:marRight w:val="0"/>
      <w:marTop w:val="0"/>
      <w:marBottom w:val="0"/>
      <w:divBdr>
        <w:top w:val="none" w:sz="0" w:space="0" w:color="auto"/>
        <w:left w:val="none" w:sz="0" w:space="0" w:color="auto"/>
        <w:bottom w:val="none" w:sz="0" w:space="0" w:color="auto"/>
        <w:right w:val="none" w:sz="0" w:space="0" w:color="auto"/>
      </w:divBdr>
    </w:div>
    <w:div w:id="548734070">
      <w:bodyDiv w:val="1"/>
      <w:marLeft w:val="0"/>
      <w:marRight w:val="0"/>
      <w:marTop w:val="0"/>
      <w:marBottom w:val="0"/>
      <w:divBdr>
        <w:top w:val="none" w:sz="0" w:space="0" w:color="auto"/>
        <w:left w:val="none" w:sz="0" w:space="0" w:color="auto"/>
        <w:bottom w:val="none" w:sz="0" w:space="0" w:color="auto"/>
        <w:right w:val="none" w:sz="0" w:space="0" w:color="auto"/>
      </w:divBdr>
    </w:div>
    <w:div w:id="619261868">
      <w:bodyDiv w:val="1"/>
      <w:marLeft w:val="0"/>
      <w:marRight w:val="0"/>
      <w:marTop w:val="0"/>
      <w:marBottom w:val="0"/>
      <w:divBdr>
        <w:top w:val="none" w:sz="0" w:space="0" w:color="auto"/>
        <w:left w:val="none" w:sz="0" w:space="0" w:color="auto"/>
        <w:bottom w:val="none" w:sz="0" w:space="0" w:color="auto"/>
        <w:right w:val="none" w:sz="0" w:space="0" w:color="auto"/>
      </w:divBdr>
    </w:div>
    <w:div w:id="698969531">
      <w:bodyDiv w:val="1"/>
      <w:marLeft w:val="0"/>
      <w:marRight w:val="0"/>
      <w:marTop w:val="0"/>
      <w:marBottom w:val="0"/>
      <w:divBdr>
        <w:top w:val="none" w:sz="0" w:space="0" w:color="auto"/>
        <w:left w:val="none" w:sz="0" w:space="0" w:color="auto"/>
        <w:bottom w:val="none" w:sz="0" w:space="0" w:color="auto"/>
        <w:right w:val="none" w:sz="0" w:space="0" w:color="auto"/>
      </w:divBdr>
    </w:div>
    <w:div w:id="730270994">
      <w:bodyDiv w:val="1"/>
      <w:marLeft w:val="0"/>
      <w:marRight w:val="0"/>
      <w:marTop w:val="0"/>
      <w:marBottom w:val="0"/>
      <w:divBdr>
        <w:top w:val="none" w:sz="0" w:space="0" w:color="auto"/>
        <w:left w:val="none" w:sz="0" w:space="0" w:color="auto"/>
        <w:bottom w:val="none" w:sz="0" w:space="0" w:color="auto"/>
        <w:right w:val="none" w:sz="0" w:space="0" w:color="auto"/>
      </w:divBdr>
    </w:div>
    <w:div w:id="738139195">
      <w:bodyDiv w:val="1"/>
      <w:marLeft w:val="0"/>
      <w:marRight w:val="0"/>
      <w:marTop w:val="0"/>
      <w:marBottom w:val="0"/>
      <w:divBdr>
        <w:top w:val="none" w:sz="0" w:space="0" w:color="auto"/>
        <w:left w:val="none" w:sz="0" w:space="0" w:color="auto"/>
        <w:bottom w:val="none" w:sz="0" w:space="0" w:color="auto"/>
        <w:right w:val="none" w:sz="0" w:space="0" w:color="auto"/>
      </w:divBdr>
    </w:div>
    <w:div w:id="844705316">
      <w:bodyDiv w:val="1"/>
      <w:marLeft w:val="0"/>
      <w:marRight w:val="0"/>
      <w:marTop w:val="0"/>
      <w:marBottom w:val="0"/>
      <w:divBdr>
        <w:top w:val="none" w:sz="0" w:space="0" w:color="auto"/>
        <w:left w:val="none" w:sz="0" w:space="0" w:color="auto"/>
        <w:bottom w:val="none" w:sz="0" w:space="0" w:color="auto"/>
        <w:right w:val="none" w:sz="0" w:space="0" w:color="auto"/>
      </w:divBdr>
    </w:div>
    <w:div w:id="1121416662">
      <w:bodyDiv w:val="1"/>
      <w:marLeft w:val="0"/>
      <w:marRight w:val="0"/>
      <w:marTop w:val="0"/>
      <w:marBottom w:val="0"/>
      <w:divBdr>
        <w:top w:val="none" w:sz="0" w:space="0" w:color="auto"/>
        <w:left w:val="none" w:sz="0" w:space="0" w:color="auto"/>
        <w:bottom w:val="none" w:sz="0" w:space="0" w:color="auto"/>
        <w:right w:val="none" w:sz="0" w:space="0" w:color="auto"/>
      </w:divBdr>
    </w:div>
    <w:div w:id="1281572613">
      <w:bodyDiv w:val="1"/>
      <w:marLeft w:val="0"/>
      <w:marRight w:val="0"/>
      <w:marTop w:val="0"/>
      <w:marBottom w:val="0"/>
      <w:divBdr>
        <w:top w:val="none" w:sz="0" w:space="0" w:color="auto"/>
        <w:left w:val="none" w:sz="0" w:space="0" w:color="auto"/>
        <w:bottom w:val="none" w:sz="0" w:space="0" w:color="auto"/>
        <w:right w:val="none" w:sz="0" w:space="0" w:color="auto"/>
      </w:divBdr>
    </w:div>
    <w:div w:id="1302540421">
      <w:bodyDiv w:val="1"/>
      <w:marLeft w:val="0"/>
      <w:marRight w:val="0"/>
      <w:marTop w:val="0"/>
      <w:marBottom w:val="0"/>
      <w:divBdr>
        <w:top w:val="none" w:sz="0" w:space="0" w:color="auto"/>
        <w:left w:val="none" w:sz="0" w:space="0" w:color="auto"/>
        <w:bottom w:val="none" w:sz="0" w:space="0" w:color="auto"/>
        <w:right w:val="none" w:sz="0" w:space="0" w:color="auto"/>
      </w:divBdr>
    </w:div>
    <w:div w:id="1441142671">
      <w:bodyDiv w:val="1"/>
      <w:marLeft w:val="0"/>
      <w:marRight w:val="0"/>
      <w:marTop w:val="0"/>
      <w:marBottom w:val="0"/>
      <w:divBdr>
        <w:top w:val="none" w:sz="0" w:space="0" w:color="auto"/>
        <w:left w:val="none" w:sz="0" w:space="0" w:color="auto"/>
        <w:bottom w:val="none" w:sz="0" w:space="0" w:color="auto"/>
        <w:right w:val="none" w:sz="0" w:space="0" w:color="auto"/>
      </w:divBdr>
    </w:div>
    <w:div w:id="1607812070">
      <w:bodyDiv w:val="1"/>
      <w:marLeft w:val="0"/>
      <w:marRight w:val="0"/>
      <w:marTop w:val="0"/>
      <w:marBottom w:val="0"/>
      <w:divBdr>
        <w:top w:val="none" w:sz="0" w:space="0" w:color="auto"/>
        <w:left w:val="none" w:sz="0" w:space="0" w:color="auto"/>
        <w:bottom w:val="none" w:sz="0" w:space="0" w:color="auto"/>
        <w:right w:val="none" w:sz="0" w:space="0" w:color="auto"/>
      </w:divBdr>
    </w:div>
    <w:div w:id="1773352877">
      <w:bodyDiv w:val="1"/>
      <w:marLeft w:val="0"/>
      <w:marRight w:val="0"/>
      <w:marTop w:val="0"/>
      <w:marBottom w:val="0"/>
      <w:divBdr>
        <w:top w:val="none" w:sz="0" w:space="0" w:color="auto"/>
        <w:left w:val="none" w:sz="0" w:space="0" w:color="auto"/>
        <w:bottom w:val="none" w:sz="0" w:space="0" w:color="auto"/>
        <w:right w:val="none" w:sz="0" w:space="0" w:color="auto"/>
      </w:divBdr>
    </w:div>
    <w:div w:id="2001422254">
      <w:bodyDiv w:val="1"/>
      <w:marLeft w:val="0"/>
      <w:marRight w:val="0"/>
      <w:marTop w:val="0"/>
      <w:marBottom w:val="0"/>
      <w:divBdr>
        <w:top w:val="none" w:sz="0" w:space="0" w:color="auto"/>
        <w:left w:val="none" w:sz="0" w:space="0" w:color="auto"/>
        <w:bottom w:val="none" w:sz="0" w:space="0" w:color="auto"/>
        <w:right w:val="none" w:sz="0" w:space="0" w:color="auto"/>
      </w:divBdr>
    </w:div>
    <w:div w:id="2008709395">
      <w:bodyDiv w:val="1"/>
      <w:marLeft w:val="0"/>
      <w:marRight w:val="0"/>
      <w:marTop w:val="0"/>
      <w:marBottom w:val="0"/>
      <w:divBdr>
        <w:top w:val="none" w:sz="0" w:space="0" w:color="auto"/>
        <w:left w:val="none" w:sz="0" w:space="0" w:color="auto"/>
        <w:bottom w:val="none" w:sz="0" w:space="0" w:color="auto"/>
        <w:right w:val="none" w:sz="0" w:space="0" w:color="auto"/>
      </w:divBdr>
    </w:div>
    <w:div w:id="2028751381">
      <w:bodyDiv w:val="1"/>
      <w:marLeft w:val="0"/>
      <w:marRight w:val="0"/>
      <w:marTop w:val="0"/>
      <w:marBottom w:val="0"/>
      <w:divBdr>
        <w:top w:val="none" w:sz="0" w:space="0" w:color="auto"/>
        <w:left w:val="none" w:sz="0" w:space="0" w:color="auto"/>
        <w:bottom w:val="none" w:sz="0" w:space="0" w:color="auto"/>
        <w:right w:val="none" w:sz="0" w:space="0" w:color="auto"/>
      </w:divBdr>
    </w:div>
    <w:div w:id="205253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gts.moj.gov.v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daugiaanphu.com.vn/" TargetMode="External"/><Relationship Id="rId4" Type="http://schemas.openxmlformats.org/officeDocument/2006/relationships/settings" Target="settings.xml"/><Relationship Id="rId9" Type="http://schemas.openxmlformats.org/officeDocument/2006/relationships/hyperlink" Target="http://sotnmt.hanoi.gov.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53FC6-0E3C-493B-A283-7D40FCDC7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13</Pages>
  <Words>4810</Words>
  <Characters>27417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Huyền</dc:creator>
  <cp:keywords/>
  <cp:lastModifiedBy>Admin</cp:lastModifiedBy>
  <cp:revision>433</cp:revision>
  <cp:lastPrinted>2023-02-03T10:38:00Z</cp:lastPrinted>
  <dcterms:created xsi:type="dcterms:W3CDTF">2023-02-01T04:41:00Z</dcterms:created>
  <dcterms:modified xsi:type="dcterms:W3CDTF">2025-02-15T02:33:00Z</dcterms:modified>
</cp:coreProperties>
</file>