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FD741A">
      <w:pPr>
        <w:rPr>
          <w:rFonts w:hint="default" w:ascii="Times New Roman" w:hAnsi="Times New Roman" w:cs="Times New Roman"/>
          <w:b/>
          <w:bCs/>
        </w:rPr>
      </w:pPr>
      <w:bookmarkStart w:id="0" w:name="_GoBack"/>
      <w:r>
        <w:rPr>
          <w:rFonts w:hint="default" w:ascii="Times New Roman" w:hAnsi="Times New Roman" w:cs="Times New Roman"/>
          <w:b/>
          <w:bCs/>
        </w:rPr>
        <w:t>Mô phỏng câu trả lời dạng văn bản (AI trả lời chưa có bảng)</w:t>
      </w:r>
    </w:p>
    <w:p w14:paraId="19A065D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Sắp xếp bong bóng (Bubble Sort)</w:t>
      </w:r>
      <w:r>
        <w:rPr>
          <w:rFonts w:hint="default" w:ascii="Times New Roman" w:hAnsi="Times New Roman" w:cs="Times New Roman"/>
        </w:rPr>
        <w:t xml:space="preserve"> có độ phức tạp thời gian (O(n^2)), bộ nhớ (O(1)), phù hợp cho dữ liệu nhỏ hoặc mục đích giảng dạy.</w:t>
      </w:r>
    </w:p>
    <w:p w14:paraId="39701CC9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Sắp xếp hợp nhất (Merge Sort)</w:t>
      </w:r>
      <w:r>
        <w:rPr>
          <w:rFonts w:hint="default" w:ascii="Times New Roman" w:hAnsi="Times New Roman" w:cs="Times New Roman"/>
        </w:rPr>
        <w:t xml:space="preserve"> có độ phức tạp thời gian (O(n \log n)), bộ nhớ (O(n)), dùng trong các hệ thống cần ổn định và xử lý dữ liệu lớn.</w:t>
      </w:r>
    </w:p>
    <w:p w14:paraId="19D939CA">
      <w:pPr>
        <w:numPr>
          <w:ilvl w:val="0"/>
          <w:numId w:val="1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Sắp xếp nhanh (Quick Sort)</w:t>
      </w:r>
      <w:r>
        <w:rPr>
          <w:rFonts w:hint="default" w:ascii="Times New Roman" w:hAnsi="Times New Roman" w:cs="Times New Roman"/>
        </w:rPr>
        <w:t xml:space="preserve"> có độ phức tạp trung bình (O(n \log n)), bộ nhớ (O(\log n)), rất hiệu quả trong thực tế nhưng có thể chậm ở trường hợp xấu nhất.</w:t>
      </w:r>
    </w:p>
    <w:p w14:paraId="2C0BAB13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Bảng so sánh (Yêu</w:t>
      </w:r>
      <w:r>
        <w:rPr>
          <w:rFonts w:hint="default" w:ascii="Times New Roman" w:hAnsi="Times New Roman" w:cs="Times New Roman"/>
          <w:b/>
          <w:bCs/>
          <w:lang w:val="vi-VN"/>
        </w:rPr>
        <w:t xml:space="preserve"> cầu lại</w:t>
      </w:r>
      <w:r>
        <w:rPr>
          <w:rFonts w:hint="default" w:ascii="Times New Roman" w:hAnsi="Times New Roman" w:cs="Times New Roman"/>
          <w:b/>
          <w:bCs/>
        </w:rPr>
        <w:t>)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8"/>
        <w:gridCol w:w="2992"/>
        <w:gridCol w:w="1689"/>
        <w:gridCol w:w="3657"/>
      </w:tblGrid>
      <w:tr w14:paraId="05EA7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EC00F">
            <w:pPr>
              <w:spacing w:after="160" w:line="278" w:lineRule="auto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Thuật toán</w:t>
            </w:r>
          </w:p>
        </w:tc>
        <w:tc>
          <w:tcPr>
            <w:tcW w:w="0" w:type="auto"/>
          </w:tcPr>
          <w:p w14:paraId="090AD638">
            <w:pPr>
              <w:spacing w:after="160" w:line="278" w:lineRule="auto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Độ phức tạp thời gian</w:t>
            </w:r>
          </w:p>
        </w:tc>
        <w:tc>
          <w:tcPr>
            <w:tcW w:w="0" w:type="auto"/>
          </w:tcPr>
          <w:p w14:paraId="7FC8E2DA">
            <w:pPr>
              <w:spacing w:after="160" w:line="278" w:lineRule="auto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Độ phức tạp bộ nhớ</w:t>
            </w:r>
          </w:p>
        </w:tc>
        <w:tc>
          <w:tcPr>
            <w:tcW w:w="0" w:type="auto"/>
          </w:tcPr>
          <w:p w14:paraId="58B3D475">
            <w:pPr>
              <w:spacing w:after="160" w:line="278" w:lineRule="auto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Ứng dụng thực tế</w:t>
            </w:r>
          </w:p>
        </w:tc>
      </w:tr>
      <w:tr w14:paraId="5F0D0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19FBFD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Bubble Sort</w:t>
            </w:r>
          </w:p>
        </w:tc>
        <w:tc>
          <w:tcPr>
            <w:tcW w:w="0" w:type="auto"/>
          </w:tcPr>
          <w:p w14:paraId="15E4BF5A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(O(n^2))</w:t>
            </w:r>
          </w:p>
        </w:tc>
        <w:tc>
          <w:tcPr>
            <w:tcW w:w="0" w:type="auto"/>
          </w:tcPr>
          <w:p w14:paraId="038D9A25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(O(1))</w:t>
            </w:r>
          </w:p>
        </w:tc>
        <w:tc>
          <w:tcPr>
            <w:tcW w:w="0" w:type="auto"/>
          </w:tcPr>
          <w:p w14:paraId="6A5F24A0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Dạy học, dữ liệu rất nhỏ, minh họa thuật toán</w:t>
            </w:r>
          </w:p>
        </w:tc>
      </w:tr>
      <w:tr w14:paraId="3BA9B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E89E52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Merge Sort</w:t>
            </w:r>
          </w:p>
        </w:tc>
        <w:tc>
          <w:tcPr>
            <w:tcW w:w="0" w:type="auto"/>
          </w:tcPr>
          <w:p w14:paraId="010E66F1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(O(n \log n))</w:t>
            </w:r>
          </w:p>
        </w:tc>
        <w:tc>
          <w:tcPr>
            <w:tcW w:w="0" w:type="auto"/>
          </w:tcPr>
          <w:p w14:paraId="208FD30A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(O(n))</w:t>
            </w:r>
          </w:p>
        </w:tc>
        <w:tc>
          <w:tcPr>
            <w:tcW w:w="0" w:type="auto"/>
          </w:tcPr>
          <w:p w14:paraId="489FF5E8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Xử lý dữ liệu lớn, cần ổn định, dùng trong thư viện chuẩn</w:t>
            </w:r>
          </w:p>
        </w:tc>
      </w:tr>
      <w:tr w14:paraId="7F2C8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8062A7A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b/>
                <w:bCs/>
              </w:rPr>
              <w:t>Quick Sort</w:t>
            </w:r>
          </w:p>
        </w:tc>
        <w:tc>
          <w:tcPr>
            <w:tcW w:w="0" w:type="auto"/>
          </w:tcPr>
          <w:p w14:paraId="1F988787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Trung bình (O(n \log n)), xấu nhất (O(n^2))</w:t>
            </w:r>
          </w:p>
        </w:tc>
        <w:tc>
          <w:tcPr>
            <w:tcW w:w="0" w:type="auto"/>
          </w:tcPr>
          <w:p w14:paraId="39940D9A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(O(\log n))</w:t>
            </w:r>
          </w:p>
        </w:tc>
        <w:tc>
          <w:tcPr>
            <w:tcW w:w="0" w:type="auto"/>
          </w:tcPr>
          <w:p w14:paraId="7FDA9253">
            <w:pPr>
              <w:spacing w:after="160" w:line="278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Sắp xếp nhanh trong thực tế, hiệu quả cho mảng lớn</w:t>
            </w:r>
          </w:p>
        </w:tc>
      </w:tr>
    </w:tbl>
    <w:p w14:paraId="65903DB3">
      <w:pPr>
        <w:rPr>
          <w:rFonts w:hint="default" w:ascii="Times New Roman" w:hAnsi="Times New Roman" w:cs="Times New Roman"/>
        </w:rPr>
      </w:pPr>
    </w:p>
    <w:bookmarkEnd w:id="0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rdia New">
    <w:altName w:val="Microsoft Sans Serif"/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rdia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ngsana New">
    <w:altName w:val="Microsoft Sans Serif"/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5F3BC8"/>
    <w:multiLevelType w:val="multilevel"/>
    <w:tmpl w:val="0C5F3B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37E6"/>
    <w:rsid w:val="00053D34"/>
    <w:rsid w:val="00433698"/>
    <w:rsid w:val="006F3FB4"/>
    <w:rsid w:val="00F737E6"/>
    <w:rsid w:val="0E211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30"/>
      <w:lang w:val="en-US" w:eastAsia="zh-CN" w:bidi="th-TH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35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16">
    <w:name w:val="Đầu đề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50"/>
    </w:rPr>
  </w:style>
  <w:style w:type="character" w:customStyle="1" w:styleId="17">
    <w:name w:val="Đầu đề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40"/>
    </w:rPr>
  </w:style>
  <w:style w:type="character" w:customStyle="1" w:styleId="18">
    <w:name w:val="Đầu đề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35"/>
    </w:rPr>
  </w:style>
  <w:style w:type="character" w:customStyle="1" w:styleId="19">
    <w:name w:val="Đầu đề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Đầu đề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Đầu đề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Đầu đề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Đầu đề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Đầu đề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êu đề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71"/>
    </w:rPr>
  </w:style>
  <w:style w:type="character" w:customStyle="1" w:styleId="26">
    <w:name w:val="Tiêu đề phụ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3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Lời trích dẫn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Nháy kép Đậm Char"/>
    <w:basedOn w:val="11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130</Words>
  <Characters>743</Characters>
  <Lines>6</Lines>
  <Paragraphs>1</Paragraphs>
  <TotalTime>2</TotalTime>
  <ScaleCrop>false</ScaleCrop>
  <LinksUpToDate>false</LinksUpToDate>
  <CharactersWithSpaces>872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2025-12-11T01:13:00Z</dcterms:created>
  <dc:creator>Hoàng Anh</dc:creator>
  <cp:lastModifiedBy>Anh Hoàng</cp:lastModifiedBy>
  <dcterms:modified xsi:type="dcterms:W3CDTF">2025-12-16T00:24:16Z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8549163BA0984EC2B6DAF2D9BC24B471_12</vt:lpwstr>
  </property>
</Properties>
</file>