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E515" w14:textId="09004624" w:rsidR="003105D7" w:rsidRDefault="004153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Bài thực hành 0</w:t>
      </w:r>
      <w:r w:rsidR="00314CFA"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tuần 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314CFA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ngày </w:t>
      </w:r>
      <w:r w:rsidR="00314CFA">
        <w:rPr>
          <w:rFonts w:ascii="Times New Roman" w:hAnsi="Times New Roman" w:cs="Times New Roman"/>
          <w:b/>
          <w:bCs/>
          <w:sz w:val="32"/>
          <w:szCs w:val="32"/>
        </w:rPr>
        <w:t>21</w:t>
      </w:r>
      <w:r>
        <w:rPr>
          <w:rFonts w:ascii="Times New Roman" w:hAnsi="Times New Roman" w:cs="Times New Roman"/>
          <w:b/>
          <w:bCs/>
          <w:sz w:val="32"/>
          <w:szCs w:val="32"/>
        </w:rPr>
        <w:t>/1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/2021.</w:t>
      </w:r>
    </w:p>
    <w:p w14:paraId="1EFC4717" w14:textId="43D799B5" w:rsidR="00B21A9E" w:rsidRDefault="00B21A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Họ và tên: Nguyễn Hoàng Anh – MSSV 20180010 – Lớp TH: </w:t>
      </w:r>
      <w:r w:rsidR="00E42207">
        <w:rPr>
          <w:rFonts w:ascii="Times New Roman" w:hAnsi="Times New Roman" w:cs="Times New Roman"/>
          <w:b/>
          <w:bCs/>
          <w:sz w:val="32"/>
          <w:szCs w:val="32"/>
        </w:rPr>
        <w:t>710809</w:t>
      </w:r>
    </w:p>
    <w:p w14:paraId="6D96EA8C" w14:textId="32C73C75" w:rsidR="00D32241" w:rsidRPr="00D32241" w:rsidRDefault="004153FD" w:rsidP="00DD5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32241">
        <w:rPr>
          <w:rFonts w:ascii="Times New Roman" w:hAnsi="Times New Roman" w:cs="Times New Roman"/>
          <w:sz w:val="32"/>
          <w:szCs w:val="32"/>
        </w:rPr>
        <w:t xml:space="preserve">Link đã nộp bài lên github : </w:t>
      </w:r>
      <w:hyperlink r:id="rId5" w:history="1">
        <w:r w:rsidR="00D32241" w:rsidRPr="00D32241">
          <w:rPr>
            <w:rStyle w:val="Hyperlink"/>
            <w:sz w:val="28"/>
            <w:szCs w:val="28"/>
          </w:rPr>
          <w:t>https://github.com/hoanganhlc14600/NguyenHoangAnh-20180010-710809</w:t>
        </w:r>
      </w:hyperlink>
    </w:p>
    <w:p w14:paraId="09BC68DD" w14:textId="04F2B1AD" w:rsidR="004153FD" w:rsidRPr="00D32241" w:rsidRDefault="004153FD" w:rsidP="00DD5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32241">
        <w:rPr>
          <w:rFonts w:ascii="Times New Roman" w:hAnsi="Times New Roman" w:cs="Times New Roman"/>
          <w:sz w:val="32"/>
          <w:szCs w:val="32"/>
        </w:rPr>
        <w:t>Nội dung báo cáo kết quả thực hành :</w:t>
      </w:r>
    </w:p>
    <w:p w14:paraId="7FCF8F40" w14:textId="77777777" w:rsidR="004153FD" w:rsidRDefault="004153FD" w:rsidP="004153F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69517D4" w14:textId="77777777" w:rsidR="00314CFA" w:rsidRDefault="00314CFA" w:rsidP="00314CF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1. Cập nhật cách tính tiền mới &amp; Chỉnh sửa code tuân theo các nguyên lý thiết kế</w:t>
      </w:r>
    </w:p>
    <w:p w14:paraId="412FC33C" w14:textId="2929FEE7" w:rsidR="009B3F6A" w:rsidRDefault="009B3F6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Viết hàm tính lại phí ship</w:t>
      </w:r>
    </w:p>
    <w:p w14:paraId="5F40B554" w14:textId="39070BC0" w:rsidR="009B3F6A" w:rsidRDefault="009B3F6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Chỉnh phương thức trong PlaceOrderController</w:t>
      </w:r>
    </w:p>
    <w:p w14:paraId="5E5A8E67" w14:textId="74146175" w:rsidR="009B3F6A" w:rsidRDefault="009B3F6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70BD16" wp14:editId="109FEF67">
            <wp:extent cx="5943600" cy="210566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7C087" wp14:editId="79D178CE">
            <wp:extent cx="5943600" cy="40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B1A0" w14:textId="656763C7" w:rsidR="009B3F6A" w:rsidRDefault="009B3F6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BB603" w14:textId="4E5AE389" w:rsidR="009B3F6A" w:rsidRDefault="009B3F6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Thêm interface ShippingFeesCalculator</w:t>
      </w:r>
    </w:p>
    <w:p w14:paraId="0FD7DCA8" w14:textId="02F7DC48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30DA86" wp14:editId="243BFD28">
            <wp:extent cx="3886200" cy="1914525"/>
            <wp:effectExtent l="0" t="0" r="0" b="952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5972" w14:textId="3F70FB44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Đưa cách tính tiền cũ về class mới là NormalCalculateShippingFees</w:t>
      </w:r>
    </w:p>
    <w:p w14:paraId="6C643126" w14:textId="5F5A14D8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67DA3A" wp14:editId="237BCC51">
            <wp:extent cx="5943600" cy="263779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F02" w14:textId="49F5A8BD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Thêm cách tính tiền mới</w:t>
      </w:r>
    </w:p>
    <w:p w14:paraId="7057242A" w14:textId="01C52DEE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164217" wp14:editId="7AF41B38">
            <wp:extent cx="5943600" cy="41833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D3C" w14:textId="26A35BB9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Cập nhật lại phương thức tính tiền trong Shipping ScreenHandler</w:t>
      </w:r>
    </w:p>
    <w:p w14:paraId="64028B91" w14:textId="526F2D4D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79651" wp14:editId="558E62BF">
            <wp:extent cx="5943600" cy="334073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BCBD" w14:textId="76BE4D23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23EA8" w14:textId="77855BC9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Cập nhật lại Media để có thể tính tiền theo các chỉ số mới</w:t>
      </w:r>
    </w:p>
    <w:p w14:paraId="521F18DE" w14:textId="75FAD2F4" w:rsidR="00D21734" w:rsidRDefault="0077188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CC3F11" wp14:editId="33FC6D53">
            <wp:extent cx="5943600" cy="3116580"/>
            <wp:effectExtent l="0" t="0" r="0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D79F" w14:textId="5418CCB4" w:rsidR="0077188A" w:rsidRDefault="0077188A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1EB7B" wp14:editId="6B63C292">
            <wp:extent cx="5772150" cy="48101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09E8" w14:textId="77777777" w:rsidR="00D21734" w:rsidRDefault="00D21734" w:rsidP="009B3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F418C9" w14:textId="77777777" w:rsidR="0077188A" w:rsidRDefault="0077188A" w:rsidP="0077188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2. Cập nhật phương thức thanh toán mới  &amp; Chỉnh sửa code tuân theo các nguyên lý thiết kế</w:t>
      </w:r>
    </w:p>
    <w:p w14:paraId="31BA827B" w14:textId="66224B08" w:rsidR="009B3F6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Thiết kế lại màn hình Payment – thêm phương thức thanh toán</w:t>
      </w:r>
    </w:p>
    <w:p w14:paraId="77042908" w14:textId="4CA563CC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9F3AD" wp14:editId="2404DE16">
            <wp:extent cx="5943600" cy="347535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668B" w14:textId="559C11BA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0EFA0" w14:textId="5E0E03B5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Thêm interface PaymentCard và thêm class phương thức thanh toán mới</w:t>
      </w:r>
    </w:p>
    <w:p w14:paraId="5AB10DAB" w14:textId="6A3CA69A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70D1F1" wp14:editId="1662E01E">
            <wp:extent cx="5943600" cy="1786255"/>
            <wp:effectExtent l="0" t="0" r="0" b="444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5BA1" w14:textId="6C08889E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DFD54" w14:textId="6DE86E3B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DomesticDebitCard</w:t>
      </w:r>
    </w:p>
    <w:p w14:paraId="08D9CDF0" w14:textId="7CA85BD0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E1F616" wp14:editId="7BFB8EF6">
            <wp:extent cx="5943600" cy="3138170"/>
            <wp:effectExtent l="0" t="0" r="0" b="508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42DB" w14:textId="035750C6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25DB9" w14:textId="6D4CBCBE" w:rsidR="0077188A" w:rsidRDefault="0077188A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Cập nhật lại Class PaymentScreenHandler</w:t>
      </w:r>
    </w:p>
    <w:p w14:paraId="33F1BBA3" w14:textId="46765746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28951" wp14:editId="752CDE0B">
            <wp:extent cx="5943600" cy="3900170"/>
            <wp:effectExtent l="0" t="0" r="0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1D76A" wp14:editId="0CA835D6">
            <wp:extent cx="5943600" cy="3191510"/>
            <wp:effectExtent l="0" t="0" r="0" b="889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EF32" w14:textId="5B4F74E7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4AC05" w14:textId="21FF7297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Cập nhật lại interbankInterFace</w:t>
      </w:r>
      <w:r>
        <w:rPr>
          <w:noProof/>
        </w:rPr>
        <w:drawing>
          <wp:inline distT="0" distB="0" distL="0" distR="0" wp14:anchorId="652A0342" wp14:editId="36DEF23A">
            <wp:extent cx="5943600" cy="397637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C453" w14:textId="13A34A48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Cập nhật lại InterbankSubsystem</w:t>
      </w:r>
    </w:p>
    <w:p w14:paraId="7A6564F3" w14:textId="2A3A5066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4892FC" wp14:editId="3AB41945">
            <wp:extent cx="5943600" cy="3648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14DA" w14:textId="4441BAB1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A3E9D3" w14:textId="23CB5897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Thêm 2 phương thức payment trong paymentController</w:t>
      </w:r>
    </w:p>
    <w:p w14:paraId="4B125EB0" w14:textId="3A94FB81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D70B23" wp14:editId="5B8C909F">
            <wp:extent cx="5943600" cy="2681605"/>
            <wp:effectExtent l="0" t="0" r="0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523E" w14:textId="215F426F" w:rsidR="001567D0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31601" wp14:editId="15B4ED54">
            <wp:extent cx="5943600" cy="2279650"/>
            <wp:effectExtent l="0" t="0" r="0" b="63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B9C3" w14:textId="298CBC7A" w:rsidR="00BD7253" w:rsidRDefault="00BD7253" w:rsidP="00BD7253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3. Chỉnh sửa lại Code</w:t>
      </w:r>
    </w:p>
    <w:p w14:paraId="1376546E" w14:textId="43077B6A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Xóa các đoạn code không hợp lý ở các class</w:t>
      </w:r>
    </w:p>
    <w:p w14:paraId="11165EB0" w14:textId="28449400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DVD</w:t>
      </w:r>
    </w:p>
    <w:p w14:paraId="69EE8735" w14:textId="4479E117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D79C9A" wp14:editId="4B9F973D">
            <wp:extent cx="4410075" cy="676275"/>
            <wp:effectExtent l="0" t="0" r="9525" b="952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18B5" w14:textId="3C88ADD8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CD</w:t>
      </w:r>
    </w:p>
    <w:p w14:paraId="6282035F" w14:textId="4ACEBC1D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7DD710" wp14:editId="35B062E5">
            <wp:extent cx="4410075" cy="762000"/>
            <wp:effectExtent l="0" t="0" r="9525" b="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84F7" w14:textId="3937BDF0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Book</w:t>
      </w:r>
    </w:p>
    <w:p w14:paraId="2A7E6546" w14:textId="28CD5896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521F9C" wp14:editId="6E936D19">
            <wp:extent cx="4067175" cy="704850"/>
            <wp:effectExtent l="0" t="0" r="9525" b="0"/>
            <wp:docPr id="47" name="Picture 4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9BF" w14:textId="49B2C3C2" w:rsidR="00BD7253" w:rsidRDefault="00BD7253" w:rsidP="00BD7253">
      <w:pPr>
        <w:rPr>
          <w:sz w:val="28"/>
          <w:szCs w:val="28"/>
        </w:rPr>
      </w:pPr>
      <w:r>
        <w:rPr>
          <w:sz w:val="28"/>
          <w:szCs w:val="28"/>
        </w:rPr>
        <w:t>4. Cập nhật lại code cho UC Place Rush Order</w:t>
      </w:r>
      <w:r>
        <w:rPr>
          <w:sz w:val="28"/>
          <w:szCs w:val="28"/>
        </w:rPr>
        <w:t xml:space="preserve"> và tính phương thức thanh toán mới</w:t>
      </w:r>
    </w:p>
    <w:p w14:paraId="6A0CB5FA" w14:textId="0E9BCA4B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C46D7" wp14:editId="6025362A">
            <wp:extent cx="5943600" cy="3804285"/>
            <wp:effectExtent l="0" t="0" r="0" b="571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5B58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BD62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 Review Coupling và Cohesion UC Place Rush Order</w:t>
      </w:r>
    </w:p>
    <w:p w14:paraId="09540EC9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5.1 Content Coupling</w:t>
      </w:r>
    </w:p>
    <w:p w14:paraId="78C7DC5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265D76C3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5.2 Common Coupling</w:t>
      </w:r>
    </w:p>
    <w:p w14:paraId="6AA1D94D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5E1A3D3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5.3 Control Coupling</w:t>
      </w:r>
    </w:p>
    <w:p w14:paraId="2FABED9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71C71FBC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5.4 Stamp Coupling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0BD7253" w:rsidRPr="00BD7253" w14:paraId="1FCE9B07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7F19539F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09AA035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5A4F98FE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3AAD276F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1C83E254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1E1CE1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46CC91" w14:textId="3FDAD474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ShippingFee</w:t>
            </w:r>
            <w:r w:rsidR="005168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Calculator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228E93" w14:textId="49152B60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Hàm calculateShippingFee</w:t>
            </w:r>
            <w:r w:rsidR="005168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nhận vào tham số là Order trong khi chỉ sử 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dụng 1 số thông tin của Order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45380C" w14:textId="6EF38E85" w:rsidR="00BD7253" w:rsidRPr="00BD7253" w:rsidRDefault="00516844" w:rsidP="0051684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8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Có thể cài đặt Interface cho những phương thức cần dùng và implement ở một lớp control khác</w:t>
            </w:r>
          </w:p>
        </w:tc>
      </w:tr>
    </w:tbl>
    <w:p w14:paraId="0A8E6C50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lastRenderedPageBreak/>
        <w:t>5.5 Data Coupling</w:t>
      </w:r>
    </w:p>
    <w:p w14:paraId="14DDEA98" w14:textId="4579888D" w:rsidR="00BD7253" w:rsidRPr="00BD7253" w:rsidRDefault="00516844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Chấp nhận được và không phải cải thiện gì</w:t>
      </w:r>
    </w:p>
    <w:p w14:paraId="207D7F2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5.6 Coincidental cohesion</w:t>
      </w:r>
    </w:p>
    <w:p w14:paraId="09846612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374C8506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5.7 Logical cohesion</w:t>
      </w:r>
    </w:p>
    <w:p w14:paraId="0D9811C5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1DEE7D33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5.8 Temporal cohesion</w:t>
      </w:r>
    </w:p>
    <w:p w14:paraId="6145BDB4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4B8B9ABA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5.9 Procedural cohesion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0BD7253" w:rsidRPr="00BD7253" w14:paraId="4267AA8C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5BBA078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A07FFB3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2FE94348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22C6DF0D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02758148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0698E0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237EF2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PlaceOrderController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CA053F" w14:textId="1FE0DEED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Validate các trường dữ liệu </w:t>
            </w:r>
            <w:r w:rsidR="0051684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được gọi lần lượt chứ không ràng buộc và liên quan về chức năng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381B21" w14:textId="05232C00" w:rsidR="00BD7253" w:rsidRPr="00BD7253" w:rsidRDefault="00516844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Nên tách ra và đưa vào module chung có nhiệm vụ validate các thông tin</w:t>
            </w:r>
          </w:p>
        </w:tc>
      </w:tr>
    </w:tbl>
    <w:p w14:paraId="70ED54C9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5.10 Communicational cohesion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0BD7253" w:rsidRPr="00BD7253" w14:paraId="5C71B079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5BDA949D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6B8423A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759791E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E8842A6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198BE84B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8BE774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3B0A48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InterbankSubsystemController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064E64" w14:textId="302B0913" w:rsidR="00BD7253" w:rsidRPr="00BD7253" w:rsidRDefault="00516844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Các phương thức được cài đặt trong cùng một module vì cùng trả về một kiểu dữ liệu nhưng chức năng khác nhau</w:t>
            </w:r>
          </w:p>
          <w:p w14:paraId="22FA0AD3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7E18D7" w14:textId="21202D8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Có thể tách ra thành các module nhỏ hơn </w:t>
            </w:r>
          </w:p>
        </w:tc>
      </w:tr>
    </w:tbl>
    <w:p w14:paraId="275B4636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5.11 Sequential cohesion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0BD7253" w:rsidRPr="00BD7253" w14:paraId="2762C953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73A14B99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0DDE1F73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1D6943CA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6A5A5B05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4C1D4425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D24E52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13591D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API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4E5F4A" w14:textId="34EBA3DE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Ở class API, phương thức setUpConnection() </w:t>
            </w:r>
            <w:r w:rsidR="00473D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làm nhiệm vụ connection đến server để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cho</w:t>
            </w:r>
            <w:r w:rsidR="00473D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gọi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phương thức get(), post()</w:t>
            </w:r>
          </w:p>
          <w:p w14:paraId="6CAA64B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E76BBE" w14:textId="24D6431D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Có thể tạo module riêng cho việc kết nối</w:t>
            </w:r>
            <w:r w:rsidR="00473D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API Server</w:t>
            </w:r>
          </w:p>
        </w:tc>
      </w:tr>
    </w:tbl>
    <w:p w14:paraId="19CC1D67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5.12 Infomational cohesion</w:t>
      </w:r>
    </w:p>
    <w:p w14:paraId="4690C9B7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Các lớp entity như là Media hay Order</w:t>
      </w:r>
    </w:p>
    <w:p w14:paraId="3B974E64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5.13 Functional cohesion</w:t>
      </w:r>
    </w:p>
    <w:p w14:paraId="36A73529" w14:textId="7E07F5CA" w:rsid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Không có</w:t>
      </w:r>
    </w:p>
    <w:p w14:paraId="126D4910" w14:textId="4FFB7D52" w:rsidR="00516844" w:rsidRDefault="00516844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5.14</w:t>
      </w:r>
      <w:r w:rsidR="00473DC1">
        <w:rPr>
          <w:rFonts w:ascii="Times New Roman" w:hAnsi="Times New Roman" w:cs="Times New Roman"/>
          <w:b/>
          <w:bCs/>
          <w:sz w:val="28"/>
          <w:szCs w:val="28"/>
        </w:rPr>
        <w:t xml:space="preserve"> Coincidental Cohesion</w:t>
      </w:r>
    </w:p>
    <w:tbl>
      <w:tblPr>
        <w:tblStyle w:val="TableGrid"/>
        <w:tblW w:w="9067" w:type="dxa"/>
        <w:tblInd w:w="0" w:type="dxa"/>
        <w:tblLook w:val="04A0" w:firstRow="1" w:lastRow="0" w:firstColumn="1" w:lastColumn="0" w:noHBand="0" w:noVBand="1"/>
      </w:tblPr>
      <w:tblGrid>
        <w:gridCol w:w="562"/>
        <w:gridCol w:w="2977"/>
        <w:gridCol w:w="2835"/>
        <w:gridCol w:w="2693"/>
      </w:tblGrid>
      <w:tr w:rsidR="00473DC1" w:rsidRPr="00473DC1" w14:paraId="3F2C5BD6" w14:textId="77777777" w:rsidTr="00473DC1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  <w:hideMark/>
          </w:tcPr>
          <w:p w14:paraId="66B91475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"/>
              </w:rPr>
              <w:t>#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  <w:hideMark/>
          </w:tcPr>
          <w:p w14:paraId="6552CA02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"/>
              </w:rPr>
              <w:t>Related modules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  <w:hideMark/>
          </w:tcPr>
          <w:p w14:paraId="341C9215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"/>
              </w:rPr>
              <w:t>Description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  <w:hideMark/>
          </w:tcPr>
          <w:p w14:paraId="471D03EC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"/>
              </w:rPr>
              <w:t>Improvement</w:t>
            </w:r>
          </w:p>
        </w:tc>
      </w:tr>
      <w:tr w:rsidR="00473DC1" w:rsidRPr="00473DC1" w14:paraId="2CB2E989" w14:textId="77777777" w:rsidTr="00473DC1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830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CFBF0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Các lớp Entity như Cart, Invoice, Media, CartMedia và Order, cùng các ScreenHandler có liên quan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A105D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Các ScreenHandler cùng thao tác trên các attribute của các lớp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8207" w14:textId="77777777" w:rsidR="00473DC1" w:rsidRPr="00473DC1" w:rsidRDefault="00473DC1" w:rsidP="00473DC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473DC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Không có</w:t>
            </w:r>
          </w:p>
        </w:tc>
      </w:tr>
    </w:tbl>
    <w:p w14:paraId="537391FD" w14:textId="77777777" w:rsidR="00516844" w:rsidRPr="00BD7253" w:rsidRDefault="00516844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F2FC6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6. Review nguyên lý SOLID cho UC Place Rush Order</w:t>
      </w:r>
    </w:p>
    <w:p w14:paraId="26C89C84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6.1 Single Responsibility Principle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0BD7253" w:rsidRPr="00BD7253" w14:paraId="02678A9A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792948C5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3FD99F15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1AB8C9AA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3E1D3ADA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40437D31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3CDB69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BA1E19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InterbankSubSystemController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6CFE4D" w14:textId="1FC6400D" w:rsidR="00BD7253" w:rsidRPr="00BD7253" w:rsidRDefault="00BD7253" w:rsidP="00D965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Chịu trách nhiệm cho 2 nhiệm vụ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 khiển luồng dữ liệu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và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chuyển đổi dữ liệu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64ACBC" w14:textId="3EC4458F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Tách ra làm 2 module 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 để làm 2 nhiệm vụ riêng biệt</w:t>
            </w:r>
          </w:p>
        </w:tc>
      </w:tr>
    </w:tbl>
    <w:p w14:paraId="782692E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6.2 Open - Close Principle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615"/>
        <w:gridCol w:w="2685"/>
        <w:gridCol w:w="3075"/>
        <w:gridCol w:w="3375"/>
      </w:tblGrid>
      <w:tr w:rsidR="00BD7253" w:rsidRPr="00BD7253" w14:paraId="028F5D91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7ADF4491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625670F9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2938FBDE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0A232D59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027E81E7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0539E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8C000E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PlaceOrderController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EB0A74" w14:textId="5DB7E3C5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phương thức calculateShippingFee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sẽ phải sửa lại 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nhiều</w:t>
            </w: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nếu 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có cách tính ship khác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FCD729" w14:textId="5BE30885" w:rsidR="00BD7253" w:rsidRPr="00BD7253" w:rsidRDefault="00D9652B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 w:rsidR="00BD7253"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ạo ra một interface ShippingFeeCalculator với phương thức trừu tượng là calculateShippingFee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 để dễ dàng hơn trong việc thay đổi</w:t>
            </w:r>
          </w:p>
          <w:p w14:paraId="32D723A0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A4A270D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6.3 Liskov Substitution</w:t>
      </w:r>
    </w:p>
    <w:tbl>
      <w:tblPr>
        <w:tblStyle w:val="TableGrid"/>
        <w:tblW w:w="0" w:type="auto"/>
        <w:tblInd w:w="0" w:type="dxa"/>
        <w:tblLook w:val="06A0" w:firstRow="1" w:lastRow="0" w:firstColumn="1" w:lastColumn="0" w:noHBand="1" w:noVBand="1"/>
      </w:tblPr>
      <w:tblGrid>
        <w:gridCol w:w="591"/>
        <w:gridCol w:w="2555"/>
        <w:gridCol w:w="2967"/>
        <w:gridCol w:w="3237"/>
      </w:tblGrid>
      <w:tr w:rsidR="00BD7253" w:rsidRPr="00BD7253" w14:paraId="091FA5EE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19C8F70B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DBA18E4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7759CFFF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B8D5C6D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0EBD4BCF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2D5742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793081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Các lớp DVD, CD, Book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46A12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Các class con override getAllMedia() của lớp cha kì vọng trả về List nhưng lại trả về null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A20CCC" w14:textId="16D5E588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Xóa các phương thức override trên đi</w:t>
            </w:r>
            <w:r w:rsidR="00D965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để code clear hơn</w:t>
            </w:r>
          </w:p>
          <w:p w14:paraId="33D1B298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F120ED5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6.4 Interface Segregation</w:t>
      </w:r>
    </w:p>
    <w:tbl>
      <w:tblPr>
        <w:tblStyle w:val="TableGrid"/>
        <w:tblW w:w="0" w:type="auto"/>
        <w:tblInd w:w="0" w:type="dxa"/>
        <w:tblLook w:val="06A0" w:firstRow="1" w:lastRow="0" w:firstColumn="1" w:lastColumn="0" w:noHBand="1" w:noVBand="1"/>
      </w:tblPr>
      <w:tblGrid>
        <w:gridCol w:w="400"/>
        <w:gridCol w:w="3420"/>
        <w:gridCol w:w="3420"/>
        <w:gridCol w:w="2110"/>
      </w:tblGrid>
      <w:tr w:rsidR="00BD7253" w:rsidRPr="00BD7253" w14:paraId="2AE60E42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42CFB18F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34DB8CE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65BA08A2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2CEA12F5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1EB50D65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BDB7DE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439AD6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InterfaceSystemController</w:t>
            </w:r>
          </w:p>
          <w:p w14:paraId="0797DFC2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6FCB0C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Cả 2 phương thức payOrder và refund đều được lớp InterfaceSystemController implement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CD86B2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Tách thành 2 interface con</w:t>
            </w:r>
          </w:p>
        </w:tc>
      </w:tr>
    </w:tbl>
    <w:p w14:paraId="22CF8E0C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9183C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D7253">
        <w:rPr>
          <w:rFonts w:ascii="Times New Roman" w:hAnsi="Times New Roman" w:cs="Times New Roman"/>
          <w:b/>
          <w:bCs/>
          <w:sz w:val="28"/>
          <w:szCs w:val="28"/>
        </w:rPr>
        <w:t>6.5 Dependence Inversion</w:t>
      </w:r>
    </w:p>
    <w:tbl>
      <w:tblPr>
        <w:tblStyle w:val="TableGrid"/>
        <w:tblW w:w="0" w:type="auto"/>
        <w:tblInd w:w="0" w:type="dxa"/>
        <w:tblLook w:val="06A0" w:firstRow="1" w:lastRow="0" w:firstColumn="1" w:lastColumn="0" w:noHBand="1" w:noVBand="1"/>
      </w:tblPr>
      <w:tblGrid>
        <w:gridCol w:w="511"/>
        <w:gridCol w:w="2791"/>
        <w:gridCol w:w="2934"/>
        <w:gridCol w:w="3114"/>
      </w:tblGrid>
      <w:tr w:rsidR="00BD7253" w:rsidRPr="00BD7253" w14:paraId="258AB121" w14:textId="77777777" w:rsidTr="00BD7253">
        <w:trPr>
          <w:trHeight w:val="453"/>
        </w:trPr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19738047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7F0CEC65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Related Modules</w:t>
            </w: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2DD5DF45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0CECE" w:themeFill="background2" w:themeFillShade="E6"/>
            <w:vAlign w:val="center"/>
            <w:hideMark/>
          </w:tcPr>
          <w:p w14:paraId="00E32839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Improvement</w:t>
            </w:r>
          </w:p>
        </w:tc>
      </w:tr>
      <w:tr w:rsidR="00BD7253" w:rsidRPr="00BD7253" w14:paraId="2668F061" w14:textId="77777777" w:rsidTr="00BD7253">
        <w:tc>
          <w:tcPr>
            <w:tcW w:w="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BA0F16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E1AB01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PaymentTransaction,</w:t>
            </w:r>
          </w:p>
          <w:p w14:paraId="6C6A05A6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CreditCard</w:t>
            </w:r>
          </w:p>
          <w:p w14:paraId="3A67ABAA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0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16F9A" w14:textId="5C6D28BF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PaymentTransaction đang phụ thuộc chặt chẽ vào lớp CreditCard</w:t>
            </w:r>
            <w:r w:rsidR="008A46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nếu muốn thay đổi sẽ sửa khá nhiều</w:t>
            </w:r>
          </w:p>
        </w:tc>
        <w:tc>
          <w:tcPr>
            <w:tcW w:w="3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32E6E" w14:textId="77777777" w:rsidR="00BD7253" w:rsidRPr="00BD7253" w:rsidRDefault="00BD7253" w:rsidP="00BD7253">
            <w:pPr>
              <w:suppressAutoHyphens w:val="0"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D72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tạo một lớp abstract là PaymentCard và lớp PaymentTransaction chỉ quan tâm đến lớp PaymentMethod này</w:t>
            </w:r>
          </w:p>
        </w:tc>
      </w:tr>
    </w:tbl>
    <w:p w14:paraId="22DA787B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4CC5D9" w14:textId="77777777" w:rsidR="00BD7253" w:rsidRPr="00BD7253" w:rsidRDefault="00BD7253" w:rsidP="00BD72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45618" w14:textId="77777777" w:rsidR="00BD7253" w:rsidRDefault="00BD7253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4DF516" w14:textId="77777777" w:rsidR="001567D0" w:rsidRPr="00824CF8" w:rsidRDefault="001567D0" w:rsidP="0077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567D0" w:rsidRPr="00824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F71"/>
    <w:multiLevelType w:val="hybridMultilevel"/>
    <w:tmpl w:val="F87C3984"/>
    <w:lvl w:ilvl="0" w:tplc="25965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3C23FD"/>
    <w:multiLevelType w:val="hybridMultilevel"/>
    <w:tmpl w:val="4300D52A"/>
    <w:lvl w:ilvl="0" w:tplc="B70497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8249E"/>
    <w:multiLevelType w:val="hybridMultilevel"/>
    <w:tmpl w:val="B2CA7822"/>
    <w:lvl w:ilvl="0" w:tplc="8CF04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595C72"/>
    <w:multiLevelType w:val="multilevel"/>
    <w:tmpl w:val="3F6682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764F7CF9"/>
    <w:multiLevelType w:val="hybridMultilevel"/>
    <w:tmpl w:val="1CECE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FD"/>
    <w:rsid w:val="00006665"/>
    <w:rsid w:val="00044A51"/>
    <w:rsid w:val="000574F2"/>
    <w:rsid w:val="00082FDC"/>
    <w:rsid w:val="00087634"/>
    <w:rsid w:val="000D2057"/>
    <w:rsid w:val="000E1DE2"/>
    <w:rsid w:val="00102ED6"/>
    <w:rsid w:val="00103222"/>
    <w:rsid w:val="00127EAB"/>
    <w:rsid w:val="00150B85"/>
    <w:rsid w:val="001567D0"/>
    <w:rsid w:val="0017291F"/>
    <w:rsid w:val="001D7189"/>
    <w:rsid w:val="001E57D6"/>
    <w:rsid w:val="001F1ABF"/>
    <w:rsid w:val="00200D02"/>
    <w:rsid w:val="002049AC"/>
    <w:rsid w:val="00204C31"/>
    <w:rsid w:val="0021066D"/>
    <w:rsid w:val="002325EF"/>
    <w:rsid w:val="002378B0"/>
    <w:rsid w:val="00240E0D"/>
    <w:rsid w:val="00247598"/>
    <w:rsid w:val="0029391F"/>
    <w:rsid w:val="002B4FFE"/>
    <w:rsid w:val="002E2FC3"/>
    <w:rsid w:val="002E695A"/>
    <w:rsid w:val="0030772F"/>
    <w:rsid w:val="003105D7"/>
    <w:rsid w:val="00313C01"/>
    <w:rsid w:val="00314CFA"/>
    <w:rsid w:val="00314CFD"/>
    <w:rsid w:val="003432DE"/>
    <w:rsid w:val="00366E06"/>
    <w:rsid w:val="0039290B"/>
    <w:rsid w:val="0039416A"/>
    <w:rsid w:val="003A1251"/>
    <w:rsid w:val="003A3EAA"/>
    <w:rsid w:val="003B4352"/>
    <w:rsid w:val="003D5F58"/>
    <w:rsid w:val="00404D8C"/>
    <w:rsid w:val="00411F8D"/>
    <w:rsid w:val="004153FD"/>
    <w:rsid w:val="00423717"/>
    <w:rsid w:val="0043215E"/>
    <w:rsid w:val="00443A0D"/>
    <w:rsid w:val="00456E44"/>
    <w:rsid w:val="00473DC1"/>
    <w:rsid w:val="00516844"/>
    <w:rsid w:val="00534692"/>
    <w:rsid w:val="005700E5"/>
    <w:rsid w:val="005C442F"/>
    <w:rsid w:val="005C6F70"/>
    <w:rsid w:val="006225C2"/>
    <w:rsid w:val="00662DE8"/>
    <w:rsid w:val="00675C34"/>
    <w:rsid w:val="006D708E"/>
    <w:rsid w:val="006E1851"/>
    <w:rsid w:val="006E5709"/>
    <w:rsid w:val="00733BA9"/>
    <w:rsid w:val="0077188A"/>
    <w:rsid w:val="00774234"/>
    <w:rsid w:val="007E5294"/>
    <w:rsid w:val="00801C76"/>
    <w:rsid w:val="00824CF8"/>
    <w:rsid w:val="00846B62"/>
    <w:rsid w:val="008A46B7"/>
    <w:rsid w:val="008F1F54"/>
    <w:rsid w:val="00952F26"/>
    <w:rsid w:val="00980D95"/>
    <w:rsid w:val="009867F2"/>
    <w:rsid w:val="009B3F6A"/>
    <w:rsid w:val="00A24E86"/>
    <w:rsid w:val="00A644D5"/>
    <w:rsid w:val="00AE72CC"/>
    <w:rsid w:val="00B21A9E"/>
    <w:rsid w:val="00B239EF"/>
    <w:rsid w:val="00B3214D"/>
    <w:rsid w:val="00B366BF"/>
    <w:rsid w:val="00B41FBB"/>
    <w:rsid w:val="00B5082A"/>
    <w:rsid w:val="00B5166B"/>
    <w:rsid w:val="00B8163B"/>
    <w:rsid w:val="00BC4227"/>
    <w:rsid w:val="00BD7253"/>
    <w:rsid w:val="00C46915"/>
    <w:rsid w:val="00C96DF2"/>
    <w:rsid w:val="00CD0245"/>
    <w:rsid w:val="00CD763A"/>
    <w:rsid w:val="00D03C2A"/>
    <w:rsid w:val="00D12934"/>
    <w:rsid w:val="00D21734"/>
    <w:rsid w:val="00D32241"/>
    <w:rsid w:val="00D44131"/>
    <w:rsid w:val="00D9147F"/>
    <w:rsid w:val="00D9652B"/>
    <w:rsid w:val="00E05C7E"/>
    <w:rsid w:val="00E42207"/>
    <w:rsid w:val="00E45C80"/>
    <w:rsid w:val="00E82880"/>
    <w:rsid w:val="00EB6EBC"/>
    <w:rsid w:val="00EE38D0"/>
    <w:rsid w:val="00EE6B0D"/>
    <w:rsid w:val="00EF650C"/>
    <w:rsid w:val="00EF7FAE"/>
    <w:rsid w:val="00F12908"/>
    <w:rsid w:val="00F240F1"/>
    <w:rsid w:val="00F31D01"/>
    <w:rsid w:val="00FA0A89"/>
    <w:rsid w:val="00FA14F2"/>
    <w:rsid w:val="00FA1739"/>
    <w:rsid w:val="00FD156E"/>
    <w:rsid w:val="00FE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A803"/>
  <w15:chartTrackingRefBased/>
  <w15:docId w15:val="{A06F314A-9CB4-4913-B7A7-157FF059A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C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qFormat/>
    <w:rsid w:val="00B3214D"/>
    <w:pPr>
      <w:keepNext/>
      <w:spacing w:before="240" w:after="60" w:line="288" w:lineRule="auto"/>
      <w:contextualSpacing/>
      <w:outlineLvl w:val="3"/>
    </w:pPr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3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53F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B3214D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table" w:styleId="TableGrid">
    <w:name w:val="Table Grid"/>
    <w:basedOn w:val="TableNormal"/>
    <w:uiPriority w:val="59"/>
    <w:rsid w:val="00B8163B"/>
    <w:pPr>
      <w:suppressAutoHyphens/>
      <w:spacing w:after="0" w:line="240" w:lineRule="auto"/>
    </w:pPr>
    <w:rPr>
      <w:sz w:val="20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14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hoanganhlc14600/NguyenHoangAnh-20180010-71080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15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Anh</dc:creator>
  <cp:keywords/>
  <dc:description/>
  <cp:lastModifiedBy>Nguyen Hoang Anh</cp:lastModifiedBy>
  <cp:revision>93</cp:revision>
  <dcterms:created xsi:type="dcterms:W3CDTF">2021-10-19T14:48:00Z</dcterms:created>
  <dcterms:modified xsi:type="dcterms:W3CDTF">2021-12-26T14:21:00Z</dcterms:modified>
</cp:coreProperties>
</file>