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66495B76">
      <w:pPr>
        <w:spacing w:after="60"/>
      </w:pPr>
      <w:r>
        <w:rPr>
          <w:rFonts w:ascii="Times New Roman" w:hAnsi="Times New Roman" w:cs="Times New Roman"/>
          <w:b/>
          <w:bCs/>
          <w:sz w:val="36"/>
          <w:szCs w:val="36"/>
        </w:rPr>
        <w:t>BÁO CÁO TUẦN</w:t>
      </w:r>
    </w:p>
    <w:p w14:paraId="5C9C0766">
      <w:pPr>
        <w:pBdr>
          <w:bottom w:val="single" w:sz="12" w:space="8" w:color="1A4F7A"/>
        </w:pBdr>
        <w:spacing w:after="200"/>
      </w:pPr>
      <w:r>
        <w:rPr>
          <w:rFonts w:ascii="Times New Roman" w:hAnsi="Times New Roman" w:cs="Times New Roman"/>
          <w:sz w:val="24"/>
          <w:szCs w:val="24"/>
        </w:rPr>
        <w:t>14/09 → 19/09/2026</w:t>
      </w:r>
    </w:p>
    <w:p w14:paraId="202B9A4A">
      <w:pPr>
        <w:spacing w:after="120"/>
      </w:pPr>
    </w:p>
    <w:tbl>
      <w:tblPr>
        <w:tblW w:w="9354" w:type="dxa"/>
        <w:tblBorders>
          <w:top w:val="single" w:sz="4" w:color="C9D2DC"/>
          <w:left w:val="single" w:sz="4" w:color="C9D2DC"/>
          <w:bottom w:val="single" w:sz="4" w:color="C9D2DC"/>
          <w:right w:val="single" w:sz="4" w:color="C9D2DC"/>
          <w:insideH w:val="single" w:sz="4" w:color="C9D2DC"/>
          <w:insideV w:val="single" w:sz="4" w:color="C9D2DC"/>
        </w:tblBorders>
      </w:tblPr>
      <w:tblGrid>
        <w:gridCol w:w="2200"/>
        <w:gridCol w:w="7154"/>
      </w:tblGrid>
      <w:tr>
        <w:tc>
          <w:tcPr>
            <w:tcW w:w="2200" w:type="dxa"/>
            <w:tcBorders>
              <w:top w:val="single" w:sz="4" w:color="C9D2DC"/>
              <w:left w:val="single" w:sz="4" w:color="C9D2DC"/>
              <w:bottom w:val="single" w:sz="4" w:color="C9D2DC"/>
              <w:right w:val="single" w:sz="4" w:color="C9D2DC"/>
            </w:tcBorders>
            <w:tcMar>
              <w:top w:w="70" w:type="dxa"/>
              <w:left w:w="110" w:type="dxa"/>
              <w:bottom w:w="70" w:type="dxa"/>
              <w:right w:w="110" w:type="dxa"/>
            </w:tcMar>
          </w:tcPr>
          <w:p w14:paraId="532B7260">
            <w:pPr>
              <w:spacing w:before="50" w:after="50" w:line="252"/>
            </w:pPr>
            <w:r>
              <w:rPr>
                <w:rFonts w:ascii="Times New Roman" w:hAnsi="Times New Roman" w:cs="Times New Roman"/>
                <w:b/>
                <w:bCs/>
                <w:sz w:val="21"/>
                <w:szCs w:val="21"/>
              </w:rPr>
              <w:t>Người thực hiện</w:t>
            </w:r>
          </w:p>
        </w:tc>
        <w:tc>
          <w:tcPr>
            <w:tcW w:w="7154" w:type="dxa"/>
            <w:tcBorders>
              <w:top w:val="single" w:sz="4" w:color="C9D2DC"/>
              <w:left w:val="single" w:sz="4" w:color="C9D2DC"/>
              <w:bottom w:val="single" w:sz="4" w:color="C9D2DC"/>
              <w:right w:val="single" w:sz="4" w:color="C9D2DC"/>
            </w:tcBorders>
            <w:tcMar>
              <w:top w:w="70" w:type="dxa"/>
              <w:left w:w="110" w:type="dxa"/>
              <w:bottom w:w="70" w:type="dxa"/>
              <w:right w:w="110" w:type="dxa"/>
            </w:tcMar>
          </w:tcPr>
          <w:p w14:paraId="0DD07CFE">
            <w:pPr>
              <w:spacing w:before="50" w:after="50" w:line="252"/>
            </w:pPr>
            <w:r>
              <w:rPr>
                <w:rFonts w:ascii="Times New Roman" w:hAnsi="Times New Roman" w:cs="Times New Roman"/>
                <w:sz w:val="21"/>
                <w:szCs w:val="21"/>
              </w:rPr>
              <w:t>Hoàng Anh Quân</w:t>
            </w:r>
          </w:p>
        </w:tc>
      </w:tr>
      <w:tr>
        <w:tc>
          <w:tcPr>
            <w:tcW w:w="2200" w:type="dxa"/>
            <w:tcBorders>
              <w:top w:val="single" w:sz="4" w:color="C9D2DC"/>
              <w:left w:val="single" w:sz="4" w:color="C9D2DC"/>
              <w:bottom w:val="single" w:sz="4" w:color="C9D2DC"/>
              <w:right w:val="single" w:sz="4" w:color="C9D2DC"/>
            </w:tcBorders>
            <w:tcMar>
              <w:top w:w="70" w:type="dxa"/>
              <w:left w:w="110" w:type="dxa"/>
              <w:bottom w:w="70" w:type="dxa"/>
              <w:right w:w="110" w:type="dxa"/>
            </w:tcMar>
          </w:tcPr>
          <w:p w14:paraId="288067EC">
            <w:pPr>
              <w:spacing w:before="50" w:after="50" w:line="252"/>
            </w:pPr>
            <w:r>
              <w:rPr>
                <w:rFonts w:ascii="Times New Roman" w:hAnsi="Times New Roman" w:cs="Times New Roman"/>
                <w:b/>
                <w:bCs/>
                <w:sz w:val="21"/>
                <w:szCs w:val="21"/>
              </w:rPr>
              <w:t>Dự án</w:t>
            </w:r>
          </w:p>
        </w:tc>
        <w:tc>
          <w:tcPr>
            <w:tcW w:w="7154" w:type="dxa"/>
            <w:tcBorders>
              <w:top w:val="single" w:sz="4" w:color="C9D2DC"/>
              <w:left w:val="single" w:sz="4" w:color="C9D2DC"/>
              <w:bottom w:val="single" w:sz="4" w:color="C9D2DC"/>
              <w:right w:val="single" w:sz="4" w:color="C9D2DC"/>
            </w:tcBorders>
            <w:tcMar>
              <w:top w:w="70" w:type="dxa"/>
              <w:left w:w="110" w:type="dxa"/>
              <w:bottom w:w="70" w:type="dxa"/>
              <w:right w:w="110" w:type="dxa"/>
            </w:tcMar>
          </w:tcPr>
          <w:p w14:paraId="0BF7F0FB">
            <w:pPr>
              <w:spacing w:before="50" w:after="50" w:line="252"/>
            </w:pPr>
            <w:r>
              <w:rPr>
                <w:rFonts w:ascii="Times New Roman" w:hAnsi="Times New Roman" w:cs="Times New Roman"/>
                <w:sz w:val="21"/>
                <w:szCs w:val="21"/>
              </w:rPr>
              <w:t>Slide Presenter Agent — robot tự thuyết trình slide và trả lời khán giả</w:t>
            </w:r>
          </w:p>
        </w:tc>
      </w:tr>
      <w:tr>
        <w:tc>
          <w:tcPr>
            <w:tcW w:w="2200" w:type="dxa"/>
            <w:tcBorders>
              <w:top w:val="single" w:sz="4" w:color="C9D2DC"/>
              <w:left w:val="single" w:sz="4" w:color="C9D2DC"/>
              <w:bottom w:val="single" w:sz="4" w:color="C9D2DC"/>
              <w:right w:val="single" w:sz="4" w:color="C9D2DC"/>
            </w:tcBorders>
            <w:tcMar>
              <w:top w:w="70" w:type="dxa"/>
              <w:left w:w="110" w:type="dxa"/>
              <w:bottom w:w="70" w:type="dxa"/>
              <w:right w:w="110" w:type="dxa"/>
            </w:tcMar>
          </w:tcPr>
          <w:p w14:paraId="5DF577DA">
            <w:pPr>
              <w:spacing w:before="50" w:after="50" w:line="252"/>
            </w:pPr>
            <w:r>
              <w:rPr>
                <w:rFonts w:ascii="Times New Roman" w:hAnsi="Times New Roman" w:cs="Times New Roman"/>
                <w:b/>
                <w:bCs/>
                <w:sz w:val="21"/>
                <w:szCs w:val="21"/>
              </w:rPr>
              <w:t>Giai đoạn</w:t>
            </w:r>
          </w:p>
        </w:tc>
        <w:tc>
          <w:tcPr>
            <w:tcW w:w="7154" w:type="dxa"/>
            <w:tcBorders>
              <w:top w:val="single" w:sz="4" w:color="C9D2DC"/>
              <w:left w:val="single" w:sz="4" w:color="C9D2DC"/>
              <w:bottom w:val="single" w:sz="4" w:color="C9D2DC"/>
              <w:right w:val="single" w:sz="4" w:color="C9D2DC"/>
            </w:tcBorders>
            <w:tcMar>
              <w:top w:w="70" w:type="dxa"/>
              <w:left w:w="110" w:type="dxa"/>
              <w:bottom w:w="70" w:type="dxa"/>
              <w:right w:w="110" w:type="dxa"/>
            </w:tcMar>
          </w:tcPr>
          <w:p w14:paraId="37AD57BC">
            <w:pPr>
              <w:spacing w:before="50" w:after="50" w:line="252"/>
            </w:pPr>
            <w:r>
              <w:rPr>
                <w:rFonts w:ascii="Times New Roman" w:hAnsi="Times New Roman" w:cs="Times New Roman"/>
                <w:sz w:val="21"/>
                <w:szCs w:val="21"/>
              </w:rPr>
              <w:t>Nghiên cứu &amp; thiết kế kiến trúc (chưa vào code)</w:t>
            </w:r>
          </w:p>
        </w:tc>
      </w:tr>
    </w:tbl>
    <w:p w14:paraId="0BC87D7C">
      <w:pPr>
        <w:spacing w:after="240"/>
      </w:pPr>
    </w:p>
    <w:p w14:paraId="6597092A">
      <w:pPr>
        <w:pStyle w:val="Heading1"/>
        <w:spacing w:before="360" w:after="160"/>
      </w:pPr>
      <w:r>
        <w:rPr>
          <w:rFonts w:ascii="Times New Roman" w:hAnsi="Times New Roman" w:cs="Times New Roman"/>
          <w:b/>
          <w:bCs/>
          <w:sz w:val="26"/>
          <w:szCs w:val="26"/>
        </w:rPr>
        <w:t>1. Tóm tắt một đoạn</w:t>
      </w:r>
    </w:p>
    <w:p w14:paraId="6D6361B5">
      <w:pPr>
        <w:spacing w:before="0" w:after="120" w:line="276"/>
      </w:pPr>
      <w:r>
        <w:rPr>
          <w:rFonts w:ascii="Times New Roman" w:hAnsi="Times New Roman" w:cs="Times New Roman"/>
          <w:sz w:val="21"/>
          <w:szCs w:val="21"/>
        </w:rPr>
        <w:t xml:space="preserve">Tuần này tập trung </w:t>
      </w:r>
      <w:r>
        <w:rPr>
          <w:rFonts w:ascii="Times New Roman" w:hAnsi="Times New Roman" w:cs="Times New Roman"/>
          <w:b/>
          <w:bCs/>
          <w:sz w:val="21"/>
          <w:szCs w:val="21"/>
        </w:rPr>
        <w:t>nghiên cứu bài toán và chốt kiến trúc</w:t>
      </w:r>
      <w:r>
        <w:rPr>
          <w:rFonts w:ascii="Times New Roman" w:hAnsi="Times New Roman" w:cs="Times New Roman"/>
          <w:sz w:val="21"/>
          <w:szCs w:val="21"/>
        </w:rPr>
        <w:t xml:space="preserve"> cho hệ thống agent tự thuyết trình slide. Kết quả: xác định được đâu là cái khó thật sự của bài toán, và chốt được thiết kế chia hệ thống thành </w:t>
      </w:r>
      <w:r>
        <w:rPr>
          <w:rFonts w:ascii="Times New Roman" w:hAnsi="Times New Roman" w:cs="Times New Roman"/>
          <w:b/>
          <w:bCs/>
          <w:sz w:val="21"/>
          <w:szCs w:val="21"/>
        </w:rPr>
        <w:t>hai luồng — offline và online</w:t>
      </w:r>
      <w:r>
        <w:rPr>
          <w:rFonts w:ascii="Times New Roman" w:hAnsi="Times New Roman" w:cs="Times New Roman"/>
          <w:sz w:val="21"/>
          <w:szCs w:val="21"/>
        </w:rPr>
        <w:t>. Toàn bộ thiết kế đã được viết thành bộ đặc tả mô tả chi tiết từng bước: input gì, output gì, luật nào bắt buộc, chỗ nào dễ hỏng và đo bằng chỉ số nào. Tuần sau bắt đầu code theo đúng bộ đặc tả này.</w:t>
      </w:r>
    </w:p>
    <w:p w14:paraId="00BE1757">
      <w:pPr>
        <w:pStyle w:val="Heading1"/>
        <w:spacing w:before="360" w:after="160"/>
      </w:pPr>
      <w:r>
        <w:rPr>
          <w:rFonts w:ascii="Times New Roman" w:hAnsi="Times New Roman" w:cs="Times New Roman"/>
          <w:b/>
          <w:bCs/>
          <w:sz w:val="26"/>
          <w:szCs w:val="26"/>
        </w:rPr>
        <w:t>2. Bài toán: vì sao không làm RAG thông thường được</w:t>
      </w:r>
    </w:p>
    <w:p w14:paraId="7789DD4A">
      <w:pPr>
        <w:spacing w:before="0" w:after="120" w:line="276"/>
      </w:pPr>
      <w:r>
        <w:rPr>
          <w:rFonts w:ascii="Times New Roman" w:hAnsi="Times New Roman" w:cs="Times New Roman"/>
          <w:sz w:val="21"/>
          <w:szCs w:val="21"/>
        </w:rPr>
        <w:t xml:space="preserve">Mục tiêu: robot cầm một bộ slide, </w:t>
      </w:r>
      <w:r>
        <w:rPr>
          <w:rFonts w:ascii="Times New Roman" w:hAnsi="Times New Roman" w:cs="Times New Roman"/>
          <w:b/>
          <w:bCs/>
          <w:sz w:val="21"/>
          <w:szCs w:val="21"/>
        </w:rPr>
        <w:t>tự thuyết trình</w:t>
      </w:r>
      <w:r>
        <w:rPr>
          <w:rFonts w:ascii="Times New Roman" w:hAnsi="Times New Roman" w:cs="Times New Roman"/>
          <w:sz w:val="21"/>
          <w:szCs w:val="21"/>
        </w:rPr>
        <w:t>, và trong lúc nói thì khán giả gửi câu hỏi vào — robot phải trả lời được, nhảy đúng trang được, rồi quay lại nói tiếp mà không mất mạch.</w:t>
      </w:r>
    </w:p>
    <w:p w14:paraId="3E606A8E">
      <w:pPr>
        <w:spacing w:before="0" w:after="120" w:line="276"/>
      </w:pPr>
      <w:r>
        <w:rPr>
          <w:rFonts w:ascii="Times New Roman" w:hAnsi="Times New Roman" w:cs="Times New Roman"/>
          <w:sz w:val="21"/>
          <w:szCs w:val="21"/>
        </w:rPr>
        <w:t>Điểm mấu chốt tìm ra trong tuần:</w:t>
      </w:r>
    </w:p>
    <w:p w14:paraId="3BDD4B19">
      <w:pPr>
        <w:pBdr>
          <w:left w:val="single" w:sz="18" w:space="10" w:color="1A4F7A"/>
        </w:pBdr>
        <w:spacing w:before="140" w:after="180" w:line="276"/>
        <w:ind w:left="340"/>
      </w:pPr>
      <w:r>
        <w:rPr>
          <w:rFonts w:ascii="Times New Roman" w:hAnsi="Times New Roman" w:cs="Times New Roman"/>
          <w:i/>
          <w:iCs/>
          <w:sz w:val="21"/>
          <w:szCs w:val="21"/>
        </w:rPr>
        <w:t>Slide là bản nén mất mát của kiến thức. Phần bị mất nằm trong đầu người thuyết trình.</w:t>
      </w:r>
    </w:p>
    <w:p w14:paraId="17C22DBA">
      <w:pPr>
        <w:spacing w:before="0" w:after="120" w:line="276"/>
      </w:pPr>
      <w:r>
        <w:rPr>
          <w:rFonts w:ascii="Times New Roman" w:hAnsi="Times New Roman" w:cs="Times New Roman"/>
          <w:sz w:val="21"/>
          <w:szCs w:val="21"/>
        </w:rPr>
        <w:t xml:space="preserve">Deck mục tiêu là loại </w:t>
      </w:r>
      <w:r>
        <w:rPr>
          <w:rFonts w:ascii="Times New Roman" w:hAnsi="Times New Roman" w:cs="Times New Roman"/>
          <w:b/>
          <w:bCs/>
          <w:sz w:val="21"/>
          <w:szCs w:val="21"/>
        </w:rPr>
        <w:t>ít chữ nhiều hình</w:t>
      </w:r>
      <w:r>
        <w:rPr>
          <w:rFonts w:ascii="Times New Roman" w:hAnsi="Times New Roman" w:cs="Times New Roman"/>
          <w:sz w:val="21"/>
          <w:szCs w:val="21"/>
        </w:rPr>
        <w:t xml:space="preserve"> — trung bình </w:t>
      </w:r>
      <w:r>
        <w:rPr>
          <w:rFonts w:ascii="Times New Roman" w:hAnsi="Times New Roman" w:cs="Times New Roman"/>
          <w:b/>
          <w:bCs/>
          <w:sz w:val="21"/>
          <w:szCs w:val="21"/>
        </w:rPr>
        <w:t>dưới 20 từ một trang</w:t>
      </w:r>
      <w:r>
        <w:rPr>
          <w:rFonts w:ascii="Times New Roman" w:hAnsi="Times New Roman" w:cs="Times New Roman"/>
          <w:sz w:val="21"/>
          <w:szCs w:val="21"/>
        </w:rPr>
        <w:t>, ý nghĩa nằm trong sơ đồ và biểu đồ chứ không nằm trong chữ. Một hệ thống chỉ đọc chữ trên slide thì chỉ đọc lại được bullet point: không giải thích được, không trả lời được câu hỏi tiếp theo.</w:t>
      </w:r>
    </w:p>
    <w:p w14:paraId="0B515D61">
      <w:pPr>
        <w:spacing w:before="0" w:after="120" w:line="276"/>
      </w:pPr>
      <w:r>
        <w:rPr>
          <w:rFonts w:ascii="Times New Roman" w:hAnsi="Times New Roman" w:cs="Times New Roman"/>
          <w:sz w:val="21"/>
          <w:szCs w:val="21"/>
        </w:rPr>
        <w:t xml:space="preserve">Đây là lý do pipeline RAG text thuần </w:t>
      </w:r>
      <w:r>
        <w:rPr>
          <w:rFonts w:ascii="Times New Roman" w:hAnsi="Times New Roman" w:cs="Times New Roman"/>
          <w:b/>
          <w:bCs/>
          <w:sz w:val="21"/>
          <w:szCs w:val="21"/>
        </w:rPr>
        <w:t>thất bại hoàn toàn</w:t>
      </w:r>
      <w:r>
        <w:rPr>
          <w:rFonts w:ascii="Times New Roman" w:hAnsi="Times New Roman" w:cs="Times New Roman"/>
          <w:sz w:val="21"/>
          <w:szCs w:val="21"/>
        </w:rPr>
        <w:t xml:space="preserve"> ở bài toán này, và là lý do phải có tầng VLM (model đọc hình) trong thiết kế. Nếu deck 80 từ/trang thì phần lớn thiết kế dưới đây là thừa — nhưng deck mục tiêu thì không.</w:t>
      </w:r>
    </w:p>
    <w:p w14:paraId="20B2C721">
      <w:pPr>
        <w:pStyle w:val="Heading1"/>
        <w:spacing w:before="360" w:after="160"/>
      </w:pPr>
      <w:r>
        <w:rPr>
          <w:rFonts w:ascii="Times New Roman" w:hAnsi="Times New Roman" w:cs="Times New Roman"/>
          <w:b/>
          <w:bCs/>
          <w:sz w:val="26"/>
          <w:szCs w:val="26"/>
        </w:rPr>
        <w:t>3. Quyết định kiến trúc lớn nhất: tách hai luồng</w:t>
      </w:r>
    </w:p>
    <w:p w14:paraId="5098E329">
      <w:pPr>
        <w:spacing w:before="0" w:after="120" w:line="276"/>
      </w:pPr>
      <w:r>
        <w:rPr>
          <w:rFonts w:ascii="Times New Roman" w:hAnsi="Times New Roman" w:cs="Times New Roman"/>
          <w:sz w:val="21"/>
          <w:szCs w:val="21"/>
        </w:rPr>
        <w:t xml:space="preserve">Ràng buộc chi phối mọi thứ: khán giả hỏi xong, robot phải </w:t>
      </w:r>
      <w:r>
        <w:rPr>
          <w:rFonts w:ascii="Times New Roman" w:hAnsi="Times New Roman" w:cs="Times New Roman"/>
          <w:b/>
          <w:bCs/>
          <w:sz w:val="21"/>
          <w:szCs w:val="21"/>
        </w:rPr>
        <w:t>bắt đầu phát tiếng trong vòng 2,5 giây</w:t>
      </w:r>
      <w:r>
        <w:rPr>
          <w:rFonts w:ascii="Times New Roman" w:hAnsi="Times New Roman" w:cs="Times New Roman"/>
          <w:sz w:val="21"/>
          <w:szCs w:val="21"/>
        </w:rPr>
        <w:t>. Quá ngưỡng đó thì buổi thuyết trình gãy nhịp, dù câu trả lời có đúng đến mấy.</w:t>
      </w:r>
    </w:p>
    <w:p w14:paraId="4EDF4B41">
      <w:pPr>
        <w:spacing w:before="0" w:after="120" w:line="276"/>
      </w:pPr>
      <w:r>
        <w:rPr>
          <w:rFonts w:ascii="Times New Roman" w:hAnsi="Times New Roman" w:cs="Times New Roman"/>
          <w:sz w:val="21"/>
          <w:szCs w:val="21"/>
        </w:rPr>
        <w:t>Nhưng để trả lời đúng và có dẫn nguồn thì cần suy luận nặng — mà suy luận nặng thì không thể làm trong 2,5 giây.</w:t>
      </w:r>
    </w:p>
    <w:p w14:paraId="6D8A60DD">
      <w:pPr>
        <w:spacing w:before="0" w:after="120" w:line="276"/>
      </w:pPr>
      <w:r>
        <w:rPr>
          <w:rFonts w:ascii="Times New Roman" w:hAnsi="Times New Roman" w:cs="Times New Roman"/>
          <w:b/>
          <w:bCs/>
          <w:sz w:val="21"/>
          <w:szCs w:val="21"/>
        </w:rPr>
        <w:t>Cách gỡ:</w:t>
      </w:r>
      <w:r>
        <w:rPr>
          <w:rFonts w:ascii="Times New Roman" w:hAnsi="Times New Roman" w:cs="Times New Roman"/>
          <w:sz w:val="21"/>
          <w:szCs w:val="21"/>
        </w:rPr>
        <w:t xml:space="preserve"> tách làm hai luồng, đẩy toàn bộ phần nặng ra khỏi thời gian thực.</w:t>
      </w:r>
    </w:p>
    <w:p w14:paraId="697DA221">
      <w:pPr>
        <w:spacing w:after="80"/>
      </w:pPr>
    </w:p>
    <w:tbl>
      <w:tblPr>
        <w:tblW w:w="9354" w:type="dxa"/>
        <w:tblBorders>
          <w:top w:val="single" w:sz="4" w:color="C9D2DC"/>
          <w:left w:val="single" w:sz="4" w:color="C9D2DC"/>
          <w:bottom w:val="single" w:sz="4" w:color="C9D2DC"/>
          <w:right w:val="single" w:sz="4" w:color="C9D2DC"/>
          <w:insideH w:val="single" w:sz="4" w:color="C9D2DC"/>
          <w:insideV w:val="single" w:sz="4" w:color="C9D2DC"/>
        </w:tblBorders>
      </w:tblPr>
      <w:tblGrid>
        <w:gridCol w:w="1900"/>
        <w:gridCol w:w="3727"/>
        <w:gridCol w:w="3727"/>
      </w:tblGrid>
      <w:tr>
        <w:trPr>
          <w:tblHeader/>
        </w:trPr>
        <w:tc>
          <w:tcPr>
            <w:tcW w:w="1900" w:type="dxa"/>
            <w:tcBorders>
              <w:top w:val="single" w:sz="4" w:color="C9D2DC"/>
              <w:left w:val="single" w:sz="4" w:color="C9D2DC"/>
              <w:bottom w:val="single" w:sz="4" w:color="C9D2DC"/>
              <w:right w:val="single" w:sz="4" w:color="C9D2DC"/>
            </w:tcBorders>
            <w:shd w:val="clear" w:fill="EAF0F6"/>
            <w:tcMar>
              <w:top w:w="70" w:type="dxa"/>
              <w:left w:w="110" w:type="dxa"/>
              <w:bottom w:w="70" w:type="dxa"/>
              <w:right w:w="110" w:type="dxa"/>
            </w:tcMar>
          </w:tcPr>
          <w:p w14:paraId="05FCF3B3">
            <w:pPr>
              <w:spacing w:before="50" w:after="50" w:line="252"/>
            </w:pPr>
          </w:p>
        </w:tc>
        <w:tc>
          <w:tcPr>
            <w:tcW w:w="3727" w:type="dxa"/>
            <w:tcBorders>
              <w:top w:val="single" w:sz="4" w:color="C9D2DC"/>
              <w:left w:val="single" w:sz="4" w:color="C9D2DC"/>
              <w:bottom w:val="single" w:sz="4" w:color="C9D2DC"/>
              <w:right w:val="single" w:sz="4" w:color="C9D2DC"/>
            </w:tcBorders>
            <w:shd w:val="clear" w:fill="EAF0F6"/>
            <w:tcMar>
              <w:top w:w="70" w:type="dxa"/>
              <w:left w:w="110" w:type="dxa"/>
              <w:bottom w:w="70" w:type="dxa"/>
              <w:right w:w="110" w:type="dxa"/>
            </w:tcMar>
          </w:tcPr>
          <w:p w14:paraId="32BFF42B">
            <w:pPr>
              <w:spacing w:before="50" w:after="50" w:line="252"/>
            </w:pPr>
            <w:r>
              <w:rPr>
                <w:rFonts w:ascii="Times New Roman" w:hAnsi="Times New Roman" w:cs="Times New Roman"/>
                <w:b/>
                <w:bCs/>
                <w:sz w:val="21"/>
                <w:szCs w:val="21"/>
              </w:rPr>
              <w:t>Luồng OFFLINE (build trước buổi nói)</w:t>
            </w:r>
          </w:p>
        </w:tc>
        <w:tc>
          <w:tcPr>
            <w:tcW w:w="3727" w:type="dxa"/>
            <w:tcBorders>
              <w:top w:val="single" w:sz="4" w:color="C9D2DC"/>
              <w:left w:val="single" w:sz="4" w:color="C9D2DC"/>
              <w:bottom w:val="single" w:sz="4" w:color="C9D2DC"/>
              <w:right w:val="single" w:sz="4" w:color="C9D2DC"/>
            </w:tcBorders>
            <w:shd w:val="clear" w:fill="EAF0F6"/>
            <w:tcMar>
              <w:top w:w="70" w:type="dxa"/>
              <w:left w:w="110" w:type="dxa"/>
              <w:bottom w:w="70" w:type="dxa"/>
              <w:right w:w="110" w:type="dxa"/>
            </w:tcMar>
          </w:tcPr>
          <w:p w14:paraId="14D941EF">
            <w:pPr>
              <w:spacing w:before="50" w:after="50" w:line="252"/>
            </w:pPr>
            <w:r>
              <w:rPr>
                <w:rFonts w:ascii="Times New Roman" w:hAnsi="Times New Roman" w:cs="Times New Roman"/>
                <w:b/>
                <w:bCs/>
                <w:sz w:val="21"/>
                <w:szCs w:val="21"/>
              </w:rPr>
              <w:t>Luồng ONLINE (đang thuyết trình)</w:t>
            </w:r>
          </w:p>
        </w:tc>
      </w:tr>
      <w:tr>
        <w:tc>
          <w:tcPr>
            <w:tcW w:w="1900" w:type="dxa"/>
            <w:tcBorders>
              <w:top w:val="single" w:sz="4" w:color="C9D2DC"/>
              <w:left w:val="single" w:sz="4" w:color="C9D2DC"/>
              <w:bottom w:val="single" w:sz="4" w:color="C9D2DC"/>
              <w:right w:val="single" w:sz="4" w:color="C9D2DC"/>
            </w:tcBorders>
            <w:tcMar>
              <w:top w:w="70" w:type="dxa"/>
              <w:left w:w="110" w:type="dxa"/>
              <w:bottom w:w="70" w:type="dxa"/>
              <w:right w:w="110" w:type="dxa"/>
            </w:tcMar>
          </w:tcPr>
          <w:p w14:paraId="40DCB6C4">
            <w:pPr>
              <w:spacing w:before="50" w:after="50" w:line="252"/>
            </w:pPr>
            <w:r>
              <w:rPr>
                <w:rFonts w:ascii="Times New Roman" w:hAnsi="Times New Roman" w:cs="Times New Roman"/>
                <w:b/>
                <w:bCs/>
                <w:sz w:val="21"/>
                <w:szCs w:val="21"/>
              </w:rPr>
              <w:t>Ràng buộc thời gian</w:t>
            </w:r>
          </w:p>
        </w:tc>
        <w:tc>
          <w:tcPr>
            <w:tcW w:w="3727" w:type="dxa"/>
            <w:tcBorders>
              <w:top w:val="single" w:sz="4" w:color="C9D2DC"/>
              <w:left w:val="single" w:sz="4" w:color="C9D2DC"/>
              <w:bottom w:val="single" w:sz="4" w:color="C9D2DC"/>
              <w:right w:val="single" w:sz="4" w:color="C9D2DC"/>
            </w:tcBorders>
            <w:tcMar>
              <w:top w:w="70" w:type="dxa"/>
              <w:left w:w="110" w:type="dxa"/>
              <w:bottom w:w="70" w:type="dxa"/>
              <w:right w:w="110" w:type="dxa"/>
            </w:tcMar>
          </w:tcPr>
          <w:p w14:paraId="72768874">
            <w:pPr>
              <w:spacing w:before="50" w:after="50" w:line="252"/>
            </w:pPr>
            <w:r>
              <w:rPr>
                <w:rFonts w:ascii="Times New Roman" w:hAnsi="Times New Roman" w:cs="Times New Roman"/>
                <w:sz w:val="21"/>
                <w:szCs w:val="21"/>
              </w:rPr>
              <w:t>Không có — chạy 6 phút cũng được</w:t>
            </w:r>
          </w:p>
        </w:tc>
        <w:tc>
          <w:tcPr>
            <w:tcW w:w="3727" w:type="dxa"/>
            <w:tcBorders>
              <w:top w:val="single" w:sz="4" w:color="C9D2DC"/>
              <w:left w:val="single" w:sz="4" w:color="C9D2DC"/>
              <w:bottom w:val="single" w:sz="4" w:color="C9D2DC"/>
              <w:right w:val="single" w:sz="4" w:color="C9D2DC"/>
            </w:tcBorders>
            <w:tcMar>
              <w:top w:w="70" w:type="dxa"/>
              <w:left w:w="110" w:type="dxa"/>
              <w:bottom w:w="70" w:type="dxa"/>
              <w:right w:w="110" w:type="dxa"/>
            </w:tcMar>
          </w:tcPr>
          <w:p w14:paraId="043182A4">
            <w:pPr>
              <w:spacing w:before="50" w:after="50" w:line="252"/>
            </w:pPr>
            <w:r>
              <w:rPr>
                <w:rFonts w:ascii="Times New Roman" w:hAnsi="Times New Roman" w:cs="Times New Roman"/>
                <w:sz w:val="21"/>
                <w:szCs w:val="21"/>
              </w:rPr>
              <w:t>Cực gắt — dưới 2,5 giây</w:t>
            </w:r>
          </w:p>
        </w:tc>
      </w:tr>
      <w:tr>
        <w:tc>
          <w:tcPr>
            <w:tcW w:w="1900" w:type="dxa"/>
            <w:tcBorders>
              <w:top w:val="single" w:sz="4" w:color="C9D2DC"/>
              <w:left w:val="single" w:sz="4" w:color="C9D2DC"/>
              <w:bottom w:val="single" w:sz="4" w:color="C9D2DC"/>
              <w:right w:val="single" w:sz="4" w:color="C9D2DC"/>
            </w:tcBorders>
            <w:tcMar>
              <w:top w:w="70" w:type="dxa"/>
              <w:left w:w="110" w:type="dxa"/>
              <w:bottom w:w="70" w:type="dxa"/>
              <w:right w:w="110" w:type="dxa"/>
            </w:tcMar>
          </w:tcPr>
          <w:p w14:paraId="3DE5DF97">
            <w:pPr>
              <w:spacing w:before="50" w:after="50" w:line="252"/>
            </w:pPr>
            <w:r>
              <w:rPr>
                <w:rFonts w:ascii="Times New Roman" w:hAnsi="Times New Roman" w:cs="Times New Roman"/>
                <w:b/>
                <w:bCs/>
                <w:sz w:val="21"/>
                <w:szCs w:val="21"/>
              </w:rPr>
              <w:t>Việc phải làm</w:t>
            </w:r>
          </w:p>
        </w:tc>
        <w:tc>
          <w:tcPr>
            <w:tcW w:w="3727" w:type="dxa"/>
            <w:tcBorders>
              <w:top w:val="single" w:sz="4" w:color="C9D2DC"/>
              <w:left w:val="single" w:sz="4" w:color="C9D2DC"/>
              <w:bottom w:val="single" w:sz="4" w:color="C9D2DC"/>
              <w:right w:val="single" w:sz="4" w:color="C9D2DC"/>
            </w:tcBorders>
            <w:tcMar>
              <w:top w:w="70" w:type="dxa"/>
              <w:left w:w="110" w:type="dxa"/>
              <w:bottom w:w="70" w:type="dxa"/>
              <w:right w:w="110" w:type="dxa"/>
            </w:tcMar>
          </w:tcPr>
          <w:p w14:paraId="7AB3AE65">
            <w:pPr>
              <w:spacing w:before="50" w:after="50" w:line="252"/>
            </w:pPr>
            <w:r>
              <w:rPr>
                <w:rFonts w:ascii="Times New Roman" w:hAnsi="Times New Roman" w:cs="Times New Roman"/>
                <w:sz w:val="21"/>
                <w:szCs w:val="21"/>
              </w:rPr>
              <w:t>Hiểu slide, dựng kho tri thức, viết kịch bản, thu sẵn giọng</w:t>
            </w:r>
          </w:p>
        </w:tc>
        <w:tc>
          <w:tcPr>
            <w:tcW w:w="3727" w:type="dxa"/>
            <w:tcBorders>
              <w:top w:val="single" w:sz="4" w:color="C9D2DC"/>
              <w:left w:val="single" w:sz="4" w:color="C9D2DC"/>
              <w:bottom w:val="single" w:sz="4" w:color="C9D2DC"/>
              <w:right w:val="single" w:sz="4" w:color="C9D2DC"/>
            </w:tcBorders>
            <w:tcMar>
              <w:top w:w="70" w:type="dxa"/>
              <w:left w:w="110" w:type="dxa"/>
              <w:bottom w:w="70" w:type="dxa"/>
              <w:right w:w="110" w:type="dxa"/>
            </w:tcMar>
          </w:tcPr>
          <w:p w14:paraId="70B01387">
            <w:pPr>
              <w:spacing w:before="50" w:after="50" w:line="252"/>
            </w:pPr>
            <w:r>
              <w:rPr>
                <w:rFonts w:ascii="Times New Roman" w:hAnsi="Times New Roman" w:cs="Times New Roman"/>
                <w:sz w:val="21"/>
                <w:szCs w:val="21"/>
              </w:rPr>
              <w:t xml:space="preserve">Chỉ </w:t>
            </w:r>
            <w:r>
              <w:rPr>
                <w:rFonts w:ascii="Times New Roman" w:hAnsi="Times New Roman" w:cs="Times New Roman"/>
                <w:b/>
                <w:bCs/>
                <w:sz w:val="21"/>
                <w:szCs w:val="21"/>
              </w:rPr>
              <w:t>tra cứu lại</w:t>
            </w:r>
            <w:r>
              <w:rPr>
                <w:rFonts w:ascii="Times New Roman" w:hAnsi="Times New Roman" w:cs="Times New Roman"/>
                <w:sz w:val="21"/>
                <w:szCs w:val="21"/>
              </w:rPr>
              <w:t xml:space="preserve"> thứ offline đã dựng sẵn</w:t>
            </w:r>
          </w:p>
        </w:tc>
      </w:tr>
      <w:tr>
        <w:tc>
          <w:tcPr>
            <w:tcW w:w="1900" w:type="dxa"/>
            <w:tcBorders>
              <w:top w:val="single" w:sz="4" w:color="C9D2DC"/>
              <w:left w:val="single" w:sz="4" w:color="C9D2DC"/>
              <w:bottom w:val="single" w:sz="4" w:color="C9D2DC"/>
              <w:right w:val="single" w:sz="4" w:color="C9D2DC"/>
            </w:tcBorders>
            <w:tcMar>
              <w:top w:w="70" w:type="dxa"/>
              <w:left w:w="110" w:type="dxa"/>
              <w:bottom w:w="70" w:type="dxa"/>
              <w:right w:w="110" w:type="dxa"/>
            </w:tcMar>
          </w:tcPr>
          <w:p w14:paraId="1FB374D3">
            <w:pPr>
              <w:spacing w:before="50" w:after="50" w:line="252"/>
            </w:pPr>
            <w:r>
              <w:rPr>
                <w:rFonts w:ascii="Times New Roman" w:hAnsi="Times New Roman" w:cs="Times New Roman"/>
                <w:b/>
                <w:bCs/>
                <w:sz w:val="21"/>
                <w:szCs w:val="21"/>
              </w:rPr>
              <w:t>Nguyên tắc</w:t>
            </w:r>
          </w:p>
        </w:tc>
        <w:tc>
          <w:tcPr>
            <w:tcW w:w="3727" w:type="dxa"/>
            <w:tcBorders>
              <w:top w:val="single" w:sz="4" w:color="C9D2DC"/>
              <w:left w:val="single" w:sz="4" w:color="C9D2DC"/>
              <w:bottom w:val="single" w:sz="4" w:color="C9D2DC"/>
              <w:right w:val="single" w:sz="4" w:color="C9D2DC"/>
            </w:tcBorders>
            <w:tcMar>
              <w:top w:w="70" w:type="dxa"/>
              <w:left w:w="110" w:type="dxa"/>
              <w:bottom w:w="70" w:type="dxa"/>
              <w:right w:w="110" w:type="dxa"/>
            </w:tcMar>
          </w:tcPr>
          <w:p w14:paraId="5B2784A7">
            <w:pPr>
              <w:spacing w:before="50" w:after="50" w:line="252"/>
            </w:pPr>
            <w:r>
              <w:rPr>
                <w:rFonts w:ascii="Times New Roman" w:hAnsi="Times New Roman" w:cs="Times New Roman"/>
                <w:sz w:val="21"/>
                <w:szCs w:val="21"/>
              </w:rPr>
              <w:t>Làm kỹ, không tiếc thời gian</w:t>
            </w:r>
          </w:p>
        </w:tc>
        <w:tc>
          <w:tcPr>
            <w:tcW w:w="3727" w:type="dxa"/>
            <w:tcBorders>
              <w:top w:val="single" w:sz="4" w:color="C9D2DC"/>
              <w:left w:val="single" w:sz="4" w:color="C9D2DC"/>
              <w:bottom w:val="single" w:sz="4" w:color="C9D2DC"/>
              <w:right w:val="single" w:sz="4" w:color="C9D2DC"/>
            </w:tcBorders>
            <w:tcMar>
              <w:top w:w="70" w:type="dxa"/>
              <w:left w:w="110" w:type="dxa"/>
              <w:bottom w:w="70" w:type="dxa"/>
              <w:right w:w="110" w:type="dxa"/>
            </w:tcMar>
          </w:tcPr>
          <w:p w14:paraId="2E170536">
            <w:pPr>
              <w:spacing w:before="50" w:after="50" w:line="252"/>
            </w:pPr>
            <w:r>
              <w:rPr>
                <w:rFonts w:ascii="Times New Roman" w:hAnsi="Times New Roman" w:cs="Times New Roman"/>
                <w:sz w:val="21"/>
                <w:szCs w:val="21"/>
              </w:rPr>
              <w:t>Không suy luận lại — mỗi khi runtime phải “nghĩ” là dấu hiệu offline làm thiếu việc</w:t>
            </w:r>
          </w:p>
        </w:tc>
      </w:tr>
    </w:tbl>
    <w:p w14:paraId="5562D303">
      <w:pPr>
        <w:spacing w:after="140"/>
      </w:pPr>
    </w:p>
    <w:p w14:paraId="4757013F">
      <w:pPr>
        <w:spacing w:before="0" w:after="120" w:line="276"/>
      </w:pPr>
      <w:r>
        <w:rPr>
          <w:rFonts w:ascii="Times New Roman" w:hAnsi="Times New Roman" w:cs="Times New Roman"/>
          <w:sz w:val="21"/>
          <w:szCs w:val="21"/>
        </w:rPr>
        <w:t xml:space="preserve">Nói ngắn gọn: </w:t>
      </w:r>
      <w:r>
        <w:rPr>
          <w:rFonts w:ascii="Times New Roman" w:hAnsi="Times New Roman" w:cs="Times New Roman"/>
          <w:b/>
          <w:bCs/>
          <w:sz w:val="21"/>
          <w:szCs w:val="21"/>
        </w:rPr>
        <w:t>offline trả tiền trước, online tiêu</w:t>
      </w:r>
      <w:r>
        <w:rPr>
          <w:rFonts w:ascii="Times New Roman" w:hAnsi="Times New Roman" w:cs="Times New Roman"/>
          <w:sz w:val="21"/>
          <w:szCs w:val="21"/>
        </w:rPr>
        <w:t>.</w:t>
      </w:r>
    </w:p>
    <w:p w14:paraId="62165591">
      <w:pPr>
        <w:pStyle w:val="Heading1"/>
        <w:spacing w:before="360" w:after="160"/>
      </w:pPr>
      <w:r>
        <w:rPr>
          <w:rFonts w:ascii="Times New Roman" w:hAnsi="Times New Roman" w:cs="Times New Roman"/>
          <w:b/>
          <w:bCs/>
          <w:sz w:val="26"/>
          <w:szCs w:val="26"/>
        </w:rPr>
        <w:t>4. Luồng OFFLINE — dựng lại phần kiến thức slide đã đánh rơi</w:t>
      </w:r>
    </w:p>
    <w:p w14:paraId="46868592">
      <w:pPr>
        <w:spacing w:before="0" w:after="120" w:line="276"/>
      </w:pPr>
      <w:r>
        <w:rPr>
          <w:rFonts w:ascii="Times New Roman" w:hAnsi="Times New Roman" w:cs="Times New Roman"/>
          <w:sz w:val="21"/>
          <w:szCs w:val="21"/>
        </w:rPr>
        <w:t>Chia thành 8 bước (S0–S7), bản thân nó lại gồm hai nhánh chạy song song rồi hội tụ:</w:t>
      </w:r>
    </w:p>
    <w:p w14:paraId="63721F05">
      <w:pPr>
        <w:shd w:val="clear" w:fill="F4F6F8"/>
        <w:spacing w:before="60" w:after="0" w:line="220"/>
        <w:ind w:left="120" w:right="120"/>
      </w:pPr>
      <w:r>
        <w:rPr>
          <w:rFonts w:ascii="Times New Roman" w:hAnsi="Times New Roman" w:cs="Times New Roman"/>
          <w:sz w:val="15"/>
          <w:szCs w:val="15"/>
        </w:rPr>
        <w:t xml:space="preserve">NHÁNH DECK (từ file pptx)              NHÁNH NGUỒN (từ tài liệu gốc PDF)</w:t>
      </w:r>
    </w:p>
    <w:p w14:paraId="4A7149A2">
      <w:pPr>
        <w:shd w:val="clear" w:fill="F4F6F8"/>
        <w:spacing w:before="0" w:after="0" w:line="220"/>
        <w:ind w:left="120" w:right="120"/>
      </w:pPr>
      <w:r>
        <w:rPr>
          <w:rFonts w:ascii="Times New Roman" w:hAnsi="Times New Roman" w:cs="Times New Roman"/>
          <w:sz w:val="15"/>
          <w:szCs w:val="15"/>
        </w:rPr>
        <w:t xml:space="preserve"> </w:t>
      </w:r>
    </w:p>
    <w:p w14:paraId="73679E17">
      <w:pPr>
        <w:shd w:val="clear" w:fill="F4F6F8"/>
        <w:spacing w:before="0" w:after="0" w:line="220"/>
        <w:ind w:left="120" w:right="120"/>
      </w:pPr>
      <w:r>
        <w:rPr>
          <w:rFonts w:ascii="Times New Roman" w:hAnsi="Times New Roman" w:cs="Times New Roman"/>
          <w:sz w:val="15"/>
          <w:szCs w:val="15"/>
        </w:rPr>
        <w:t xml:space="preserve">  S0  Đọc file slide                     S5  Dựng kho tri thức</w:t>
      </w:r>
    </w:p>
    <w:p w14:paraId="37C5A0E0">
      <w:pPr>
        <w:shd w:val="clear" w:fill="F4F6F8"/>
        <w:spacing w:before="0" w:after="0" w:line="220"/>
        <w:ind w:left="120" w:right="120"/>
      </w:pPr>
      <w:r>
        <w:rPr>
          <w:rFonts w:ascii="Times New Roman" w:hAnsi="Times New Roman" w:cs="Times New Roman"/>
          <w:sz w:val="15"/>
          <w:szCs w:val="15"/>
        </w:rPr>
        <w:t xml:space="preserve">  S1  Hiểu nội dung từng trang               (cắt đoạn · làm giàu · đánh index)</w:t>
      </w:r>
    </w:p>
    <w:p w14:paraId="30046028">
      <w:pPr>
        <w:shd w:val="clear" w:fill="F4F6F8"/>
        <w:spacing w:before="0" w:after="0" w:line="220"/>
        <w:ind w:left="120" w:right="120"/>
      </w:pPr>
      <w:r>
        <w:rPr>
          <w:rFonts w:ascii="Times New Roman" w:hAnsi="Times New Roman" w:cs="Times New Roman"/>
          <w:sz w:val="15"/>
          <w:szCs w:val="15"/>
        </w:rPr>
        <w:t xml:space="preserve">  S2  Hiểu cấu trúc cả bộ                        │</w:t>
      </w:r>
    </w:p>
    <w:p w14:paraId="0B6716D9">
      <w:pPr>
        <w:shd w:val="clear" w:fill="F4F6F8"/>
        <w:spacing w:before="0" w:after="0" w:line="220"/>
        <w:ind w:left="120" w:right="120"/>
      </w:pPr>
      <w:r>
        <w:rPr>
          <w:rFonts w:ascii="Times New Roman" w:hAnsi="Times New Roman" w:cs="Times New Roman"/>
          <w:sz w:val="15"/>
          <w:szCs w:val="15"/>
        </w:rPr>
        <w:t xml:space="preserve">        └──────────►  S3  Nối slide với nguồn  ◄─┘</w:t>
      </w:r>
    </w:p>
    <w:p w14:paraId="66A4BC3B">
      <w:pPr>
        <w:shd w:val="clear" w:fill="F4F6F8"/>
        <w:spacing w:before="0" w:after="0" w:line="220"/>
        <w:ind w:left="120" w:right="120"/>
      </w:pPr>
      <w:r>
        <w:rPr>
          <w:rFonts w:ascii="Times New Roman" w:hAnsi="Times New Roman" w:cs="Times New Roman"/>
          <w:sz w:val="15"/>
          <w:szCs w:val="15"/>
        </w:rPr>
        <w:t xml:space="preserve">                          │</w:t>
      </w:r>
    </w:p>
    <w:p w14:paraId="7F806CD6">
      <w:pPr>
        <w:shd w:val="clear" w:fill="F4F6F8"/>
        <w:spacing w:before="0" w:after="0" w:line="220"/>
        <w:ind w:left="120" w:right="120"/>
      </w:pPr>
      <w:r>
        <w:rPr>
          <w:rFonts w:ascii="Times New Roman" w:hAnsi="Times New Roman" w:cs="Times New Roman"/>
          <w:sz w:val="15"/>
          <w:szCs w:val="15"/>
        </w:rPr>
        <w:t xml:space="preserve">                      S4  Viết kịch bản nói</w:t>
      </w:r>
    </w:p>
    <w:p w14:paraId="1F88ACEC">
      <w:pPr>
        <w:shd w:val="clear" w:fill="F4F6F8"/>
        <w:spacing w:before="0" w:after="0" w:line="220"/>
        <w:ind w:left="120" w:right="120"/>
      </w:pPr>
      <w:r>
        <w:rPr>
          <w:rFonts w:ascii="Times New Roman" w:hAnsi="Times New Roman" w:cs="Times New Roman"/>
          <w:sz w:val="15"/>
          <w:szCs w:val="15"/>
        </w:rPr>
        <w:t xml:space="preserve">                          │</w:t>
      </w:r>
    </w:p>
    <w:p w14:paraId="0826372F">
      <w:pPr>
        <w:shd w:val="clear" w:fill="F4F6F8"/>
        <w:spacing w:before="0" w:after="0" w:line="220"/>
        <w:ind w:left="120" w:right="120"/>
      </w:pPr>
      <w:r>
        <w:rPr>
          <w:rFonts w:ascii="Times New Roman" w:hAnsi="Times New Roman" w:cs="Times New Roman"/>
          <w:sz w:val="15"/>
          <w:szCs w:val="15"/>
        </w:rPr>
        <w:t xml:space="preserve">                      S6  Thu sẵn giọng đọc (TTS)</w:t>
      </w:r>
    </w:p>
    <w:p w14:paraId="3E1FB7B4">
      <w:pPr>
        <w:shd w:val="clear" w:fill="F4F6F8"/>
        <w:spacing w:before="0" w:after="0" w:line="220"/>
        <w:ind w:left="120" w:right="120"/>
      </w:pPr>
      <w:r>
        <w:rPr>
          <w:rFonts w:ascii="Times New Roman" w:hAnsi="Times New Roman" w:cs="Times New Roman"/>
          <w:sz w:val="15"/>
          <w:szCs w:val="15"/>
        </w:rPr>
        <w:t xml:space="preserve">                          │</w:t>
      </w:r>
    </w:p>
    <w:p w14:paraId="6071BBB2">
      <w:pPr>
        <w:shd w:val="clear" w:fill="F4F6F8"/>
        <w:spacing w:before="0" w:after="180" w:line="220"/>
        <w:ind w:left="120" w:right="120"/>
      </w:pPr>
      <w:r>
        <w:rPr>
          <w:rFonts w:ascii="Times New Roman" w:hAnsi="Times New Roman" w:cs="Times New Roman"/>
          <w:sz w:val="15"/>
          <w:szCs w:val="15"/>
        </w:rPr>
        <w:t xml:space="preserve">                      S7  Người duyệt — chỉ duyệt phần bị đánh dấu nghi ngờ</w:t>
      </w:r>
    </w:p>
    <w:p w14:paraId="02194CBE">
      <w:pPr>
        <w:pStyle w:val="Heading2"/>
        <w:spacing w:before="240" w:after="120"/>
      </w:pPr>
      <w:r>
        <w:rPr>
          <w:rFonts w:ascii="Times New Roman" w:hAnsi="Times New Roman" w:cs="Times New Roman"/>
          <w:b/>
          <w:bCs/>
          <w:sz w:val="22"/>
          <w:szCs w:val="22"/>
        </w:rPr>
        <w:t>Chi tiết từng bước</w:t>
      </w:r>
    </w:p>
    <w:tbl>
      <w:tblPr>
        <w:tblW w:w="9354" w:type="dxa"/>
        <w:tblBorders>
          <w:top w:val="single" w:sz="4" w:color="C9D2DC"/>
          <w:left w:val="single" w:sz="4" w:color="C9D2DC"/>
          <w:bottom w:val="single" w:sz="4" w:color="C9D2DC"/>
          <w:right w:val="single" w:sz="4" w:color="C9D2DC"/>
          <w:insideH w:val="single" w:sz="4" w:color="C9D2DC"/>
          <w:insideV w:val="single" w:sz="4" w:color="C9D2DC"/>
        </w:tblBorders>
      </w:tblPr>
      <w:tblGrid>
        <w:gridCol w:w="1500"/>
        <w:gridCol w:w="4400"/>
        <w:gridCol w:w="3454"/>
      </w:tblGrid>
      <w:tr>
        <w:trPr>
          <w:tblHeader/>
        </w:trPr>
        <w:tc>
          <w:tcPr>
            <w:tcW w:w="1500" w:type="dxa"/>
            <w:tcBorders>
              <w:top w:val="single" w:sz="4" w:color="C9D2DC"/>
              <w:left w:val="single" w:sz="4" w:color="C9D2DC"/>
              <w:bottom w:val="single" w:sz="4" w:color="C9D2DC"/>
              <w:right w:val="single" w:sz="4" w:color="C9D2DC"/>
            </w:tcBorders>
            <w:shd w:val="clear" w:fill="EAF0F6"/>
            <w:tcMar>
              <w:top w:w="70" w:type="dxa"/>
              <w:left w:w="110" w:type="dxa"/>
              <w:bottom w:w="70" w:type="dxa"/>
              <w:right w:w="110" w:type="dxa"/>
            </w:tcMar>
          </w:tcPr>
          <w:p w14:paraId="666A7564">
            <w:pPr>
              <w:spacing w:before="50" w:after="50" w:line="252"/>
            </w:pPr>
            <w:r>
              <w:rPr>
                <w:rFonts w:ascii="Times New Roman" w:hAnsi="Times New Roman" w:cs="Times New Roman"/>
                <w:b/>
                <w:bCs/>
                <w:sz w:val="21"/>
                <w:szCs w:val="21"/>
              </w:rPr>
              <w:t>Bước</w:t>
            </w:r>
          </w:p>
        </w:tc>
        <w:tc>
          <w:tcPr>
            <w:tcW w:w="4400" w:type="dxa"/>
            <w:tcBorders>
              <w:top w:val="single" w:sz="4" w:color="C9D2DC"/>
              <w:left w:val="single" w:sz="4" w:color="C9D2DC"/>
              <w:bottom w:val="single" w:sz="4" w:color="C9D2DC"/>
              <w:right w:val="single" w:sz="4" w:color="C9D2DC"/>
            </w:tcBorders>
            <w:shd w:val="clear" w:fill="EAF0F6"/>
            <w:tcMar>
              <w:top w:w="70" w:type="dxa"/>
              <w:left w:w="110" w:type="dxa"/>
              <w:bottom w:w="70" w:type="dxa"/>
              <w:right w:w="110" w:type="dxa"/>
            </w:tcMar>
          </w:tcPr>
          <w:p w14:paraId="400177A6">
            <w:pPr>
              <w:spacing w:before="50" w:after="50" w:line="252"/>
            </w:pPr>
            <w:r>
              <w:rPr>
                <w:rFonts w:ascii="Times New Roman" w:hAnsi="Times New Roman" w:cs="Times New Roman"/>
                <w:b/>
                <w:bCs/>
                <w:sz w:val="21"/>
                <w:szCs w:val="21"/>
              </w:rPr>
              <w:t>Làm gì</w:t>
            </w:r>
          </w:p>
        </w:tc>
        <w:tc>
          <w:tcPr>
            <w:tcW w:w="3454" w:type="dxa"/>
            <w:tcBorders>
              <w:top w:val="single" w:sz="4" w:color="C9D2DC"/>
              <w:left w:val="single" w:sz="4" w:color="C9D2DC"/>
              <w:bottom w:val="single" w:sz="4" w:color="C9D2DC"/>
              <w:right w:val="single" w:sz="4" w:color="C9D2DC"/>
            </w:tcBorders>
            <w:shd w:val="clear" w:fill="EAF0F6"/>
            <w:tcMar>
              <w:top w:w="70" w:type="dxa"/>
              <w:left w:w="110" w:type="dxa"/>
              <w:bottom w:w="70" w:type="dxa"/>
              <w:right w:w="110" w:type="dxa"/>
            </w:tcMar>
          </w:tcPr>
          <w:p w14:paraId="27C35663">
            <w:pPr>
              <w:spacing w:before="50" w:after="50" w:line="252"/>
            </w:pPr>
            <w:r>
              <w:rPr>
                <w:rFonts w:ascii="Times New Roman" w:hAnsi="Times New Roman" w:cs="Times New Roman"/>
                <w:b/>
                <w:bCs/>
                <w:sz w:val="21"/>
                <w:szCs w:val="21"/>
              </w:rPr>
              <w:t>Ghi chú</w:t>
            </w:r>
          </w:p>
        </w:tc>
      </w:tr>
      <w:tr>
        <w:tc>
          <w:tcPr>
            <w:tcW w:w="1500" w:type="dxa"/>
            <w:tcBorders>
              <w:top w:val="single" w:sz="4" w:color="C9D2DC"/>
              <w:left w:val="single" w:sz="4" w:color="C9D2DC"/>
              <w:bottom w:val="single" w:sz="4" w:color="C9D2DC"/>
              <w:right w:val="single" w:sz="4" w:color="C9D2DC"/>
            </w:tcBorders>
            <w:tcMar>
              <w:top w:w="70" w:type="dxa"/>
              <w:left w:w="110" w:type="dxa"/>
              <w:bottom w:w="70" w:type="dxa"/>
              <w:right w:w="110" w:type="dxa"/>
            </w:tcMar>
          </w:tcPr>
          <w:p w14:paraId="5867AF38">
            <w:pPr>
              <w:spacing w:before="50" w:after="50" w:line="252"/>
            </w:pPr>
            <w:r>
              <w:rPr>
                <w:rFonts w:ascii="Times New Roman" w:hAnsi="Times New Roman" w:cs="Times New Roman"/>
                <w:b/>
                <w:bCs/>
                <w:sz w:val="21"/>
                <w:szCs w:val="21"/>
              </w:rPr>
              <w:t>S0 — Ingest</w:t>
            </w:r>
          </w:p>
        </w:tc>
        <w:tc>
          <w:tcPr>
            <w:tcW w:w="4400" w:type="dxa"/>
            <w:tcBorders>
              <w:top w:val="single" w:sz="4" w:color="C9D2DC"/>
              <w:left w:val="single" w:sz="4" w:color="C9D2DC"/>
              <w:bottom w:val="single" w:sz="4" w:color="C9D2DC"/>
              <w:right w:val="single" w:sz="4" w:color="C9D2DC"/>
            </w:tcBorders>
            <w:tcMar>
              <w:top w:w="70" w:type="dxa"/>
              <w:left w:w="110" w:type="dxa"/>
              <w:bottom w:w="70" w:type="dxa"/>
              <w:right w:w="110" w:type="dxa"/>
            </w:tcMar>
          </w:tcPr>
          <w:p w14:paraId="52E958B7">
            <w:pPr>
              <w:spacing w:before="50" w:after="50" w:line="252"/>
            </w:pPr>
            <w:r>
              <w:rPr>
                <w:rFonts w:ascii="Times New Roman" w:hAnsi="Times New Roman" w:cs="Times New Roman"/>
                <w:sz w:val="21"/>
                <w:szCs w:val="21"/>
              </w:rPr>
              <w:t>Bóc file .pptx: chữ, bảng, số liệu biểu đồ, animation, render ảnh từng trang</w:t>
            </w:r>
          </w:p>
        </w:tc>
        <w:tc>
          <w:tcPr>
            <w:tcW w:w="3454" w:type="dxa"/>
            <w:tcBorders>
              <w:top w:val="single" w:sz="4" w:color="C9D2DC"/>
              <w:left w:val="single" w:sz="4" w:color="C9D2DC"/>
              <w:bottom w:val="single" w:sz="4" w:color="C9D2DC"/>
              <w:right w:val="single" w:sz="4" w:color="C9D2DC"/>
            </w:tcBorders>
            <w:tcMar>
              <w:top w:w="70" w:type="dxa"/>
              <w:left w:w="110" w:type="dxa"/>
              <w:bottom w:w="70" w:type="dxa"/>
              <w:right w:w="110" w:type="dxa"/>
            </w:tcMar>
          </w:tcPr>
          <w:p w14:paraId="17B1A035">
            <w:pPr>
              <w:spacing w:before="50" w:after="50" w:line="252"/>
            </w:pPr>
            <w:r>
              <w:rPr>
                <w:rFonts w:ascii="Times New Roman" w:hAnsi="Times New Roman" w:cs="Times New Roman"/>
                <w:sz w:val="21"/>
                <w:szCs w:val="21"/>
              </w:rPr>
              <w:t xml:space="preserve">Thuần parsing, </w:t>
            </w:r>
            <w:r>
              <w:rPr>
                <w:rFonts w:ascii="Times New Roman" w:hAnsi="Times New Roman" w:cs="Times New Roman"/>
                <w:b/>
                <w:bCs/>
                <w:sz w:val="21"/>
                <w:szCs w:val="21"/>
              </w:rPr>
              <w:t>không</w:t>
            </w:r>
            <w:r>
              <w:rPr>
                <w:rFonts w:ascii="Times New Roman" w:hAnsi="Times New Roman" w:cs="Times New Roman"/>
                <w:sz w:val="21"/>
                <w:szCs w:val="21"/>
              </w:rPr>
              <w:t xml:space="preserve"> dùng model — nên dữ liệu ở đây đúng 100%</w:t>
            </w:r>
          </w:p>
        </w:tc>
      </w:tr>
      <w:tr>
        <w:tc>
          <w:tcPr>
            <w:tcW w:w="1500" w:type="dxa"/>
            <w:tcBorders>
              <w:top w:val="single" w:sz="4" w:color="C9D2DC"/>
              <w:left w:val="single" w:sz="4" w:color="C9D2DC"/>
              <w:bottom w:val="single" w:sz="4" w:color="C9D2DC"/>
              <w:right w:val="single" w:sz="4" w:color="C9D2DC"/>
            </w:tcBorders>
            <w:tcMar>
              <w:top w:w="70" w:type="dxa"/>
              <w:left w:w="110" w:type="dxa"/>
              <w:bottom w:w="70" w:type="dxa"/>
              <w:right w:w="110" w:type="dxa"/>
            </w:tcMar>
          </w:tcPr>
          <w:p w14:paraId="17B1D9B9">
            <w:pPr>
              <w:spacing w:before="50" w:after="50" w:line="252"/>
            </w:pPr>
            <w:r>
              <w:rPr>
                <w:rFonts w:ascii="Times New Roman" w:hAnsi="Times New Roman" w:cs="Times New Roman"/>
                <w:b/>
                <w:bCs/>
                <w:sz w:val="21"/>
                <w:szCs w:val="21"/>
              </w:rPr>
              <w:t>S1 — Slide Understanding</w:t>
            </w:r>
          </w:p>
        </w:tc>
        <w:tc>
          <w:tcPr>
            <w:tcW w:w="4400" w:type="dxa"/>
            <w:tcBorders>
              <w:top w:val="single" w:sz="4" w:color="C9D2DC"/>
              <w:left w:val="single" w:sz="4" w:color="C9D2DC"/>
              <w:bottom w:val="single" w:sz="4" w:color="C9D2DC"/>
              <w:right w:val="single" w:sz="4" w:color="C9D2DC"/>
            </w:tcBorders>
            <w:tcMar>
              <w:top w:w="70" w:type="dxa"/>
              <w:left w:w="110" w:type="dxa"/>
              <w:bottom w:w="70" w:type="dxa"/>
              <w:right w:w="110" w:type="dxa"/>
            </w:tcMar>
          </w:tcPr>
          <w:p w14:paraId="1C531847">
            <w:pPr>
              <w:spacing w:before="50" w:after="50" w:line="252"/>
            </w:pPr>
            <w:r>
              <w:rPr>
                <w:rFonts w:ascii="Times New Roman" w:hAnsi="Times New Roman" w:cs="Times New Roman"/>
                <w:sz w:val="21"/>
                <w:szCs w:val="21"/>
              </w:rPr>
              <w:t xml:space="preserve">Cho VLM nhìn ảnh trang, sinh ra phần </w:t>
            </w:r>
            <w:r>
              <w:rPr>
                <w:rFonts w:ascii="Times New Roman" w:hAnsi="Times New Roman" w:cs="Times New Roman"/>
                <w:b/>
                <w:bCs/>
                <w:sz w:val="21"/>
                <w:szCs w:val="21"/>
              </w:rPr>
              <w:t>ý nghĩa</w:t>
            </w:r>
            <w:r>
              <w:rPr>
                <w:rFonts w:ascii="Times New Roman" w:hAnsi="Times New Roman" w:cs="Times New Roman"/>
                <w:sz w:val="21"/>
                <w:szCs w:val="21"/>
              </w:rPr>
              <w:t xml:space="preserve"> mà parsing không lấy được: trang này </w:t>
            </w:r>
            <w:r>
              <w:rPr>
                <w:rFonts w:ascii="Times New Roman" w:hAnsi="Times New Roman" w:cs="Times New Roman"/>
                <w:i/>
                <w:iCs/>
                <w:sz w:val="21"/>
                <w:szCs w:val="21"/>
              </w:rPr>
              <w:t>muốn nói gì</w:t>
            </w:r>
            <w:r>
              <w:rPr>
                <w:rFonts w:ascii="Times New Roman" w:hAnsi="Times New Roman" w:cs="Times New Roman"/>
                <w:sz w:val="21"/>
                <w:szCs w:val="21"/>
              </w:rPr>
              <w:t>, có thực thể nào, quan hệ ra sao</w:t>
            </w:r>
          </w:p>
        </w:tc>
        <w:tc>
          <w:tcPr>
            <w:tcW w:w="3454" w:type="dxa"/>
            <w:tcBorders>
              <w:top w:val="single" w:sz="4" w:color="C9D2DC"/>
              <w:left w:val="single" w:sz="4" w:color="C9D2DC"/>
              <w:bottom w:val="single" w:sz="4" w:color="C9D2DC"/>
              <w:right w:val="single" w:sz="4" w:color="C9D2DC"/>
            </w:tcBorders>
            <w:tcMar>
              <w:top w:w="70" w:type="dxa"/>
              <w:left w:w="110" w:type="dxa"/>
              <w:bottom w:w="70" w:type="dxa"/>
              <w:right w:w="110" w:type="dxa"/>
            </w:tcMar>
          </w:tcPr>
          <w:p w14:paraId="1D83D34E">
            <w:pPr>
              <w:spacing w:before="50" w:after="50" w:line="252"/>
            </w:pPr>
            <w:r>
              <w:rPr>
                <w:rFonts w:ascii="Times New Roman" w:hAnsi="Times New Roman" w:cs="Times New Roman"/>
                <w:sz w:val="21"/>
                <w:szCs w:val="21"/>
              </w:rPr>
              <w:t>Chạy 2 lượt độc lập rồi đối chiếu, lệch nhau thì đánh dấu</w:t>
            </w:r>
          </w:p>
        </w:tc>
      </w:tr>
      <w:tr>
        <w:tc>
          <w:tcPr>
            <w:tcW w:w="1500" w:type="dxa"/>
            <w:tcBorders>
              <w:top w:val="single" w:sz="4" w:color="C9D2DC"/>
              <w:left w:val="single" w:sz="4" w:color="C9D2DC"/>
              <w:bottom w:val="single" w:sz="4" w:color="C9D2DC"/>
              <w:right w:val="single" w:sz="4" w:color="C9D2DC"/>
            </w:tcBorders>
            <w:tcMar>
              <w:top w:w="70" w:type="dxa"/>
              <w:left w:w="110" w:type="dxa"/>
              <w:bottom w:w="70" w:type="dxa"/>
              <w:right w:w="110" w:type="dxa"/>
            </w:tcMar>
          </w:tcPr>
          <w:p w14:paraId="7F6C1E04">
            <w:pPr>
              <w:spacing w:before="50" w:after="50" w:line="252"/>
            </w:pPr>
            <w:r>
              <w:rPr>
                <w:rFonts w:ascii="Times New Roman" w:hAnsi="Times New Roman" w:cs="Times New Roman"/>
                <w:b/>
                <w:bCs/>
                <w:sz w:val="21"/>
                <w:szCs w:val="21"/>
              </w:rPr>
              <w:t>S2 — Deck Structure</w:t>
            </w:r>
          </w:p>
        </w:tc>
        <w:tc>
          <w:tcPr>
            <w:tcW w:w="4400" w:type="dxa"/>
            <w:tcBorders>
              <w:top w:val="single" w:sz="4" w:color="C9D2DC"/>
              <w:left w:val="single" w:sz="4" w:color="C9D2DC"/>
              <w:bottom w:val="single" w:sz="4" w:color="C9D2DC"/>
              <w:right w:val="single" w:sz="4" w:color="C9D2DC"/>
            </w:tcBorders>
            <w:tcMar>
              <w:top w:w="70" w:type="dxa"/>
              <w:left w:w="110" w:type="dxa"/>
              <w:bottom w:w="70" w:type="dxa"/>
              <w:right w:w="110" w:type="dxa"/>
            </w:tcMar>
          </w:tcPr>
          <w:p w14:paraId="182F499C">
            <w:pPr>
              <w:spacing w:before="50" w:after="50" w:line="252"/>
            </w:pPr>
            <w:r>
              <w:rPr>
                <w:rFonts w:ascii="Times New Roman" w:hAnsi="Times New Roman" w:cs="Times New Roman"/>
                <w:sz w:val="21"/>
                <w:szCs w:val="21"/>
              </w:rPr>
              <w:t>Bước duy nhất nhìn toàn cục: chia phần, dựng bản đồ khái niệm, xác định trang nào phụ thuộc trang nào, chia ngân sách thời gian</w:t>
            </w:r>
          </w:p>
        </w:tc>
        <w:tc>
          <w:tcPr>
            <w:tcW w:w="3454" w:type="dxa"/>
            <w:tcBorders>
              <w:top w:val="single" w:sz="4" w:color="C9D2DC"/>
              <w:left w:val="single" w:sz="4" w:color="C9D2DC"/>
              <w:bottom w:val="single" w:sz="4" w:color="C9D2DC"/>
              <w:right w:val="single" w:sz="4" w:color="C9D2DC"/>
            </w:tcBorders>
            <w:tcMar>
              <w:top w:w="70" w:type="dxa"/>
              <w:left w:w="110" w:type="dxa"/>
              <w:bottom w:w="70" w:type="dxa"/>
              <w:right w:w="110" w:type="dxa"/>
            </w:tcMar>
          </w:tcPr>
          <w:p w14:paraId="76AB7DC4">
            <w:pPr>
              <w:spacing w:before="50" w:after="50" w:line="252"/>
            </w:pPr>
            <w:r>
              <w:rPr>
                <w:rFonts w:ascii="Times New Roman" w:hAnsi="Times New Roman" w:cs="Times New Roman"/>
                <w:sz w:val="21"/>
                <w:szCs w:val="21"/>
              </w:rPr>
              <w:t xml:space="preserve">Chỉ sinh </w:t>
            </w:r>
            <w:r>
              <w:rPr>
                <w:rFonts w:ascii="Times New Roman" w:hAnsi="Times New Roman" w:cs="Times New Roman"/>
                <w:b/>
                <w:bCs/>
                <w:sz w:val="21"/>
                <w:szCs w:val="21"/>
              </w:rPr>
              <w:t>cấu trúc</w:t>
            </w:r>
            <w:r>
              <w:rPr>
                <w:rFonts w:ascii="Times New Roman" w:hAnsi="Times New Roman" w:cs="Times New Roman"/>
                <w:sz w:val="21"/>
                <w:szCs w:val="21"/>
              </w:rPr>
              <w:t>, không viết câu tiếng Việt nào</w:t>
            </w:r>
          </w:p>
        </w:tc>
      </w:tr>
      <w:tr>
        <w:tc>
          <w:tcPr>
            <w:tcW w:w="1500" w:type="dxa"/>
            <w:tcBorders>
              <w:top w:val="single" w:sz="4" w:color="C9D2DC"/>
              <w:left w:val="single" w:sz="4" w:color="C9D2DC"/>
              <w:bottom w:val="single" w:sz="4" w:color="C9D2DC"/>
              <w:right w:val="single" w:sz="4" w:color="C9D2DC"/>
            </w:tcBorders>
            <w:tcMar>
              <w:top w:w="70" w:type="dxa"/>
              <w:left w:w="110" w:type="dxa"/>
              <w:bottom w:w="70" w:type="dxa"/>
              <w:right w:w="110" w:type="dxa"/>
            </w:tcMar>
          </w:tcPr>
          <w:p w14:paraId="0309A1B9">
            <w:pPr>
              <w:spacing w:before="50" w:after="50" w:line="252"/>
            </w:pPr>
            <w:r>
              <w:rPr>
                <w:rFonts w:ascii="Times New Roman" w:hAnsi="Times New Roman" w:cs="Times New Roman"/>
                <w:b/>
                <w:bCs/>
                <w:sz w:val="21"/>
                <w:szCs w:val="21"/>
              </w:rPr>
              <w:t>S5 — KB Construction</w:t>
            </w:r>
          </w:p>
        </w:tc>
        <w:tc>
          <w:tcPr>
            <w:tcW w:w="4400" w:type="dxa"/>
            <w:tcBorders>
              <w:top w:val="single" w:sz="4" w:color="C9D2DC"/>
              <w:left w:val="single" w:sz="4" w:color="C9D2DC"/>
              <w:bottom w:val="single" w:sz="4" w:color="C9D2DC"/>
              <w:right w:val="single" w:sz="4" w:color="C9D2DC"/>
            </w:tcBorders>
            <w:tcMar>
              <w:top w:w="70" w:type="dxa"/>
              <w:left w:w="110" w:type="dxa"/>
              <w:bottom w:w="70" w:type="dxa"/>
              <w:right w:w="110" w:type="dxa"/>
            </w:tcMar>
          </w:tcPr>
          <w:p w14:paraId="55412569">
            <w:pPr>
              <w:spacing w:before="50" w:after="50" w:line="252"/>
            </w:pPr>
            <w:r>
              <w:rPr>
                <w:rFonts w:ascii="Times New Roman" w:hAnsi="Times New Roman" w:cs="Times New Roman"/>
                <w:sz w:val="21"/>
                <w:szCs w:val="21"/>
              </w:rPr>
              <w:t>Từ tài liệu nguồn (PDF), cắt đoạn theo cây tiêu đề, thêm câu bối cảnh vào mỗi đoạn trước khi embed, đánh index lai (vector + từ khoá)</w:t>
            </w:r>
          </w:p>
        </w:tc>
        <w:tc>
          <w:tcPr>
            <w:tcW w:w="3454" w:type="dxa"/>
            <w:tcBorders>
              <w:top w:val="single" w:sz="4" w:color="C9D2DC"/>
              <w:left w:val="single" w:sz="4" w:color="C9D2DC"/>
              <w:bottom w:val="single" w:sz="4" w:color="C9D2DC"/>
              <w:right w:val="single" w:sz="4" w:color="C9D2DC"/>
            </w:tcBorders>
            <w:tcMar>
              <w:top w:w="70" w:type="dxa"/>
              <w:left w:w="110" w:type="dxa"/>
              <w:bottom w:w="70" w:type="dxa"/>
              <w:right w:w="110" w:type="dxa"/>
            </w:tcMar>
          </w:tcPr>
          <w:p w14:paraId="59E2E030">
            <w:pPr>
              <w:spacing w:before="50" w:after="50" w:line="252"/>
            </w:pPr>
            <w:r>
              <w:rPr>
                <w:rFonts w:ascii="Times New Roman" w:hAnsi="Times New Roman" w:cs="Times New Roman"/>
                <w:sz w:val="21"/>
                <w:szCs w:val="21"/>
              </w:rPr>
              <w:t xml:space="preserve">Không phụ thuộc deck → </w:t>
            </w:r>
            <w:r>
              <w:rPr>
                <w:rFonts w:ascii="Times New Roman" w:hAnsi="Times New Roman" w:cs="Times New Roman"/>
                <w:b/>
                <w:bCs/>
                <w:sz w:val="21"/>
                <w:szCs w:val="21"/>
              </w:rPr>
              <w:t>chạy song song từ đầu</w:t>
            </w:r>
            <w:r>
              <w:rPr>
                <w:rFonts w:ascii="Times New Roman" w:hAnsi="Times New Roman" w:cs="Times New Roman"/>
                <w:sz w:val="21"/>
                <w:szCs w:val="21"/>
              </w:rPr>
              <w:t>. Deck thứ hai dùng chung nguồn thì khỏi chạy lại</w:t>
            </w:r>
          </w:p>
        </w:tc>
      </w:tr>
      <w:tr>
        <w:tc>
          <w:tcPr>
            <w:tcW w:w="1500" w:type="dxa"/>
            <w:tcBorders>
              <w:top w:val="single" w:sz="4" w:color="C9D2DC"/>
              <w:left w:val="single" w:sz="4" w:color="C9D2DC"/>
              <w:bottom w:val="single" w:sz="4" w:color="C9D2DC"/>
              <w:right w:val="single" w:sz="4" w:color="C9D2DC"/>
            </w:tcBorders>
            <w:tcMar>
              <w:top w:w="70" w:type="dxa"/>
              <w:left w:w="110" w:type="dxa"/>
              <w:bottom w:w="70" w:type="dxa"/>
              <w:right w:w="110" w:type="dxa"/>
            </w:tcMar>
          </w:tcPr>
          <w:p w14:paraId="3DFCFBB6">
            <w:pPr>
              <w:spacing w:before="50" w:after="50" w:line="252"/>
            </w:pPr>
            <w:r>
              <w:rPr>
                <w:rFonts w:ascii="Times New Roman" w:hAnsi="Times New Roman" w:cs="Times New Roman"/>
                <w:b/>
                <w:bCs/>
                <w:sz w:val="21"/>
                <w:szCs w:val="21"/>
              </w:rPr>
              <w:t>S3 — Alignment</w:t>
            </w:r>
          </w:p>
        </w:tc>
        <w:tc>
          <w:tcPr>
            <w:tcW w:w="4400" w:type="dxa"/>
            <w:tcBorders>
              <w:top w:val="single" w:sz="4" w:color="C9D2DC"/>
              <w:left w:val="single" w:sz="4" w:color="C9D2DC"/>
              <w:bottom w:val="single" w:sz="4" w:color="C9D2DC"/>
              <w:right w:val="single" w:sz="4" w:color="C9D2DC"/>
            </w:tcBorders>
            <w:tcMar>
              <w:top w:w="70" w:type="dxa"/>
              <w:left w:w="110" w:type="dxa"/>
              <w:bottom w:w="70" w:type="dxa"/>
              <w:right w:w="110" w:type="dxa"/>
            </w:tcMar>
          </w:tcPr>
          <w:p w14:paraId="0BEE3CB0">
            <w:pPr>
              <w:spacing w:before="50" w:after="50" w:line="252"/>
            </w:pPr>
            <w:r>
              <w:rPr>
                <w:rFonts w:ascii="Times New Roman" w:hAnsi="Times New Roman" w:cs="Times New Roman"/>
                <w:sz w:val="21"/>
                <w:szCs w:val="21"/>
              </w:rPr>
              <w:t xml:space="preserve">Điểm hội tụ hai nhánh: nối mỗi slide với đoạn tài liệu </w:t>
            </w:r>
            <w:r>
              <w:rPr>
                <w:rFonts w:ascii="Times New Roman" w:hAnsi="Times New Roman" w:cs="Times New Roman"/>
                <w:b/>
                <w:bCs/>
                <w:sz w:val="21"/>
                <w:szCs w:val="21"/>
              </w:rPr>
              <w:t>đã đẻ ra nó</w:t>
            </w:r>
          </w:p>
        </w:tc>
        <w:tc>
          <w:tcPr>
            <w:tcW w:w="3454" w:type="dxa"/>
            <w:tcBorders>
              <w:top w:val="single" w:sz="4" w:color="C9D2DC"/>
              <w:left w:val="single" w:sz="4" w:color="C9D2DC"/>
              <w:bottom w:val="single" w:sz="4" w:color="C9D2DC"/>
              <w:right w:val="single" w:sz="4" w:color="C9D2DC"/>
            </w:tcBorders>
            <w:tcMar>
              <w:top w:w="70" w:type="dxa"/>
              <w:left w:w="110" w:type="dxa"/>
              <w:bottom w:w="70" w:type="dxa"/>
              <w:right w:w="110" w:type="dxa"/>
            </w:tcMar>
          </w:tcPr>
          <w:p w14:paraId="1D044D91">
            <w:pPr>
              <w:spacing w:before="50" w:after="50" w:line="252"/>
            </w:pPr>
            <w:r>
              <w:rPr>
                <w:rFonts w:ascii="Times New Roman" w:hAnsi="Times New Roman" w:cs="Times New Roman"/>
                <w:sz w:val="21"/>
                <w:szCs w:val="21"/>
              </w:rPr>
              <w:t xml:space="preserve">Tìm đoạn </w:t>
            </w:r>
            <w:r>
              <w:rPr>
                <w:rFonts w:ascii="Times New Roman" w:hAnsi="Times New Roman" w:cs="Times New Roman"/>
                <w:b/>
                <w:bCs/>
                <w:sz w:val="21"/>
                <w:szCs w:val="21"/>
              </w:rPr>
              <w:t>là nguồn gốc</w:t>
            </w:r>
            <w:r>
              <w:rPr>
                <w:rFonts w:ascii="Times New Roman" w:hAnsi="Times New Roman" w:cs="Times New Roman"/>
                <w:sz w:val="21"/>
                <w:szCs w:val="21"/>
              </w:rPr>
              <w:t xml:space="preserve">, không phải đoạn </w:t>
            </w:r>
            <w:r>
              <w:rPr>
                <w:rFonts w:ascii="Times New Roman" w:hAnsi="Times New Roman" w:cs="Times New Roman"/>
                <w:i/>
                <w:iCs/>
                <w:sz w:val="21"/>
                <w:szCs w:val="21"/>
              </w:rPr>
              <w:t>trông giống</w:t>
            </w:r>
            <w:r>
              <w:rPr>
                <w:rFonts w:ascii="Times New Roman" w:hAnsi="Times New Roman" w:cs="Times New Roman"/>
                <w:sz w:val="21"/>
                <w:szCs w:val="21"/>
              </w:rPr>
              <w:t>. Bắt buộc có bước LLM kiểm lại và trích 2 câu bằng chứng</w:t>
            </w:r>
          </w:p>
        </w:tc>
      </w:tr>
      <w:tr>
        <w:tc>
          <w:tcPr>
            <w:tcW w:w="1500" w:type="dxa"/>
            <w:tcBorders>
              <w:top w:val="single" w:sz="4" w:color="C9D2DC"/>
              <w:left w:val="single" w:sz="4" w:color="C9D2DC"/>
              <w:bottom w:val="single" w:sz="4" w:color="C9D2DC"/>
              <w:right w:val="single" w:sz="4" w:color="C9D2DC"/>
            </w:tcBorders>
            <w:tcMar>
              <w:top w:w="70" w:type="dxa"/>
              <w:left w:w="110" w:type="dxa"/>
              <w:bottom w:w="70" w:type="dxa"/>
              <w:right w:w="110" w:type="dxa"/>
            </w:tcMar>
          </w:tcPr>
          <w:p w14:paraId="4824AF8D">
            <w:pPr>
              <w:spacing w:before="50" w:after="50" w:line="252"/>
            </w:pPr>
            <w:r>
              <w:rPr>
                <w:rFonts w:ascii="Times New Roman" w:hAnsi="Times New Roman" w:cs="Times New Roman"/>
                <w:b/>
                <w:bCs/>
                <w:sz w:val="21"/>
                <w:szCs w:val="21"/>
              </w:rPr>
              <w:t>S4 — Scenario</w:t>
            </w:r>
          </w:p>
        </w:tc>
        <w:tc>
          <w:tcPr>
            <w:tcW w:w="4400" w:type="dxa"/>
            <w:tcBorders>
              <w:top w:val="single" w:sz="4" w:color="C9D2DC"/>
              <w:left w:val="single" w:sz="4" w:color="C9D2DC"/>
              <w:bottom w:val="single" w:sz="4" w:color="C9D2DC"/>
              <w:right w:val="single" w:sz="4" w:color="C9D2DC"/>
            </w:tcBorders>
            <w:tcMar>
              <w:top w:w="70" w:type="dxa"/>
              <w:left w:w="110" w:type="dxa"/>
              <w:bottom w:w="70" w:type="dxa"/>
              <w:right w:w="110" w:type="dxa"/>
            </w:tcMar>
          </w:tcPr>
          <w:p w14:paraId="6A846D81">
            <w:pPr>
              <w:spacing w:before="50" w:after="50" w:line="252"/>
            </w:pPr>
            <w:r>
              <w:rPr>
                <w:rFonts w:ascii="Times New Roman" w:hAnsi="Times New Roman" w:cs="Times New Roman"/>
                <w:sz w:val="21"/>
                <w:szCs w:val="21"/>
              </w:rPr>
              <w:t xml:space="preserve">Viết kịch bản nói cho từng trang, </w:t>
            </w:r>
            <w:r>
              <w:rPr>
                <w:rFonts w:ascii="Times New Roman" w:hAnsi="Times New Roman" w:cs="Times New Roman"/>
                <w:b/>
                <w:bCs/>
                <w:sz w:val="21"/>
                <w:szCs w:val="21"/>
              </w:rPr>
              <w:t>mỗi câu kèm dẫn nguồn truy nguyên được</w:t>
            </w:r>
          </w:p>
        </w:tc>
        <w:tc>
          <w:tcPr>
            <w:tcW w:w="3454" w:type="dxa"/>
            <w:tcBorders>
              <w:top w:val="single" w:sz="4" w:color="C9D2DC"/>
              <w:left w:val="single" w:sz="4" w:color="C9D2DC"/>
              <w:bottom w:val="single" w:sz="4" w:color="C9D2DC"/>
              <w:right w:val="single" w:sz="4" w:color="C9D2DC"/>
            </w:tcBorders>
            <w:tcMar>
              <w:top w:w="70" w:type="dxa"/>
              <w:left w:w="110" w:type="dxa"/>
              <w:bottom w:w="70" w:type="dxa"/>
              <w:right w:w="110" w:type="dxa"/>
            </w:tcMar>
          </w:tcPr>
          <w:p w14:paraId="44225043">
            <w:pPr>
              <w:spacing w:before="50" w:after="50" w:line="252"/>
            </w:pPr>
            <w:r>
              <w:rPr>
                <w:rFonts w:ascii="Times New Roman" w:hAnsi="Times New Roman" w:cs="Times New Roman"/>
                <w:sz w:val="21"/>
                <w:szCs w:val="21"/>
              </w:rPr>
              <w:t>Bước tốn công nhất về mặt thiết kế — xem mục 5</w:t>
            </w:r>
          </w:p>
        </w:tc>
      </w:tr>
      <w:tr>
        <w:tc>
          <w:tcPr>
            <w:tcW w:w="1500" w:type="dxa"/>
            <w:tcBorders>
              <w:top w:val="single" w:sz="4" w:color="C9D2DC"/>
              <w:left w:val="single" w:sz="4" w:color="C9D2DC"/>
              <w:bottom w:val="single" w:sz="4" w:color="C9D2DC"/>
              <w:right w:val="single" w:sz="4" w:color="C9D2DC"/>
            </w:tcBorders>
            <w:tcMar>
              <w:top w:w="70" w:type="dxa"/>
              <w:left w:w="110" w:type="dxa"/>
              <w:bottom w:w="70" w:type="dxa"/>
              <w:right w:w="110" w:type="dxa"/>
            </w:tcMar>
          </w:tcPr>
          <w:p w14:paraId="3983303F">
            <w:pPr>
              <w:spacing w:before="50" w:after="50" w:line="252"/>
            </w:pPr>
            <w:r>
              <w:rPr>
                <w:rFonts w:ascii="Times New Roman" w:hAnsi="Times New Roman" w:cs="Times New Roman"/>
                <w:b/>
                <w:bCs/>
                <w:sz w:val="21"/>
                <w:szCs w:val="21"/>
              </w:rPr>
              <w:t>S6 — Precompute</w:t>
            </w:r>
          </w:p>
        </w:tc>
        <w:tc>
          <w:tcPr>
            <w:tcW w:w="4400" w:type="dxa"/>
            <w:tcBorders>
              <w:top w:val="single" w:sz="4" w:color="C9D2DC"/>
              <w:left w:val="single" w:sz="4" w:color="C9D2DC"/>
              <w:bottom w:val="single" w:sz="4" w:color="C9D2DC"/>
              <w:right w:val="single" w:sz="4" w:color="C9D2DC"/>
            </w:tcBorders>
            <w:tcMar>
              <w:top w:w="70" w:type="dxa"/>
              <w:left w:w="110" w:type="dxa"/>
              <w:bottom w:w="70" w:type="dxa"/>
              <w:right w:w="110" w:type="dxa"/>
            </w:tcMar>
          </w:tcPr>
          <w:p w14:paraId="4747705D">
            <w:pPr>
              <w:spacing w:before="50" w:after="50" w:line="252"/>
            </w:pPr>
            <w:r>
              <w:rPr>
                <w:rFonts w:ascii="Times New Roman" w:hAnsi="Times New Roman" w:cs="Times New Roman"/>
                <w:sz w:val="21"/>
                <w:szCs w:val="21"/>
              </w:rPr>
              <w:t>Thu sẵn giọng đọc từng câu, dựng cache câu hỏi thường gặp, dựng index tra cứu slide</w:t>
            </w:r>
          </w:p>
        </w:tc>
        <w:tc>
          <w:tcPr>
            <w:tcW w:w="3454" w:type="dxa"/>
            <w:tcBorders>
              <w:top w:val="single" w:sz="4" w:color="C9D2DC"/>
              <w:left w:val="single" w:sz="4" w:color="C9D2DC"/>
              <w:bottom w:val="single" w:sz="4" w:color="C9D2DC"/>
              <w:right w:val="single" w:sz="4" w:color="C9D2DC"/>
            </w:tcBorders>
            <w:tcMar>
              <w:top w:w="70" w:type="dxa"/>
              <w:left w:w="110" w:type="dxa"/>
              <w:bottom w:w="70" w:type="dxa"/>
              <w:right w:w="110" w:type="dxa"/>
            </w:tcMar>
          </w:tcPr>
          <w:p w14:paraId="1859EE96">
            <w:pPr>
              <w:spacing w:before="50" w:after="50" w:line="252"/>
            </w:pPr>
            <w:r>
              <w:rPr>
                <w:rFonts w:ascii="Times New Roman" w:hAnsi="Times New Roman" w:cs="Times New Roman"/>
                <w:sz w:val="21"/>
                <w:szCs w:val="21"/>
              </w:rPr>
              <w:t>Đây chính là chỗ “mua” latency cho runtime</w:t>
            </w:r>
          </w:p>
        </w:tc>
      </w:tr>
      <w:tr>
        <w:tc>
          <w:tcPr>
            <w:tcW w:w="1500" w:type="dxa"/>
            <w:tcBorders>
              <w:top w:val="single" w:sz="4" w:color="C9D2DC"/>
              <w:left w:val="single" w:sz="4" w:color="C9D2DC"/>
              <w:bottom w:val="single" w:sz="4" w:color="C9D2DC"/>
              <w:right w:val="single" w:sz="4" w:color="C9D2DC"/>
            </w:tcBorders>
            <w:tcMar>
              <w:top w:w="70" w:type="dxa"/>
              <w:left w:w="110" w:type="dxa"/>
              <w:bottom w:w="70" w:type="dxa"/>
              <w:right w:w="110" w:type="dxa"/>
            </w:tcMar>
          </w:tcPr>
          <w:p w14:paraId="4B7293EA">
            <w:pPr>
              <w:spacing w:before="50" w:after="50" w:line="252"/>
            </w:pPr>
            <w:r>
              <w:rPr>
                <w:rFonts w:ascii="Times New Roman" w:hAnsi="Times New Roman" w:cs="Times New Roman"/>
                <w:b/>
                <w:bCs/>
                <w:sz w:val="21"/>
                <w:szCs w:val="21"/>
              </w:rPr>
              <w:t>S7 — HITL Review</w:t>
            </w:r>
          </w:p>
        </w:tc>
        <w:tc>
          <w:tcPr>
            <w:tcW w:w="4400" w:type="dxa"/>
            <w:tcBorders>
              <w:top w:val="single" w:sz="4" w:color="C9D2DC"/>
              <w:left w:val="single" w:sz="4" w:color="C9D2DC"/>
              <w:bottom w:val="single" w:sz="4" w:color="C9D2DC"/>
              <w:right w:val="single" w:sz="4" w:color="C9D2DC"/>
            </w:tcBorders>
            <w:tcMar>
              <w:top w:w="70" w:type="dxa"/>
              <w:left w:w="110" w:type="dxa"/>
              <w:bottom w:w="70" w:type="dxa"/>
              <w:right w:w="110" w:type="dxa"/>
            </w:tcMar>
          </w:tcPr>
          <w:p w14:paraId="7812A684">
            <w:pPr>
              <w:spacing w:before="50" w:after="50" w:line="252"/>
            </w:pPr>
            <w:r>
              <w:rPr>
                <w:rFonts w:ascii="Times New Roman" w:hAnsi="Times New Roman" w:cs="Times New Roman"/>
                <w:sz w:val="21"/>
                <w:szCs w:val="21"/>
              </w:rPr>
              <w:t xml:space="preserve">Người ngồi duyệt — nhưng </w:t>
            </w:r>
            <w:r>
              <w:rPr>
                <w:rFonts w:ascii="Times New Roman" w:hAnsi="Times New Roman" w:cs="Times New Roman"/>
                <w:b/>
                <w:bCs/>
                <w:sz w:val="21"/>
                <w:szCs w:val="21"/>
              </w:rPr>
              <w:t>chỉ duyệt phần hệ thống tự đánh dấu nghi ngờ</w:t>
            </w:r>
            <w:r>
              <w:rPr>
                <w:rFonts w:ascii="Times New Roman" w:hAnsi="Times New Roman" w:cs="Times New Roman"/>
                <w:sz w:val="21"/>
                <w:szCs w:val="21"/>
              </w:rPr>
              <w:t>, không duyệt cả 20 trang</w:t>
            </w:r>
          </w:p>
        </w:tc>
        <w:tc>
          <w:tcPr>
            <w:tcW w:w="3454" w:type="dxa"/>
            <w:tcBorders>
              <w:top w:val="single" w:sz="4" w:color="C9D2DC"/>
              <w:left w:val="single" w:sz="4" w:color="C9D2DC"/>
              <w:bottom w:val="single" w:sz="4" w:color="C9D2DC"/>
              <w:right w:val="single" w:sz="4" w:color="C9D2DC"/>
            </w:tcBorders>
            <w:tcMar>
              <w:top w:w="70" w:type="dxa"/>
              <w:left w:w="110" w:type="dxa"/>
              <w:bottom w:w="70" w:type="dxa"/>
              <w:right w:w="110" w:type="dxa"/>
            </w:tcMar>
          </w:tcPr>
          <w:p w14:paraId="73CC884D">
            <w:pPr>
              <w:spacing w:before="50" w:after="50" w:line="252"/>
            </w:pPr>
            <w:r>
              <w:rPr>
                <w:rFonts w:ascii="Times New Roman" w:hAnsi="Times New Roman" w:cs="Times New Roman"/>
                <w:sz w:val="21"/>
                <w:szCs w:val="21"/>
              </w:rPr>
              <w:t xml:space="preserve">Duyệt cả vòng </w:t>
            </w:r>
            <w:r>
              <w:rPr>
                <w:rFonts w:ascii="Times New Roman" w:hAnsi="Times New Roman" w:cs="Times New Roman"/>
                <w:b/>
                <w:bCs/>
                <w:sz w:val="21"/>
                <w:szCs w:val="21"/>
              </w:rPr>
              <w:t>đọc</w:t>
            </w:r>
            <w:r>
              <w:rPr>
                <w:rFonts w:ascii="Times New Roman" w:hAnsi="Times New Roman" w:cs="Times New Roman"/>
                <w:sz w:val="21"/>
                <w:szCs w:val="21"/>
              </w:rPr>
              <w:t xml:space="preserve"> lẫn vòng </w:t>
            </w:r>
            <w:r>
              <w:rPr>
                <w:rFonts w:ascii="Times New Roman" w:hAnsi="Times New Roman" w:cs="Times New Roman"/>
                <w:b/>
                <w:bCs/>
                <w:sz w:val="21"/>
                <w:szCs w:val="21"/>
              </w:rPr>
              <w:t>nghe</w:t>
            </w:r>
          </w:p>
        </w:tc>
      </w:tr>
    </w:tbl>
    <w:p w14:paraId="06F934D8">
      <w:pPr>
        <w:spacing w:after="160"/>
      </w:pPr>
    </w:p>
    <w:p w14:paraId="119FB206">
      <w:pPr>
        <w:pStyle w:val="Heading2"/>
        <w:spacing w:before="240" w:after="120"/>
      </w:pPr>
      <w:r>
        <w:rPr>
          <w:rFonts w:ascii="Times New Roman" w:hAnsi="Times New Roman" w:cs="Times New Roman"/>
          <w:b/>
          <w:bCs/>
          <w:sz w:val="22"/>
          <w:szCs w:val="22"/>
        </w:rPr>
        <w:t>Bốn nguyên tắc bất di bất dịch của luồng offline</w:t>
      </w:r>
    </w:p>
    <w:p w14:paraId="4E992EA7">
      <w:pPr>
        <w:spacing w:before="0" w:after="120" w:line="276"/>
      </w:pPr>
      <w:r>
        <w:rPr>
          <w:rFonts w:ascii="Times New Roman" w:hAnsi="Times New Roman" w:cs="Times New Roman"/>
          <w:sz w:val="21"/>
          <w:szCs w:val="21"/>
        </w:rPr>
        <w:t>Đã chốt, mọi thiết kế phải tuân:</w:t>
      </w:r>
    </w:p>
    <w:p w14:paraId="08002EA5">
      <w:pPr>
        <w:pStyle w:val="ListParagraph"/>
        <w:numPr>
          <w:ilvl w:val="0"/>
          <w:numId w:val="2"/>
        </w:numPr>
        <w:spacing w:after="110" w:line="276"/>
        <w:ind w:left="420" w:hanging="260"/>
      </w:pPr>
      <w:r>
        <w:rPr>
          <w:rFonts w:ascii="Times New Roman" w:hAnsi="Times New Roman" w:cs="Times New Roman"/>
          <w:b/>
          <w:bCs/>
          <w:sz w:val="21"/>
          <w:szCs w:val="21"/>
        </w:rPr>
        <w:t>Offline không có ràng buộc thời gian, online thì có</w:t>
      </w:r>
      <w:r>
        <w:rPr>
          <w:rFonts w:ascii="Times New Roman" w:hAnsi="Times New Roman" w:cs="Times New Roman"/>
          <w:sz w:val="21"/>
          <w:szCs w:val="21"/>
        </w:rPr>
        <w:t xml:space="preserve"> — cái gì tính trước được thì đẩy hết vào offline.</w:t>
      </w:r>
    </w:p>
    <w:p w14:paraId="2748B5E3">
      <w:pPr>
        <w:pStyle w:val="ListParagraph"/>
        <w:numPr>
          <w:ilvl w:val="0"/>
          <w:numId w:val="2"/>
        </w:numPr>
        <w:spacing w:after="110" w:line="276"/>
        <w:ind w:left="420" w:hanging="260"/>
      </w:pPr>
      <w:r>
        <w:rPr>
          <w:rFonts w:ascii="Times New Roman" w:hAnsi="Times New Roman" w:cs="Times New Roman"/>
          <w:b/>
          <w:bCs/>
          <w:sz w:val="21"/>
          <w:szCs w:val="21"/>
        </w:rPr>
        <w:t>Dữ liệu đã đúng thì không bao giờ để model sinh lại</w:t>
      </w:r>
      <w:r>
        <w:rPr>
          <w:rFonts w:ascii="Times New Roman" w:hAnsi="Times New Roman" w:cs="Times New Roman"/>
          <w:sz w:val="21"/>
          <w:szCs w:val="21"/>
        </w:rPr>
        <w:t xml:space="preserve"> — tiêu đề, số liệu biểu đồ, ô bảng đã có bản đúng 100% từ bước đọc file. Đưa cho LLM viết lại là tự tạo cơ hội cho nó bịa lại cái đang đúng. Mọi trường dữ liệu phải khai rõ nguồn gốc: </w:t>
      </w:r>
      <w:r>
        <w:rPr>
          <w:rFonts w:ascii="Times New Roman" w:hAnsi="Times New Roman" w:cs="Times New Roman"/>
          <w:i/>
          <w:iCs/>
          <w:sz w:val="21"/>
          <w:szCs w:val="21"/>
        </w:rPr>
        <w:t>do máy bóc ra</w:t>
      </w:r>
      <w:r>
        <w:rPr>
          <w:rFonts w:ascii="Times New Roman" w:hAnsi="Times New Roman" w:cs="Times New Roman"/>
          <w:sz w:val="21"/>
          <w:szCs w:val="21"/>
        </w:rPr>
        <w:t xml:space="preserve"> hay </w:t>
      </w:r>
      <w:r>
        <w:rPr>
          <w:rFonts w:ascii="Times New Roman" w:hAnsi="Times New Roman" w:cs="Times New Roman"/>
          <w:i/>
          <w:iCs/>
          <w:sz w:val="21"/>
          <w:szCs w:val="21"/>
        </w:rPr>
        <w:t>do model sinh ra</w:t>
      </w:r>
      <w:r>
        <w:rPr>
          <w:rFonts w:ascii="Times New Roman" w:hAnsi="Times New Roman" w:cs="Times New Roman"/>
          <w:sz w:val="21"/>
          <w:szCs w:val="21"/>
        </w:rPr>
        <w:t>.</w:t>
      </w:r>
    </w:p>
    <w:p w14:paraId="02148FDD">
      <w:pPr>
        <w:pStyle w:val="ListParagraph"/>
        <w:numPr>
          <w:ilvl w:val="0"/>
          <w:numId w:val="2"/>
        </w:numPr>
        <w:spacing w:after="110" w:line="276"/>
        <w:ind w:left="420" w:hanging="260"/>
      </w:pPr>
      <w:r>
        <w:rPr>
          <w:rFonts w:ascii="Times New Roman" w:hAnsi="Times New Roman" w:cs="Times New Roman"/>
          <w:b/>
          <w:bCs/>
          <w:sz w:val="21"/>
          <w:szCs w:val="21"/>
        </w:rPr>
        <w:t>Model bịa ở offline nguy hiểm gấp nhiều lần bịa ở online</w:t>
      </w:r>
      <w:r>
        <w:rPr>
          <w:rFonts w:ascii="Times New Roman" w:hAnsi="Times New Roman" w:cs="Times New Roman"/>
          <w:sz w:val="21"/>
          <w:szCs w:val="21"/>
        </w:rPr>
        <w:t xml:space="preserve"> — bịa lúc runtime thì sai một lần trước một câu hỏi; bịa trong kịch bản thì robot nói sai ở </w:t>
      </w:r>
      <w:r>
        <w:rPr>
          <w:rFonts w:ascii="Times New Roman" w:hAnsi="Times New Roman" w:cs="Times New Roman"/>
          <w:b/>
          <w:bCs/>
          <w:sz w:val="21"/>
          <w:szCs w:val="21"/>
        </w:rPr>
        <w:t>mọi buổi thuyết trình</w:t>
      </w:r>
      <w:r>
        <w:rPr>
          <w:rFonts w:ascii="Times New Roman" w:hAnsi="Times New Roman" w:cs="Times New Roman"/>
          <w:sz w:val="21"/>
          <w:szCs w:val="21"/>
        </w:rPr>
        <w:t xml:space="preserve"> và không ai kiểm lại. Nên mọi câu nội dung phải có dẫn nguồn, không có nguồn là cờ đỏ bắt người duyệt.</w:t>
      </w:r>
    </w:p>
    <w:p w14:paraId="75D8F038">
      <w:pPr>
        <w:pStyle w:val="ListParagraph"/>
        <w:numPr>
          <w:ilvl w:val="0"/>
          <w:numId w:val="2"/>
        </w:numPr>
        <w:spacing w:after="110" w:line="276"/>
        <w:ind w:left="420" w:hanging="260"/>
      </w:pPr>
      <w:r>
        <w:rPr>
          <w:rFonts w:ascii="Times New Roman" w:hAnsi="Times New Roman" w:cs="Times New Roman"/>
          <w:b/>
          <w:bCs/>
          <w:sz w:val="21"/>
          <w:szCs w:val="21"/>
        </w:rPr>
        <w:t>Nói tự nhiên là yêu cầu bắt buộc, không phải điểm cộng</w:t>
      </w:r>
      <w:r>
        <w:rPr>
          <w:rFonts w:ascii="Times New Roman" w:hAnsi="Times New Roman" w:cs="Times New Roman"/>
          <w:sz w:val="21"/>
          <w:szCs w:val="21"/>
        </w:rPr>
        <w:t xml:space="preserve"> — robot nghe như đọc bản tin thì hệ thống thất bại, dù mọi chỉ số kỹ thuật khác đều đạt. Không ai ngồi nghe hết 30 phút giọng máy đọc.</w:t>
      </w:r>
    </w:p>
    <w:p w14:paraId="5626D6C2">
      <w:pPr>
        <w:pStyle w:val="Heading1"/>
        <w:spacing w:before="360" w:after="160"/>
      </w:pPr>
      <w:r>
        <w:rPr>
          <w:rFonts w:ascii="Times New Roman" w:hAnsi="Times New Roman" w:cs="Times New Roman"/>
          <w:b/>
          <w:bCs/>
          <w:sz w:val="26"/>
          <w:szCs w:val="26"/>
        </w:rPr>
        <w:t>5. Vấn đề khó nhất tuần này: nguyên tắc 3 đá nhau với nguyên tắc 4</w:t>
      </w:r>
    </w:p>
    <w:p w14:paraId="7435BCCE">
      <w:pPr>
        <w:spacing w:before="0" w:after="120" w:line="276"/>
      </w:pPr>
      <w:r>
        <w:rPr>
          <w:rFonts w:ascii="Times New Roman" w:hAnsi="Times New Roman" w:cs="Times New Roman"/>
          <w:sz w:val="21"/>
          <w:szCs w:val="21"/>
        </w:rPr>
        <w:t>Đây là phần mất nhiều thời gian suy nghĩ nhất, nên ghi lại rõ:</w:t>
      </w:r>
    </w:p>
    <w:p w14:paraId="5AFE6479">
      <w:pPr>
        <w:pStyle w:val="ListParagraph"/>
        <w:numPr>
          <w:ilvl w:val="0"/>
          <w:numId w:val="3"/>
        </w:numPr>
        <w:spacing w:after="90" w:line="276"/>
        <w:ind w:left="420" w:hanging="260"/>
      </w:pPr>
      <w:r>
        <w:rPr>
          <w:rFonts w:ascii="Times New Roman" w:hAnsi="Times New Roman" w:cs="Times New Roman"/>
          <w:b/>
          <w:bCs/>
          <w:sz w:val="21"/>
          <w:szCs w:val="21"/>
        </w:rPr>
        <w:t>Nguyên tắc 3</w:t>
      </w:r>
      <w:r>
        <w:rPr>
          <w:rFonts w:ascii="Times New Roman" w:hAnsi="Times New Roman" w:cs="Times New Roman"/>
          <w:sz w:val="21"/>
          <w:szCs w:val="21"/>
        </w:rPr>
        <w:t xml:space="preserve"> đòi: mọi câu robot nói phải có nguồn.</w:t>
      </w:r>
    </w:p>
    <w:p w14:paraId="32320DE8">
      <w:pPr>
        <w:pStyle w:val="ListParagraph"/>
        <w:numPr>
          <w:ilvl w:val="0"/>
          <w:numId w:val="3"/>
        </w:numPr>
        <w:spacing w:after="90" w:line="276"/>
        <w:ind w:left="420" w:hanging="260"/>
      </w:pPr>
      <w:r>
        <w:rPr>
          <w:rFonts w:ascii="Times New Roman" w:hAnsi="Times New Roman" w:cs="Times New Roman"/>
          <w:b/>
          <w:bCs/>
          <w:sz w:val="21"/>
          <w:szCs w:val="21"/>
        </w:rPr>
        <w:t>Nguyên tắc 4</w:t>
      </w:r>
      <w:r>
        <w:rPr>
          <w:rFonts w:ascii="Times New Roman" w:hAnsi="Times New Roman" w:cs="Times New Roman"/>
          <w:sz w:val="21"/>
          <w:szCs w:val="21"/>
        </w:rPr>
        <w:t xml:space="preserve"> đòi: robot phải nói tự nhiên — mà nói tự nhiên thì phải có </w:t>
      </w:r>
      <w:r>
        <w:rPr>
          <w:rFonts w:ascii="Times New Roman" w:hAnsi="Times New Roman" w:cs="Times New Roman"/>
          <w:i/>
          <w:iCs/>
          <w:sz w:val="21"/>
          <w:szCs w:val="21"/>
        </w:rPr>
        <w:t>“thì”</w:t>
      </w:r>
      <w:r>
        <w:rPr>
          <w:rFonts w:ascii="Times New Roman" w:hAnsi="Times New Roman" w:cs="Times New Roman"/>
          <w:sz w:val="21"/>
          <w:szCs w:val="21"/>
        </w:rPr>
        <w:t xml:space="preserve">, </w:t>
      </w:r>
      <w:r>
        <w:rPr>
          <w:rFonts w:ascii="Times New Roman" w:hAnsi="Times New Roman" w:cs="Times New Roman"/>
          <w:i/>
          <w:iCs/>
          <w:sz w:val="21"/>
          <w:szCs w:val="21"/>
        </w:rPr>
        <w:t>“nhé”</w:t>
      </w:r>
      <w:r>
        <w:rPr>
          <w:rFonts w:ascii="Times New Roman" w:hAnsi="Times New Roman" w:cs="Times New Roman"/>
          <w:sz w:val="21"/>
          <w:szCs w:val="21"/>
        </w:rPr>
        <w:t xml:space="preserve">, </w:t>
      </w:r>
      <w:r>
        <w:rPr>
          <w:rFonts w:ascii="Times New Roman" w:hAnsi="Times New Roman" w:cs="Times New Roman"/>
          <w:i/>
          <w:iCs/>
          <w:sz w:val="21"/>
          <w:szCs w:val="21"/>
        </w:rPr>
        <w:t>“đúng không ạ”</w:t>
      </w:r>
      <w:r>
        <w:rPr>
          <w:rFonts w:ascii="Times New Roman" w:hAnsi="Times New Roman" w:cs="Times New Roman"/>
          <w:sz w:val="21"/>
          <w:szCs w:val="21"/>
        </w:rPr>
        <w:t xml:space="preserve">, câu hỏi tu từ, câu chuyển mạch. </w:t>
      </w:r>
      <w:r>
        <w:rPr>
          <w:rFonts w:ascii="Times New Roman" w:hAnsi="Times New Roman" w:cs="Times New Roman"/>
          <w:b/>
          <w:bCs/>
          <w:sz w:val="21"/>
          <w:szCs w:val="21"/>
        </w:rPr>
        <w:t>Không câu nào trong số đó có nguồn cả.</w:t>
      </w:r>
    </w:p>
    <w:p w14:paraId="6ED954D0">
      <w:pPr>
        <w:spacing w:before="60" w:after="120" w:line="276"/>
      </w:pPr>
      <w:r>
        <w:rPr>
          <w:rFonts w:ascii="Times New Roman" w:hAnsi="Times New Roman" w:cs="Times New Roman"/>
          <w:sz w:val="21"/>
          <w:szCs w:val="21"/>
        </w:rPr>
        <w:t>Giữ nguyên tắc 3 nguyên bản thì hoặc là tỉ lệ câu không nguồn nổ tung, hoặc là robot nói cứng như máy.</w:t>
      </w:r>
    </w:p>
    <w:p w14:paraId="4A3DC5AA">
      <w:pPr>
        <w:spacing w:before="0" w:after="120" w:line="276"/>
      </w:pPr>
      <w:r>
        <w:rPr>
          <w:rFonts w:ascii="Times New Roman" w:hAnsi="Times New Roman" w:cs="Times New Roman"/>
          <w:b/>
          <w:bCs/>
          <w:sz w:val="21"/>
          <w:szCs w:val="21"/>
        </w:rPr>
        <w:t>Cách gỡ đã chốt — tách kịch bản thành hai loại câu, không nới lỏng nguyên tắc 3:</w:t>
      </w:r>
    </w:p>
    <w:p w14:paraId="7078262D">
      <w:pPr>
        <w:spacing w:after="80"/>
      </w:pPr>
    </w:p>
    <w:tbl>
      <w:tblPr>
        <w:tblW w:w="9354" w:type="dxa"/>
        <w:tblBorders>
          <w:top w:val="single" w:sz="4" w:color="C9D2DC"/>
          <w:left w:val="single" w:sz="4" w:color="C9D2DC"/>
          <w:bottom w:val="single" w:sz="4" w:color="C9D2DC"/>
          <w:right w:val="single" w:sz="4" w:color="C9D2DC"/>
          <w:insideH w:val="single" w:sz="4" w:color="C9D2DC"/>
          <w:insideV w:val="single" w:sz="4" w:color="C9D2DC"/>
        </w:tblBorders>
      </w:tblPr>
      <w:tblGrid>
        <w:gridCol w:w="1800"/>
        <w:gridCol w:w="4300"/>
        <w:gridCol w:w="3254"/>
      </w:tblGrid>
      <w:tr>
        <w:trPr>
          <w:tblHeader/>
        </w:trPr>
        <w:tc>
          <w:tcPr>
            <w:tcW w:w="1800" w:type="dxa"/>
            <w:tcBorders>
              <w:top w:val="single" w:sz="4" w:color="C9D2DC"/>
              <w:left w:val="single" w:sz="4" w:color="C9D2DC"/>
              <w:bottom w:val="single" w:sz="4" w:color="C9D2DC"/>
              <w:right w:val="single" w:sz="4" w:color="C9D2DC"/>
            </w:tcBorders>
            <w:shd w:val="clear" w:fill="EAF0F6"/>
            <w:tcMar>
              <w:top w:w="70" w:type="dxa"/>
              <w:left w:w="110" w:type="dxa"/>
              <w:bottom w:w="70" w:type="dxa"/>
              <w:right w:w="110" w:type="dxa"/>
            </w:tcMar>
          </w:tcPr>
          <w:p w14:paraId="2C018CB2">
            <w:pPr>
              <w:spacing w:before="50" w:after="50" w:line="252"/>
            </w:pPr>
            <w:r>
              <w:rPr>
                <w:rFonts w:ascii="Times New Roman" w:hAnsi="Times New Roman" w:cs="Times New Roman"/>
                <w:b/>
                <w:bCs/>
                <w:sz w:val="21"/>
                <w:szCs w:val="21"/>
              </w:rPr>
              <w:t>Loại câu</w:t>
            </w:r>
          </w:p>
        </w:tc>
        <w:tc>
          <w:tcPr>
            <w:tcW w:w="4300" w:type="dxa"/>
            <w:tcBorders>
              <w:top w:val="single" w:sz="4" w:color="C9D2DC"/>
              <w:left w:val="single" w:sz="4" w:color="C9D2DC"/>
              <w:bottom w:val="single" w:sz="4" w:color="C9D2DC"/>
              <w:right w:val="single" w:sz="4" w:color="C9D2DC"/>
            </w:tcBorders>
            <w:shd w:val="clear" w:fill="EAF0F6"/>
            <w:tcMar>
              <w:top w:w="70" w:type="dxa"/>
              <w:left w:w="110" w:type="dxa"/>
              <w:bottom w:w="70" w:type="dxa"/>
              <w:right w:w="110" w:type="dxa"/>
            </w:tcMar>
          </w:tcPr>
          <w:p w14:paraId="6747BD77">
            <w:pPr>
              <w:spacing w:before="50" w:after="50" w:line="252"/>
            </w:pPr>
            <w:r>
              <w:rPr>
                <w:rFonts w:ascii="Times New Roman" w:hAnsi="Times New Roman" w:cs="Times New Roman"/>
                <w:b/>
                <w:bCs/>
                <w:sz w:val="21"/>
                <w:szCs w:val="21"/>
              </w:rPr>
              <w:t>Yêu cầu nguồn</w:t>
            </w:r>
          </w:p>
        </w:tc>
        <w:tc>
          <w:tcPr>
            <w:tcW w:w="3254" w:type="dxa"/>
            <w:tcBorders>
              <w:top w:val="single" w:sz="4" w:color="C9D2DC"/>
              <w:left w:val="single" w:sz="4" w:color="C9D2DC"/>
              <w:bottom w:val="single" w:sz="4" w:color="C9D2DC"/>
              <w:right w:val="single" w:sz="4" w:color="C9D2DC"/>
            </w:tcBorders>
            <w:shd w:val="clear" w:fill="EAF0F6"/>
            <w:tcMar>
              <w:top w:w="70" w:type="dxa"/>
              <w:left w:w="110" w:type="dxa"/>
              <w:bottom w:w="70" w:type="dxa"/>
              <w:right w:w="110" w:type="dxa"/>
            </w:tcMar>
          </w:tcPr>
          <w:p w14:paraId="7DE4C081">
            <w:pPr>
              <w:spacing w:before="50" w:after="50" w:line="252"/>
            </w:pPr>
            <w:r>
              <w:rPr>
                <w:rFonts w:ascii="Times New Roman" w:hAnsi="Times New Roman" w:cs="Times New Roman"/>
                <w:b/>
                <w:bCs/>
                <w:sz w:val="21"/>
                <w:szCs w:val="21"/>
              </w:rPr>
              <w:t>Cách kiểm</w:t>
            </w:r>
          </w:p>
        </w:tc>
      </w:tr>
      <w:tr>
        <w:tc>
          <w:tcPr>
            <w:tcW w:w="1800" w:type="dxa"/>
            <w:tcBorders>
              <w:top w:val="single" w:sz="4" w:color="C9D2DC"/>
              <w:left w:val="single" w:sz="4" w:color="C9D2DC"/>
              <w:bottom w:val="single" w:sz="4" w:color="C9D2DC"/>
              <w:right w:val="single" w:sz="4" w:color="C9D2DC"/>
            </w:tcBorders>
            <w:tcMar>
              <w:top w:w="70" w:type="dxa"/>
              <w:left w:w="110" w:type="dxa"/>
              <w:bottom w:w="70" w:type="dxa"/>
              <w:right w:w="110" w:type="dxa"/>
            </w:tcMar>
          </w:tcPr>
          <w:p w14:paraId="08DA11EC">
            <w:pPr>
              <w:spacing w:before="50" w:after="50" w:line="252"/>
            </w:pPr>
            <w:r>
              <w:rPr>
                <w:rFonts w:ascii="Times New Roman" w:hAnsi="Times New Roman" w:cs="Times New Roman"/>
                <w:b/>
                <w:bCs/>
                <w:sz w:val="21"/>
                <w:szCs w:val="21"/>
              </w:rPr>
              <w:t>Câu nội dung</w:t>
            </w:r>
          </w:p>
        </w:tc>
        <w:tc>
          <w:tcPr>
            <w:tcW w:w="4300" w:type="dxa"/>
            <w:tcBorders>
              <w:top w:val="single" w:sz="4" w:color="C9D2DC"/>
              <w:left w:val="single" w:sz="4" w:color="C9D2DC"/>
              <w:bottom w:val="single" w:sz="4" w:color="C9D2DC"/>
              <w:right w:val="single" w:sz="4" w:color="C9D2DC"/>
            </w:tcBorders>
            <w:tcMar>
              <w:top w:w="70" w:type="dxa"/>
              <w:left w:w="110" w:type="dxa"/>
              <w:bottom w:w="70" w:type="dxa"/>
              <w:right w:w="110" w:type="dxa"/>
            </w:tcMar>
          </w:tcPr>
          <w:p w14:paraId="204D6A96">
            <w:pPr>
              <w:spacing w:before="50" w:after="50" w:line="252"/>
            </w:pPr>
            <w:r>
              <w:rPr>
                <w:rFonts w:ascii="Times New Roman" w:hAnsi="Times New Roman" w:cs="Times New Roman"/>
                <w:sz w:val="21"/>
                <w:szCs w:val="21"/>
              </w:rPr>
              <w:t>Bắt buộc có nguồn, không có là cờ đỏ</w:t>
            </w:r>
          </w:p>
        </w:tc>
        <w:tc>
          <w:tcPr>
            <w:tcW w:w="3254" w:type="dxa"/>
            <w:tcBorders>
              <w:top w:val="single" w:sz="4" w:color="C9D2DC"/>
              <w:left w:val="single" w:sz="4" w:color="C9D2DC"/>
              <w:bottom w:val="single" w:sz="4" w:color="C9D2DC"/>
              <w:right w:val="single" w:sz="4" w:color="C9D2DC"/>
            </w:tcBorders>
            <w:tcMar>
              <w:top w:w="70" w:type="dxa"/>
              <w:left w:w="110" w:type="dxa"/>
              <w:bottom w:w="70" w:type="dxa"/>
              <w:right w:w="110" w:type="dxa"/>
            </w:tcMar>
          </w:tcPr>
          <w:p w14:paraId="1B7E2BF7">
            <w:pPr>
              <w:spacing w:before="50" w:after="50" w:line="252"/>
            </w:pPr>
            <w:r>
              <w:rPr>
                <w:rFonts w:ascii="Times New Roman" w:hAnsi="Times New Roman" w:cs="Times New Roman"/>
                <w:sz w:val="21"/>
                <w:szCs w:val="21"/>
              </w:rPr>
              <w:t>Đo tỉ lệ, ngưỡng &lt; 10%</w:t>
            </w:r>
          </w:p>
        </w:tc>
      </w:tr>
      <w:tr>
        <w:tc>
          <w:tcPr>
            <w:tcW w:w="1800" w:type="dxa"/>
            <w:tcBorders>
              <w:top w:val="single" w:sz="4" w:color="C9D2DC"/>
              <w:left w:val="single" w:sz="4" w:color="C9D2DC"/>
              <w:bottom w:val="single" w:sz="4" w:color="C9D2DC"/>
              <w:right w:val="single" w:sz="4" w:color="C9D2DC"/>
            </w:tcBorders>
            <w:tcMar>
              <w:top w:w="70" w:type="dxa"/>
              <w:left w:w="110" w:type="dxa"/>
              <w:bottom w:w="70" w:type="dxa"/>
              <w:right w:w="110" w:type="dxa"/>
            </w:tcMar>
          </w:tcPr>
          <w:p w14:paraId="3C4F5B8D">
            <w:pPr>
              <w:spacing w:before="50" w:after="50" w:line="252"/>
            </w:pPr>
            <w:r>
              <w:rPr>
                <w:rFonts w:ascii="Times New Roman" w:hAnsi="Times New Roman" w:cs="Times New Roman"/>
                <w:b/>
                <w:bCs/>
                <w:sz w:val="21"/>
                <w:szCs w:val="21"/>
              </w:rPr>
              <w:t>Câu dẫn dắt</w:t>
            </w:r>
          </w:p>
        </w:tc>
        <w:tc>
          <w:tcPr>
            <w:tcW w:w="4300" w:type="dxa"/>
            <w:tcBorders>
              <w:top w:val="single" w:sz="4" w:color="C9D2DC"/>
              <w:left w:val="single" w:sz="4" w:color="C9D2DC"/>
              <w:bottom w:val="single" w:sz="4" w:color="C9D2DC"/>
              <w:right w:val="single" w:sz="4" w:color="C9D2DC"/>
            </w:tcBorders>
            <w:tcMar>
              <w:top w:w="70" w:type="dxa"/>
              <w:left w:w="110" w:type="dxa"/>
              <w:bottom w:w="70" w:type="dxa"/>
              <w:right w:w="110" w:type="dxa"/>
            </w:tcMar>
          </w:tcPr>
          <w:p w14:paraId="28F03CEF">
            <w:pPr>
              <w:spacing w:before="50" w:after="50" w:line="252"/>
            </w:pPr>
            <w:r>
              <w:rPr>
                <w:rFonts w:ascii="Times New Roman" w:hAnsi="Times New Roman" w:cs="Times New Roman"/>
                <w:sz w:val="21"/>
                <w:szCs w:val="21"/>
              </w:rPr>
              <w:t xml:space="preserve">Không cần nguồn, vì </w:t>
            </w:r>
            <w:r>
              <w:rPr>
                <w:rFonts w:ascii="Times New Roman" w:hAnsi="Times New Roman" w:cs="Times New Roman"/>
                <w:b/>
                <w:bCs/>
                <w:sz w:val="21"/>
                <w:szCs w:val="21"/>
              </w:rPr>
              <w:t>không mang thông tin sự thật mới</w:t>
            </w:r>
          </w:p>
        </w:tc>
        <w:tc>
          <w:tcPr>
            <w:tcW w:w="3254" w:type="dxa"/>
            <w:tcBorders>
              <w:top w:val="single" w:sz="4" w:color="C9D2DC"/>
              <w:left w:val="single" w:sz="4" w:color="C9D2DC"/>
              <w:bottom w:val="single" w:sz="4" w:color="C9D2DC"/>
              <w:right w:val="single" w:sz="4" w:color="C9D2DC"/>
            </w:tcBorders>
            <w:tcMar>
              <w:top w:w="70" w:type="dxa"/>
              <w:left w:w="110" w:type="dxa"/>
              <w:bottom w:w="70" w:type="dxa"/>
              <w:right w:w="110" w:type="dxa"/>
            </w:tcMar>
          </w:tcPr>
          <w:p w14:paraId="2E70A383">
            <w:pPr>
              <w:spacing w:before="50" w:after="50" w:line="252"/>
            </w:pPr>
            <w:r>
              <w:rPr>
                <w:rFonts w:ascii="Times New Roman" w:hAnsi="Times New Roman" w:cs="Times New Roman"/>
                <w:sz w:val="21"/>
                <w:szCs w:val="21"/>
              </w:rPr>
              <w:t xml:space="preserve">Kiểm </w:t>
            </w:r>
            <w:r>
              <w:rPr>
                <w:rFonts w:ascii="Times New Roman" w:hAnsi="Times New Roman" w:cs="Times New Roman"/>
                <w:b/>
                <w:bCs/>
                <w:sz w:val="21"/>
                <w:szCs w:val="21"/>
              </w:rPr>
              <w:t>bằng code</w:t>
            </w:r>
            <w:r>
              <w:rPr>
                <w:rFonts w:ascii="Times New Roman" w:hAnsi="Times New Roman" w:cs="Times New Roman"/>
                <w:sz w:val="21"/>
                <w:szCs w:val="21"/>
              </w:rPr>
              <w:t>, không cần người</w:t>
            </w:r>
          </w:p>
        </w:tc>
      </w:tr>
    </w:tbl>
    <w:p w14:paraId="73A8F7DB">
      <w:pPr>
        <w:spacing w:after="160"/>
      </w:pPr>
    </w:p>
    <w:p w14:paraId="127E349B">
      <w:pPr>
        <w:spacing w:before="0" w:after="120" w:line="276"/>
      </w:pPr>
      <w:r>
        <w:rPr>
          <w:rFonts w:ascii="Times New Roman" w:hAnsi="Times New Roman" w:cs="Times New Roman"/>
          <w:sz w:val="21"/>
          <w:szCs w:val="21"/>
        </w:rPr>
        <w:t xml:space="preserve">Câu dẫn dắt được quy định chiếm </w:t>
      </w:r>
      <w:r>
        <w:rPr>
          <w:rFonts w:ascii="Times New Roman" w:hAnsi="Times New Roman" w:cs="Times New Roman"/>
          <w:b/>
          <w:bCs/>
          <w:sz w:val="21"/>
          <w:szCs w:val="21"/>
        </w:rPr>
        <w:t>10–25% tổng âm tiết</w:t>
      </w:r>
      <w:r>
        <w:rPr>
          <w:rFonts w:ascii="Times New Roman" w:hAnsi="Times New Roman" w:cs="Times New Roman"/>
          <w:sz w:val="21"/>
          <w:szCs w:val="21"/>
        </w:rPr>
        <w:t xml:space="preserve">, trong đó </w:t>
      </w:r>
      <w:r>
        <w:rPr>
          <w:rFonts w:ascii="Times New Roman" w:hAnsi="Times New Roman" w:cs="Times New Roman"/>
          <w:b/>
          <w:bCs/>
          <w:sz w:val="21"/>
          <w:szCs w:val="21"/>
        </w:rPr>
        <w:t>10% là sàn cứng</w:t>
      </w:r>
      <w:r>
        <w:rPr>
          <w:rFonts w:ascii="Times New Roman" w:hAnsi="Times New Roman" w:cs="Times New Roman"/>
          <w:sz w:val="21"/>
          <w:szCs w:val="21"/>
        </w:rPr>
        <w:t xml:space="preserve"> — lúc cân lại thời lượng không được phép cắt xuống dưới mức đó, nếu không cân giờ vài vòng là kịch bản khô cứng lại như cũ.</w:t>
      </w:r>
    </w:p>
    <w:p w14:paraId="2B1FE839">
      <w:pPr>
        <w:spacing w:before="0" w:after="120" w:line="276"/>
      </w:pPr>
      <w:r>
        <w:rPr>
          <w:rFonts w:ascii="Times New Roman" w:hAnsi="Times New Roman" w:cs="Times New Roman"/>
          <w:sz w:val="21"/>
          <w:szCs w:val="21"/>
        </w:rPr>
        <w:t xml:space="preserve">Ngoài ra chốt được </w:t>
      </w:r>
      <w:r>
        <w:rPr>
          <w:rFonts w:ascii="Times New Roman" w:hAnsi="Times New Roman" w:cs="Times New Roman"/>
          <w:b/>
          <w:bCs/>
          <w:sz w:val="21"/>
          <w:szCs w:val="21"/>
        </w:rPr>
        <w:t>7 đòn bẩy làm câu nói tự nhiên</w:t>
      </w:r>
      <w:r>
        <w:rPr>
          <w:rFonts w:ascii="Times New Roman" w:hAnsi="Times New Roman" w:cs="Times New Roman"/>
          <w:sz w:val="21"/>
          <w:szCs w:val="21"/>
        </w:rPr>
        <w:t>, xếp theo mức tác động: văn nói khác văn viết (nguyên nhân số một), nhịp câu dài ngắn đan xen, đánh dấu nhấn/ngắt cho từng câu, đặt từ dẫn dắt đúng ranh giới cấu trúc, câu hỏi tu từ ở đầu mỗi phần, không đọc bullet, và giới hạn mỗi câu tối đa 30 âm tiết.</w:t>
      </w:r>
    </w:p>
    <w:p w14:paraId="43FBE636">
      <w:pPr>
        <w:pStyle w:val="Heading1"/>
        <w:spacing w:before="360" w:after="160"/>
      </w:pPr>
      <w:r>
        <w:rPr>
          <w:rFonts w:ascii="Times New Roman" w:hAnsi="Times New Roman" w:cs="Times New Roman"/>
          <w:b/>
          <w:bCs/>
          <w:sz w:val="26"/>
          <w:szCs w:val="26"/>
        </w:rPr>
        <w:t>6. Luồng ONLINE — 7 lớp, nhưng chỉ một lần gọi model</w:t>
      </w:r>
    </w:p>
    <w:tbl>
      <w:tblPr>
        <w:tblW w:w="9354" w:type="dxa"/>
        <w:tblBorders>
          <w:top w:val="single" w:sz="4" w:color="C9D2DC"/>
          <w:left w:val="single" w:sz="4" w:color="C9D2DC"/>
          <w:bottom w:val="single" w:sz="4" w:color="C9D2DC"/>
          <w:right w:val="single" w:sz="4" w:color="C9D2DC"/>
          <w:insideH w:val="single" w:sz="4" w:color="C9D2DC"/>
          <w:insideV w:val="single" w:sz="4" w:color="C9D2DC"/>
        </w:tblBorders>
      </w:tblPr>
      <w:tblGrid>
        <w:gridCol w:w="1900"/>
        <w:gridCol w:w="7454"/>
      </w:tblGrid>
      <w:tr>
        <w:trPr>
          <w:tblHeader/>
        </w:trPr>
        <w:tc>
          <w:tcPr>
            <w:tcW w:w="1900" w:type="dxa"/>
            <w:tcBorders>
              <w:top w:val="single" w:sz="4" w:color="C9D2DC"/>
              <w:left w:val="single" w:sz="4" w:color="C9D2DC"/>
              <w:bottom w:val="single" w:sz="4" w:color="C9D2DC"/>
              <w:right w:val="single" w:sz="4" w:color="C9D2DC"/>
            </w:tcBorders>
            <w:shd w:val="clear" w:fill="EAF0F6"/>
            <w:tcMar>
              <w:top w:w="70" w:type="dxa"/>
              <w:left w:w="110" w:type="dxa"/>
              <w:bottom w:w="70" w:type="dxa"/>
              <w:right w:w="110" w:type="dxa"/>
            </w:tcMar>
          </w:tcPr>
          <w:p w14:paraId="66BDB6C4">
            <w:pPr>
              <w:spacing w:before="50" w:after="50" w:line="252"/>
            </w:pPr>
            <w:r>
              <w:rPr>
                <w:rFonts w:ascii="Times New Roman" w:hAnsi="Times New Roman" w:cs="Times New Roman"/>
                <w:b/>
                <w:bCs/>
                <w:sz w:val="21"/>
                <w:szCs w:val="21"/>
              </w:rPr>
              <w:t>Lớp</w:t>
            </w:r>
          </w:p>
        </w:tc>
        <w:tc>
          <w:tcPr>
            <w:tcW w:w="7454" w:type="dxa"/>
            <w:tcBorders>
              <w:top w:val="single" w:sz="4" w:color="C9D2DC"/>
              <w:left w:val="single" w:sz="4" w:color="C9D2DC"/>
              <w:bottom w:val="single" w:sz="4" w:color="C9D2DC"/>
              <w:right w:val="single" w:sz="4" w:color="C9D2DC"/>
            </w:tcBorders>
            <w:shd w:val="clear" w:fill="EAF0F6"/>
            <w:tcMar>
              <w:top w:w="70" w:type="dxa"/>
              <w:left w:w="110" w:type="dxa"/>
              <w:bottom w:w="70" w:type="dxa"/>
              <w:right w:w="110" w:type="dxa"/>
            </w:tcMar>
          </w:tcPr>
          <w:p w14:paraId="165AED27">
            <w:pPr>
              <w:spacing w:before="50" w:after="50" w:line="252"/>
            </w:pPr>
            <w:r>
              <w:rPr>
                <w:rFonts w:ascii="Times New Roman" w:hAnsi="Times New Roman" w:cs="Times New Roman"/>
                <w:b/>
                <w:bCs/>
                <w:sz w:val="21"/>
                <w:szCs w:val="21"/>
              </w:rPr>
              <w:t>Nhiệm vụ</w:t>
            </w:r>
          </w:p>
        </w:tc>
      </w:tr>
      <w:tr>
        <w:tc>
          <w:tcPr>
            <w:tcW w:w="1900" w:type="dxa"/>
            <w:tcBorders>
              <w:top w:val="single" w:sz="4" w:color="C9D2DC"/>
              <w:left w:val="single" w:sz="4" w:color="C9D2DC"/>
              <w:bottom w:val="single" w:sz="4" w:color="C9D2DC"/>
              <w:right w:val="single" w:sz="4" w:color="C9D2DC"/>
            </w:tcBorders>
            <w:tcMar>
              <w:top w:w="70" w:type="dxa"/>
              <w:left w:w="110" w:type="dxa"/>
              <w:bottom w:w="70" w:type="dxa"/>
              <w:right w:w="110" w:type="dxa"/>
            </w:tcMar>
          </w:tcPr>
          <w:p w14:paraId="4A4B6954">
            <w:pPr>
              <w:spacing w:before="50" w:after="50" w:line="252"/>
            </w:pPr>
            <w:r>
              <w:rPr>
                <w:rFonts w:ascii="Times New Roman" w:hAnsi="Times New Roman" w:cs="Times New Roman"/>
                <w:b/>
                <w:bCs/>
                <w:sz w:val="21"/>
                <w:szCs w:val="21"/>
              </w:rPr>
              <w:t>R1 — Intake &amp; fast-path</w:t>
            </w:r>
          </w:p>
        </w:tc>
        <w:tc>
          <w:tcPr>
            <w:tcW w:w="7454" w:type="dxa"/>
            <w:tcBorders>
              <w:top w:val="single" w:sz="4" w:color="C9D2DC"/>
              <w:left w:val="single" w:sz="4" w:color="C9D2DC"/>
              <w:bottom w:val="single" w:sz="4" w:color="C9D2DC"/>
              <w:right w:val="single" w:sz="4" w:color="C9D2DC"/>
            </w:tcBorders>
            <w:tcMar>
              <w:top w:w="70" w:type="dxa"/>
              <w:left w:w="110" w:type="dxa"/>
              <w:bottom w:w="70" w:type="dxa"/>
              <w:right w:w="110" w:type="dxa"/>
            </w:tcMar>
          </w:tcPr>
          <w:p w14:paraId="4971B51E">
            <w:pPr>
              <w:spacing w:before="50" w:after="50" w:line="252"/>
            </w:pPr>
            <w:r>
              <w:rPr>
                <w:rFonts w:ascii="Times New Roman" w:hAnsi="Times New Roman" w:cs="Times New Roman"/>
                <w:sz w:val="21"/>
                <w:szCs w:val="21"/>
              </w:rPr>
              <w:t>Nhận câu hỏi, xếp hàng, khử trùng lặp. Lệnh điều hướng rõ ràng (“về trang 5”) bắt bằng regex, xử lý ~5ms, không cần model</w:t>
            </w:r>
          </w:p>
        </w:tc>
      </w:tr>
      <w:tr>
        <w:tc>
          <w:tcPr>
            <w:tcW w:w="1900" w:type="dxa"/>
            <w:tcBorders>
              <w:top w:val="single" w:sz="4" w:color="C9D2DC"/>
              <w:left w:val="single" w:sz="4" w:color="C9D2DC"/>
              <w:bottom w:val="single" w:sz="4" w:color="C9D2DC"/>
              <w:right w:val="single" w:sz="4" w:color="C9D2DC"/>
            </w:tcBorders>
            <w:tcMar>
              <w:top w:w="70" w:type="dxa"/>
              <w:left w:w="110" w:type="dxa"/>
              <w:bottom w:w="70" w:type="dxa"/>
              <w:right w:w="110" w:type="dxa"/>
            </w:tcMar>
          </w:tcPr>
          <w:p w14:paraId="7B77B5E8">
            <w:pPr>
              <w:spacing w:before="50" w:after="50" w:line="252"/>
            </w:pPr>
            <w:r>
              <w:rPr>
                <w:rFonts w:ascii="Times New Roman" w:hAnsi="Times New Roman" w:cs="Times New Roman"/>
                <w:b/>
                <w:bCs/>
                <w:sz w:val="21"/>
                <w:szCs w:val="21"/>
              </w:rPr>
              <w:t>R2 — Navigation</w:t>
            </w:r>
          </w:p>
        </w:tc>
        <w:tc>
          <w:tcPr>
            <w:tcW w:w="7454" w:type="dxa"/>
            <w:tcBorders>
              <w:top w:val="single" w:sz="4" w:color="C9D2DC"/>
              <w:left w:val="single" w:sz="4" w:color="C9D2DC"/>
              <w:bottom w:val="single" w:sz="4" w:color="C9D2DC"/>
              <w:right w:val="single" w:sz="4" w:color="C9D2DC"/>
            </w:tcBorders>
            <w:tcMar>
              <w:top w:w="70" w:type="dxa"/>
              <w:left w:w="110" w:type="dxa"/>
              <w:bottom w:w="70" w:type="dxa"/>
              <w:right w:w="110" w:type="dxa"/>
            </w:tcMar>
          </w:tcPr>
          <w:p w14:paraId="368772C8">
            <w:pPr>
              <w:spacing w:before="50" w:after="50" w:line="252"/>
            </w:pPr>
            <w:r>
              <w:rPr>
                <w:rFonts w:ascii="Times New Roman" w:hAnsi="Times New Roman" w:cs="Times New Roman"/>
                <w:sz w:val="21"/>
                <w:szCs w:val="21"/>
              </w:rPr>
              <w:t>Tìm đúng trang khán giả đang nhắc tới</w:t>
            </w:r>
          </w:p>
        </w:tc>
      </w:tr>
      <w:tr>
        <w:tc>
          <w:tcPr>
            <w:tcW w:w="1900" w:type="dxa"/>
            <w:tcBorders>
              <w:top w:val="single" w:sz="4" w:color="C9D2DC"/>
              <w:left w:val="single" w:sz="4" w:color="C9D2DC"/>
              <w:bottom w:val="single" w:sz="4" w:color="C9D2DC"/>
              <w:right w:val="single" w:sz="4" w:color="C9D2DC"/>
            </w:tcBorders>
            <w:tcMar>
              <w:top w:w="70" w:type="dxa"/>
              <w:left w:w="110" w:type="dxa"/>
              <w:bottom w:w="70" w:type="dxa"/>
              <w:right w:w="110" w:type="dxa"/>
            </w:tcMar>
          </w:tcPr>
          <w:p w14:paraId="764A816A">
            <w:pPr>
              <w:spacing w:before="50" w:after="50" w:line="252"/>
            </w:pPr>
            <w:r>
              <w:rPr>
                <w:rFonts w:ascii="Times New Roman" w:hAnsi="Times New Roman" w:cs="Times New Roman"/>
                <w:b/>
                <w:bCs/>
                <w:sz w:val="21"/>
                <w:szCs w:val="21"/>
              </w:rPr>
              <w:t>R3 — Context rewriting</w:t>
            </w:r>
          </w:p>
        </w:tc>
        <w:tc>
          <w:tcPr>
            <w:tcW w:w="7454" w:type="dxa"/>
            <w:tcBorders>
              <w:top w:val="single" w:sz="4" w:color="C9D2DC"/>
              <w:left w:val="single" w:sz="4" w:color="C9D2DC"/>
              <w:bottom w:val="single" w:sz="4" w:color="C9D2DC"/>
              <w:right w:val="single" w:sz="4" w:color="C9D2DC"/>
            </w:tcBorders>
            <w:tcMar>
              <w:top w:w="70" w:type="dxa"/>
              <w:left w:w="110" w:type="dxa"/>
              <w:bottom w:w="70" w:type="dxa"/>
              <w:right w:w="110" w:type="dxa"/>
            </w:tcMar>
          </w:tcPr>
          <w:p w14:paraId="49E17CC4">
            <w:pPr>
              <w:spacing w:before="50" w:after="50" w:line="252"/>
            </w:pPr>
            <w:r>
              <w:rPr>
                <w:rFonts w:ascii="Times New Roman" w:hAnsi="Times New Roman" w:cs="Times New Roman"/>
                <w:sz w:val="21"/>
                <w:szCs w:val="21"/>
              </w:rPr>
              <w:t>Hiểu câu hỏi kiểu “cái này là gì” — phải biết “cái này” đang trỏ vào trang nào, hình nào</w:t>
            </w:r>
          </w:p>
        </w:tc>
      </w:tr>
      <w:tr>
        <w:tc>
          <w:tcPr>
            <w:tcW w:w="1900" w:type="dxa"/>
            <w:tcBorders>
              <w:top w:val="single" w:sz="4" w:color="C9D2DC"/>
              <w:left w:val="single" w:sz="4" w:color="C9D2DC"/>
              <w:bottom w:val="single" w:sz="4" w:color="C9D2DC"/>
              <w:right w:val="single" w:sz="4" w:color="C9D2DC"/>
            </w:tcBorders>
            <w:tcMar>
              <w:top w:w="70" w:type="dxa"/>
              <w:left w:w="110" w:type="dxa"/>
              <w:bottom w:w="70" w:type="dxa"/>
              <w:right w:w="110" w:type="dxa"/>
            </w:tcMar>
          </w:tcPr>
          <w:p w14:paraId="323ADD3A">
            <w:pPr>
              <w:spacing w:before="50" w:after="50" w:line="252"/>
            </w:pPr>
            <w:r>
              <w:rPr>
                <w:rFonts w:ascii="Times New Roman" w:hAnsi="Times New Roman" w:cs="Times New Roman"/>
                <w:b/>
                <w:bCs/>
                <w:sz w:val="21"/>
                <w:szCs w:val="21"/>
              </w:rPr>
              <w:t>R4 — Grounded answering</w:t>
            </w:r>
          </w:p>
        </w:tc>
        <w:tc>
          <w:tcPr>
            <w:tcW w:w="7454" w:type="dxa"/>
            <w:tcBorders>
              <w:top w:val="single" w:sz="4" w:color="C9D2DC"/>
              <w:left w:val="single" w:sz="4" w:color="C9D2DC"/>
              <w:bottom w:val="single" w:sz="4" w:color="C9D2DC"/>
              <w:right w:val="single" w:sz="4" w:color="C9D2DC"/>
            </w:tcBorders>
            <w:tcMar>
              <w:top w:w="70" w:type="dxa"/>
              <w:left w:w="110" w:type="dxa"/>
              <w:bottom w:w="70" w:type="dxa"/>
              <w:right w:w="110" w:type="dxa"/>
            </w:tcMar>
          </w:tcPr>
          <w:p w14:paraId="2B8D9F88">
            <w:pPr>
              <w:spacing w:before="50" w:after="50" w:line="252"/>
            </w:pPr>
            <w:r>
              <w:rPr>
                <w:rFonts w:ascii="Times New Roman" w:hAnsi="Times New Roman" w:cs="Times New Roman"/>
                <w:sz w:val="21"/>
                <w:szCs w:val="21"/>
              </w:rPr>
              <w:t xml:space="preserve">Trả lời có dẫn nguồn; không đủ nguồn thì </w:t>
            </w:r>
            <w:r>
              <w:rPr>
                <w:rFonts w:ascii="Times New Roman" w:hAnsi="Times New Roman" w:cs="Times New Roman"/>
                <w:b/>
                <w:bCs/>
                <w:sz w:val="21"/>
                <w:szCs w:val="21"/>
              </w:rPr>
              <w:t>nói không biết</w:t>
            </w:r>
            <w:r>
              <w:rPr>
                <w:rFonts w:ascii="Times New Roman" w:hAnsi="Times New Roman" w:cs="Times New Roman"/>
                <w:sz w:val="21"/>
                <w:szCs w:val="21"/>
              </w:rPr>
              <w:t>, không bịa</w:t>
            </w:r>
          </w:p>
        </w:tc>
      </w:tr>
      <w:tr>
        <w:tc>
          <w:tcPr>
            <w:tcW w:w="1900" w:type="dxa"/>
            <w:tcBorders>
              <w:top w:val="single" w:sz="4" w:color="C9D2DC"/>
              <w:left w:val="single" w:sz="4" w:color="C9D2DC"/>
              <w:bottom w:val="single" w:sz="4" w:color="C9D2DC"/>
              <w:right w:val="single" w:sz="4" w:color="C9D2DC"/>
            </w:tcBorders>
            <w:tcMar>
              <w:top w:w="70" w:type="dxa"/>
              <w:left w:w="110" w:type="dxa"/>
              <w:bottom w:w="70" w:type="dxa"/>
              <w:right w:w="110" w:type="dxa"/>
            </w:tcMar>
          </w:tcPr>
          <w:p w14:paraId="0B6DA9EB">
            <w:pPr>
              <w:spacing w:before="50" w:after="50" w:line="252"/>
            </w:pPr>
            <w:r>
              <w:rPr>
                <w:rFonts w:ascii="Times New Roman" w:hAnsi="Times New Roman" w:cs="Times New Roman"/>
                <w:b/>
                <w:bCs/>
                <w:sz w:val="21"/>
                <w:szCs w:val="21"/>
              </w:rPr>
              <w:t>R5 — Streaming speech</w:t>
            </w:r>
          </w:p>
        </w:tc>
        <w:tc>
          <w:tcPr>
            <w:tcW w:w="7454" w:type="dxa"/>
            <w:tcBorders>
              <w:top w:val="single" w:sz="4" w:color="C9D2DC"/>
              <w:left w:val="single" w:sz="4" w:color="C9D2DC"/>
              <w:bottom w:val="single" w:sz="4" w:color="C9D2DC"/>
              <w:right w:val="single" w:sz="4" w:color="C9D2DC"/>
            </w:tcBorders>
            <w:tcMar>
              <w:top w:w="70" w:type="dxa"/>
              <w:left w:w="110" w:type="dxa"/>
              <w:bottom w:w="70" w:type="dxa"/>
              <w:right w:w="110" w:type="dxa"/>
            </w:tcMar>
          </w:tcPr>
          <w:p w14:paraId="1717A375">
            <w:pPr>
              <w:spacing w:before="50" w:after="50" w:line="252"/>
            </w:pPr>
            <w:r>
              <w:rPr>
                <w:rFonts w:ascii="Times New Roman" w:hAnsi="Times New Roman" w:cs="Times New Roman"/>
                <w:sz w:val="21"/>
                <w:szCs w:val="21"/>
              </w:rPr>
              <w:t>Phát tiếng ngay khi model sinh ra câu đầu tiên, không đợi sinh xong cả đoạn</w:t>
            </w:r>
          </w:p>
        </w:tc>
      </w:tr>
      <w:tr>
        <w:tc>
          <w:tcPr>
            <w:tcW w:w="1900" w:type="dxa"/>
            <w:tcBorders>
              <w:top w:val="single" w:sz="4" w:color="C9D2DC"/>
              <w:left w:val="single" w:sz="4" w:color="C9D2DC"/>
              <w:bottom w:val="single" w:sz="4" w:color="C9D2DC"/>
              <w:right w:val="single" w:sz="4" w:color="C9D2DC"/>
            </w:tcBorders>
            <w:tcMar>
              <w:top w:w="70" w:type="dxa"/>
              <w:left w:w="110" w:type="dxa"/>
              <w:bottom w:w="70" w:type="dxa"/>
              <w:right w:w="110" w:type="dxa"/>
            </w:tcMar>
          </w:tcPr>
          <w:p w14:paraId="61A8D480">
            <w:pPr>
              <w:spacing w:before="50" w:after="50" w:line="252"/>
            </w:pPr>
            <w:r>
              <w:rPr>
                <w:rFonts w:ascii="Times New Roman" w:hAnsi="Times New Roman" w:cs="Times New Roman"/>
                <w:b/>
                <w:bCs/>
                <w:sz w:val="21"/>
                <w:szCs w:val="21"/>
              </w:rPr>
              <w:t>R6 — State &amp; sync</w:t>
            </w:r>
          </w:p>
        </w:tc>
        <w:tc>
          <w:tcPr>
            <w:tcW w:w="7454" w:type="dxa"/>
            <w:tcBorders>
              <w:top w:val="single" w:sz="4" w:color="C9D2DC"/>
              <w:left w:val="single" w:sz="4" w:color="C9D2DC"/>
              <w:bottom w:val="single" w:sz="4" w:color="C9D2DC"/>
              <w:right w:val="single" w:sz="4" w:color="C9D2DC"/>
            </w:tcBorders>
            <w:tcMar>
              <w:top w:w="70" w:type="dxa"/>
              <w:left w:w="110" w:type="dxa"/>
              <w:bottom w:w="70" w:type="dxa"/>
              <w:right w:w="110" w:type="dxa"/>
            </w:tcMar>
          </w:tcPr>
          <w:p w14:paraId="08B8298C">
            <w:pPr>
              <w:spacing w:before="50" w:after="50" w:line="252"/>
            </w:pPr>
            <w:r>
              <w:rPr>
                <w:rFonts w:ascii="Times New Roman" w:hAnsi="Times New Roman" w:cs="Times New Roman"/>
                <w:sz w:val="21"/>
                <w:szCs w:val="21"/>
              </w:rPr>
              <w:t>Giữ trạng thái: đang ở trang nào, đã nói tới đâu, quay lại chỗ nào</w:t>
            </w:r>
          </w:p>
        </w:tc>
      </w:tr>
      <w:tr>
        <w:tc>
          <w:tcPr>
            <w:tcW w:w="1900" w:type="dxa"/>
            <w:tcBorders>
              <w:top w:val="single" w:sz="4" w:color="C9D2DC"/>
              <w:left w:val="single" w:sz="4" w:color="C9D2DC"/>
              <w:bottom w:val="single" w:sz="4" w:color="C9D2DC"/>
              <w:right w:val="single" w:sz="4" w:color="C9D2DC"/>
            </w:tcBorders>
            <w:tcMar>
              <w:top w:w="70" w:type="dxa"/>
              <w:left w:w="110" w:type="dxa"/>
              <w:bottom w:w="70" w:type="dxa"/>
              <w:right w:w="110" w:type="dxa"/>
            </w:tcMar>
          </w:tcPr>
          <w:p w14:paraId="23A26008">
            <w:pPr>
              <w:spacing w:before="50" w:after="50" w:line="252"/>
            </w:pPr>
            <w:r>
              <w:rPr>
                <w:rFonts w:ascii="Times New Roman" w:hAnsi="Times New Roman" w:cs="Times New Roman"/>
                <w:b/>
                <w:bCs/>
                <w:sz w:val="21"/>
                <w:szCs w:val="21"/>
              </w:rPr>
              <w:t>R7 — Interrupt &amp; turn-taking</w:t>
            </w:r>
          </w:p>
        </w:tc>
        <w:tc>
          <w:tcPr>
            <w:tcW w:w="7454" w:type="dxa"/>
            <w:tcBorders>
              <w:top w:val="single" w:sz="4" w:color="C9D2DC"/>
              <w:left w:val="single" w:sz="4" w:color="C9D2DC"/>
              <w:bottom w:val="single" w:sz="4" w:color="C9D2DC"/>
              <w:right w:val="single" w:sz="4" w:color="C9D2DC"/>
            </w:tcBorders>
            <w:tcMar>
              <w:top w:w="70" w:type="dxa"/>
              <w:left w:w="110" w:type="dxa"/>
              <w:bottom w:w="70" w:type="dxa"/>
              <w:right w:w="110" w:type="dxa"/>
            </w:tcMar>
          </w:tcPr>
          <w:p w14:paraId="0EF49AA7">
            <w:pPr>
              <w:spacing w:before="50" w:after="50" w:line="252"/>
            </w:pPr>
            <w:r>
              <w:rPr>
                <w:rFonts w:ascii="Times New Roman" w:hAnsi="Times New Roman" w:cs="Times New Roman"/>
                <w:sz w:val="21"/>
                <w:szCs w:val="21"/>
              </w:rPr>
              <w:t>Khi nào được phép ngắt lời robot, khi nào phải đợi</w:t>
            </w:r>
          </w:p>
        </w:tc>
      </w:tr>
    </w:tbl>
    <w:p w14:paraId="39CE571E">
      <w:pPr>
        <w:spacing w:after="180"/>
      </w:pPr>
    </w:p>
    <w:p w14:paraId="47EDB1B5">
      <w:pPr>
        <w:spacing w:before="0" w:after="120" w:line="276"/>
      </w:pPr>
      <w:r>
        <w:rPr>
          <w:rFonts w:ascii="Times New Roman" w:hAnsi="Times New Roman" w:cs="Times New Roman"/>
          <w:b/>
          <w:bCs/>
          <w:sz w:val="21"/>
          <w:szCs w:val="21"/>
        </w:rPr>
        <w:t>Phát hiện quan trọng nhất của phần online:</w:t>
      </w:r>
      <w:r>
        <w:rPr>
          <w:rFonts w:ascii="Times New Roman" w:hAnsi="Times New Roman" w:cs="Times New Roman"/>
          <w:sz w:val="21"/>
          <w:szCs w:val="21"/>
        </w:rPr>
        <w:t xml:space="preserve"> R2, R3, R4 </w:t>
      </w:r>
      <w:r>
        <w:rPr>
          <w:rFonts w:ascii="Times New Roman" w:hAnsi="Times New Roman" w:cs="Times New Roman"/>
          <w:b/>
          <w:bCs/>
          <w:sz w:val="21"/>
          <w:szCs w:val="21"/>
        </w:rPr>
        <w:t>không phải ba lần gọi model</w:t>
      </w:r>
      <w:r>
        <w:rPr>
          <w:rFonts w:ascii="Times New Roman" w:hAnsi="Times New Roman" w:cs="Times New Roman"/>
          <w:sz w:val="21"/>
          <w:szCs w:val="21"/>
        </w:rPr>
        <w:t xml:space="preserve"> — chúng là </w:t>
      </w:r>
      <w:r>
        <w:rPr>
          <w:rFonts w:ascii="Times New Roman" w:hAnsi="Times New Roman" w:cs="Times New Roman"/>
          <w:b/>
          <w:bCs/>
          <w:sz w:val="21"/>
          <w:szCs w:val="21"/>
        </w:rPr>
        <w:t>ba mặt của cùng một lần gọi</w:t>
      </w:r>
      <w:r>
        <w:rPr>
          <w:rFonts w:ascii="Times New Roman" w:hAnsi="Times New Roman" w:cs="Times New Roman"/>
          <w:sz w:val="21"/>
          <w:szCs w:val="21"/>
        </w:rPr>
        <w:t>. Tách thành ba lần gọi tuần tự thì cộng thêm 300–400ms vô ích mà không được gì. Đây là chỗ đa số tài liệu về agent hỏi đáp mô tả sai thành pipeline tuần tự.</w:t>
      </w:r>
    </w:p>
    <w:p w14:paraId="0FCF98FC">
      <w:pPr>
        <w:pStyle w:val="Heading2"/>
        <w:spacing w:before="240" w:after="120"/>
      </w:pPr>
      <w:r>
        <w:rPr>
          <w:rFonts w:ascii="Times New Roman" w:hAnsi="Times New Roman" w:cs="Times New Roman"/>
          <w:b/>
          <w:bCs/>
          <w:sz w:val="22"/>
          <w:szCs w:val="22"/>
        </w:rPr>
        <w:t>Luồng chạy thật</w:t>
      </w:r>
    </w:p>
    <w:p w14:paraId="22A1C2D5">
      <w:pPr>
        <w:shd w:val="clear" w:fill="F4F6F8"/>
        <w:spacing w:before="60" w:after="0" w:line="220"/>
        <w:ind w:left="120" w:right="120"/>
      </w:pPr>
      <w:r>
        <w:rPr>
          <w:rFonts w:ascii="Times New Roman" w:hAnsi="Times New Roman" w:cs="Times New Roman"/>
          <w:sz w:val="15"/>
          <w:szCs w:val="15"/>
        </w:rPr>
        <w:t>câu hỏi vào</w:t>
      </w:r>
    </w:p>
    <w:p w14:paraId="7E3B3530">
      <w:pPr>
        <w:shd w:val="clear" w:fill="F4F6F8"/>
        <w:spacing w:before="0" w:after="0" w:line="220"/>
        <w:ind w:left="120" w:right="120"/>
      </w:pPr>
      <w:r>
        <w:rPr>
          <w:rFonts w:ascii="Times New Roman" w:hAnsi="Times New Roman" w:cs="Times New Roman"/>
          <w:sz w:val="15"/>
          <w:szCs w:val="15"/>
        </w:rPr>
        <w:t xml:space="preserve">   ├─ regex bắt được lệnh điều hướng ──────►  nhảy trang luôn      (~5ms)</w:t>
      </w:r>
    </w:p>
    <w:p w14:paraId="2D0D485C">
      <w:pPr>
        <w:shd w:val="clear" w:fill="F4F6F8"/>
        <w:spacing w:before="0" w:after="0" w:line="220"/>
        <w:ind w:left="120" w:right="120"/>
      </w:pPr>
      <w:r>
        <w:rPr>
          <w:rFonts w:ascii="Times New Roman" w:hAnsi="Times New Roman" w:cs="Times New Roman"/>
          <w:sz w:val="15"/>
          <w:szCs w:val="15"/>
        </w:rPr>
        <w:t xml:space="preserve">   └─ không bắt được</w:t>
      </w:r>
    </w:p>
    <w:p w14:paraId="1159013A">
      <w:pPr>
        <w:shd w:val="clear" w:fill="F4F6F8"/>
        <w:spacing w:before="0" w:after="0" w:line="220"/>
        <w:ind w:left="120" w:right="120"/>
      </w:pPr>
      <w:r>
        <w:rPr>
          <w:rFonts w:ascii="Times New Roman" w:hAnsi="Times New Roman" w:cs="Times New Roman"/>
          <w:sz w:val="15"/>
          <w:szCs w:val="15"/>
        </w:rPr>
        <w:t xml:space="preserve">        ├─ phát ngay câu đệm đã thu sẵn (chạy song song, che latency)</w:t>
      </w:r>
    </w:p>
    <w:p w14:paraId="01198B48">
      <w:pPr>
        <w:shd w:val="clear" w:fill="F4F6F8"/>
        <w:spacing w:before="0" w:after="0" w:line="220"/>
        <w:ind w:left="120" w:right="120"/>
      </w:pPr>
      <w:r>
        <w:rPr>
          <w:rFonts w:ascii="Times New Roman" w:hAnsi="Times New Roman" w:cs="Times New Roman"/>
          <w:sz w:val="15"/>
          <w:szCs w:val="15"/>
        </w:rPr>
        <w:t xml:space="preserve">        └─ MỘT lần gọi model, model tự chọn hành động:</w:t>
      </w:r>
    </w:p>
    <w:p w14:paraId="58845830">
      <w:pPr>
        <w:shd w:val="clear" w:fill="F4F6F8"/>
        <w:spacing w:before="0" w:after="0" w:line="220"/>
        <w:ind w:left="120" w:right="120"/>
      </w:pPr>
      <w:r>
        <w:rPr>
          <w:rFonts w:ascii="Times New Roman" w:hAnsi="Times New Roman" w:cs="Times New Roman"/>
          <w:sz w:val="15"/>
          <w:szCs w:val="15"/>
        </w:rPr>
        <w:t xml:space="preserve">              ├─ nhảy trang  →  qua cổng kiểm tra độ tự tin</w:t>
      </w:r>
    </w:p>
    <w:p w14:paraId="658B8F62">
      <w:pPr>
        <w:shd w:val="clear" w:fill="F4F6F8"/>
        <w:spacing w:before="0" w:after="0" w:line="220"/>
        <w:ind w:left="120" w:right="120"/>
      </w:pPr>
      <w:r>
        <w:rPr>
          <w:rFonts w:ascii="Times New Roman" w:hAnsi="Times New Roman" w:cs="Times New Roman"/>
          <w:sz w:val="15"/>
          <w:szCs w:val="15"/>
        </w:rPr>
        <w:t xml:space="preserve">              ├─ tra cứu kho tri thức → sinh câu trả lời → phát tiếng từng câu</w:t>
      </w:r>
    </w:p>
    <w:p w14:paraId="2500BBAF">
      <w:pPr>
        <w:shd w:val="clear" w:fill="F4F6F8"/>
        <w:spacing w:before="0" w:after="180" w:line="220"/>
        <w:ind w:left="120" w:right="120"/>
      </w:pPr>
      <w:r>
        <w:rPr>
          <w:rFonts w:ascii="Times New Roman" w:hAnsi="Times New Roman" w:cs="Times New Roman"/>
          <w:sz w:val="15"/>
          <w:szCs w:val="15"/>
        </w:rPr>
        <w:t xml:space="preserve">              └─ hành động điều khiển (dừng, tiếp tục, nhắc lại)</w:t>
      </w:r>
    </w:p>
    <w:p w14:paraId="7B55D577">
      <w:pPr>
        <w:pStyle w:val="Heading2"/>
        <w:spacing w:before="240" w:after="120"/>
      </w:pPr>
      <w:r>
        <w:rPr>
          <w:rFonts w:ascii="Times New Roman" w:hAnsi="Times New Roman" w:cs="Times New Roman"/>
          <w:b/>
          <w:bCs/>
          <w:sz w:val="22"/>
          <w:szCs w:val="22"/>
        </w:rPr>
        <w:t>Vài luật cứng đã chốt cho runtime</w:t>
      </w:r>
    </w:p>
    <w:p w14:paraId="4711C618">
      <w:pPr>
        <w:pStyle w:val="ListParagraph"/>
        <w:numPr>
          <w:ilvl w:val="0"/>
          <w:numId w:val="3"/>
        </w:numPr>
        <w:spacing w:after="90" w:line="276"/>
        <w:ind w:left="420" w:hanging="260"/>
      </w:pPr>
      <w:r>
        <w:rPr>
          <w:rFonts w:ascii="Times New Roman" w:hAnsi="Times New Roman" w:cs="Times New Roman"/>
          <w:b/>
          <w:bCs/>
          <w:sz w:val="21"/>
          <w:szCs w:val="21"/>
        </w:rPr>
        <w:t>Không nhồi cả bảng dữ liệu vào prompt.</w:t>
      </w:r>
      <w:r>
        <w:rPr>
          <w:rFonts w:ascii="Times New Roman" w:hAnsi="Times New Roman" w:cs="Times New Roman"/>
          <w:sz w:val="21"/>
          <w:szCs w:val="21"/>
        </w:rPr>
        <w:t xml:space="preserve"> Ranh giới rõ ràng: </w:t>
      </w:r>
      <w:r>
        <w:rPr>
          <w:rFonts w:ascii="Times New Roman" w:hAnsi="Times New Roman" w:cs="Times New Roman"/>
          <w:i/>
          <w:iCs/>
          <w:sz w:val="21"/>
          <w:szCs w:val="21"/>
        </w:rPr>
        <w:t>trạng thái</w:t>
      </w:r>
      <w:r>
        <w:rPr>
          <w:rFonts w:ascii="Times New Roman" w:hAnsi="Times New Roman" w:cs="Times New Roman"/>
          <w:sz w:val="21"/>
          <w:szCs w:val="21"/>
        </w:rPr>
        <w:t xml:space="preserve"> (“tôi đang nhìn trang nào”) thì nhét thẳng vào prompt vì không index nào trả lời được; </w:t>
      </w:r>
      <w:r>
        <w:rPr>
          <w:rFonts w:ascii="Times New Roman" w:hAnsi="Times New Roman" w:cs="Times New Roman"/>
          <w:i/>
          <w:iCs/>
          <w:sz w:val="21"/>
          <w:szCs w:val="21"/>
        </w:rPr>
        <w:t>tri thức</w:t>
      </w:r>
      <w:r>
        <w:rPr>
          <w:rFonts w:ascii="Times New Roman" w:hAnsi="Times New Roman" w:cs="Times New Roman"/>
          <w:sz w:val="21"/>
          <w:szCs w:val="21"/>
        </w:rPr>
        <w:t xml:space="preserve"> (nội dung các trang khác, kho tài liệu) thì </w:t>
      </w:r>
      <w:r>
        <w:rPr>
          <w:rFonts w:ascii="Times New Roman" w:hAnsi="Times New Roman" w:cs="Times New Roman"/>
          <w:b/>
          <w:bCs/>
          <w:sz w:val="21"/>
          <w:szCs w:val="21"/>
        </w:rPr>
        <w:t>bắt buộc phải truy xuất</w:t>
      </w:r>
      <w:r>
        <w:rPr>
          <w:rFonts w:ascii="Times New Roman" w:hAnsi="Times New Roman" w:cs="Times New Roman"/>
          <w:sz w:val="21"/>
          <w:szCs w:val="21"/>
        </w:rPr>
        <w:t>. Nhờ luật này prompt runtime co từ ~3.600 token xuống ~1.300 token.</w:t>
      </w:r>
    </w:p>
    <w:p w14:paraId="21DBE933">
      <w:pPr>
        <w:pStyle w:val="ListParagraph"/>
        <w:numPr>
          <w:ilvl w:val="0"/>
          <w:numId w:val="3"/>
        </w:numPr>
        <w:spacing w:after="90" w:line="276"/>
        <w:ind w:left="420" w:hanging="260"/>
      </w:pPr>
      <w:r>
        <w:rPr>
          <w:rFonts w:ascii="Times New Roman" w:hAnsi="Times New Roman" w:cs="Times New Roman"/>
          <w:b/>
          <w:bCs/>
          <w:sz w:val="21"/>
          <w:szCs w:val="21"/>
        </w:rPr>
        <w:t>Cổng kiểm tra độ tự tin trước khi nhảy trang.</w:t>
      </w:r>
      <w:r>
        <w:rPr>
          <w:rFonts w:ascii="Times New Roman" w:hAnsi="Times New Roman" w:cs="Times New Roman"/>
          <w:sz w:val="21"/>
          <w:szCs w:val="21"/>
        </w:rPr>
        <w:t xml:space="preserve"> Nếu trang xếp hạng 1 và trang xếp hạng 2 điểm sát nhau → </w:t>
      </w:r>
      <w:r>
        <w:rPr>
          <w:rFonts w:ascii="Times New Roman" w:hAnsi="Times New Roman" w:cs="Times New Roman"/>
          <w:b/>
          <w:bCs/>
          <w:sz w:val="21"/>
          <w:szCs w:val="21"/>
        </w:rPr>
        <w:t>không nhảy</w:t>
      </w:r>
      <w:r>
        <w:rPr>
          <w:rFonts w:ascii="Times New Roman" w:hAnsi="Times New Roman" w:cs="Times New Roman"/>
          <w:sz w:val="21"/>
          <w:szCs w:val="21"/>
        </w:rPr>
        <w:t xml:space="preserve">, hỏi lại khán giả kèm ảnh thu nhỏ. Điểm lấy từ model xếp hạng chuyên dụng — số thật, hiệu chỉnh được — </w:t>
      </w:r>
      <w:r>
        <w:rPr>
          <w:rFonts w:ascii="Times New Roman" w:hAnsi="Times New Roman" w:cs="Times New Roman"/>
          <w:b/>
          <w:bCs/>
          <w:sz w:val="21"/>
          <w:szCs w:val="21"/>
        </w:rPr>
        <w:t>không</w:t>
      </w:r>
      <w:r>
        <w:rPr>
          <w:rFonts w:ascii="Times New Roman" w:hAnsi="Times New Roman" w:cs="Times New Roman"/>
          <w:sz w:val="21"/>
          <w:szCs w:val="21"/>
        </w:rPr>
        <w:t xml:space="preserve"> lấy điểm tự tin do LLM tự khai, vì LLM tự tin thái quá một cách có hệ thống.</w:t>
      </w:r>
    </w:p>
    <w:p w14:paraId="6EEE69D7">
      <w:pPr>
        <w:pStyle w:val="ListParagraph"/>
        <w:numPr>
          <w:ilvl w:val="0"/>
          <w:numId w:val="3"/>
        </w:numPr>
        <w:spacing w:after="90" w:line="276"/>
        <w:ind w:left="420" w:hanging="260"/>
      </w:pPr>
      <w:r>
        <w:rPr>
          <w:rFonts w:ascii="Times New Roman" w:hAnsi="Times New Roman" w:cs="Times New Roman"/>
          <w:b/>
          <w:bCs/>
          <w:sz w:val="21"/>
          <w:szCs w:val="21"/>
        </w:rPr>
        <w:t>Chỉ tiêu quan trọng nhất của R2 không phải độ chính xác top-1, mà là tỉ lệ “nhảy sai trang mà không thèm hỏi lại”</w:t>
      </w:r>
      <w:r>
        <w:rPr>
          <w:rFonts w:ascii="Times New Roman" w:hAnsi="Times New Roman" w:cs="Times New Roman"/>
          <w:sz w:val="21"/>
          <w:szCs w:val="21"/>
        </w:rPr>
        <w:t xml:space="preserve"> — nhảy sai im lặng tệ hơn nhiều so với hỏi lại.</w:t>
      </w:r>
    </w:p>
    <w:p w14:paraId="0A76D25A">
      <w:pPr>
        <w:pStyle w:val="ListParagraph"/>
        <w:numPr>
          <w:ilvl w:val="0"/>
          <w:numId w:val="3"/>
        </w:numPr>
        <w:spacing w:after="90" w:line="276"/>
        <w:ind w:left="420" w:hanging="260"/>
      </w:pPr>
      <w:r>
        <w:rPr>
          <w:rFonts w:ascii="Times New Roman" w:hAnsi="Times New Roman" w:cs="Times New Roman"/>
          <w:b/>
          <w:bCs/>
          <w:sz w:val="21"/>
          <w:szCs w:val="21"/>
        </w:rPr>
        <w:t>Kiểm tra có bị ngắt lời hay không sau MỖI CÂU</w:t>
      </w:r>
      <w:r>
        <w:rPr>
          <w:rFonts w:ascii="Times New Roman" w:hAnsi="Times New Roman" w:cs="Times New Roman"/>
          <w:sz w:val="21"/>
          <w:szCs w:val="21"/>
        </w:rPr>
        <w:t>, không phải sau mỗi trang — vì ranh giới ngắt sạch sẽ là ranh giới câu. Đây chính là lý do kịch bản ở offline phải chia theo câu và giọng đọc phải thu theo câu.</w:t>
      </w:r>
    </w:p>
    <w:p w14:paraId="58CCC185">
      <w:pPr>
        <w:pStyle w:val="ListParagraph"/>
        <w:numPr>
          <w:ilvl w:val="0"/>
          <w:numId w:val="3"/>
        </w:numPr>
        <w:spacing w:after="90" w:line="276"/>
        <w:ind w:left="420" w:hanging="260"/>
      </w:pPr>
      <w:r>
        <w:rPr>
          <w:rFonts w:ascii="Times New Roman" w:hAnsi="Times New Roman" w:cs="Times New Roman"/>
          <w:b/>
          <w:bCs/>
          <w:sz w:val="21"/>
          <w:szCs w:val="21"/>
        </w:rPr>
        <w:t>Một giọng đọc duy nhất</w:t>
      </w:r>
      <w:r>
        <w:rPr>
          <w:rFonts w:ascii="Times New Roman" w:hAnsi="Times New Roman" w:cs="Times New Roman"/>
          <w:sz w:val="21"/>
          <w:szCs w:val="21"/>
        </w:rPr>
        <w:t xml:space="preserve"> cho cả phần thu sẵn lẫn phần sinh trực tiếp. Lệch giọng giữa câu kịch bản và câu trả lời là lỗi chói tai nhất của cả hệ thống.</w:t>
      </w:r>
    </w:p>
    <w:p w14:paraId="3DA6D2E1">
      <w:pPr>
        <w:pStyle w:val="Heading2"/>
        <w:spacing w:before="240" w:after="120"/>
      </w:pPr>
      <w:r>
        <w:rPr>
          <w:rFonts w:ascii="Times New Roman" w:hAnsi="Times New Roman" w:cs="Times New Roman"/>
          <w:b/>
          <w:bCs/>
          <w:sz w:val="22"/>
          <w:szCs w:val="22"/>
        </w:rPr>
        <w:t>Ngân sách thời gian đã tính ra</w:t>
      </w:r>
    </w:p>
    <w:p w14:paraId="2BCF7685">
      <w:pPr>
        <w:spacing w:before="0" w:after="120" w:line="276"/>
      </w:pPr>
      <w:r>
        <w:rPr>
          <w:rFonts w:ascii="Times New Roman" w:hAnsi="Times New Roman" w:cs="Times New Roman"/>
          <w:sz w:val="21"/>
          <w:szCs w:val="21"/>
        </w:rPr>
        <w:t xml:space="preserve">regex ~5ms · gọi model 400–700ms · truy xuất 50–150ms · sinh chữ token đầu 300–500ms · giọng đọc đoạn đầu 200–400ms → </w:t>
      </w:r>
      <w:r>
        <w:rPr>
          <w:rFonts w:ascii="Times New Roman" w:hAnsi="Times New Roman" w:cs="Times New Roman"/>
          <w:b/>
          <w:bCs/>
          <w:sz w:val="21"/>
          <w:szCs w:val="21"/>
        </w:rPr>
        <w:t>tổng 1,2–1,8 giây</w:t>
      </w:r>
      <w:r>
        <w:rPr>
          <w:rFonts w:ascii="Times New Roman" w:hAnsi="Times New Roman" w:cs="Times New Roman"/>
          <w:sz w:val="21"/>
          <w:szCs w:val="21"/>
        </w:rPr>
        <w:t>, nằm trong ngưỡng 2,5s.</w:t>
      </w:r>
    </w:p>
    <w:p w14:paraId="15B6744E">
      <w:pPr>
        <w:spacing w:before="0" w:after="120" w:line="276"/>
      </w:pPr>
      <w:r>
        <w:rPr>
          <w:rFonts w:ascii="Times New Roman" w:hAnsi="Times New Roman" w:cs="Times New Roman"/>
          <w:sz w:val="21"/>
          <w:szCs w:val="21"/>
        </w:rPr>
        <w:t xml:space="preserve">Thêm hai lớp che: câu đệm phát ngay khi nhận câu hỏi, và hành động thị giác (nhảy trang, highlight) đi trước lời nói. Khoảng 90% thời lượng buổi nói dùng giọng đã thu sẵn nên </w:t>
      </w:r>
      <w:r>
        <w:rPr>
          <w:rFonts w:ascii="Times New Roman" w:hAnsi="Times New Roman" w:cs="Times New Roman"/>
          <w:b/>
          <w:bCs/>
          <w:sz w:val="21"/>
          <w:szCs w:val="21"/>
        </w:rPr>
        <w:t>latency bằng 0</w:t>
      </w:r>
      <w:r>
        <w:rPr>
          <w:rFonts w:ascii="Times New Roman" w:hAnsi="Times New Roman" w:cs="Times New Roman"/>
          <w:sz w:val="21"/>
          <w:szCs w:val="21"/>
        </w:rPr>
        <w:t>.</w:t>
      </w:r>
    </w:p>
    <w:p w14:paraId="15CDED2B">
      <w:pPr>
        <w:pStyle w:val="Heading1"/>
        <w:spacing w:before="360" w:after="160"/>
      </w:pPr>
      <w:r>
        <w:rPr>
          <w:rFonts w:ascii="Times New Roman" w:hAnsi="Times New Roman" w:cs="Times New Roman"/>
          <w:b/>
          <w:bCs/>
          <w:sz w:val="26"/>
          <w:szCs w:val="26"/>
        </w:rPr>
        <w:t>7. Sản phẩm bàn giao tuần này</w:t>
      </w:r>
    </w:p>
    <w:p w14:paraId="1B8DDF89">
      <w:pPr>
        <w:spacing w:before="0" w:after="120" w:line="276"/>
      </w:pPr>
      <w:r>
        <w:rPr>
          <w:rFonts w:ascii="Times New Roman" w:hAnsi="Times New Roman" w:cs="Times New Roman"/>
          <w:sz w:val="21"/>
          <w:szCs w:val="21"/>
        </w:rPr>
        <w:t xml:space="preserve">Bộ đặc tả kỹ thuật </w:t>
      </w:r>
      <w:r>
        <w:rPr>
          <w:rFonts w:ascii="Times New Roman" w:hAnsi="Times New Roman" w:cs="Times New Roman"/>
          <w:b/>
          <w:bCs/>
          <w:sz w:val="21"/>
          <w:szCs w:val="21"/>
        </w:rPr>
        <w:t>18 file, ~40.000 từ</w:t>
      </w:r>
      <w:r>
        <w:rPr>
          <w:rFonts w:ascii="Times New Roman" w:hAnsi="Times New Roman" w:cs="Times New Roman"/>
          <w:sz w:val="21"/>
          <w:szCs w:val="21"/>
        </w:rPr>
        <w:t xml:space="preserve">, trong repo </w:t>
      </w:r>
      <w:r>
        <w:rPr>
          <w:rFonts w:ascii="Times New Roman" w:hAnsi="Times New Roman" w:cs="Times New Roman"/>
          <w:sz w:val="19"/>
          <w:szCs w:val="19"/>
        </w:rPr>
        <w:t>Robot-slide-rag</w:t>
      </w:r>
      <w:r>
        <w:rPr>
          <w:rFonts w:ascii="Times New Roman" w:hAnsi="Times New Roman" w:cs="Times New Roman"/>
          <w:sz w:val="21"/>
          <w:szCs w:val="21"/>
        </w:rPr>
        <w:t>:</w:t>
      </w:r>
    </w:p>
    <w:p w14:paraId="11E16057">
      <w:pPr>
        <w:spacing w:after="80"/>
      </w:pPr>
    </w:p>
    <w:tbl>
      <w:tblPr>
        <w:tblW w:w="9354" w:type="dxa"/>
        <w:tblBorders>
          <w:top w:val="single" w:sz="4" w:color="C9D2DC"/>
          <w:left w:val="single" w:sz="4" w:color="C9D2DC"/>
          <w:bottom w:val="single" w:sz="4" w:color="C9D2DC"/>
          <w:right w:val="single" w:sz="4" w:color="C9D2DC"/>
          <w:insideH w:val="single" w:sz="4" w:color="C9D2DC"/>
          <w:insideV w:val="single" w:sz="4" w:color="C9D2DC"/>
        </w:tblBorders>
      </w:tblPr>
      <w:tblGrid>
        <w:gridCol w:w="2400"/>
        <w:gridCol w:w="6954"/>
      </w:tblGrid>
      <w:tr>
        <w:trPr>
          <w:tblHeader/>
        </w:trPr>
        <w:tc>
          <w:tcPr>
            <w:tcW w:w="2400" w:type="dxa"/>
            <w:tcBorders>
              <w:top w:val="single" w:sz="4" w:color="C9D2DC"/>
              <w:left w:val="single" w:sz="4" w:color="C9D2DC"/>
              <w:bottom w:val="single" w:sz="4" w:color="C9D2DC"/>
              <w:right w:val="single" w:sz="4" w:color="C9D2DC"/>
            </w:tcBorders>
            <w:shd w:val="clear" w:fill="EAF0F6"/>
            <w:tcMar>
              <w:top w:w="70" w:type="dxa"/>
              <w:left w:w="110" w:type="dxa"/>
              <w:bottom w:w="70" w:type="dxa"/>
              <w:right w:w="110" w:type="dxa"/>
            </w:tcMar>
          </w:tcPr>
          <w:p w14:paraId="4B8C2BAD">
            <w:pPr>
              <w:spacing w:before="50" w:after="50" w:line="252"/>
            </w:pPr>
            <w:r>
              <w:rPr>
                <w:rFonts w:ascii="Times New Roman" w:hAnsi="Times New Roman" w:cs="Times New Roman"/>
                <w:b/>
                <w:bCs/>
                <w:sz w:val="21"/>
                <w:szCs w:val="21"/>
              </w:rPr>
              <w:t>Nhóm</w:t>
            </w:r>
          </w:p>
        </w:tc>
        <w:tc>
          <w:tcPr>
            <w:tcW w:w="6954" w:type="dxa"/>
            <w:tcBorders>
              <w:top w:val="single" w:sz="4" w:color="C9D2DC"/>
              <w:left w:val="single" w:sz="4" w:color="C9D2DC"/>
              <w:bottom w:val="single" w:sz="4" w:color="C9D2DC"/>
              <w:right w:val="single" w:sz="4" w:color="C9D2DC"/>
            </w:tcBorders>
            <w:shd w:val="clear" w:fill="EAF0F6"/>
            <w:tcMar>
              <w:top w:w="70" w:type="dxa"/>
              <w:left w:w="110" w:type="dxa"/>
              <w:bottom w:w="70" w:type="dxa"/>
              <w:right w:w="110" w:type="dxa"/>
            </w:tcMar>
          </w:tcPr>
          <w:p w14:paraId="0D778488">
            <w:pPr>
              <w:spacing w:before="50" w:after="50" w:line="252"/>
            </w:pPr>
            <w:r>
              <w:rPr>
                <w:rFonts w:ascii="Times New Roman" w:hAnsi="Times New Roman" w:cs="Times New Roman"/>
                <w:b/>
                <w:bCs/>
                <w:sz w:val="21"/>
                <w:szCs w:val="21"/>
              </w:rPr>
              <w:t>Nội dung</w:t>
            </w:r>
          </w:p>
        </w:tc>
      </w:tr>
      <w:tr>
        <w:tc>
          <w:tcPr>
            <w:tcW w:w="2400" w:type="dxa"/>
            <w:tcBorders>
              <w:top w:val="single" w:sz="4" w:color="C9D2DC"/>
              <w:left w:val="single" w:sz="4" w:color="C9D2DC"/>
              <w:bottom w:val="single" w:sz="4" w:color="C9D2DC"/>
              <w:right w:val="single" w:sz="4" w:color="C9D2DC"/>
            </w:tcBorders>
            <w:tcMar>
              <w:top w:w="70" w:type="dxa"/>
              <w:left w:w="110" w:type="dxa"/>
              <w:bottom w:w="70" w:type="dxa"/>
              <w:right w:w="110" w:type="dxa"/>
            </w:tcMar>
          </w:tcPr>
          <w:p w14:paraId="3CCC25F6">
            <w:pPr>
              <w:spacing w:before="50" w:after="50" w:line="252"/>
            </w:pPr>
            <w:r>
              <w:rPr>
                <w:rFonts w:ascii="Times New Roman" w:hAnsi="Times New Roman" w:cs="Times New Roman"/>
                <w:b/>
                <w:bCs/>
                <w:sz w:val="21"/>
                <w:szCs w:val="21"/>
              </w:rPr>
              <w:t>docs/offline/</w:t>
            </w:r>
          </w:p>
        </w:tc>
        <w:tc>
          <w:tcPr>
            <w:tcW w:w="6954" w:type="dxa"/>
            <w:tcBorders>
              <w:top w:val="single" w:sz="4" w:color="C9D2DC"/>
              <w:left w:val="single" w:sz="4" w:color="C9D2DC"/>
              <w:bottom w:val="single" w:sz="4" w:color="C9D2DC"/>
              <w:right w:val="single" w:sz="4" w:color="C9D2DC"/>
            </w:tcBorders>
            <w:tcMar>
              <w:top w:w="70" w:type="dxa"/>
              <w:left w:w="110" w:type="dxa"/>
              <w:bottom w:w="70" w:type="dxa"/>
              <w:right w:w="110" w:type="dxa"/>
            </w:tcMar>
          </w:tcPr>
          <w:p w14:paraId="19C90433">
            <w:pPr>
              <w:spacing w:before="50" w:after="50" w:line="252"/>
            </w:pPr>
            <w:r>
              <w:rPr>
                <w:rFonts w:ascii="Times New Roman" w:hAnsi="Times New Roman" w:cs="Times New Roman"/>
                <w:sz w:val="21"/>
                <w:szCs w:val="21"/>
              </w:rPr>
              <w:t>9 file — tổng quan + đặc tả chi tiết S0–S7</w:t>
            </w:r>
          </w:p>
        </w:tc>
      </w:tr>
      <w:tr>
        <w:tc>
          <w:tcPr>
            <w:tcW w:w="2400" w:type="dxa"/>
            <w:tcBorders>
              <w:top w:val="single" w:sz="4" w:color="C9D2DC"/>
              <w:left w:val="single" w:sz="4" w:color="C9D2DC"/>
              <w:bottom w:val="single" w:sz="4" w:color="C9D2DC"/>
              <w:right w:val="single" w:sz="4" w:color="C9D2DC"/>
            </w:tcBorders>
            <w:tcMar>
              <w:top w:w="70" w:type="dxa"/>
              <w:left w:w="110" w:type="dxa"/>
              <w:bottom w:w="70" w:type="dxa"/>
              <w:right w:w="110" w:type="dxa"/>
            </w:tcMar>
          </w:tcPr>
          <w:p w14:paraId="766E4C74">
            <w:pPr>
              <w:spacing w:before="50" w:after="50" w:line="252"/>
            </w:pPr>
            <w:r>
              <w:rPr>
                <w:rFonts w:ascii="Times New Roman" w:hAnsi="Times New Roman" w:cs="Times New Roman"/>
                <w:b/>
                <w:bCs/>
                <w:sz w:val="21"/>
                <w:szCs w:val="21"/>
              </w:rPr>
              <w:t>docs/runtime/</w:t>
            </w:r>
          </w:p>
        </w:tc>
        <w:tc>
          <w:tcPr>
            <w:tcW w:w="6954" w:type="dxa"/>
            <w:tcBorders>
              <w:top w:val="single" w:sz="4" w:color="C9D2DC"/>
              <w:left w:val="single" w:sz="4" w:color="C9D2DC"/>
              <w:bottom w:val="single" w:sz="4" w:color="C9D2DC"/>
              <w:right w:val="single" w:sz="4" w:color="C9D2DC"/>
            </w:tcBorders>
            <w:tcMar>
              <w:top w:w="70" w:type="dxa"/>
              <w:left w:w="110" w:type="dxa"/>
              <w:bottom w:w="70" w:type="dxa"/>
              <w:right w:w="110" w:type="dxa"/>
            </w:tcMar>
          </w:tcPr>
          <w:p w14:paraId="40B39767">
            <w:pPr>
              <w:spacing w:before="50" w:after="50" w:line="252"/>
            </w:pPr>
            <w:r>
              <w:rPr>
                <w:rFonts w:ascii="Times New Roman" w:hAnsi="Times New Roman" w:cs="Times New Roman"/>
                <w:sz w:val="21"/>
                <w:szCs w:val="21"/>
              </w:rPr>
              <w:t>8 file — tổng quan + đặc tả chi tiết R1–R7</w:t>
            </w:r>
          </w:p>
        </w:tc>
      </w:tr>
      <w:tr>
        <w:tc>
          <w:tcPr>
            <w:tcW w:w="2400" w:type="dxa"/>
            <w:tcBorders>
              <w:top w:val="single" w:sz="4" w:color="C9D2DC"/>
              <w:left w:val="single" w:sz="4" w:color="C9D2DC"/>
              <w:bottom w:val="single" w:sz="4" w:color="C9D2DC"/>
              <w:right w:val="single" w:sz="4" w:color="C9D2DC"/>
            </w:tcBorders>
            <w:tcMar>
              <w:top w:w="70" w:type="dxa"/>
              <w:left w:w="110" w:type="dxa"/>
              <w:bottom w:w="70" w:type="dxa"/>
              <w:right w:w="110" w:type="dxa"/>
            </w:tcMar>
          </w:tcPr>
          <w:p w14:paraId="495B5601">
            <w:pPr>
              <w:spacing w:before="50" w:after="50" w:line="252"/>
            </w:pPr>
            <w:r>
              <w:rPr>
                <w:rFonts w:ascii="Times New Roman" w:hAnsi="Times New Roman" w:cs="Times New Roman"/>
                <w:b/>
                <w:bCs/>
                <w:sz w:val="21"/>
                <w:szCs w:val="21"/>
              </w:rPr>
              <w:t>CLAUDE.md</w:t>
            </w:r>
          </w:p>
        </w:tc>
        <w:tc>
          <w:tcPr>
            <w:tcW w:w="6954" w:type="dxa"/>
            <w:tcBorders>
              <w:top w:val="single" w:sz="4" w:color="C9D2DC"/>
              <w:left w:val="single" w:sz="4" w:color="C9D2DC"/>
              <w:bottom w:val="single" w:sz="4" w:color="C9D2DC"/>
              <w:right w:val="single" w:sz="4" w:color="C9D2DC"/>
            </w:tcBorders>
            <w:tcMar>
              <w:top w:w="70" w:type="dxa"/>
              <w:left w:w="110" w:type="dxa"/>
              <w:bottom w:w="70" w:type="dxa"/>
              <w:right w:w="110" w:type="dxa"/>
            </w:tcMar>
          </w:tcPr>
          <w:p w14:paraId="58C40820">
            <w:pPr>
              <w:spacing w:before="50" w:after="50" w:line="252"/>
            </w:pPr>
            <w:r>
              <w:rPr>
                <w:rFonts w:ascii="Times New Roman" w:hAnsi="Times New Roman" w:cs="Times New Roman"/>
                <w:sz w:val="21"/>
                <w:szCs w:val="21"/>
              </w:rPr>
              <w:t>Bản rút gọn các luật, dùng làm context cho AI coding agent lúc sinh code</w:t>
            </w:r>
          </w:p>
        </w:tc>
      </w:tr>
      <w:tr>
        <w:tc>
          <w:tcPr>
            <w:tcW w:w="2400" w:type="dxa"/>
            <w:tcBorders>
              <w:top w:val="single" w:sz="4" w:color="C9D2DC"/>
              <w:left w:val="single" w:sz="4" w:color="C9D2DC"/>
              <w:bottom w:val="single" w:sz="4" w:color="C9D2DC"/>
              <w:right w:val="single" w:sz="4" w:color="C9D2DC"/>
            </w:tcBorders>
            <w:tcMar>
              <w:top w:w="70" w:type="dxa"/>
              <w:left w:w="110" w:type="dxa"/>
              <w:bottom w:w="70" w:type="dxa"/>
              <w:right w:w="110" w:type="dxa"/>
            </w:tcMar>
          </w:tcPr>
          <w:p w14:paraId="730AEC9E">
            <w:pPr>
              <w:spacing w:before="50" w:after="50" w:line="252"/>
            </w:pPr>
            <w:r>
              <w:rPr>
                <w:rFonts w:ascii="Times New Roman" w:hAnsi="Times New Roman" w:cs="Times New Roman"/>
                <w:b/>
                <w:bCs/>
                <w:sz w:val="21"/>
                <w:szCs w:val="21"/>
              </w:rPr>
              <w:t>README.md</w:t>
            </w:r>
          </w:p>
        </w:tc>
        <w:tc>
          <w:tcPr>
            <w:tcW w:w="6954" w:type="dxa"/>
            <w:tcBorders>
              <w:top w:val="single" w:sz="4" w:color="C9D2DC"/>
              <w:left w:val="single" w:sz="4" w:color="C9D2DC"/>
              <w:bottom w:val="single" w:sz="4" w:color="C9D2DC"/>
              <w:right w:val="single" w:sz="4" w:color="C9D2DC"/>
            </w:tcBorders>
            <w:tcMar>
              <w:top w:w="70" w:type="dxa"/>
              <w:left w:w="110" w:type="dxa"/>
              <w:bottom w:w="70" w:type="dxa"/>
              <w:right w:w="110" w:type="dxa"/>
            </w:tcMar>
          </w:tcPr>
          <w:p w14:paraId="0059104C">
            <w:pPr>
              <w:spacing w:before="50" w:after="50" w:line="252"/>
            </w:pPr>
            <w:r>
              <w:rPr>
                <w:rFonts w:ascii="Times New Roman" w:hAnsi="Times New Roman" w:cs="Times New Roman"/>
                <w:sz w:val="21"/>
                <w:szCs w:val="21"/>
              </w:rPr>
              <w:t>Tổng quan hệ thống, cấu trúc repo, cách chạy, quality gate</w:t>
            </w:r>
          </w:p>
        </w:tc>
      </w:tr>
    </w:tbl>
    <w:p w14:paraId="779CE627">
      <w:pPr>
        <w:spacing w:after="160"/>
      </w:pPr>
    </w:p>
    <w:p w14:paraId="3648A381">
      <w:pPr>
        <w:spacing w:before="0" w:after="120" w:line="276"/>
      </w:pPr>
      <w:r>
        <w:rPr>
          <w:rFonts w:ascii="Times New Roman" w:hAnsi="Times New Roman" w:cs="Times New Roman"/>
          <w:sz w:val="21"/>
          <w:szCs w:val="21"/>
        </w:rPr>
        <w:t xml:space="preserve">Mỗi file đặc tả đều có: input/output, luật bắt buộc, </w:t>
      </w:r>
      <w:r>
        <w:rPr>
          <w:rFonts w:ascii="Times New Roman" w:hAnsi="Times New Roman" w:cs="Times New Roman"/>
          <w:b/>
          <w:bCs/>
          <w:sz w:val="21"/>
          <w:szCs w:val="21"/>
        </w:rPr>
        <w:t>failure mode</w:t>
      </w:r>
      <w:r>
        <w:rPr>
          <w:rFonts w:ascii="Times New Roman" w:hAnsi="Times New Roman" w:cs="Times New Roman"/>
          <w:sz w:val="21"/>
          <w:szCs w:val="21"/>
        </w:rPr>
        <w:t xml:space="preserve"> (chỗ nào dễ hỏng và hỏng thì biểu hiện ra sao), và chỉ số đo. Phần “vì sao” nằm trong docs, phần “luật” nằm trong </w:t>
      </w:r>
      <w:r>
        <w:rPr>
          <w:rFonts w:ascii="Times New Roman" w:hAnsi="Times New Roman" w:cs="Times New Roman"/>
          <w:sz w:val="19"/>
          <w:szCs w:val="19"/>
        </w:rPr>
        <w:t>CLAUDE.md</w:t>
      </w:r>
      <w:r>
        <w:rPr>
          <w:rFonts w:ascii="Times New Roman" w:hAnsi="Times New Roman" w:cs="Times New Roman"/>
          <w:sz w:val="21"/>
          <w:szCs w:val="21"/>
        </w:rPr>
        <w:t xml:space="preserve"> — để lúc code không phải suy luận lại từ đầu.</w:t>
      </w:r>
    </w:p>
    <w:p w14:paraId="580DD9B2">
      <w:pPr>
        <w:pStyle w:val="Heading2"/>
        <w:spacing w:before="240" w:after="120"/>
      </w:pPr>
      <w:r>
        <w:rPr>
          <w:rFonts w:ascii="Times New Roman" w:hAnsi="Times New Roman" w:cs="Times New Roman"/>
          <w:b/>
          <w:bCs/>
          <w:sz w:val="22"/>
          <w:szCs w:val="22"/>
        </w:rPr>
        <w:t>Bộ quality gate chạy được trong CI</w:t>
      </w:r>
    </w:p>
    <w:p w14:paraId="7F55E3C2">
      <w:pPr>
        <w:spacing w:before="0" w:after="120" w:line="276"/>
      </w:pPr>
      <w:r>
        <w:rPr>
          <w:rFonts w:ascii="Times New Roman" w:hAnsi="Times New Roman" w:cs="Times New Roman"/>
          <w:sz w:val="21"/>
          <w:szCs w:val="21"/>
        </w:rPr>
        <w:t>Không đạt thì không deploy:</w:t>
      </w:r>
    </w:p>
    <w:tbl>
      <w:tblPr>
        <w:tblW w:w="9354" w:type="dxa"/>
        <w:tblBorders>
          <w:top w:val="single" w:sz="4" w:color="C9D2DC"/>
          <w:left w:val="single" w:sz="4" w:color="C9D2DC"/>
          <w:bottom w:val="single" w:sz="4" w:color="C9D2DC"/>
          <w:right w:val="single" w:sz="4" w:color="C9D2DC"/>
          <w:insideH w:val="single" w:sz="4" w:color="C9D2DC"/>
          <w:insideV w:val="single" w:sz="4" w:color="C9D2DC"/>
        </w:tblBorders>
      </w:tblPr>
      <w:tblGrid>
        <w:gridCol w:w="6400"/>
        <w:gridCol w:w="2954"/>
      </w:tblGrid>
      <w:tr>
        <w:trPr>
          <w:tblHeader/>
        </w:trPr>
        <w:tc>
          <w:tcPr>
            <w:tcW w:w="6400" w:type="dxa"/>
            <w:tcBorders>
              <w:top w:val="single" w:sz="4" w:color="C9D2DC"/>
              <w:left w:val="single" w:sz="4" w:color="C9D2DC"/>
              <w:bottom w:val="single" w:sz="4" w:color="C9D2DC"/>
              <w:right w:val="single" w:sz="4" w:color="C9D2DC"/>
            </w:tcBorders>
            <w:shd w:val="clear" w:fill="EAF0F6"/>
            <w:tcMar>
              <w:top w:w="70" w:type="dxa"/>
              <w:left w:w="110" w:type="dxa"/>
              <w:bottom w:w="70" w:type="dxa"/>
              <w:right w:w="110" w:type="dxa"/>
            </w:tcMar>
          </w:tcPr>
          <w:p w14:paraId="14A4B722">
            <w:pPr>
              <w:spacing w:before="50" w:after="50" w:line="252"/>
            </w:pPr>
            <w:r>
              <w:rPr>
                <w:rFonts w:ascii="Times New Roman" w:hAnsi="Times New Roman" w:cs="Times New Roman"/>
                <w:b/>
                <w:bCs/>
                <w:sz w:val="21"/>
                <w:szCs w:val="21"/>
              </w:rPr>
              <w:t>Chỉ số</w:t>
            </w:r>
          </w:p>
        </w:tc>
        <w:tc>
          <w:tcPr>
            <w:tcW w:w="2954" w:type="dxa"/>
            <w:tcBorders>
              <w:top w:val="single" w:sz="4" w:color="C9D2DC"/>
              <w:left w:val="single" w:sz="4" w:color="C9D2DC"/>
              <w:bottom w:val="single" w:sz="4" w:color="C9D2DC"/>
              <w:right w:val="single" w:sz="4" w:color="C9D2DC"/>
            </w:tcBorders>
            <w:shd w:val="clear" w:fill="EAF0F6"/>
            <w:tcMar>
              <w:top w:w="70" w:type="dxa"/>
              <w:left w:w="110" w:type="dxa"/>
              <w:bottom w:w="70" w:type="dxa"/>
              <w:right w:w="110" w:type="dxa"/>
            </w:tcMar>
          </w:tcPr>
          <w:p w14:paraId="3922F757">
            <w:pPr>
              <w:spacing w:before="50" w:after="50" w:line="252"/>
            </w:pPr>
            <w:r>
              <w:rPr>
                <w:rFonts w:ascii="Times New Roman" w:hAnsi="Times New Roman" w:cs="Times New Roman"/>
                <w:b/>
                <w:bCs/>
                <w:sz w:val="21"/>
                <w:szCs w:val="21"/>
              </w:rPr>
              <w:t>Ngưỡng</w:t>
            </w:r>
          </w:p>
        </w:tc>
      </w:tr>
      <w:tr>
        <w:tc>
          <w:tcPr>
            <w:tcW w:w="6400" w:type="dxa"/>
            <w:tcBorders>
              <w:top w:val="single" w:sz="4" w:color="C9D2DC"/>
              <w:left w:val="single" w:sz="4" w:color="C9D2DC"/>
              <w:bottom w:val="single" w:sz="4" w:color="C9D2DC"/>
              <w:right w:val="single" w:sz="4" w:color="C9D2DC"/>
            </w:tcBorders>
            <w:tcMar>
              <w:top w:w="70" w:type="dxa"/>
              <w:left w:w="110" w:type="dxa"/>
              <w:bottom w:w="70" w:type="dxa"/>
              <w:right w:w="110" w:type="dxa"/>
            </w:tcMar>
          </w:tcPr>
          <w:p w14:paraId="513DBC9C">
            <w:pPr>
              <w:spacing w:before="50" w:after="50" w:line="252"/>
            </w:pPr>
            <w:r>
              <w:rPr>
                <w:rFonts w:ascii="Times New Roman" w:hAnsi="Times New Roman" w:cs="Times New Roman"/>
                <w:b/>
                <w:bCs/>
                <w:sz w:val="21"/>
                <w:szCs w:val="21"/>
              </w:rPr>
              <w:t>Tỉ lệ slide nối được với nguồn</w:t>
            </w:r>
          </w:p>
        </w:tc>
        <w:tc>
          <w:tcPr>
            <w:tcW w:w="2954" w:type="dxa"/>
            <w:tcBorders>
              <w:top w:val="single" w:sz="4" w:color="C9D2DC"/>
              <w:left w:val="single" w:sz="4" w:color="C9D2DC"/>
              <w:bottom w:val="single" w:sz="4" w:color="C9D2DC"/>
              <w:right w:val="single" w:sz="4" w:color="C9D2DC"/>
            </w:tcBorders>
            <w:tcMar>
              <w:top w:w="70" w:type="dxa"/>
              <w:left w:w="110" w:type="dxa"/>
              <w:bottom w:w="70" w:type="dxa"/>
              <w:right w:w="110" w:type="dxa"/>
            </w:tcMar>
          </w:tcPr>
          <w:p w14:paraId="1CDA648D">
            <w:pPr>
              <w:spacing w:before="50" w:after="50" w:line="252"/>
            </w:pPr>
            <w:r>
              <w:rPr>
                <w:rFonts w:ascii="Times New Roman" w:hAnsi="Times New Roman" w:cs="Times New Roman"/>
                <w:sz w:val="21"/>
                <w:szCs w:val="21"/>
              </w:rPr>
              <w:t>≥ 80%</w:t>
            </w:r>
          </w:p>
        </w:tc>
      </w:tr>
      <w:tr>
        <w:tc>
          <w:tcPr>
            <w:tcW w:w="6400" w:type="dxa"/>
            <w:tcBorders>
              <w:top w:val="single" w:sz="4" w:color="C9D2DC"/>
              <w:left w:val="single" w:sz="4" w:color="C9D2DC"/>
              <w:bottom w:val="single" w:sz="4" w:color="C9D2DC"/>
              <w:right w:val="single" w:sz="4" w:color="C9D2DC"/>
            </w:tcBorders>
            <w:tcMar>
              <w:top w:w="70" w:type="dxa"/>
              <w:left w:w="110" w:type="dxa"/>
              <w:bottom w:w="70" w:type="dxa"/>
              <w:right w:w="110" w:type="dxa"/>
            </w:tcMar>
          </w:tcPr>
          <w:p w14:paraId="54D0A4E3">
            <w:pPr>
              <w:spacing w:before="50" w:after="50" w:line="252"/>
            </w:pPr>
            <w:r>
              <w:rPr>
                <w:rFonts w:ascii="Times New Roman" w:hAnsi="Times New Roman" w:cs="Times New Roman"/>
                <w:b/>
                <w:bCs/>
                <w:sz w:val="21"/>
                <w:szCs w:val="21"/>
              </w:rPr>
              <w:t>Tỉ lệ câu nội dung không có nguồn</w:t>
            </w:r>
          </w:p>
        </w:tc>
        <w:tc>
          <w:tcPr>
            <w:tcW w:w="2954" w:type="dxa"/>
            <w:tcBorders>
              <w:top w:val="single" w:sz="4" w:color="C9D2DC"/>
              <w:left w:val="single" w:sz="4" w:color="C9D2DC"/>
              <w:bottom w:val="single" w:sz="4" w:color="C9D2DC"/>
              <w:right w:val="single" w:sz="4" w:color="C9D2DC"/>
            </w:tcBorders>
            <w:tcMar>
              <w:top w:w="70" w:type="dxa"/>
              <w:left w:w="110" w:type="dxa"/>
              <w:bottom w:w="70" w:type="dxa"/>
              <w:right w:w="110" w:type="dxa"/>
            </w:tcMar>
          </w:tcPr>
          <w:p w14:paraId="3D94E20C">
            <w:pPr>
              <w:spacing w:before="50" w:after="50" w:line="252"/>
            </w:pPr>
            <w:r>
              <w:rPr>
                <w:rFonts w:ascii="Times New Roman" w:hAnsi="Times New Roman" w:cs="Times New Roman"/>
                <w:sz w:val="21"/>
                <w:szCs w:val="21"/>
              </w:rPr>
              <w:t>&lt; 10%</w:t>
            </w:r>
          </w:p>
        </w:tc>
      </w:tr>
      <w:tr>
        <w:tc>
          <w:tcPr>
            <w:tcW w:w="6400" w:type="dxa"/>
            <w:tcBorders>
              <w:top w:val="single" w:sz="4" w:color="C9D2DC"/>
              <w:left w:val="single" w:sz="4" w:color="C9D2DC"/>
              <w:bottom w:val="single" w:sz="4" w:color="C9D2DC"/>
              <w:right w:val="single" w:sz="4" w:color="C9D2DC"/>
            </w:tcBorders>
            <w:tcMar>
              <w:top w:w="70" w:type="dxa"/>
              <w:left w:w="110" w:type="dxa"/>
              <w:bottom w:w="70" w:type="dxa"/>
              <w:right w:w="110" w:type="dxa"/>
            </w:tcMar>
          </w:tcPr>
          <w:p w14:paraId="41785F46">
            <w:pPr>
              <w:spacing w:before="50" w:after="50" w:line="252"/>
            </w:pPr>
            <w:r>
              <w:rPr>
                <w:rFonts w:ascii="Times New Roman" w:hAnsi="Times New Roman" w:cs="Times New Roman"/>
                <w:b/>
                <w:bCs/>
                <w:sz w:val="21"/>
                <w:szCs w:val="21"/>
              </w:rPr>
              <w:t>Sai lệch thời lượng so với ngân sách</w:t>
            </w:r>
          </w:p>
        </w:tc>
        <w:tc>
          <w:tcPr>
            <w:tcW w:w="2954" w:type="dxa"/>
            <w:tcBorders>
              <w:top w:val="single" w:sz="4" w:color="C9D2DC"/>
              <w:left w:val="single" w:sz="4" w:color="C9D2DC"/>
              <w:bottom w:val="single" w:sz="4" w:color="C9D2DC"/>
              <w:right w:val="single" w:sz="4" w:color="C9D2DC"/>
            </w:tcBorders>
            <w:tcMar>
              <w:top w:w="70" w:type="dxa"/>
              <w:left w:w="110" w:type="dxa"/>
              <w:bottom w:w="70" w:type="dxa"/>
              <w:right w:w="110" w:type="dxa"/>
            </w:tcMar>
          </w:tcPr>
          <w:p w14:paraId="29C019AC">
            <w:pPr>
              <w:spacing w:before="50" w:after="50" w:line="252"/>
            </w:pPr>
            <w:r>
              <w:rPr>
                <w:rFonts w:ascii="Times New Roman" w:hAnsi="Times New Roman" w:cs="Times New Roman"/>
                <w:sz w:val="21"/>
                <w:szCs w:val="21"/>
              </w:rPr>
              <w:t>&lt; 15%</w:t>
            </w:r>
          </w:p>
        </w:tc>
      </w:tr>
      <w:tr>
        <w:tc>
          <w:tcPr>
            <w:tcW w:w="6400" w:type="dxa"/>
            <w:tcBorders>
              <w:top w:val="single" w:sz="4" w:color="C9D2DC"/>
              <w:left w:val="single" w:sz="4" w:color="C9D2DC"/>
              <w:bottom w:val="single" w:sz="4" w:color="C9D2DC"/>
              <w:right w:val="single" w:sz="4" w:color="C9D2DC"/>
            </w:tcBorders>
            <w:tcMar>
              <w:top w:w="70" w:type="dxa"/>
              <w:left w:w="110" w:type="dxa"/>
              <w:bottom w:w="70" w:type="dxa"/>
              <w:right w:w="110" w:type="dxa"/>
            </w:tcMar>
          </w:tcPr>
          <w:p w14:paraId="5D2ABDE6">
            <w:pPr>
              <w:spacing w:before="50" w:after="50" w:line="252"/>
            </w:pPr>
            <w:r>
              <w:rPr>
                <w:rFonts w:ascii="Times New Roman" w:hAnsi="Times New Roman" w:cs="Times New Roman"/>
                <w:b/>
                <w:bCs/>
                <w:sz w:val="21"/>
                <w:szCs w:val="21"/>
              </w:rPr>
              <w:t>Độ trễ P95 tới tiếng nói đầu tiên</w:t>
            </w:r>
          </w:p>
        </w:tc>
        <w:tc>
          <w:tcPr>
            <w:tcW w:w="2954" w:type="dxa"/>
            <w:tcBorders>
              <w:top w:val="single" w:sz="4" w:color="C9D2DC"/>
              <w:left w:val="single" w:sz="4" w:color="C9D2DC"/>
              <w:bottom w:val="single" w:sz="4" w:color="C9D2DC"/>
              <w:right w:val="single" w:sz="4" w:color="C9D2DC"/>
            </w:tcBorders>
            <w:tcMar>
              <w:top w:w="70" w:type="dxa"/>
              <w:left w:w="110" w:type="dxa"/>
              <w:bottom w:w="70" w:type="dxa"/>
              <w:right w:w="110" w:type="dxa"/>
            </w:tcMar>
          </w:tcPr>
          <w:p w14:paraId="24B9ABAD">
            <w:pPr>
              <w:spacing w:before="50" w:after="50" w:line="252"/>
            </w:pPr>
            <w:r>
              <w:rPr>
                <w:rFonts w:ascii="Times New Roman" w:hAnsi="Times New Roman" w:cs="Times New Roman"/>
                <w:sz w:val="21"/>
                <w:szCs w:val="21"/>
              </w:rPr>
              <w:t>&lt; 2,5s</w:t>
            </w:r>
          </w:p>
        </w:tc>
      </w:tr>
      <w:tr>
        <w:tc>
          <w:tcPr>
            <w:tcW w:w="6400" w:type="dxa"/>
            <w:tcBorders>
              <w:top w:val="single" w:sz="4" w:color="C9D2DC"/>
              <w:left w:val="single" w:sz="4" w:color="C9D2DC"/>
              <w:bottom w:val="single" w:sz="4" w:color="C9D2DC"/>
              <w:right w:val="single" w:sz="4" w:color="C9D2DC"/>
            </w:tcBorders>
            <w:tcMar>
              <w:top w:w="70" w:type="dxa"/>
              <w:left w:w="110" w:type="dxa"/>
              <w:bottom w:w="70" w:type="dxa"/>
              <w:right w:w="110" w:type="dxa"/>
            </w:tcMar>
          </w:tcPr>
          <w:p w14:paraId="3B7EE1A7">
            <w:pPr>
              <w:spacing w:before="50" w:after="50" w:line="252"/>
            </w:pPr>
            <w:r>
              <w:rPr>
                <w:rFonts w:ascii="Times New Roman" w:hAnsi="Times New Roman" w:cs="Times New Roman"/>
                <w:b/>
                <w:bCs/>
                <w:sz w:val="21"/>
                <w:szCs w:val="21"/>
              </w:rPr>
              <w:t>Tự kiểm tra index slide (query bằng chính mô tả của trang phải ra đúng trang đó)</w:t>
            </w:r>
          </w:p>
        </w:tc>
        <w:tc>
          <w:tcPr>
            <w:tcW w:w="2954" w:type="dxa"/>
            <w:tcBorders>
              <w:top w:val="single" w:sz="4" w:color="C9D2DC"/>
              <w:left w:val="single" w:sz="4" w:color="C9D2DC"/>
              <w:bottom w:val="single" w:sz="4" w:color="C9D2DC"/>
              <w:right w:val="single" w:sz="4" w:color="C9D2DC"/>
            </w:tcBorders>
            <w:tcMar>
              <w:top w:w="70" w:type="dxa"/>
              <w:left w:w="110" w:type="dxa"/>
              <w:bottom w:w="70" w:type="dxa"/>
              <w:right w:w="110" w:type="dxa"/>
            </w:tcMar>
          </w:tcPr>
          <w:p w14:paraId="1D8C2400">
            <w:pPr>
              <w:spacing w:before="50" w:after="50" w:line="252"/>
            </w:pPr>
            <w:r>
              <w:rPr>
                <w:rFonts w:ascii="Times New Roman" w:hAnsi="Times New Roman" w:cs="Times New Roman"/>
                <w:sz w:val="21"/>
                <w:szCs w:val="21"/>
              </w:rPr>
              <w:t>≥ 90%</w:t>
            </w:r>
          </w:p>
        </w:tc>
      </w:tr>
      <w:tr>
        <w:tc>
          <w:tcPr>
            <w:tcW w:w="6400" w:type="dxa"/>
            <w:tcBorders>
              <w:top w:val="single" w:sz="4" w:color="C9D2DC"/>
              <w:left w:val="single" w:sz="4" w:color="C9D2DC"/>
              <w:bottom w:val="single" w:sz="4" w:color="C9D2DC"/>
              <w:right w:val="single" w:sz="4" w:color="C9D2DC"/>
            </w:tcBorders>
            <w:tcMar>
              <w:top w:w="70" w:type="dxa"/>
              <w:left w:w="110" w:type="dxa"/>
              <w:bottom w:w="70" w:type="dxa"/>
              <w:right w:w="110" w:type="dxa"/>
            </w:tcMar>
          </w:tcPr>
          <w:p w14:paraId="5AF9556D">
            <w:pPr>
              <w:spacing w:before="50" w:after="50" w:line="252"/>
            </w:pPr>
            <w:r>
              <w:rPr>
                <w:rFonts w:ascii="Times New Roman" w:hAnsi="Times New Roman" w:cs="Times New Roman"/>
                <w:b/>
                <w:bCs/>
                <w:sz w:val="21"/>
                <w:szCs w:val="21"/>
              </w:rPr>
              <w:t>Recall@5 của bước tìm trang</w:t>
            </w:r>
          </w:p>
        </w:tc>
        <w:tc>
          <w:tcPr>
            <w:tcW w:w="2954" w:type="dxa"/>
            <w:tcBorders>
              <w:top w:val="single" w:sz="4" w:color="C9D2DC"/>
              <w:left w:val="single" w:sz="4" w:color="C9D2DC"/>
              <w:bottom w:val="single" w:sz="4" w:color="C9D2DC"/>
              <w:right w:val="single" w:sz="4" w:color="C9D2DC"/>
            </w:tcBorders>
            <w:tcMar>
              <w:top w:w="70" w:type="dxa"/>
              <w:left w:w="110" w:type="dxa"/>
              <w:bottom w:w="70" w:type="dxa"/>
              <w:right w:w="110" w:type="dxa"/>
            </w:tcMar>
          </w:tcPr>
          <w:p w14:paraId="5B09D02C">
            <w:pPr>
              <w:spacing w:before="50" w:after="50" w:line="252"/>
            </w:pPr>
            <w:r>
              <w:rPr>
                <w:rFonts w:ascii="Times New Roman" w:hAnsi="Times New Roman" w:cs="Times New Roman"/>
                <w:sz w:val="21"/>
                <w:szCs w:val="21"/>
              </w:rPr>
              <w:t>≥ 95%</w:t>
            </w:r>
          </w:p>
        </w:tc>
      </w:tr>
    </w:tbl>
    <w:p w14:paraId="5CC972A9">
      <w:pPr>
        <w:spacing w:after="160"/>
      </w:pPr>
    </w:p>
    <w:p w14:paraId="56D253A9">
      <w:pPr>
        <w:spacing w:before="0" w:after="120" w:line="276"/>
      </w:pPr>
      <w:r>
        <w:rPr>
          <w:rFonts w:ascii="Times New Roman" w:hAnsi="Times New Roman" w:cs="Times New Roman"/>
          <w:sz w:val="21"/>
          <w:szCs w:val="21"/>
        </w:rPr>
        <w:t xml:space="preserve">Cộng thêm 3 chỉ số proxy đo “độ tự nhiên” </w:t>
      </w:r>
      <w:r>
        <w:rPr>
          <w:rFonts w:ascii="Times New Roman" w:hAnsi="Times New Roman" w:cs="Times New Roman"/>
          <w:b/>
          <w:bCs/>
          <w:sz w:val="21"/>
          <w:szCs w:val="21"/>
        </w:rPr>
        <w:t>chạy tự động được</w:t>
      </w:r>
      <w:r>
        <w:rPr>
          <w:rFonts w:ascii="Times New Roman" w:hAnsi="Times New Roman" w:cs="Times New Roman"/>
          <w:sz w:val="21"/>
          <w:szCs w:val="21"/>
        </w:rPr>
        <w:t>: độ lệch chuẩn số âm tiết mỗi câu ≥ 6, số từ văn viết bị cấm = 0, tỉ lệ câu dẫn dắt 10–25%.</w:t>
      </w:r>
    </w:p>
    <w:p w14:paraId="7EE982F8">
      <w:pPr>
        <w:pBdr>
          <w:bottom w:val="single" w:sz="6" w:space="1" w:color="C9D2DC"/>
        </w:pBdr>
        <w:spacing w:before="60" w:after="180"/>
      </w:pPr>
    </w:p>
    <w:p w14:paraId="299225F4">
      <w:pPr>
        <w:pStyle w:val="Heading1"/>
        <w:spacing w:before="360" w:after="160"/>
      </w:pPr>
      <w:r>
        <w:rPr>
          <w:rFonts w:ascii="Times New Roman" w:hAnsi="Times New Roman" w:cs="Times New Roman"/>
          <w:b/>
          <w:bCs/>
          <w:sz w:val="26"/>
          <w:szCs w:val="26"/>
        </w:rPr>
        <w:t>8. Ước tính hiệu năng (theo thiết kế)</w:t>
      </w:r>
    </w:p>
    <w:p w14:paraId="4DEFBBC2">
      <w:pPr>
        <w:pStyle w:val="ListParagraph"/>
        <w:numPr>
          <w:ilvl w:val="0"/>
          <w:numId w:val="3"/>
        </w:numPr>
        <w:spacing w:after="90" w:line="276"/>
        <w:ind w:left="420" w:hanging="260"/>
      </w:pPr>
      <w:r>
        <w:rPr>
          <w:rFonts w:ascii="Times New Roman" w:hAnsi="Times New Roman" w:cs="Times New Roman"/>
          <w:sz w:val="21"/>
          <w:szCs w:val="21"/>
        </w:rPr>
        <w:t xml:space="preserve">Build lần đầu một deck 20 trang: </w:t>
      </w:r>
      <w:r>
        <w:rPr>
          <w:rFonts w:ascii="Times New Roman" w:hAnsi="Times New Roman" w:cs="Times New Roman"/>
          <w:b/>
          <w:bCs/>
          <w:sz w:val="21"/>
          <w:szCs w:val="21"/>
        </w:rPr>
        <w:t>~6 phút</w:t>
      </w:r>
    </w:p>
    <w:p w14:paraId="147541DF">
      <w:pPr>
        <w:pStyle w:val="ListParagraph"/>
        <w:numPr>
          <w:ilvl w:val="0"/>
          <w:numId w:val="3"/>
        </w:numPr>
        <w:spacing w:after="90" w:line="276"/>
        <w:ind w:left="420" w:hanging="260"/>
      </w:pPr>
      <w:r>
        <w:rPr>
          <w:rFonts w:ascii="Times New Roman" w:hAnsi="Times New Roman" w:cs="Times New Roman"/>
          <w:sz w:val="21"/>
          <w:szCs w:val="21"/>
        </w:rPr>
        <w:t xml:space="preserve">Sửa 3/20 trang rồi build lại (chỉ chạy lại phần thay đổi): </w:t>
      </w:r>
      <w:r>
        <w:rPr>
          <w:rFonts w:ascii="Times New Roman" w:hAnsi="Times New Roman" w:cs="Times New Roman"/>
          <w:b/>
          <w:bCs/>
          <w:sz w:val="21"/>
          <w:szCs w:val="21"/>
        </w:rPr>
        <w:t>~40 giây</w:t>
      </w:r>
      <w:r>
        <w:rPr>
          <w:rFonts w:ascii="Times New Roman" w:hAnsi="Times New Roman" w:cs="Times New Roman"/>
          <w:sz w:val="21"/>
          <w:szCs w:val="21"/>
        </w:rPr>
        <w:t xml:space="preserve"> thay vì 6 phút</w:t>
      </w:r>
    </w:p>
    <w:p w14:paraId="58941529">
      <w:pPr>
        <w:pStyle w:val="ListParagraph"/>
        <w:numPr>
          <w:ilvl w:val="0"/>
          <w:numId w:val="3"/>
        </w:numPr>
        <w:spacing w:after="90" w:line="276"/>
        <w:ind w:left="420" w:hanging="260"/>
      </w:pPr>
      <w:r>
        <w:rPr>
          <w:rFonts w:ascii="Times New Roman" w:hAnsi="Times New Roman" w:cs="Times New Roman"/>
          <w:sz w:val="21"/>
          <w:szCs w:val="21"/>
        </w:rPr>
        <w:t xml:space="preserve">Trả lời khán giả: </w:t>
      </w:r>
      <w:r>
        <w:rPr>
          <w:rFonts w:ascii="Times New Roman" w:hAnsi="Times New Roman" w:cs="Times New Roman"/>
          <w:b/>
          <w:bCs/>
          <w:sz w:val="21"/>
          <w:szCs w:val="21"/>
        </w:rPr>
        <w:t>1,2–1,8 giây</w:t>
      </w:r>
      <w:r>
        <w:rPr>
          <w:rFonts w:ascii="Times New Roman" w:hAnsi="Times New Roman" w:cs="Times New Roman"/>
          <w:sz w:val="21"/>
          <w:szCs w:val="21"/>
        </w:rPr>
        <w:t xml:space="preserve"> tới tiếng nói đầu tiên</w:t>
      </w:r>
    </w:p>
    <w:p w14:paraId="3D152E23">
      <w:pPr>
        <w:pStyle w:val="Heading1"/>
        <w:spacing w:before="360" w:after="160"/>
      </w:pPr>
      <w:r>
        <w:rPr>
          <w:rFonts w:ascii="Times New Roman" w:hAnsi="Times New Roman" w:cs="Times New Roman"/>
          <w:b/>
          <w:bCs/>
          <w:sz w:val="26"/>
          <w:szCs w:val="26"/>
        </w:rPr>
        <w:t>9. Điểm còn mở / rủi ro</w:t>
      </w:r>
    </w:p>
    <w:tbl>
      <w:tblPr>
        <w:tblW w:w="9354" w:type="dxa"/>
        <w:tblBorders>
          <w:top w:val="single" w:sz="4" w:color="C9D2DC"/>
          <w:left w:val="single" w:sz="4" w:color="C9D2DC"/>
          <w:bottom w:val="single" w:sz="4" w:color="C9D2DC"/>
          <w:right w:val="single" w:sz="4" w:color="C9D2DC"/>
          <w:insideH w:val="single" w:sz="4" w:color="C9D2DC"/>
          <w:insideV w:val="single" w:sz="4" w:color="C9D2DC"/>
        </w:tblBorders>
      </w:tblPr>
      <w:tblGrid>
        <w:gridCol w:w="3400"/>
        <w:gridCol w:w="5954"/>
      </w:tblGrid>
      <w:tr>
        <w:trPr>
          <w:tblHeader/>
        </w:trPr>
        <w:tc>
          <w:tcPr>
            <w:tcW w:w="3400" w:type="dxa"/>
            <w:tcBorders>
              <w:top w:val="single" w:sz="4" w:color="C9D2DC"/>
              <w:left w:val="single" w:sz="4" w:color="C9D2DC"/>
              <w:bottom w:val="single" w:sz="4" w:color="C9D2DC"/>
              <w:right w:val="single" w:sz="4" w:color="C9D2DC"/>
            </w:tcBorders>
            <w:shd w:val="clear" w:fill="EAF0F6"/>
            <w:tcMar>
              <w:top w:w="70" w:type="dxa"/>
              <w:left w:w="110" w:type="dxa"/>
              <w:bottom w:w="70" w:type="dxa"/>
              <w:right w:w="110" w:type="dxa"/>
            </w:tcMar>
          </w:tcPr>
          <w:p w14:paraId="7DFF7649">
            <w:pPr>
              <w:spacing w:before="50" w:after="50" w:line="252"/>
            </w:pPr>
            <w:r>
              <w:rPr>
                <w:rFonts w:ascii="Times New Roman" w:hAnsi="Times New Roman" w:cs="Times New Roman"/>
                <w:b/>
                <w:bCs/>
                <w:sz w:val="21"/>
                <w:szCs w:val="21"/>
              </w:rPr>
              <w:t>Vấn đề</w:t>
            </w:r>
          </w:p>
        </w:tc>
        <w:tc>
          <w:tcPr>
            <w:tcW w:w="5954" w:type="dxa"/>
            <w:tcBorders>
              <w:top w:val="single" w:sz="4" w:color="C9D2DC"/>
              <w:left w:val="single" w:sz="4" w:color="C9D2DC"/>
              <w:bottom w:val="single" w:sz="4" w:color="C9D2DC"/>
              <w:right w:val="single" w:sz="4" w:color="C9D2DC"/>
            </w:tcBorders>
            <w:shd w:val="clear" w:fill="EAF0F6"/>
            <w:tcMar>
              <w:top w:w="70" w:type="dxa"/>
              <w:left w:w="110" w:type="dxa"/>
              <w:bottom w:w="70" w:type="dxa"/>
              <w:right w:w="110" w:type="dxa"/>
            </w:tcMar>
          </w:tcPr>
          <w:p w14:paraId="6B2B3FA2">
            <w:pPr>
              <w:spacing w:before="50" w:after="50" w:line="252"/>
            </w:pPr>
            <w:r>
              <w:rPr>
                <w:rFonts w:ascii="Times New Roman" w:hAnsi="Times New Roman" w:cs="Times New Roman"/>
                <w:b/>
                <w:bCs/>
                <w:sz w:val="21"/>
                <w:szCs w:val="21"/>
              </w:rPr>
              <w:t>Ghi chú</w:t>
            </w:r>
          </w:p>
        </w:tc>
      </w:tr>
      <w:tr>
        <w:tc>
          <w:tcPr>
            <w:tcW w:w="3400" w:type="dxa"/>
            <w:tcBorders>
              <w:top w:val="single" w:sz="4" w:color="C9D2DC"/>
              <w:left w:val="single" w:sz="4" w:color="C9D2DC"/>
              <w:bottom w:val="single" w:sz="4" w:color="C9D2DC"/>
              <w:right w:val="single" w:sz="4" w:color="C9D2DC"/>
            </w:tcBorders>
            <w:tcMar>
              <w:top w:w="70" w:type="dxa"/>
              <w:left w:w="110" w:type="dxa"/>
              <w:bottom w:w="70" w:type="dxa"/>
              <w:right w:w="110" w:type="dxa"/>
            </w:tcMar>
          </w:tcPr>
          <w:p w14:paraId="56D95AF3">
            <w:pPr>
              <w:spacing w:before="50" w:after="50" w:line="252"/>
            </w:pPr>
            <w:r>
              <w:rPr>
                <w:rFonts w:ascii="Times New Roman" w:hAnsi="Times New Roman" w:cs="Times New Roman"/>
                <w:b/>
                <w:bCs/>
                <w:sz w:val="21"/>
                <w:szCs w:val="21"/>
              </w:rPr>
              <w:t>Render slide bằng LibreOffice không khớp 100% với PowerPoint</w:t>
            </w:r>
          </w:p>
        </w:tc>
        <w:tc>
          <w:tcPr>
            <w:tcW w:w="5954" w:type="dxa"/>
            <w:tcBorders>
              <w:top w:val="single" w:sz="4" w:color="C9D2DC"/>
              <w:left w:val="single" w:sz="4" w:color="C9D2DC"/>
              <w:bottom w:val="single" w:sz="4" w:color="C9D2DC"/>
              <w:right w:val="single" w:sz="4" w:color="C9D2DC"/>
            </w:tcBorders>
            <w:tcMar>
              <w:top w:w="70" w:type="dxa"/>
              <w:left w:w="110" w:type="dxa"/>
              <w:bottom w:w="70" w:type="dxa"/>
              <w:right w:w="110" w:type="dxa"/>
            </w:tcMar>
          </w:tcPr>
          <w:p w14:paraId="48B29AC9">
            <w:pPr>
              <w:spacing w:before="50" w:after="50" w:line="252"/>
            </w:pPr>
            <w:r>
              <w:rPr>
                <w:rFonts w:ascii="Times New Roman" w:hAnsi="Times New Roman" w:cs="Times New Roman"/>
                <w:sz w:val="21"/>
                <w:szCs w:val="21"/>
              </w:rPr>
              <w:t>Font thay thế, SmartArt đôi khi vỡ. Phải cài sẵn font tiếng Việt vào container</w:t>
            </w:r>
          </w:p>
        </w:tc>
      </w:tr>
      <w:tr>
        <w:tc>
          <w:tcPr>
            <w:tcW w:w="3400" w:type="dxa"/>
            <w:tcBorders>
              <w:top w:val="single" w:sz="4" w:color="C9D2DC"/>
              <w:left w:val="single" w:sz="4" w:color="C9D2DC"/>
              <w:bottom w:val="single" w:sz="4" w:color="C9D2DC"/>
              <w:right w:val="single" w:sz="4" w:color="C9D2DC"/>
            </w:tcBorders>
            <w:tcMar>
              <w:top w:w="70" w:type="dxa"/>
              <w:left w:w="110" w:type="dxa"/>
              <w:bottom w:w="70" w:type="dxa"/>
              <w:right w:w="110" w:type="dxa"/>
            </w:tcMar>
          </w:tcPr>
          <w:p w14:paraId="77C97612">
            <w:pPr>
              <w:spacing w:before="50" w:after="50" w:line="252"/>
            </w:pPr>
            <w:r>
              <w:rPr>
                <w:rFonts w:ascii="Times New Roman" w:hAnsi="Times New Roman" w:cs="Times New Roman"/>
                <w:b/>
                <w:bCs/>
                <w:sz w:val="21"/>
                <w:szCs w:val="21"/>
              </w:rPr>
              <w:t>Ngưỡng của cổng kiểm tra độ tự tin</w:t>
            </w:r>
          </w:p>
        </w:tc>
        <w:tc>
          <w:tcPr>
            <w:tcW w:w="5954" w:type="dxa"/>
            <w:tcBorders>
              <w:top w:val="single" w:sz="4" w:color="C9D2DC"/>
              <w:left w:val="single" w:sz="4" w:color="C9D2DC"/>
              <w:bottom w:val="single" w:sz="4" w:color="C9D2DC"/>
              <w:right w:val="single" w:sz="4" w:color="C9D2DC"/>
            </w:tcBorders>
            <w:tcMar>
              <w:top w:w="70" w:type="dxa"/>
              <w:left w:w="110" w:type="dxa"/>
              <w:bottom w:w="70" w:type="dxa"/>
              <w:right w:w="110" w:type="dxa"/>
            </w:tcMar>
          </w:tcPr>
          <w:p w14:paraId="426924D8">
            <w:pPr>
              <w:spacing w:before="50" w:after="50" w:line="252"/>
            </w:pPr>
            <w:r>
              <w:rPr>
                <w:rFonts w:ascii="Times New Roman" w:hAnsi="Times New Roman" w:cs="Times New Roman"/>
                <w:b/>
                <w:bCs/>
                <w:sz w:val="21"/>
                <w:szCs w:val="21"/>
              </w:rPr>
              <w:t>Không được đoán</w:t>
            </w:r>
            <w:r>
              <w:rPr>
                <w:rFonts w:ascii="Times New Roman" w:hAnsi="Times New Roman" w:cs="Times New Roman"/>
                <w:sz w:val="21"/>
                <w:szCs w:val="21"/>
              </w:rPr>
              <w:t xml:space="preserve"> — phải fit trên bộ eval 50 câu có nhãn. Việc này phải làm trước khi code runtime</w:t>
            </w:r>
          </w:p>
        </w:tc>
      </w:tr>
      <w:tr>
        <w:tc>
          <w:tcPr>
            <w:tcW w:w="3400" w:type="dxa"/>
            <w:tcBorders>
              <w:top w:val="single" w:sz="4" w:color="C9D2DC"/>
              <w:left w:val="single" w:sz="4" w:color="C9D2DC"/>
              <w:bottom w:val="single" w:sz="4" w:color="C9D2DC"/>
              <w:right w:val="single" w:sz="4" w:color="C9D2DC"/>
            </w:tcBorders>
            <w:tcMar>
              <w:top w:w="70" w:type="dxa"/>
              <w:left w:w="110" w:type="dxa"/>
              <w:bottom w:w="70" w:type="dxa"/>
              <w:right w:w="110" w:type="dxa"/>
            </w:tcMar>
          </w:tcPr>
          <w:p w14:paraId="45E7D8F6">
            <w:pPr>
              <w:spacing w:before="50" w:after="50" w:line="252"/>
            </w:pPr>
            <w:r>
              <w:rPr>
                <w:rFonts w:ascii="Times New Roman" w:hAnsi="Times New Roman" w:cs="Times New Roman"/>
                <w:b/>
                <w:bCs/>
                <w:sz w:val="21"/>
                <w:szCs w:val="21"/>
              </w:rPr>
              <w:t>Chất lượng giọng đọc tiếng Việt</w:t>
            </w:r>
          </w:p>
        </w:tc>
        <w:tc>
          <w:tcPr>
            <w:tcW w:w="5954" w:type="dxa"/>
            <w:tcBorders>
              <w:top w:val="single" w:sz="4" w:color="C9D2DC"/>
              <w:left w:val="single" w:sz="4" w:color="C9D2DC"/>
              <w:bottom w:val="single" w:sz="4" w:color="C9D2DC"/>
              <w:right w:val="single" w:sz="4" w:color="C9D2DC"/>
            </w:tcBorders>
            <w:tcMar>
              <w:top w:w="70" w:type="dxa"/>
              <w:left w:w="110" w:type="dxa"/>
              <w:bottom w:w="70" w:type="dxa"/>
              <w:right w:w="110" w:type="dxa"/>
            </w:tcMar>
          </w:tcPr>
          <w:p w14:paraId="6D926403">
            <w:pPr>
              <w:spacing w:before="50" w:after="50" w:line="252"/>
            </w:pPr>
            <w:r>
              <w:rPr>
                <w:rFonts w:ascii="Times New Roman" w:hAnsi="Times New Roman" w:cs="Times New Roman"/>
                <w:sz w:val="21"/>
                <w:szCs w:val="21"/>
              </w:rPr>
              <w:t>Điểm tự nhiên (MOS) cần 3 người ngồi nghe → không đưa vào CI được, xếp thành release gate chạy trước buổi thuyết trình thật</w:t>
            </w:r>
          </w:p>
        </w:tc>
      </w:tr>
      <w:tr>
        <w:tc>
          <w:tcPr>
            <w:tcW w:w="3400" w:type="dxa"/>
            <w:tcBorders>
              <w:top w:val="single" w:sz="4" w:color="C9D2DC"/>
              <w:left w:val="single" w:sz="4" w:color="C9D2DC"/>
              <w:bottom w:val="single" w:sz="4" w:color="C9D2DC"/>
              <w:right w:val="single" w:sz="4" w:color="C9D2DC"/>
            </w:tcBorders>
            <w:tcMar>
              <w:top w:w="70" w:type="dxa"/>
              <w:left w:w="110" w:type="dxa"/>
              <w:bottom w:w="70" w:type="dxa"/>
              <w:right w:w="110" w:type="dxa"/>
            </w:tcMar>
          </w:tcPr>
          <w:p w14:paraId="35E52C1D">
            <w:pPr>
              <w:spacing w:before="50" w:after="50" w:line="252"/>
            </w:pPr>
            <w:r>
              <w:rPr>
                <w:rFonts w:ascii="Times New Roman" w:hAnsi="Times New Roman" w:cs="Times New Roman"/>
                <w:b/>
                <w:bCs/>
                <w:sz w:val="21"/>
                <w:szCs w:val="21"/>
              </w:rPr>
              <w:t>Chưa có deck thật và tài liệu nguồn thật để chạy thử</w:t>
            </w:r>
          </w:p>
        </w:tc>
        <w:tc>
          <w:tcPr>
            <w:tcW w:w="5954" w:type="dxa"/>
            <w:tcBorders>
              <w:top w:val="single" w:sz="4" w:color="C9D2DC"/>
              <w:left w:val="single" w:sz="4" w:color="C9D2DC"/>
              <w:bottom w:val="single" w:sz="4" w:color="C9D2DC"/>
              <w:right w:val="single" w:sz="4" w:color="C9D2DC"/>
            </w:tcBorders>
            <w:tcMar>
              <w:top w:w="70" w:type="dxa"/>
              <w:left w:w="110" w:type="dxa"/>
              <w:bottom w:w="70" w:type="dxa"/>
              <w:right w:w="110" w:type="dxa"/>
            </w:tcMar>
          </w:tcPr>
          <w:p w14:paraId="0C091098">
            <w:pPr>
              <w:spacing w:before="50" w:after="50" w:line="252"/>
            </w:pPr>
            <w:r>
              <w:rPr>
                <w:rFonts w:ascii="Times New Roman" w:hAnsi="Times New Roman" w:cs="Times New Roman"/>
                <w:sz w:val="21"/>
                <w:szCs w:val="21"/>
              </w:rPr>
              <w:t>Cần chốt sớm deck mẫu để bắt đầu S0</w:t>
            </w:r>
          </w:p>
        </w:tc>
      </w:tr>
    </w:tbl>
    <w:p w14:paraId="10F74999">
      <w:pPr>
        <w:pBdr>
          <w:bottom w:val="single" w:sz="6" w:space="1" w:color="C9D2DC"/>
        </w:pBdr>
        <w:spacing w:before="60" w:after="180"/>
      </w:pPr>
    </w:p>
    <w:p w14:paraId="37509E9A">
      <w:pPr>
        <w:pStyle w:val="Heading1"/>
        <w:spacing w:before="360" w:after="160"/>
      </w:pPr>
      <w:r>
        <w:rPr>
          <w:rFonts w:ascii="Times New Roman" w:hAnsi="Times New Roman" w:cs="Times New Roman"/>
          <w:b/>
          <w:bCs/>
          <w:sz w:val="26"/>
          <w:szCs w:val="26"/>
        </w:rPr>
        <w:t>10. Kế hoạch tuần tới</w:t>
      </w:r>
    </w:p>
    <w:p w14:paraId="0B96FD58">
      <w:pPr>
        <w:pStyle w:val="ListParagraph"/>
        <w:numPr>
          <w:ilvl w:val="0"/>
          <w:numId w:val="4"/>
        </w:numPr>
        <w:spacing w:after="110" w:line="276"/>
        <w:ind w:left="420" w:hanging="260"/>
      </w:pPr>
      <w:r>
        <w:rPr>
          <w:rFonts w:ascii="Times New Roman" w:hAnsi="Times New Roman" w:cs="Times New Roman"/>
          <w:sz w:val="21"/>
          <w:szCs w:val="21"/>
        </w:rPr>
        <w:t>Dựng schema Pydantic cho toàn bộ artifact giữa các bước (chốt hợp đồng dữ liệu trước, code sau)</w:t>
      </w:r>
    </w:p>
    <w:p w14:paraId="30C8F6F2">
      <w:pPr>
        <w:pStyle w:val="ListParagraph"/>
        <w:numPr>
          <w:ilvl w:val="0"/>
          <w:numId w:val="4"/>
        </w:numPr>
        <w:spacing w:after="110" w:line="276"/>
        <w:ind w:left="420" w:hanging="260"/>
      </w:pPr>
      <w:r>
        <w:rPr>
          <w:rFonts w:ascii="Times New Roman" w:hAnsi="Times New Roman" w:cs="Times New Roman"/>
          <w:sz w:val="21"/>
          <w:szCs w:val="21"/>
        </w:rPr>
        <w:t xml:space="preserve">Code </w:t>
      </w:r>
      <w:r>
        <w:rPr>
          <w:rFonts w:ascii="Times New Roman" w:hAnsi="Times New Roman" w:cs="Times New Roman"/>
          <w:b/>
          <w:bCs/>
          <w:sz w:val="21"/>
          <w:szCs w:val="21"/>
        </w:rPr>
        <w:t>S5</w:t>
      </w:r>
      <w:r>
        <w:rPr>
          <w:rFonts w:ascii="Times New Roman" w:hAnsi="Times New Roman" w:cs="Times New Roman"/>
          <w:sz w:val="21"/>
          <w:szCs w:val="21"/>
        </w:rPr>
        <w:t xml:space="preserve"> — kho tri thức với bước làm giàu ngữ cảnh (không phụ thuộc deck nên chạy song song được)</w:t>
      </w:r>
    </w:p>
    <w:sectPr>
      <w:pgSz w:w="11905" w:h="16837"/>
      <w:pgMar w:top="1134" w:right="1134" w:bottom="1134" w:left="1418" w:header="708" w:footer="708" w:gutter="0"/>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rPr>
        <w:b w:val="false"/>
        <w:bCs w:val="false"/>
        <w:color w:val="1A4F7A"/>
      </w:rPr>
    </w:lvl>
  </w:abstractNum>
  <w:abstractNum w:abstractNumId="3" w15:restartNumberingAfterBreak="0">
    <w:multiLevelType w:val="hybridMultilevel"/>
    <w:lvl w:ilvl="0" w15:tentative="1">
      <w:start w:val="1"/>
      <w:numFmt w:val="decimal"/>
      <w:lvlText w:val="%1."/>
      <w:lvlJc w:val="left"/>
      <w:pPr>
        <w:ind w:left="420" w:hanging="260"/>
      </w:pPr>
      <w:rPr>
        <w:b/>
        <w:bCs/>
        <w:color w:val="1F2933"/>
      </w:rPr>
    </w:lvl>
  </w:abstractNum>
  <w:abstractNum w:abstractNumId="4" w15:restartNumberingAfterBreak="0">
    <w:multiLevelType w:val="hybridMultilevel"/>
    <w:lvl w:ilvl="0" w15:tentative="1">
      <w:start w:val="1"/>
      <w:numFmt w:val="decimal"/>
      <w:lvlText w:val="%1."/>
      <w:lvlJc w:val="left"/>
      <w:pPr>
        <w:ind w:left="420" w:hanging="260"/>
      </w:pPr>
      <w:rPr>
        <w:b/>
        <w:bCs/>
        <w:color w:val="1F2933"/>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tuần 14/09 – 19/09/2026 — Slide Presenter Agent</dc:title>
  <dc:creator>Hoàng Anh Quân</dc:creator>
  <dc:description>Báo cáo tuần: nghiên cứu bài toán và chốt kiến trúc hai luồng offline/online</dc:description>
  <cp:lastModifiedBy>Un-named</cp:lastModifiedBy>
  <cp:revision>1</cp:revision>
  <dcterms:created xsi:type="dcterms:W3CDTF">2026-09-18T21:22:50.678Z</dcterms:created>
  <dcterms:modified xsi:type="dcterms:W3CDTF">2026-09-19T03:29:13.796Z</dcterms:modified>
</cp:coreProperties>
</file>

<file path=docProps/custom.xml><?xml version="1.0" encoding="utf-8"?>
<Properties xmlns="http://schemas.openxmlformats.org/officeDocument/2006/custom-properties" xmlns:vt="http://schemas.openxmlformats.org/officeDocument/2006/docPropsVTypes"/>
</file>