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79B6962" w14:paraId="2C078E63" wp14:textId="21FDE8C3">
      <w:pPr>
        <w:pStyle w:val="Normal"/>
      </w:pPr>
      <w:r>
        <w:drawing>
          <wp:inline xmlns:wp14="http://schemas.microsoft.com/office/word/2010/wordprocessingDrawing" wp14:editId="479B6962" wp14:anchorId="3F8B11D7">
            <wp:extent cx="5953125" cy="5978034"/>
            <wp:effectExtent l="0" t="0" r="0" b="0"/>
            <wp:docPr id="1258510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93659191a346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597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E29D8E"/>
    <w:rsid w:val="07E29D8E"/>
    <w:rsid w:val="479B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9D8E"/>
  <w15:chartTrackingRefBased/>
  <w15:docId w15:val="{AA9941CC-F8E5-4BB9-8521-A9AA04EE70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d93659191a346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2022-09-04T19:46:28.8933845Z</dcterms:created>
  <dcterms:modified xsi:type="dcterms:W3CDTF">2022-09-04T19:51:31.7124364Z</dcterms:modified>
  <dc:creator>Ann Luong</dc:creator>
  <lastModifiedBy>Ann Luong</lastModifiedBy>
</coreProperties>
</file>