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7E2EAB">
        <w:rPr>
          <w:rFonts w:ascii="Cambria" w:hAnsi="Cambria"/>
          <w:b/>
          <w:sz w:val="32"/>
          <w:szCs w:val="32"/>
        </w:rPr>
        <w:t>stock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7E2EAB">
        <w:rPr>
          <w:rFonts w:ascii="Cambria" w:hAnsi="Cambria"/>
          <w:sz w:val="24"/>
          <w:szCs w:val="24"/>
          <w:u w:val="single"/>
        </w:rPr>
        <w:t>stock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</w:t>
      </w:r>
      <w:r w:rsidR="0020328C">
        <w:rPr>
          <w:rFonts w:ascii="Cambria" w:hAnsi="Cambria"/>
          <w:sz w:val="20"/>
          <w:szCs w:val="20"/>
        </w:rPr>
        <w:t xml:space="preserve"> items in</w:t>
      </w:r>
      <w:r w:rsidR="00A525C2">
        <w:rPr>
          <w:rFonts w:ascii="Cambria" w:hAnsi="Cambria"/>
          <w:sz w:val="20"/>
          <w:szCs w:val="20"/>
        </w:rPr>
        <w:t xml:space="preserve"> </w:t>
      </w:r>
      <w:r w:rsidR="007E2EAB">
        <w:rPr>
          <w:rFonts w:ascii="Cambria" w:hAnsi="Cambria"/>
          <w:sz w:val="20"/>
          <w:szCs w:val="20"/>
        </w:rPr>
        <w:t>stock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927505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927505">
        <w:rPr>
          <w:rFonts w:ascii="Cambria" w:hAnsi="Cambria"/>
          <w:sz w:val="20"/>
          <w:szCs w:val="20"/>
          <w:u w:val="single"/>
        </w:rPr>
        <w:t>S</w:t>
      </w:r>
      <w:r w:rsidR="008D094B">
        <w:rPr>
          <w:rFonts w:ascii="Cambria" w:hAnsi="Cambria"/>
          <w:sz w:val="20"/>
          <w:szCs w:val="20"/>
          <w:u w:val="single"/>
        </w:rPr>
        <w:t>tock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4B2F75">
        <w:rPr>
          <w:rFonts w:ascii="Cambria" w:hAnsi="Cambria"/>
          <w:sz w:val="20"/>
          <w:szCs w:val="20"/>
        </w:rPr>
        <w:t>S</w:t>
      </w:r>
      <w:r w:rsidR="008D094B">
        <w:rPr>
          <w:rFonts w:ascii="Cambria" w:hAnsi="Cambria"/>
          <w:sz w:val="20"/>
          <w:szCs w:val="20"/>
        </w:rPr>
        <w:t>tock</w:t>
      </w:r>
      <w:r w:rsidR="00D075B1">
        <w:rPr>
          <w:rFonts w:ascii="Cambria" w:hAnsi="Cambria"/>
          <w:sz w:val="20"/>
          <w:szCs w:val="20"/>
        </w:rPr>
        <w:t xml:space="preserve">” from the </w:t>
      </w:r>
      <w:r w:rsidR="008D094B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D075B1">
        <w:rPr>
          <w:rFonts w:ascii="Cambria" w:hAnsi="Cambria"/>
          <w:sz w:val="20"/>
          <w:szCs w:val="20"/>
        </w:rPr>
        <w:t xml:space="preserve"> menu.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D075B1">
        <w:rPr>
          <w:rFonts w:ascii="Cambria" w:hAnsi="Cambria"/>
          <w:sz w:val="20"/>
          <w:szCs w:val="20"/>
        </w:rPr>
        <w:t>a list of materials in the stock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E2EAB">
        <w:rPr>
          <w:rFonts w:ascii="Cambria" w:hAnsi="Cambria"/>
          <w:sz w:val="20"/>
          <w:szCs w:val="20"/>
        </w:rPr>
        <w:t>stock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28C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B2F75"/>
    <w:rsid w:val="004C139D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71450"/>
    <w:rsid w:val="00673476"/>
    <w:rsid w:val="00690DFF"/>
    <w:rsid w:val="006A5440"/>
    <w:rsid w:val="00742CD1"/>
    <w:rsid w:val="00775E24"/>
    <w:rsid w:val="00777A9E"/>
    <w:rsid w:val="00793FDE"/>
    <w:rsid w:val="007A382A"/>
    <w:rsid w:val="007A668A"/>
    <w:rsid w:val="007B267F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094B"/>
    <w:rsid w:val="008D43DE"/>
    <w:rsid w:val="008E0A83"/>
    <w:rsid w:val="008E5A69"/>
    <w:rsid w:val="009152E7"/>
    <w:rsid w:val="00916EA3"/>
    <w:rsid w:val="00927505"/>
    <w:rsid w:val="0094009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51865"/>
    <w:rsid w:val="00B77214"/>
    <w:rsid w:val="00B82AD0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075B1"/>
    <w:rsid w:val="00D27594"/>
    <w:rsid w:val="00D47694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F2F5C"/>
    <w:rsid w:val="00F125C4"/>
    <w:rsid w:val="00F25BC2"/>
    <w:rsid w:val="00F328D5"/>
    <w:rsid w:val="00F4431F"/>
    <w:rsid w:val="00F640AC"/>
    <w:rsid w:val="00F70F71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43D0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169</cp:revision>
  <dcterms:created xsi:type="dcterms:W3CDTF">2017-03-08T08:53:00Z</dcterms:created>
  <dcterms:modified xsi:type="dcterms:W3CDTF">2017-05-07T08:18:00Z</dcterms:modified>
</cp:coreProperties>
</file>