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BB6D1B">
      <w:pPr>
        <w:pStyle w:val="25"/>
        <w:spacing w:before="0" w:after="0"/>
        <w:rPr>
          <w:b/>
          <w:bCs/>
        </w:rPr>
      </w:pPr>
      <w:r>
        <w:rPr>
          <w:sz w:val="32"/>
          <w:szCs w:val="32"/>
        </w:rPr>
        <w:t>BỘ XÂY DỰNG</w:t>
      </w:r>
      <w:r>
        <w:rPr>
          <w:sz w:val="32"/>
          <w:szCs w:val="32"/>
        </w:rPr>
        <w:tab/>
      </w:r>
      <w:r>
        <w:rPr>
          <w:sz w:val="32"/>
          <w:szCs w:val="32"/>
        </w:rPr>
        <w:t xml:space="preserve">       </w:t>
      </w:r>
      <w:r>
        <w:rPr>
          <w:sz w:val="32"/>
          <w:szCs w:val="32"/>
        </w:rPr>
        <w:tab/>
      </w:r>
      <w:r>
        <w:rPr>
          <w:sz w:val="32"/>
          <w:szCs w:val="32"/>
        </w:rPr>
        <w:tab/>
      </w:r>
      <w:r>
        <w:rPr>
          <w:sz w:val="32"/>
          <w:szCs w:val="32"/>
        </w:rPr>
        <w:t xml:space="preserve"> BỘ GIÁO DỤC VÀ ĐÀO TẠO</w:t>
      </w:r>
    </w:p>
    <w:p w14:paraId="3F5591FB">
      <w:pPr>
        <w:pStyle w:val="25"/>
        <w:spacing w:before="0" w:after="0"/>
        <w:jc w:val="center"/>
        <w:rPr>
          <w:b/>
          <w:bCs/>
          <w:sz w:val="32"/>
          <w:szCs w:val="32"/>
        </w:rPr>
      </w:pPr>
      <w:r>
        <w:rPr>
          <w:b/>
          <w:bCs/>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312420</wp:posOffset>
                </wp:positionV>
                <wp:extent cx="2212975" cy="0"/>
                <wp:effectExtent l="38100" t="38100" r="73025" b="95250"/>
                <wp:wrapNone/>
                <wp:docPr id="1001" name="Straight Connector 36"/>
                <wp:cNvGraphicFramePr/>
                <a:graphic xmlns:a="http://schemas.openxmlformats.org/drawingml/2006/main">
                  <a:graphicData uri="http://schemas.microsoft.com/office/word/2010/wordprocessingShape">
                    <wps:wsp>
                      <wps:cNvCnPr/>
                      <wps:spPr>
                        <a:xfrm>
                          <a:off x="0" y="0"/>
                          <a:ext cx="2213113" cy="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36" o:spid="_x0000_s1026" o:spt="20" style="position:absolute;left:0pt;margin-top:24.6pt;height:0pt;width:174.25pt;mso-position-horizontal:center;mso-position-horizontal-relative:margin;z-index:251660288;mso-width-relative:page;mso-height-relative:page;" filled="f" stroked="t" coordsize="21600,21600" o:gfxdata="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ZDLXntQAAAAGAQAADwAAAAAAAAABACAAAAAi&#10;AAAAZHJzL2Rvd25yZXYueG1sUEsBAhQAFAAAAAgAh07iQPWsZk3VAQAAuAMAAA4AAAAAAAAAAQAg&#10;AAAAIwEAAGRycy9lMm9Eb2MueG1sUEsFBgAAAAAGAAYAWQEAAGoFAAAAAA==&#10;">
                <v:fill on="f" focussize="0,0"/>
                <v:stroke weight="0.5pt" color="#000000 [3213]" miterlimit="8" joinstyle="miter"/>
                <v:imagedata o:title=""/>
                <o:lock v:ext="edit" aspectratio="f"/>
              </v:line>
            </w:pict>
          </mc:Fallback>
        </mc:AlternateContent>
      </w:r>
      <w:r>
        <w:rPr>
          <w:b/>
          <w:bCs/>
          <w:sz w:val="32"/>
          <w:szCs w:val="32"/>
        </w:rPr>
        <w:t>TRƯỜNG ĐẠI HỌC HÀNG HẢI VIỆT NAM</w:t>
      </w:r>
    </w:p>
    <w:p w14:paraId="50CE169C">
      <w:pPr>
        <w:pStyle w:val="25"/>
        <w:spacing w:before="0" w:after="0"/>
        <w:jc w:val="left"/>
        <w:rPr>
          <w:b/>
          <w:bCs/>
        </w:rPr>
      </w:pPr>
      <w:r>
        <w:rPr>
          <w:b/>
          <w:bCs/>
        </w:rPr>
        <w:t xml:space="preserve"> </w:t>
      </w:r>
    </w:p>
    <w:p w14:paraId="713AEE4E">
      <w:pPr>
        <w:pStyle w:val="25"/>
        <w:spacing w:before="0" w:after="0"/>
        <w:ind w:firstLine="0"/>
        <w:jc w:val="center"/>
      </w:pPr>
      <w:r>
        <w:drawing>
          <wp:inline distT="0" distB="0" distL="0" distR="0">
            <wp:extent cx="1151890" cy="1151890"/>
            <wp:effectExtent l="0" t="0" r="0" b="0"/>
            <wp:docPr id="1002" name="image1.jpg" descr="C:\Users\RUBY\OneDrive - vimaru.edu.vn\VDTCLC\LOGO\logo VMU.jpg"/>
            <wp:cNvGraphicFramePr/>
            <a:graphic xmlns:a="http://schemas.openxmlformats.org/drawingml/2006/main">
              <a:graphicData uri="http://schemas.openxmlformats.org/drawingml/2006/picture">
                <pic:pic xmlns:pic="http://schemas.openxmlformats.org/drawingml/2006/picture">
                  <pic:nvPicPr>
                    <pic:cNvPr id="1002" name="image1.jpg" descr="C:\Users\RUBY\OneDrive - vimaru.edu.vn\VDTCLC\LOGO\logo VMU.jpg"/>
                    <pic:cNvPicPr preferRelativeResize="0"/>
                  </pic:nvPicPr>
                  <pic:blipFill>
                    <a:blip r:embed="rId9"/>
                    <a:srcRect/>
                    <a:stretch>
                      <a:fillRect/>
                    </a:stretch>
                  </pic:blipFill>
                  <pic:spPr>
                    <a:xfrm>
                      <a:off x="0" y="0"/>
                      <a:ext cx="1151890" cy="1151890"/>
                    </a:xfrm>
                    <a:prstGeom prst="rect">
                      <a:avLst/>
                    </a:prstGeom>
                  </pic:spPr>
                </pic:pic>
              </a:graphicData>
            </a:graphic>
          </wp:inline>
        </w:drawing>
      </w:r>
      <w:r>
        <w:br w:type="textWrapping"/>
      </w:r>
    </w:p>
    <w:p w14:paraId="5E84D6E1">
      <w:pPr>
        <w:pStyle w:val="25"/>
        <w:spacing w:before="0" w:after="0"/>
        <w:ind w:firstLine="0"/>
        <w:jc w:val="center"/>
      </w:pPr>
    </w:p>
    <w:p w14:paraId="7CD51141">
      <w:pPr>
        <w:pStyle w:val="25"/>
        <w:spacing w:before="0" w:after="0"/>
        <w:ind w:firstLine="0"/>
        <w:jc w:val="center"/>
        <w:rPr>
          <w:rFonts w:hint="default"/>
          <w:b/>
          <w:bCs/>
          <w:sz w:val="40"/>
          <w:szCs w:val="40"/>
          <w:lang w:val="en-US"/>
        </w:rPr>
      </w:pPr>
      <w:r>
        <w:rPr>
          <w:b/>
          <w:bCs/>
          <w:sz w:val="40"/>
          <w:szCs w:val="40"/>
        </w:rPr>
        <w:t xml:space="preserve">BÁO CÁO </w:t>
      </w:r>
      <w:r>
        <w:rPr>
          <w:rFonts w:hint="default"/>
          <w:b/>
          <w:bCs/>
          <w:sz w:val="40"/>
          <w:szCs w:val="40"/>
          <w:lang w:val="en-US"/>
        </w:rPr>
        <w:t>BÀI TẬP LỚN</w:t>
      </w:r>
    </w:p>
    <w:p w14:paraId="1503F29C">
      <w:pPr>
        <w:pStyle w:val="25"/>
        <w:spacing w:before="0" w:after="0"/>
        <w:jc w:val="center"/>
        <w:rPr>
          <w:b/>
          <w:bCs/>
          <w:sz w:val="40"/>
          <w:szCs w:val="40"/>
        </w:rPr>
      </w:pPr>
    </w:p>
    <w:p w14:paraId="327FDD9C">
      <w:pPr>
        <w:pStyle w:val="25"/>
        <w:spacing w:before="0" w:after="0"/>
        <w:ind w:firstLine="0"/>
        <w:jc w:val="center"/>
        <w:rPr>
          <w:b/>
          <w:bCs/>
          <w:sz w:val="32"/>
          <w:szCs w:val="32"/>
        </w:rPr>
      </w:pPr>
      <w:r>
        <w:rPr>
          <w:b/>
          <w:bCs/>
          <w:sz w:val="32"/>
          <w:szCs w:val="32"/>
        </w:rPr>
        <w:t>ỨNG DỤNG HỌC SÂU TRONG NHẬN DẠNG BIỂN SỐ XE VIỆT NAM</w:t>
      </w:r>
    </w:p>
    <w:p w14:paraId="537F1839">
      <w:pPr>
        <w:pStyle w:val="25"/>
        <w:spacing w:before="0" w:after="0"/>
        <w:ind w:firstLine="0"/>
        <w:jc w:val="center"/>
        <w:rPr>
          <w:b/>
          <w:bCs/>
          <w:sz w:val="32"/>
          <w:szCs w:val="32"/>
        </w:rPr>
      </w:pPr>
      <w:r>
        <w:rPr>
          <w:b/>
          <w:bCs/>
          <w:sz w:val="32"/>
          <w:szCs w:val="32"/>
        </w:rPr>
        <w:t>VỚI YOLO12-POSE VÀ MẠNG CRNN</w:t>
      </w:r>
    </w:p>
    <w:p w14:paraId="4DD11C78">
      <w:pPr>
        <w:pStyle w:val="25"/>
        <w:spacing w:before="0" w:after="0"/>
        <w:jc w:val="center"/>
        <w:rPr>
          <w:b/>
          <w:bCs/>
          <w:sz w:val="32"/>
          <w:szCs w:val="32"/>
        </w:rPr>
      </w:pPr>
    </w:p>
    <w:p w14:paraId="14EA0F6B">
      <w:pPr>
        <w:pStyle w:val="25"/>
        <w:spacing w:before="0" w:after="0"/>
        <w:ind w:left="0" w:firstLine="720"/>
        <w:rPr>
          <w:b/>
          <w:bCs/>
          <w:sz w:val="32"/>
          <w:szCs w:val="32"/>
        </w:rPr>
      </w:pPr>
      <w:r>
        <w:rPr>
          <w:rFonts w:hint="default"/>
          <w:b/>
          <w:bCs/>
          <w:sz w:val="32"/>
          <w:szCs w:val="32"/>
          <w:lang w:val="en-US"/>
        </w:rPr>
        <w:t>Giảng viên hướng dẫn</w:t>
      </w:r>
      <w:r>
        <w:rPr>
          <w:b/>
          <w:bCs/>
          <w:sz w:val="32"/>
          <w:szCs w:val="32"/>
        </w:rPr>
        <w:t xml:space="preserve">: </w:t>
      </w:r>
      <w:r>
        <w:rPr>
          <w:b w:val="0"/>
          <w:bCs w:val="0"/>
          <w:sz w:val="32"/>
          <w:szCs w:val="32"/>
        </w:rPr>
        <w:t>Nguyễn Hữu Tuân</w:t>
      </w:r>
    </w:p>
    <w:p w14:paraId="725E4107">
      <w:pPr>
        <w:pStyle w:val="25"/>
        <w:spacing w:before="0" w:after="0"/>
        <w:ind w:left="0" w:firstLine="720"/>
        <w:rPr>
          <w:b w:val="0"/>
          <w:bCs w:val="0"/>
        </w:rPr>
      </w:pPr>
      <w:r>
        <w:rPr>
          <w:b/>
          <w:bCs/>
          <w:sz w:val="32"/>
          <w:szCs w:val="32"/>
        </w:rPr>
        <w:t xml:space="preserve">Sinh viên thực hiện: </w:t>
      </w:r>
      <w:r>
        <w:rPr>
          <w:b w:val="0"/>
          <w:bCs w:val="0"/>
        </w:rPr>
        <w:t>Tạ Khánh Linh - CNT64ĐH - 101707</w:t>
      </w:r>
    </w:p>
    <w:p w14:paraId="24F19C7C">
      <w:pPr>
        <w:pStyle w:val="25"/>
        <w:spacing w:before="0" w:after="0"/>
        <w:ind w:left="3543" w:firstLine="0"/>
        <w:rPr>
          <w:b w:val="0"/>
          <w:bCs w:val="0"/>
        </w:rPr>
      </w:pPr>
    </w:p>
    <w:p w14:paraId="16C8493C">
      <w:pPr>
        <w:pStyle w:val="25"/>
        <w:spacing w:before="0" w:after="0"/>
        <w:ind w:firstLine="0"/>
        <w:rPr>
          <w:b/>
          <w:bCs/>
        </w:rPr>
      </w:pPr>
    </w:p>
    <w:p w14:paraId="6A3E18A9">
      <w:pPr>
        <w:pStyle w:val="25"/>
        <w:spacing w:before="0" w:after="0"/>
        <w:jc w:val="center"/>
        <w:rPr>
          <w:b/>
          <w:bCs/>
          <w:sz w:val="32"/>
          <w:szCs w:val="32"/>
        </w:rPr>
      </w:pPr>
    </w:p>
    <w:p w14:paraId="6B44E8E7">
      <w:pPr>
        <w:pStyle w:val="25"/>
        <w:spacing w:before="0" w:after="0"/>
      </w:pPr>
    </w:p>
    <w:p w14:paraId="4DA7DA22">
      <w:pPr>
        <w:pStyle w:val="25"/>
        <w:spacing w:before="0" w:after="0"/>
        <w:ind w:firstLine="0"/>
      </w:pPr>
    </w:p>
    <w:p w14:paraId="23AECF95">
      <w:pPr>
        <w:pStyle w:val="25"/>
        <w:spacing w:before="0" w:after="0"/>
        <w:ind w:firstLine="0"/>
      </w:pPr>
    </w:p>
    <w:p w14:paraId="045E3BA8">
      <w:pPr>
        <w:pStyle w:val="25"/>
        <w:spacing w:before="0" w:after="0"/>
        <w:ind w:firstLine="0"/>
      </w:pPr>
    </w:p>
    <w:p w14:paraId="0E7BAF23">
      <w:pPr>
        <w:pStyle w:val="25"/>
        <w:spacing w:before="0" w:after="0"/>
        <w:ind w:firstLine="0"/>
      </w:pPr>
    </w:p>
    <w:p w14:paraId="5BA37129">
      <w:pPr>
        <w:pStyle w:val="25"/>
        <w:spacing w:before="0" w:after="0"/>
        <w:ind w:firstLine="0"/>
      </w:pPr>
    </w:p>
    <w:p w14:paraId="2E235C2C">
      <w:pPr>
        <w:pStyle w:val="25"/>
        <w:spacing w:before="0" w:after="0"/>
        <w:ind w:firstLine="0"/>
      </w:pPr>
    </w:p>
    <w:p w14:paraId="1D93CA0B">
      <w:pPr>
        <w:pStyle w:val="25"/>
        <w:spacing w:before="0" w:after="0"/>
        <w:jc w:val="center"/>
        <w:sectPr>
          <w:footerReference r:id="rId3" w:type="default"/>
          <w:pgSz w:w="11906" w:h="16838"/>
          <w:pgMar w:top="1134" w:right="1134" w:bottom="1134" w:left="1701" w:header="720" w:footer="720" w:gutter="0"/>
          <w:pgBorders>
            <w:top w:val="thinThickSmallGap" w:color="auto" w:sz="18" w:space="1"/>
            <w:left w:val="thinThickSmallGap" w:color="auto" w:sz="18" w:space="4"/>
            <w:bottom w:val="thickThinSmallGap" w:color="auto" w:sz="18" w:space="1"/>
            <w:right w:val="thickThinSmallGap" w:color="auto" w:sz="18" w:space="4"/>
          </w:pgBorders>
          <w:cols w:space="720" w:num="1"/>
          <w:docGrid w:linePitch="381" w:charSpace="0"/>
        </w:sectPr>
      </w:pPr>
      <w:r>
        <w:t>HẢI PHÒNG - 2026</w:t>
      </w:r>
    </w:p>
    <w:p w14:paraId="49BADB77">
      <w:pPr>
        <w:pStyle w:val="25"/>
        <w:spacing w:before="0" w:after="0"/>
        <w:jc w:val="center"/>
        <w:rPr>
          <w:sz w:val="24"/>
          <w:szCs w:val="24"/>
        </w:rPr>
      </w:pPr>
      <w:r>
        <w:rPr>
          <w:sz w:val="32"/>
          <w:szCs w:val="32"/>
        </w:rPr>
        <w:t>BỘ XÂY DỰNG</w:t>
      </w:r>
      <w:r>
        <w:rPr>
          <w:sz w:val="32"/>
          <w:szCs w:val="32"/>
        </w:rPr>
        <w:tab/>
      </w:r>
      <w:r>
        <w:rPr>
          <w:sz w:val="32"/>
          <w:szCs w:val="32"/>
        </w:rPr>
        <w:t xml:space="preserve">       </w:t>
      </w:r>
      <w:r>
        <w:rPr>
          <w:sz w:val="32"/>
          <w:szCs w:val="32"/>
        </w:rPr>
        <w:tab/>
      </w:r>
      <w:r>
        <w:rPr>
          <w:sz w:val="32"/>
          <w:szCs w:val="32"/>
        </w:rPr>
        <w:t>BỘ GIÁO DỤC VÀ ĐÀO TẠO</w:t>
      </w:r>
    </w:p>
    <w:p w14:paraId="20824B69">
      <w:pPr>
        <w:pStyle w:val="25"/>
        <w:spacing w:before="0" w:after="0"/>
        <w:jc w:val="center"/>
        <w:rPr>
          <w:b/>
          <w:bCs/>
          <w:sz w:val="32"/>
          <w:szCs w:val="32"/>
        </w:rPr>
      </w:pPr>
      <w:r>
        <w:rPr>
          <w:b/>
          <w:bCs/>
          <w:sz w:val="32"/>
          <w:szCs w:val="32"/>
        </w:rPr>
        <w:t>TRƯỜNG ĐẠI HỌC HÀNG HẢI VIỆT NAM</w:t>
      </w:r>
    </w:p>
    <w:p w14:paraId="4193B331">
      <w:pPr>
        <w:pStyle w:val="25"/>
        <w:spacing w:before="0" w:after="0"/>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15240</wp:posOffset>
                </wp:positionV>
                <wp:extent cx="2120265" cy="0"/>
                <wp:effectExtent l="0" t="0" r="0" b="0"/>
                <wp:wrapNone/>
                <wp:docPr id="1003" name="Straight Connector 30"/>
                <wp:cNvGraphicFramePr/>
                <a:graphic xmlns:a="http://schemas.openxmlformats.org/drawingml/2006/main">
                  <a:graphicData uri="http://schemas.microsoft.com/office/word/2010/wordprocessingShape">
                    <wps:wsp>
                      <wps:cNvCnPr/>
                      <wps:spPr>
                        <a:xfrm>
                          <a:off x="0" y="0"/>
                          <a:ext cx="2120265"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30" o:spid="_x0000_s1026" o:spt="20" style="position:absolute;left:0pt;margin-top:1.2pt;height:0pt;width:166.95pt;mso-position-horizontal:center;mso-position-horizontal-relative:margin;z-index:251659264;mso-width-relative:page;mso-height-relative:page;" filled="f" stroked="t" coordsize="21600,21600" o:gfxdata="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7eteJ1AAAAAQBAAAPAAAAAAAAAAEAIAAAACIA&#10;AABkcnMvZG93bnJldi54bWxQSwECFAAUAAAACACHTuJAT3LJPNQBAAC4AwAADgAAAAAAAAABACAA&#10;AAAjAQAAZHJzL2Uyb0RvYy54bWxQSwUGAAAAAAYABgBZAQAAaQUAAAAA&#10;">
                <v:fill on="f" focussize="0,0"/>
                <v:stroke color="#000000 [3213]" miterlimit="8" joinstyle="miter"/>
                <v:imagedata o:title=""/>
                <o:lock v:ext="edit" aspectratio="f"/>
              </v:line>
            </w:pict>
          </mc:Fallback>
        </mc:AlternateContent>
      </w:r>
    </w:p>
    <w:p w14:paraId="34DB2904">
      <w:pPr>
        <w:pStyle w:val="25"/>
        <w:spacing w:before="0" w:after="0"/>
        <w:ind w:firstLine="0"/>
        <w:jc w:val="center"/>
        <w:rPr>
          <w:b/>
          <w:bCs/>
        </w:rPr>
      </w:pPr>
      <w:r>
        <w:drawing>
          <wp:inline distT="0" distB="0" distL="0" distR="0">
            <wp:extent cx="1151890" cy="1151890"/>
            <wp:effectExtent l="0" t="0" r="0" b="0"/>
            <wp:docPr id="1004" name="image1.jpg" descr="C:\Users\RUBY\OneDrive - vimaru.edu.vn\VDTCLC\LOGO\logo VMU.jpg"/>
            <wp:cNvGraphicFramePr/>
            <a:graphic xmlns:a="http://schemas.openxmlformats.org/drawingml/2006/main">
              <a:graphicData uri="http://schemas.openxmlformats.org/drawingml/2006/picture">
                <pic:pic xmlns:pic="http://schemas.openxmlformats.org/drawingml/2006/picture">
                  <pic:nvPicPr>
                    <pic:cNvPr id="1004" name="image1.jpg" descr="C:\Users\RUBY\OneDrive - vimaru.edu.vn\VDTCLC\LOGO\logo VMU.jpg"/>
                    <pic:cNvPicPr preferRelativeResize="0"/>
                  </pic:nvPicPr>
                  <pic:blipFill>
                    <a:blip r:embed="rId9"/>
                    <a:srcRect/>
                    <a:stretch>
                      <a:fillRect/>
                    </a:stretch>
                  </pic:blipFill>
                  <pic:spPr>
                    <a:xfrm>
                      <a:off x="0" y="0"/>
                      <a:ext cx="1151890" cy="1151890"/>
                    </a:xfrm>
                    <a:prstGeom prst="rect">
                      <a:avLst/>
                    </a:prstGeom>
                  </pic:spPr>
                </pic:pic>
              </a:graphicData>
            </a:graphic>
          </wp:inline>
        </w:drawing>
      </w:r>
      <w:r>
        <w:br w:type="textWrapping"/>
      </w:r>
    </w:p>
    <w:p w14:paraId="591F7871">
      <w:pPr>
        <w:pStyle w:val="25"/>
        <w:spacing w:before="0" w:after="0"/>
        <w:ind w:firstLine="561"/>
        <w:jc w:val="center"/>
        <w:rPr>
          <w:b/>
          <w:bCs/>
        </w:rPr>
      </w:pPr>
    </w:p>
    <w:p w14:paraId="56C1537F">
      <w:pPr>
        <w:pStyle w:val="25"/>
        <w:spacing w:before="0" w:after="0"/>
        <w:ind w:firstLine="0"/>
        <w:jc w:val="center"/>
        <w:rPr>
          <w:rFonts w:hint="default"/>
          <w:b/>
          <w:bCs/>
          <w:sz w:val="40"/>
          <w:szCs w:val="40"/>
          <w:lang w:val="en-US"/>
        </w:rPr>
      </w:pPr>
      <w:r>
        <w:rPr>
          <w:b/>
          <w:bCs/>
          <w:sz w:val="40"/>
          <w:szCs w:val="40"/>
        </w:rPr>
        <w:t xml:space="preserve">BÁO CÁO </w:t>
      </w:r>
      <w:r>
        <w:rPr>
          <w:rFonts w:hint="default"/>
          <w:b/>
          <w:bCs/>
          <w:sz w:val="40"/>
          <w:szCs w:val="40"/>
          <w:lang w:val="en-US"/>
        </w:rPr>
        <w:t>BÀI TẬP LỚN</w:t>
      </w:r>
    </w:p>
    <w:p w14:paraId="51AD0F32">
      <w:pPr>
        <w:pStyle w:val="25"/>
        <w:spacing w:before="0" w:after="0"/>
        <w:ind w:firstLine="0"/>
        <w:jc w:val="center"/>
        <w:rPr>
          <w:b/>
          <w:bCs/>
          <w:sz w:val="40"/>
          <w:szCs w:val="40"/>
        </w:rPr>
      </w:pPr>
    </w:p>
    <w:p w14:paraId="446AED2E">
      <w:pPr>
        <w:pStyle w:val="25"/>
        <w:spacing w:before="0" w:after="0"/>
        <w:ind w:firstLine="0"/>
        <w:jc w:val="center"/>
        <w:rPr>
          <w:b/>
          <w:bCs/>
          <w:sz w:val="32"/>
          <w:szCs w:val="32"/>
        </w:rPr>
      </w:pPr>
      <w:r>
        <w:rPr>
          <w:b/>
          <w:bCs/>
          <w:sz w:val="32"/>
          <w:szCs w:val="32"/>
        </w:rPr>
        <w:t>ỨNG DỤNG HỌC SÂU TRONG NHẬN DẠNG BIỂN SỐ XE VIỆT NAM</w:t>
      </w:r>
    </w:p>
    <w:p w14:paraId="772CC5C1">
      <w:pPr>
        <w:pStyle w:val="25"/>
        <w:spacing w:before="0" w:after="0"/>
        <w:ind w:firstLine="0"/>
        <w:jc w:val="center"/>
        <w:rPr>
          <w:b/>
          <w:bCs/>
          <w:sz w:val="32"/>
          <w:szCs w:val="32"/>
        </w:rPr>
      </w:pPr>
      <w:r>
        <w:rPr>
          <w:b/>
          <w:bCs/>
          <w:sz w:val="32"/>
          <w:szCs w:val="32"/>
        </w:rPr>
        <w:t>VỚI YOLO12-POSE VÀ MẠNG CRNN</w:t>
      </w:r>
    </w:p>
    <w:p w14:paraId="0BAB8017">
      <w:pPr>
        <w:pStyle w:val="25"/>
        <w:spacing w:before="0" w:after="0"/>
        <w:jc w:val="center"/>
        <w:rPr>
          <w:b/>
          <w:bCs/>
          <w:sz w:val="32"/>
          <w:szCs w:val="32"/>
        </w:rPr>
      </w:pPr>
      <w:bookmarkStart w:id="86" w:name="_GoBack"/>
      <w:bookmarkEnd w:id="86"/>
    </w:p>
    <w:p w14:paraId="4D5DB950">
      <w:pPr>
        <w:pStyle w:val="25"/>
        <w:spacing w:before="0" w:after="0"/>
        <w:jc w:val="center"/>
        <w:rPr>
          <w:b/>
          <w:bCs/>
          <w:sz w:val="32"/>
          <w:szCs w:val="32"/>
        </w:rPr>
      </w:pPr>
    </w:p>
    <w:p w14:paraId="1F9B0C6E">
      <w:pPr>
        <w:pStyle w:val="25"/>
        <w:spacing w:before="0" w:after="0"/>
        <w:ind w:firstLine="0"/>
        <w:jc w:val="center"/>
      </w:pPr>
      <w:r>
        <w:t>NGÀNH: CÔNG NGHỆ THÔNG TIN; MÃ SỐ: 7480201H114</w:t>
      </w:r>
    </w:p>
    <w:p w14:paraId="1A388DB0">
      <w:pPr>
        <w:pStyle w:val="25"/>
        <w:spacing w:before="0" w:after="0"/>
        <w:ind w:firstLine="0"/>
        <w:jc w:val="center"/>
      </w:pPr>
      <w:r>
        <w:rPr>
          <w:sz w:val="32"/>
          <w:szCs w:val="32"/>
        </w:rPr>
        <w:t>CHUYÊN NGÀNH: CÔNG NGHỆ THÔNG TIN</w:t>
      </w:r>
    </w:p>
    <w:p w14:paraId="06A0557C">
      <w:pPr>
        <w:pStyle w:val="25"/>
        <w:spacing w:before="0" w:after="0"/>
        <w:jc w:val="center"/>
      </w:pPr>
    </w:p>
    <w:p w14:paraId="4FFC2088">
      <w:pPr>
        <w:pStyle w:val="25"/>
        <w:spacing w:before="0" w:after="0"/>
        <w:ind w:left="0" w:firstLine="720"/>
        <w:rPr>
          <w:b/>
          <w:bCs/>
          <w:sz w:val="32"/>
          <w:szCs w:val="32"/>
        </w:rPr>
      </w:pPr>
      <w:r>
        <w:rPr>
          <w:rFonts w:hint="default"/>
          <w:b/>
          <w:bCs/>
          <w:sz w:val="32"/>
          <w:szCs w:val="32"/>
          <w:lang w:val="en-US"/>
        </w:rPr>
        <w:t>Giảng viên hướng dẫn</w:t>
      </w:r>
      <w:r>
        <w:rPr>
          <w:b/>
          <w:bCs/>
          <w:sz w:val="32"/>
          <w:szCs w:val="32"/>
        </w:rPr>
        <w:t xml:space="preserve">: </w:t>
      </w:r>
      <w:r>
        <w:rPr>
          <w:rFonts w:hint="default"/>
          <w:b w:val="0"/>
          <w:bCs w:val="0"/>
          <w:sz w:val="32"/>
          <w:szCs w:val="32"/>
          <w:lang w:val="en-US"/>
        </w:rPr>
        <w:t>TS.</w:t>
      </w:r>
      <w:r>
        <w:rPr>
          <w:rFonts w:hint="default"/>
          <w:b/>
          <w:bCs/>
          <w:sz w:val="32"/>
          <w:szCs w:val="32"/>
          <w:lang w:val="en-US"/>
        </w:rPr>
        <w:t xml:space="preserve"> </w:t>
      </w:r>
      <w:r>
        <w:rPr>
          <w:b w:val="0"/>
          <w:bCs w:val="0"/>
          <w:sz w:val="32"/>
          <w:szCs w:val="32"/>
        </w:rPr>
        <w:t>Nguyễn Hữu Tuân</w:t>
      </w:r>
    </w:p>
    <w:p w14:paraId="1689DE2C">
      <w:pPr>
        <w:pStyle w:val="25"/>
        <w:spacing w:before="0" w:after="0"/>
        <w:ind w:left="0" w:firstLine="720"/>
        <w:rPr>
          <w:b w:val="0"/>
          <w:bCs w:val="0"/>
        </w:rPr>
      </w:pPr>
      <w:r>
        <w:rPr>
          <w:b/>
          <w:bCs/>
          <w:sz w:val="32"/>
          <w:szCs w:val="32"/>
        </w:rPr>
        <w:t xml:space="preserve">Sinh viên thực hiện: </w:t>
      </w:r>
      <w:r>
        <w:rPr>
          <w:b w:val="0"/>
          <w:bCs w:val="0"/>
        </w:rPr>
        <w:t>Tạ Khánh Linh - CNT64ĐH - 101707</w:t>
      </w:r>
    </w:p>
    <w:p w14:paraId="421D00F8">
      <w:pPr>
        <w:pStyle w:val="25"/>
        <w:spacing w:before="0" w:after="0"/>
        <w:ind w:left="3543" w:firstLine="0"/>
        <w:rPr>
          <w:b w:val="0"/>
          <w:bCs w:val="0"/>
        </w:rPr>
      </w:pPr>
    </w:p>
    <w:p w14:paraId="6C6D0907">
      <w:pPr>
        <w:pStyle w:val="25"/>
        <w:spacing w:before="0" w:after="0"/>
        <w:ind w:left="720" w:firstLine="720"/>
        <w:rPr>
          <w:b/>
          <w:bCs/>
          <w:sz w:val="32"/>
          <w:szCs w:val="32"/>
        </w:rPr>
      </w:pPr>
    </w:p>
    <w:p w14:paraId="6CD14C55">
      <w:pPr>
        <w:pStyle w:val="25"/>
        <w:spacing w:before="0" w:after="0"/>
        <w:ind w:firstLine="0"/>
        <w:jc w:val="center"/>
      </w:pPr>
    </w:p>
    <w:p w14:paraId="1678DAE0">
      <w:pPr>
        <w:pStyle w:val="25"/>
        <w:spacing w:before="0" w:after="0"/>
        <w:jc w:val="center"/>
      </w:pPr>
    </w:p>
    <w:p w14:paraId="592A10A1">
      <w:pPr>
        <w:pStyle w:val="25"/>
        <w:spacing w:before="0" w:after="0"/>
        <w:jc w:val="center"/>
      </w:pPr>
    </w:p>
    <w:p w14:paraId="4A422AD1">
      <w:pPr>
        <w:pStyle w:val="25"/>
        <w:spacing w:before="0" w:after="0"/>
        <w:ind w:firstLine="0"/>
        <w:jc w:val="center"/>
        <w:sectPr>
          <w:footerReference r:id="rId4" w:type="default"/>
          <w:pgSz w:w="11906" w:h="16838"/>
          <w:pgMar w:top="1134" w:right="1134" w:bottom="1134" w:left="1701" w:header="720" w:footer="720" w:gutter="0"/>
          <w:pgBorders>
            <w:top w:val="thinThickSmallGap" w:color="auto" w:sz="18" w:space="1"/>
            <w:left w:val="thinThickSmallGap" w:color="auto" w:sz="18" w:space="4"/>
            <w:bottom w:val="thickThinSmallGap" w:color="auto" w:sz="18" w:space="1"/>
            <w:right w:val="thickThinSmallGap" w:color="auto" w:sz="18" w:space="4"/>
          </w:pgBorders>
          <w:cols w:space="720" w:num="1"/>
          <w:docGrid w:linePitch="381" w:charSpace="0"/>
        </w:sectPr>
      </w:pPr>
      <w:r>
        <w:t>HẢI PHÒNG - 2026</w:t>
      </w:r>
    </w:p>
    <w:p w14:paraId="67717149">
      <w:pPr>
        <w:spacing w:after="240"/>
        <w:jc w:val="center"/>
      </w:pPr>
      <w:r>
        <w:rPr>
          <w:b/>
          <w:bCs/>
          <w:sz w:val="30"/>
          <w:szCs w:val="30"/>
        </w:rPr>
        <w:t>LỜI CẢM ƠN</w:t>
      </w:r>
    </w:p>
    <w:p w14:paraId="0613E3CD">
      <w:pPr>
        <w:spacing w:after="120" w:line="360" w:lineRule="auto"/>
        <w:ind w:firstLine="567"/>
        <w:jc w:val="both"/>
      </w:pPr>
      <w:r>
        <w:t>Trong quá trình thực hiện bài tập lớn môn học Kỹ thuật học sâu và ứng dụng với đề tài “Ứng dụng học sâu trong nhận dạng biển số xe Việt Nam với YOLO12-pose và mạng CRNN”, em đã nhận được rất nhiều sự chỉ dẫn, góp ý và hỗ trợ quý báu. Em xin gửi lời cảm ơn chân thành và sâu sắc nhất tới giảng viên hướng dẫn thầy Nguyễn Hữu Tuân, người đã trực tiếp giảng dạy, định hướng và tận tình giải đáp những thắc mắc của em trong suốt quá trình tìm hiểu, huấn luyện mô hình và hoàn thiện báo cáo này.</w:t>
      </w:r>
    </w:p>
    <w:p w14:paraId="3CB439F5">
      <w:pPr>
        <w:spacing w:after="120" w:line="360" w:lineRule="auto"/>
        <w:ind w:firstLine="567"/>
        <w:jc w:val="both"/>
      </w:pPr>
      <w:r>
        <w:t>Trong quá trình tìm hiểu tài liệu, huấn luyện mô hình và tổng hợp báo cáo, do thời gian và kiến thức còn hạn chế nên không thể tránh khỏi những thiếu sót. Em rất mong nhận được sự góp ý, nhận xét của quý thầy cô để bài báo cáo được hoàn thiện hơn.</w:t>
      </w:r>
    </w:p>
    <w:p w14:paraId="6920520E">
      <w:pPr>
        <w:spacing w:after="120" w:line="360" w:lineRule="auto"/>
        <w:ind w:firstLine="567"/>
        <w:jc w:val="both"/>
      </w:pPr>
      <w:r>
        <w:t>Em xin trân trọng cảm ơn!</w:t>
      </w:r>
    </w:p>
    <w:p w14:paraId="17F8CC10">
      <w:pPr>
        <w:spacing w:after="120"/>
      </w:pPr>
    </w:p>
    <w:p w14:paraId="3EB947A5">
      <w:pPr>
        <w:spacing w:after="80"/>
        <w:ind w:left="4536"/>
        <w:jc w:val="center"/>
      </w:pPr>
      <w:r>
        <w:rPr>
          <w:i/>
          <w:iCs/>
        </w:rPr>
        <w:t>Hải Phòng, ngày 14 tháng 10 năm 2026</w:t>
      </w:r>
    </w:p>
    <w:p w14:paraId="64FE69DE">
      <w:pPr>
        <w:spacing w:after="600"/>
        <w:ind w:left="4536"/>
        <w:jc w:val="center"/>
      </w:pPr>
      <w:r>
        <w:t>Học viên thực hiện</w:t>
      </w:r>
    </w:p>
    <w:p w14:paraId="0F305D31">
      <w:pPr>
        <w:spacing w:after="80"/>
        <w:ind w:left="4536"/>
        <w:jc w:val="center"/>
      </w:pPr>
      <w:r>
        <w:t>Tạ Khánh Linh</w:t>
      </w:r>
    </w:p>
    <w:p w14:paraId="4D73D7B9">
      <w:pPr>
        <w:spacing w:after="80"/>
        <w:ind w:left="4536"/>
        <w:jc w:val="center"/>
      </w:pPr>
    </w:p>
    <w:p w14:paraId="7027B383">
      <w:pPr>
        <w:pageBreakBefore/>
        <w:spacing w:after="240"/>
        <w:jc w:val="center"/>
      </w:pPr>
      <w:r>
        <w:rPr>
          <w:b/>
          <w:bCs/>
          <w:sz w:val="30"/>
          <w:szCs w:val="30"/>
        </w:rPr>
        <w:t>MỤC LỤC</w:t>
      </w:r>
    </w:p>
    <w:sdt>
      <w:sdtPr>
        <w:alias w:val="Mục lục"/>
        <w:id w:val="1340047121"/>
      </w:sdtPr>
      <w:sdtContent>
        <w:p w14:paraId="373B2CF0">
          <w:pPr>
            <w:tabs>
              <w:tab w:val="right" w:leader="dot" w:pos="9061"/>
            </w:tabs>
            <w:rPr>
              <w:rFonts w:ascii="Times New Roman" w:hAnsi="Times New Roman" w:eastAsia="Times New Roman" w:cs="Times New Roman"/>
              <w:sz w:val="26"/>
              <w:szCs w:val="26"/>
              <w:lang w:val="en-US" w:eastAsia="en-US" w:bidi="ar-SA"/>
            </w:rPr>
          </w:pPr>
          <w:r>
            <w:fldChar w:fldCharType="begin"/>
          </w:r>
          <w:r>
            <w:instrText xml:space="preserve">TOC \h \o "1-3"</w:instrText>
          </w:r>
          <w:r>
            <w:fldChar w:fldCharType="separate"/>
          </w:r>
        </w:p>
        <w:p w14:paraId="6B022367">
          <w:pPr>
            <w:pStyle w:val="18"/>
            <w:tabs>
              <w:tab w:val="right" w:leader="dot" w:pos="9071"/>
            </w:tabs>
          </w:pPr>
          <w:r>
            <w:fldChar w:fldCharType="begin"/>
          </w:r>
          <w:r>
            <w:instrText xml:space="preserve"> HYPERLINK \l _Toc8485 </w:instrText>
          </w:r>
          <w:r>
            <w:fldChar w:fldCharType="separate"/>
          </w:r>
          <w:r>
            <w:t>LỜI MỞ ĐẦU</w:t>
          </w:r>
          <w:r>
            <w:tab/>
          </w:r>
          <w:r>
            <w:fldChar w:fldCharType="begin"/>
          </w:r>
          <w:r>
            <w:instrText xml:space="preserve"> PAGEREF _Toc8485 \h </w:instrText>
          </w:r>
          <w:r>
            <w:fldChar w:fldCharType="separate"/>
          </w:r>
          <w:r>
            <w:t>i</w:t>
          </w:r>
          <w:r>
            <w:fldChar w:fldCharType="end"/>
          </w:r>
          <w:r>
            <w:fldChar w:fldCharType="end"/>
          </w:r>
        </w:p>
        <w:p w14:paraId="2C57523F">
          <w:pPr>
            <w:pStyle w:val="18"/>
            <w:tabs>
              <w:tab w:val="right" w:leader="dot" w:pos="9071"/>
            </w:tabs>
          </w:pPr>
          <w:r>
            <w:fldChar w:fldCharType="begin"/>
          </w:r>
          <w:r>
            <w:instrText xml:space="preserve"> HYPERLINK \l _Toc18879 </w:instrText>
          </w:r>
          <w:r>
            <w:fldChar w:fldCharType="separate"/>
          </w:r>
          <w:r>
            <w:t>CHƯƠNG 1. GIỚI THIỆU</w:t>
          </w:r>
          <w:r>
            <w:tab/>
          </w:r>
          <w:r>
            <w:fldChar w:fldCharType="begin"/>
          </w:r>
          <w:r>
            <w:instrText xml:space="preserve"> PAGEREF _Toc18879 \h </w:instrText>
          </w:r>
          <w:r>
            <w:fldChar w:fldCharType="separate"/>
          </w:r>
          <w:r>
            <w:t>1</w:t>
          </w:r>
          <w:r>
            <w:fldChar w:fldCharType="end"/>
          </w:r>
          <w:r>
            <w:fldChar w:fldCharType="end"/>
          </w:r>
        </w:p>
        <w:p w14:paraId="24D3F861">
          <w:pPr>
            <w:pStyle w:val="19"/>
            <w:tabs>
              <w:tab w:val="right" w:leader="dot" w:pos="9071"/>
            </w:tabs>
          </w:pPr>
          <w:r>
            <w:fldChar w:fldCharType="begin"/>
          </w:r>
          <w:r>
            <w:instrText xml:space="preserve"> HYPERLINK \l _Toc25796 </w:instrText>
          </w:r>
          <w:r>
            <w:fldChar w:fldCharType="separate"/>
          </w:r>
          <w:r>
            <w:t>1.1. Học sâu và bài toán nhận dạng biển số</w:t>
          </w:r>
          <w:r>
            <w:tab/>
          </w:r>
          <w:r>
            <w:fldChar w:fldCharType="begin"/>
          </w:r>
          <w:r>
            <w:instrText xml:space="preserve"> PAGEREF _Toc25796 \h </w:instrText>
          </w:r>
          <w:r>
            <w:fldChar w:fldCharType="separate"/>
          </w:r>
          <w:r>
            <w:t>1</w:t>
          </w:r>
          <w:r>
            <w:fldChar w:fldCharType="end"/>
          </w:r>
          <w:r>
            <w:fldChar w:fldCharType="end"/>
          </w:r>
        </w:p>
        <w:p w14:paraId="546B93B4">
          <w:pPr>
            <w:pStyle w:val="19"/>
            <w:tabs>
              <w:tab w:val="right" w:leader="dot" w:pos="9071"/>
            </w:tabs>
          </w:pPr>
          <w:r>
            <w:fldChar w:fldCharType="begin"/>
          </w:r>
          <w:r>
            <w:instrText xml:space="preserve"> HYPERLINK \l _Toc5485 </w:instrText>
          </w:r>
          <w:r>
            <w:fldChar w:fldCharType="separate"/>
          </w:r>
          <w:r>
            <w:t>1.2. Đặc điểm biển số xe Việt Nam</w:t>
          </w:r>
          <w:r>
            <w:tab/>
          </w:r>
          <w:r>
            <w:fldChar w:fldCharType="begin"/>
          </w:r>
          <w:r>
            <w:instrText xml:space="preserve"> PAGEREF _Toc5485 \h </w:instrText>
          </w:r>
          <w:r>
            <w:fldChar w:fldCharType="separate"/>
          </w:r>
          <w:r>
            <w:t>1</w:t>
          </w:r>
          <w:r>
            <w:fldChar w:fldCharType="end"/>
          </w:r>
          <w:r>
            <w:fldChar w:fldCharType="end"/>
          </w:r>
        </w:p>
        <w:p w14:paraId="6793C2A6">
          <w:pPr>
            <w:pStyle w:val="19"/>
            <w:tabs>
              <w:tab w:val="right" w:leader="dot" w:pos="9071"/>
            </w:tabs>
          </w:pPr>
          <w:r>
            <w:fldChar w:fldCharType="begin"/>
          </w:r>
          <w:r>
            <w:instrText xml:space="preserve"> HYPERLINK \l _Toc32184 </w:instrText>
          </w:r>
          <w:r>
            <w:fldChar w:fldCharType="separate"/>
          </w:r>
          <w:r>
            <w:t>1.3. Các ứng dụng</w:t>
          </w:r>
          <w:r>
            <w:tab/>
          </w:r>
          <w:r>
            <w:fldChar w:fldCharType="begin"/>
          </w:r>
          <w:r>
            <w:instrText xml:space="preserve"> PAGEREF _Toc32184 \h </w:instrText>
          </w:r>
          <w:r>
            <w:fldChar w:fldCharType="separate"/>
          </w:r>
          <w:r>
            <w:t>2</w:t>
          </w:r>
          <w:r>
            <w:fldChar w:fldCharType="end"/>
          </w:r>
          <w:r>
            <w:fldChar w:fldCharType="end"/>
          </w:r>
        </w:p>
        <w:p w14:paraId="074ACF1B">
          <w:pPr>
            <w:pStyle w:val="19"/>
            <w:tabs>
              <w:tab w:val="right" w:leader="dot" w:pos="9071"/>
            </w:tabs>
          </w:pPr>
          <w:r>
            <w:fldChar w:fldCharType="begin"/>
          </w:r>
          <w:r>
            <w:instrText xml:space="preserve"> HYPERLINK \l _Toc6073 </w:instrText>
          </w:r>
          <w:r>
            <w:fldChar w:fldCharType="separate"/>
          </w:r>
          <w:r>
            <w:t>1.4. Phát biểu bài toán</w:t>
          </w:r>
          <w:r>
            <w:tab/>
          </w:r>
          <w:r>
            <w:fldChar w:fldCharType="begin"/>
          </w:r>
          <w:r>
            <w:instrText xml:space="preserve"> PAGEREF _Toc6073 \h </w:instrText>
          </w:r>
          <w:r>
            <w:fldChar w:fldCharType="separate"/>
          </w:r>
          <w:r>
            <w:t>2</w:t>
          </w:r>
          <w:r>
            <w:fldChar w:fldCharType="end"/>
          </w:r>
          <w:r>
            <w:fldChar w:fldCharType="end"/>
          </w:r>
        </w:p>
        <w:p w14:paraId="75FF683A">
          <w:pPr>
            <w:pStyle w:val="19"/>
            <w:tabs>
              <w:tab w:val="right" w:leader="dot" w:pos="9071"/>
            </w:tabs>
          </w:pPr>
          <w:r>
            <w:fldChar w:fldCharType="begin"/>
          </w:r>
          <w:r>
            <w:instrText xml:space="preserve"> HYPERLINK \l _Toc19455 </w:instrText>
          </w:r>
          <w:r>
            <w:fldChar w:fldCharType="separate"/>
          </w:r>
          <w:r>
            <w:t>1.5. Mục tiêu và đóng góp</w:t>
          </w:r>
          <w:r>
            <w:tab/>
          </w:r>
          <w:r>
            <w:fldChar w:fldCharType="begin"/>
          </w:r>
          <w:r>
            <w:instrText xml:space="preserve"> PAGEREF _Toc19455 \h </w:instrText>
          </w:r>
          <w:r>
            <w:fldChar w:fldCharType="separate"/>
          </w:r>
          <w:r>
            <w:t>3</w:t>
          </w:r>
          <w:r>
            <w:fldChar w:fldCharType="end"/>
          </w:r>
          <w:r>
            <w:fldChar w:fldCharType="end"/>
          </w:r>
        </w:p>
        <w:p w14:paraId="78CED17D">
          <w:pPr>
            <w:pStyle w:val="18"/>
            <w:tabs>
              <w:tab w:val="right" w:leader="dot" w:pos="9071"/>
            </w:tabs>
          </w:pPr>
          <w:r>
            <w:fldChar w:fldCharType="begin"/>
          </w:r>
          <w:r>
            <w:instrText xml:space="preserve"> HYPERLINK \l _Toc30589 </w:instrText>
          </w:r>
          <w:r>
            <w:fldChar w:fldCharType="separate"/>
          </w:r>
          <w:r>
            <w:t>CHƯƠNG 2. CƠ SỞ LÝ THUYẾT HỌC SÂU</w:t>
          </w:r>
          <w:r>
            <w:tab/>
          </w:r>
          <w:r>
            <w:fldChar w:fldCharType="begin"/>
          </w:r>
          <w:r>
            <w:instrText xml:space="preserve"> PAGEREF _Toc30589 \h </w:instrText>
          </w:r>
          <w:r>
            <w:fldChar w:fldCharType="separate"/>
          </w:r>
          <w:r>
            <w:t>4</w:t>
          </w:r>
          <w:r>
            <w:fldChar w:fldCharType="end"/>
          </w:r>
          <w:r>
            <w:fldChar w:fldCharType="end"/>
          </w:r>
        </w:p>
        <w:p w14:paraId="54A9C7C5">
          <w:pPr>
            <w:pStyle w:val="19"/>
            <w:tabs>
              <w:tab w:val="right" w:leader="dot" w:pos="9071"/>
            </w:tabs>
          </w:pPr>
          <w:r>
            <w:fldChar w:fldCharType="begin"/>
          </w:r>
          <w:r>
            <w:instrText xml:space="preserve"> HYPERLINK \l _Toc28287 </w:instrText>
          </w:r>
          <w:r>
            <w:fldChar w:fldCharType="separate"/>
          </w:r>
          <w:r>
            <w:t>2.1. Xuất xứ và quá trình phát triển của học sâu</w:t>
          </w:r>
          <w:r>
            <w:tab/>
          </w:r>
          <w:r>
            <w:fldChar w:fldCharType="begin"/>
          </w:r>
          <w:r>
            <w:instrText xml:space="preserve"> PAGEREF _Toc28287 \h </w:instrText>
          </w:r>
          <w:r>
            <w:fldChar w:fldCharType="separate"/>
          </w:r>
          <w:r>
            <w:t>4</w:t>
          </w:r>
          <w:r>
            <w:fldChar w:fldCharType="end"/>
          </w:r>
          <w:r>
            <w:fldChar w:fldCharType="end"/>
          </w:r>
        </w:p>
        <w:p w14:paraId="00721C7B">
          <w:pPr>
            <w:pStyle w:val="19"/>
            <w:tabs>
              <w:tab w:val="right" w:leader="dot" w:pos="9071"/>
            </w:tabs>
          </w:pPr>
          <w:r>
            <w:fldChar w:fldCharType="begin"/>
          </w:r>
          <w:r>
            <w:instrText xml:space="preserve"> HYPERLINK \l _Toc26041 </w:instrText>
          </w:r>
          <w:r>
            <w:fldChar w:fldCharType="separate"/>
          </w:r>
          <w:r>
            <w:t>2.2. Mạng nơ-ron tích chập</w:t>
          </w:r>
          <w:r>
            <w:tab/>
          </w:r>
          <w:r>
            <w:fldChar w:fldCharType="begin"/>
          </w:r>
          <w:r>
            <w:instrText xml:space="preserve"> PAGEREF _Toc26041 \h </w:instrText>
          </w:r>
          <w:r>
            <w:fldChar w:fldCharType="separate"/>
          </w:r>
          <w:r>
            <w:t>4</w:t>
          </w:r>
          <w:r>
            <w:fldChar w:fldCharType="end"/>
          </w:r>
          <w:r>
            <w:fldChar w:fldCharType="end"/>
          </w:r>
        </w:p>
        <w:p w14:paraId="54284DB6">
          <w:pPr>
            <w:pStyle w:val="20"/>
            <w:tabs>
              <w:tab w:val="right" w:leader="dot" w:pos="9071"/>
            </w:tabs>
          </w:pPr>
          <w:r>
            <w:fldChar w:fldCharType="begin"/>
          </w:r>
          <w:r>
            <w:instrText xml:space="preserve"> HYPERLINK \l _Toc20793 </w:instrText>
          </w:r>
          <w:r>
            <w:fldChar w:fldCharType="separate"/>
          </w:r>
          <w:r>
            <w:t>2.2.1. Nơ-ron và hàm kích hoạt</w:t>
          </w:r>
          <w:r>
            <w:tab/>
          </w:r>
          <w:r>
            <w:fldChar w:fldCharType="begin"/>
          </w:r>
          <w:r>
            <w:instrText xml:space="preserve"> PAGEREF _Toc20793 \h </w:instrText>
          </w:r>
          <w:r>
            <w:fldChar w:fldCharType="separate"/>
          </w:r>
          <w:r>
            <w:t>4</w:t>
          </w:r>
          <w:r>
            <w:fldChar w:fldCharType="end"/>
          </w:r>
          <w:r>
            <w:fldChar w:fldCharType="end"/>
          </w:r>
        </w:p>
        <w:p w14:paraId="4E93733C">
          <w:pPr>
            <w:pStyle w:val="20"/>
            <w:tabs>
              <w:tab w:val="right" w:leader="dot" w:pos="9071"/>
            </w:tabs>
          </w:pPr>
          <w:r>
            <w:fldChar w:fldCharType="begin"/>
          </w:r>
          <w:r>
            <w:instrText xml:space="preserve"> HYPERLINK \l _Toc10592 </w:instrText>
          </w:r>
          <w:r>
            <w:fldChar w:fldCharType="separate"/>
          </w:r>
          <w:r>
            <w:t>2.2.2. Phép tích chập và phép gộp</w:t>
          </w:r>
          <w:r>
            <w:tab/>
          </w:r>
          <w:r>
            <w:fldChar w:fldCharType="begin"/>
          </w:r>
          <w:r>
            <w:instrText xml:space="preserve"> PAGEREF _Toc10592 \h </w:instrText>
          </w:r>
          <w:r>
            <w:fldChar w:fldCharType="separate"/>
          </w:r>
          <w:r>
            <w:t>5</w:t>
          </w:r>
          <w:r>
            <w:fldChar w:fldCharType="end"/>
          </w:r>
          <w:r>
            <w:fldChar w:fldCharType="end"/>
          </w:r>
        </w:p>
        <w:p w14:paraId="47397C5D">
          <w:pPr>
            <w:pStyle w:val="20"/>
            <w:tabs>
              <w:tab w:val="right" w:leader="dot" w:pos="9071"/>
            </w:tabs>
          </w:pPr>
          <w:r>
            <w:fldChar w:fldCharType="begin"/>
          </w:r>
          <w:r>
            <w:instrText xml:space="preserve"> HYPERLINK \l _Toc26215 </w:instrText>
          </w:r>
          <w:r>
            <w:fldChar w:fldCharType="separate"/>
          </w:r>
          <w:r>
            <w:t>2.2.3. Chuẩn hóa theo lô và kết nối tắt</w:t>
          </w:r>
          <w:r>
            <w:tab/>
          </w:r>
          <w:r>
            <w:fldChar w:fldCharType="begin"/>
          </w:r>
          <w:r>
            <w:instrText xml:space="preserve"> PAGEREF _Toc26215 \h </w:instrText>
          </w:r>
          <w:r>
            <w:fldChar w:fldCharType="separate"/>
          </w:r>
          <w:r>
            <w:t>5</w:t>
          </w:r>
          <w:r>
            <w:fldChar w:fldCharType="end"/>
          </w:r>
          <w:r>
            <w:fldChar w:fldCharType="end"/>
          </w:r>
        </w:p>
        <w:p w14:paraId="337C2C24">
          <w:pPr>
            <w:pStyle w:val="19"/>
            <w:tabs>
              <w:tab w:val="right" w:leader="dot" w:pos="9071"/>
            </w:tabs>
          </w:pPr>
          <w:r>
            <w:fldChar w:fldCharType="begin"/>
          </w:r>
          <w:r>
            <w:instrText xml:space="preserve"> HYPERLINK \l _Toc24205 </w:instrText>
          </w:r>
          <w:r>
            <w:fldChar w:fldCharType="separate"/>
          </w:r>
          <w:r>
            <w:t>2.3. Huấn luyện mạng nơ-ron</w:t>
          </w:r>
          <w:r>
            <w:tab/>
          </w:r>
          <w:r>
            <w:fldChar w:fldCharType="begin"/>
          </w:r>
          <w:r>
            <w:instrText xml:space="preserve"> PAGEREF _Toc24205 \h </w:instrText>
          </w:r>
          <w:r>
            <w:fldChar w:fldCharType="separate"/>
          </w:r>
          <w:r>
            <w:t>6</w:t>
          </w:r>
          <w:r>
            <w:fldChar w:fldCharType="end"/>
          </w:r>
          <w:r>
            <w:fldChar w:fldCharType="end"/>
          </w:r>
        </w:p>
        <w:p w14:paraId="680088B6">
          <w:pPr>
            <w:pStyle w:val="20"/>
            <w:tabs>
              <w:tab w:val="right" w:leader="dot" w:pos="9071"/>
            </w:tabs>
          </w:pPr>
          <w:r>
            <w:fldChar w:fldCharType="begin"/>
          </w:r>
          <w:r>
            <w:instrText xml:space="preserve"> HYPERLINK \l _Toc10585 </w:instrText>
          </w:r>
          <w:r>
            <w:fldChar w:fldCharType="separate"/>
          </w:r>
          <w:r>
            <w:t>2.3.1. Hàm mất mát và lan truyền ngược</w:t>
          </w:r>
          <w:r>
            <w:tab/>
          </w:r>
          <w:r>
            <w:fldChar w:fldCharType="begin"/>
          </w:r>
          <w:r>
            <w:instrText xml:space="preserve"> PAGEREF _Toc10585 \h </w:instrText>
          </w:r>
          <w:r>
            <w:fldChar w:fldCharType="separate"/>
          </w:r>
          <w:r>
            <w:t>6</w:t>
          </w:r>
          <w:r>
            <w:fldChar w:fldCharType="end"/>
          </w:r>
          <w:r>
            <w:fldChar w:fldCharType="end"/>
          </w:r>
        </w:p>
        <w:p w14:paraId="19C797C1">
          <w:pPr>
            <w:pStyle w:val="20"/>
            <w:tabs>
              <w:tab w:val="right" w:leader="dot" w:pos="9071"/>
            </w:tabs>
          </w:pPr>
          <w:r>
            <w:fldChar w:fldCharType="begin"/>
          </w:r>
          <w:r>
            <w:instrText xml:space="preserve"> HYPERLINK \l _Toc11372 </w:instrText>
          </w:r>
          <w:r>
            <w:fldChar w:fldCharType="separate"/>
          </w:r>
          <w:r>
            <w:t>2.3.2. Các thuật toán tối ưu</w:t>
          </w:r>
          <w:r>
            <w:tab/>
          </w:r>
          <w:r>
            <w:fldChar w:fldCharType="begin"/>
          </w:r>
          <w:r>
            <w:instrText xml:space="preserve"> PAGEREF _Toc11372 \h </w:instrText>
          </w:r>
          <w:r>
            <w:fldChar w:fldCharType="separate"/>
          </w:r>
          <w:r>
            <w:t>6</w:t>
          </w:r>
          <w:r>
            <w:fldChar w:fldCharType="end"/>
          </w:r>
          <w:r>
            <w:fldChar w:fldCharType="end"/>
          </w:r>
        </w:p>
        <w:p w14:paraId="779BF8CB">
          <w:pPr>
            <w:pStyle w:val="20"/>
            <w:tabs>
              <w:tab w:val="right" w:leader="dot" w:pos="9071"/>
            </w:tabs>
          </w:pPr>
          <w:r>
            <w:fldChar w:fldCharType="begin"/>
          </w:r>
          <w:r>
            <w:instrText xml:space="preserve"> HYPERLINK \l _Toc16703 </w:instrText>
          </w:r>
          <w:r>
            <w:fldChar w:fldCharType="separate"/>
          </w:r>
          <w:r>
            <w:t>2.3.3. Lịch tốc độ học</w:t>
          </w:r>
          <w:r>
            <w:tab/>
          </w:r>
          <w:r>
            <w:fldChar w:fldCharType="begin"/>
          </w:r>
          <w:r>
            <w:instrText xml:space="preserve"> PAGEREF _Toc16703 \h </w:instrText>
          </w:r>
          <w:r>
            <w:fldChar w:fldCharType="separate"/>
          </w:r>
          <w:r>
            <w:t>6</w:t>
          </w:r>
          <w:r>
            <w:fldChar w:fldCharType="end"/>
          </w:r>
          <w:r>
            <w:fldChar w:fldCharType="end"/>
          </w:r>
        </w:p>
        <w:p w14:paraId="6F2F2538">
          <w:pPr>
            <w:pStyle w:val="20"/>
            <w:tabs>
              <w:tab w:val="right" w:leader="dot" w:pos="9071"/>
            </w:tabs>
          </w:pPr>
          <w:r>
            <w:fldChar w:fldCharType="begin"/>
          </w:r>
          <w:r>
            <w:instrText xml:space="preserve"> HYPERLINK \l _Toc3927 </w:instrText>
          </w:r>
          <w:r>
            <w:fldChar w:fldCharType="separate"/>
          </w:r>
          <w:r>
            <w:t>2.3.4. Chính quy hóa và chống quá khớp</w:t>
          </w:r>
          <w:r>
            <w:tab/>
          </w:r>
          <w:r>
            <w:fldChar w:fldCharType="begin"/>
          </w:r>
          <w:r>
            <w:instrText xml:space="preserve"> PAGEREF _Toc3927 \h </w:instrText>
          </w:r>
          <w:r>
            <w:fldChar w:fldCharType="separate"/>
          </w:r>
          <w:r>
            <w:t>7</w:t>
          </w:r>
          <w:r>
            <w:fldChar w:fldCharType="end"/>
          </w:r>
          <w:r>
            <w:fldChar w:fldCharType="end"/>
          </w:r>
        </w:p>
        <w:p w14:paraId="3F44A960">
          <w:pPr>
            <w:pStyle w:val="20"/>
            <w:tabs>
              <w:tab w:val="right" w:leader="dot" w:pos="9071"/>
            </w:tabs>
          </w:pPr>
          <w:r>
            <w:fldChar w:fldCharType="begin"/>
          </w:r>
          <w:r>
            <w:instrText xml:space="preserve"> HYPERLINK \l _Toc2886 </w:instrText>
          </w:r>
          <w:r>
            <w:fldChar w:fldCharType="separate"/>
          </w:r>
          <w:r>
            <w:t>2.3.5. Huấn luyện với độ chính xác hỗn hợp</w:t>
          </w:r>
          <w:r>
            <w:tab/>
          </w:r>
          <w:r>
            <w:fldChar w:fldCharType="begin"/>
          </w:r>
          <w:r>
            <w:instrText xml:space="preserve"> PAGEREF _Toc2886 \h </w:instrText>
          </w:r>
          <w:r>
            <w:fldChar w:fldCharType="separate"/>
          </w:r>
          <w:r>
            <w:t>7</w:t>
          </w:r>
          <w:r>
            <w:fldChar w:fldCharType="end"/>
          </w:r>
          <w:r>
            <w:fldChar w:fldCharType="end"/>
          </w:r>
        </w:p>
        <w:p w14:paraId="7A1E3B01">
          <w:pPr>
            <w:pStyle w:val="19"/>
            <w:tabs>
              <w:tab w:val="right" w:leader="dot" w:pos="9071"/>
            </w:tabs>
          </w:pPr>
          <w:r>
            <w:fldChar w:fldCharType="begin"/>
          </w:r>
          <w:r>
            <w:instrText xml:space="preserve"> HYPERLINK \l _Toc254 </w:instrText>
          </w:r>
          <w:r>
            <w:fldChar w:fldCharType="separate"/>
          </w:r>
          <w:r>
            <w:t>2.4. Cơ chế chú ý và kiến trúc YOLO12</w:t>
          </w:r>
          <w:r>
            <w:tab/>
          </w:r>
          <w:r>
            <w:fldChar w:fldCharType="begin"/>
          </w:r>
          <w:r>
            <w:instrText xml:space="preserve"> PAGEREF _Toc254 \h </w:instrText>
          </w:r>
          <w:r>
            <w:fldChar w:fldCharType="separate"/>
          </w:r>
          <w:r>
            <w:t>7</w:t>
          </w:r>
          <w:r>
            <w:fldChar w:fldCharType="end"/>
          </w:r>
          <w:r>
            <w:fldChar w:fldCharType="end"/>
          </w:r>
        </w:p>
        <w:p w14:paraId="2FAE37E3">
          <w:pPr>
            <w:pStyle w:val="20"/>
            <w:tabs>
              <w:tab w:val="right" w:leader="dot" w:pos="9071"/>
            </w:tabs>
          </w:pPr>
          <w:r>
            <w:fldChar w:fldCharType="begin"/>
          </w:r>
          <w:r>
            <w:instrText xml:space="preserve"> HYPERLINK \l _Toc20156 </w:instrText>
          </w:r>
          <w:r>
            <w:fldChar w:fldCharType="separate"/>
          </w:r>
          <w:r>
            <w:t>2.4.1. Cơ chế tự chú ý</w:t>
          </w:r>
          <w:r>
            <w:tab/>
          </w:r>
          <w:r>
            <w:fldChar w:fldCharType="begin"/>
          </w:r>
          <w:r>
            <w:instrText xml:space="preserve"> PAGEREF _Toc20156 \h </w:instrText>
          </w:r>
          <w:r>
            <w:fldChar w:fldCharType="separate"/>
          </w:r>
          <w:r>
            <w:t>7</w:t>
          </w:r>
          <w:r>
            <w:fldChar w:fldCharType="end"/>
          </w:r>
          <w:r>
            <w:fldChar w:fldCharType="end"/>
          </w:r>
        </w:p>
        <w:p w14:paraId="453F681B">
          <w:pPr>
            <w:pStyle w:val="20"/>
            <w:tabs>
              <w:tab w:val="right" w:leader="dot" w:pos="9071"/>
            </w:tabs>
          </w:pPr>
          <w:r>
            <w:fldChar w:fldCharType="begin"/>
          </w:r>
          <w:r>
            <w:instrText xml:space="preserve"> HYPERLINK \l _Toc22150 </w:instrText>
          </w:r>
          <w:r>
            <w:fldChar w:fldCharType="separate"/>
          </w:r>
          <w:r>
            <w:t>2.4.2. Area Attention, R-ELAN và kiến trúc YOLO12</w:t>
          </w:r>
          <w:r>
            <w:tab/>
          </w:r>
          <w:r>
            <w:fldChar w:fldCharType="begin"/>
          </w:r>
          <w:r>
            <w:instrText xml:space="preserve"> PAGEREF _Toc22150 \h </w:instrText>
          </w:r>
          <w:r>
            <w:fldChar w:fldCharType="separate"/>
          </w:r>
          <w:r>
            <w:t>7</w:t>
          </w:r>
          <w:r>
            <w:fldChar w:fldCharType="end"/>
          </w:r>
          <w:r>
            <w:fldChar w:fldCharType="end"/>
          </w:r>
        </w:p>
        <w:p w14:paraId="6DF42C18">
          <w:pPr>
            <w:pStyle w:val="19"/>
            <w:tabs>
              <w:tab w:val="right" w:leader="dot" w:pos="9071"/>
            </w:tabs>
          </w:pPr>
          <w:r>
            <w:fldChar w:fldCharType="begin"/>
          </w:r>
          <w:r>
            <w:instrText xml:space="preserve"> HYPERLINK \l _Toc13064 </w:instrText>
          </w:r>
          <w:r>
            <w:fldChar w:fldCharType="separate"/>
          </w:r>
          <w:r>
            <w:t>2.5. Mạng phát hiện YOLO-pose và các hàm mất mát</w:t>
          </w:r>
          <w:r>
            <w:tab/>
          </w:r>
          <w:r>
            <w:fldChar w:fldCharType="begin"/>
          </w:r>
          <w:r>
            <w:instrText xml:space="preserve"> PAGEREF _Toc13064 \h </w:instrText>
          </w:r>
          <w:r>
            <w:fldChar w:fldCharType="separate"/>
          </w:r>
          <w:r>
            <w:t>9</w:t>
          </w:r>
          <w:r>
            <w:fldChar w:fldCharType="end"/>
          </w:r>
          <w:r>
            <w:fldChar w:fldCharType="end"/>
          </w:r>
        </w:p>
        <w:p w14:paraId="681C1196">
          <w:pPr>
            <w:pStyle w:val="19"/>
            <w:tabs>
              <w:tab w:val="right" w:leader="dot" w:pos="9071"/>
            </w:tabs>
          </w:pPr>
          <w:r>
            <w:fldChar w:fldCharType="begin"/>
          </w:r>
          <w:r>
            <w:instrText xml:space="preserve"> HYPERLINK \l _Toc11536 </w:instrText>
          </w:r>
          <w:r>
            <w:fldChar w:fldCharType="separate"/>
          </w:r>
          <w:r>
            <w:t>2.6. Mạng hồi quy, CRNN và hàm mất mát CTC</w:t>
          </w:r>
          <w:r>
            <w:tab/>
          </w:r>
          <w:r>
            <w:fldChar w:fldCharType="begin"/>
          </w:r>
          <w:r>
            <w:instrText xml:space="preserve"> PAGEREF _Toc11536 \h </w:instrText>
          </w:r>
          <w:r>
            <w:fldChar w:fldCharType="separate"/>
          </w:r>
          <w:r>
            <w:t>10</w:t>
          </w:r>
          <w:r>
            <w:fldChar w:fldCharType="end"/>
          </w:r>
          <w:r>
            <w:fldChar w:fldCharType="end"/>
          </w:r>
        </w:p>
        <w:p w14:paraId="58D2B3DD">
          <w:pPr>
            <w:pStyle w:val="20"/>
            <w:tabs>
              <w:tab w:val="right" w:leader="dot" w:pos="9071"/>
            </w:tabs>
          </w:pPr>
          <w:r>
            <w:fldChar w:fldCharType="begin"/>
          </w:r>
          <w:r>
            <w:instrText xml:space="preserve"> HYPERLINK \l _Toc3776 </w:instrText>
          </w:r>
          <w:r>
            <w:fldChar w:fldCharType="separate"/>
          </w:r>
          <w:r>
            <w:t>2.6.1. LSTM và LSTM hai chiều</w:t>
          </w:r>
          <w:r>
            <w:tab/>
          </w:r>
          <w:r>
            <w:fldChar w:fldCharType="begin"/>
          </w:r>
          <w:r>
            <w:instrText xml:space="preserve"> PAGEREF _Toc3776 \h </w:instrText>
          </w:r>
          <w:r>
            <w:fldChar w:fldCharType="separate"/>
          </w:r>
          <w:r>
            <w:t>10</w:t>
          </w:r>
          <w:r>
            <w:fldChar w:fldCharType="end"/>
          </w:r>
          <w:r>
            <w:fldChar w:fldCharType="end"/>
          </w:r>
        </w:p>
        <w:p w14:paraId="1D4E3CE5">
          <w:pPr>
            <w:pStyle w:val="20"/>
            <w:tabs>
              <w:tab w:val="right" w:leader="dot" w:pos="9071"/>
            </w:tabs>
          </w:pPr>
          <w:r>
            <w:fldChar w:fldCharType="begin"/>
          </w:r>
          <w:r>
            <w:instrText xml:space="preserve"> HYPERLINK \l _Toc16133 </w:instrText>
          </w:r>
          <w:r>
            <w:fldChar w:fldCharType="separate"/>
          </w:r>
          <w:r>
            <w:t>2.6.2. Kiến trúc CRNN</w:t>
          </w:r>
          <w:r>
            <w:tab/>
          </w:r>
          <w:r>
            <w:fldChar w:fldCharType="begin"/>
          </w:r>
          <w:r>
            <w:instrText xml:space="preserve"> PAGEREF _Toc16133 \h </w:instrText>
          </w:r>
          <w:r>
            <w:fldChar w:fldCharType="separate"/>
          </w:r>
          <w:r>
            <w:t>10</w:t>
          </w:r>
          <w:r>
            <w:fldChar w:fldCharType="end"/>
          </w:r>
          <w:r>
            <w:fldChar w:fldCharType="end"/>
          </w:r>
        </w:p>
        <w:p w14:paraId="6288CFBC">
          <w:pPr>
            <w:pStyle w:val="20"/>
            <w:tabs>
              <w:tab w:val="right" w:leader="dot" w:pos="9071"/>
            </w:tabs>
          </w:pPr>
          <w:r>
            <w:fldChar w:fldCharType="begin"/>
          </w:r>
          <w:r>
            <w:instrText xml:space="preserve"> HYPERLINK \l _Toc8234 </w:instrText>
          </w:r>
          <w:r>
            <w:fldChar w:fldCharType="separate"/>
          </w:r>
          <w:r>
            <w:t>2.6.3. Hàm mất mát CTC</w:t>
          </w:r>
          <w:r>
            <w:tab/>
          </w:r>
          <w:r>
            <w:fldChar w:fldCharType="begin"/>
          </w:r>
          <w:r>
            <w:instrText xml:space="preserve"> PAGEREF _Toc8234 \h </w:instrText>
          </w:r>
          <w:r>
            <w:fldChar w:fldCharType="separate"/>
          </w:r>
          <w:r>
            <w:t>11</w:t>
          </w:r>
          <w:r>
            <w:fldChar w:fldCharType="end"/>
          </w:r>
          <w:r>
            <w:fldChar w:fldCharType="end"/>
          </w:r>
        </w:p>
        <w:p w14:paraId="210225A7">
          <w:pPr>
            <w:pStyle w:val="19"/>
            <w:tabs>
              <w:tab w:val="right" w:leader="dot" w:pos="9071"/>
            </w:tabs>
          </w:pPr>
          <w:r>
            <w:fldChar w:fldCharType="begin"/>
          </w:r>
          <w:r>
            <w:instrText xml:space="preserve"> HYPERLINK \l _Toc4366 </w:instrText>
          </w:r>
          <w:r>
            <w:fldChar w:fldCharType="separate"/>
          </w:r>
          <w:r>
            <w:t>2.7. Học chuyển giao, học bán giám sát và tổ hợp mô hình</w:t>
          </w:r>
          <w:r>
            <w:tab/>
          </w:r>
          <w:r>
            <w:fldChar w:fldCharType="begin"/>
          </w:r>
          <w:r>
            <w:instrText xml:space="preserve"> PAGEREF _Toc4366 \h </w:instrText>
          </w:r>
          <w:r>
            <w:fldChar w:fldCharType="separate"/>
          </w:r>
          <w:r>
            <w:t>11</w:t>
          </w:r>
          <w:r>
            <w:fldChar w:fldCharType="end"/>
          </w:r>
          <w:r>
            <w:fldChar w:fldCharType="end"/>
          </w:r>
        </w:p>
        <w:p w14:paraId="5A0B2FF1">
          <w:pPr>
            <w:pStyle w:val="18"/>
            <w:tabs>
              <w:tab w:val="right" w:leader="dot" w:pos="9071"/>
            </w:tabs>
          </w:pPr>
          <w:r>
            <w:fldChar w:fldCharType="begin"/>
          </w:r>
          <w:r>
            <w:instrText xml:space="preserve"> HYPERLINK \l _Toc731 </w:instrText>
          </w:r>
          <w:r>
            <w:fldChar w:fldCharType="separate"/>
          </w:r>
          <w:r>
            <w:t>CHƯƠNG 3. CÀI ĐẶT, HUẤN LUYỆN VÀ ĐÁNH GIÁ</w:t>
          </w:r>
          <w:r>
            <w:tab/>
          </w:r>
          <w:r>
            <w:fldChar w:fldCharType="begin"/>
          </w:r>
          <w:r>
            <w:instrText xml:space="preserve"> PAGEREF _Toc731 \h </w:instrText>
          </w:r>
          <w:r>
            <w:fldChar w:fldCharType="separate"/>
          </w:r>
          <w:r>
            <w:t>12</w:t>
          </w:r>
          <w:r>
            <w:fldChar w:fldCharType="end"/>
          </w:r>
          <w:r>
            <w:fldChar w:fldCharType="end"/>
          </w:r>
        </w:p>
        <w:p w14:paraId="36EF9F7E">
          <w:pPr>
            <w:pStyle w:val="19"/>
            <w:tabs>
              <w:tab w:val="right" w:leader="dot" w:pos="9071"/>
            </w:tabs>
          </w:pPr>
          <w:r>
            <w:fldChar w:fldCharType="begin"/>
          </w:r>
          <w:r>
            <w:instrText xml:space="preserve"> HYPERLINK \l _Toc7090 </w:instrText>
          </w:r>
          <w:r>
            <w:fldChar w:fldCharType="separate"/>
          </w:r>
          <w:r>
            <w:t>3.1. Tổng quan hệ thống và môi trường</w:t>
          </w:r>
          <w:r>
            <w:tab/>
          </w:r>
          <w:r>
            <w:fldChar w:fldCharType="begin"/>
          </w:r>
          <w:r>
            <w:instrText xml:space="preserve"> PAGEREF _Toc7090 \h </w:instrText>
          </w:r>
          <w:r>
            <w:fldChar w:fldCharType="separate"/>
          </w:r>
          <w:r>
            <w:t>12</w:t>
          </w:r>
          <w:r>
            <w:fldChar w:fldCharType="end"/>
          </w:r>
          <w:r>
            <w:fldChar w:fldCharType="end"/>
          </w:r>
        </w:p>
        <w:p w14:paraId="61C4249E">
          <w:pPr>
            <w:pStyle w:val="19"/>
            <w:tabs>
              <w:tab w:val="right" w:leader="dot" w:pos="9071"/>
            </w:tabs>
          </w:pPr>
          <w:r>
            <w:fldChar w:fldCharType="begin"/>
          </w:r>
          <w:r>
            <w:instrText xml:space="preserve"> HYPERLINK \l _Toc4962 </w:instrText>
          </w:r>
          <w:r>
            <w:fldChar w:fldCharType="separate"/>
          </w:r>
          <w:r>
            <w:t>3.2. Dữ liệu và tăng cường dữ liệu</w:t>
          </w:r>
          <w:r>
            <w:tab/>
          </w:r>
          <w:r>
            <w:fldChar w:fldCharType="begin"/>
          </w:r>
          <w:r>
            <w:instrText xml:space="preserve"> PAGEREF _Toc4962 \h </w:instrText>
          </w:r>
          <w:r>
            <w:fldChar w:fldCharType="separate"/>
          </w:r>
          <w:r>
            <w:t>13</w:t>
          </w:r>
          <w:r>
            <w:fldChar w:fldCharType="end"/>
          </w:r>
          <w:r>
            <w:fldChar w:fldCharType="end"/>
          </w:r>
        </w:p>
        <w:p w14:paraId="1D3EB591">
          <w:pPr>
            <w:pStyle w:val="20"/>
            <w:tabs>
              <w:tab w:val="right" w:leader="dot" w:pos="9071"/>
            </w:tabs>
          </w:pPr>
          <w:r>
            <w:fldChar w:fldCharType="begin"/>
          </w:r>
          <w:r>
            <w:instrText xml:space="preserve"> HYPERLINK \l _Toc32486 </w:instrText>
          </w:r>
          <w:r>
            <w:fldChar w:fldCharType="separate"/>
          </w:r>
          <w:r>
            <w:t>3.2.1. Bộ dữ liệu và phân chia</w:t>
          </w:r>
          <w:r>
            <w:tab/>
          </w:r>
          <w:r>
            <w:fldChar w:fldCharType="begin"/>
          </w:r>
          <w:r>
            <w:instrText xml:space="preserve"> PAGEREF _Toc32486 \h </w:instrText>
          </w:r>
          <w:r>
            <w:fldChar w:fldCharType="separate"/>
          </w:r>
          <w:r>
            <w:t>13</w:t>
          </w:r>
          <w:r>
            <w:fldChar w:fldCharType="end"/>
          </w:r>
          <w:r>
            <w:fldChar w:fldCharType="end"/>
          </w:r>
        </w:p>
        <w:p w14:paraId="7F384AC7">
          <w:pPr>
            <w:pStyle w:val="20"/>
            <w:tabs>
              <w:tab w:val="right" w:leader="dot" w:pos="9071"/>
            </w:tabs>
          </w:pPr>
          <w:r>
            <w:fldChar w:fldCharType="begin"/>
          </w:r>
          <w:r>
            <w:instrText xml:space="preserve"> HYPERLINK \l _Toc14611 </w:instrText>
          </w:r>
          <w:r>
            <w:fldChar w:fldCharType="separate"/>
          </w:r>
          <w:r>
            <w:t>3.2.2. Tăng cường dữ liệu cho mạng phát hiện</w:t>
          </w:r>
          <w:r>
            <w:tab/>
          </w:r>
          <w:r>
            <w:fldChar w:fldCharType="begin"/>
          </w:r>
          <w:r>
            <w:instrText xml:space="preserve"> PAGEREF _Toc14611 \h </w:instrText>
          </w:r>
          <w:r>
            <w:fldChar w:fldCharType="separate"/>
          </w:r>
          <w:r>
            <w:t>14</w:t>
          </w:r>
          <w:r>
            <w:fldChar w:fldCharType="end"/>
          </w:r>
          <w:r>
            <w:fldChar w:fldCharType="end"/>
          </w:r>
        </w:p>
        <w:p w14:paraId="500602C4">
          <w:pPr>
            <w:pStyle w:val="19"/>
            <w:tabs>
              <w:tab w:val="right" w:leader="dot" w:pos="9071"/>
            </w:tabs>
          </w:pPr>
          <w:r>
            <w:fldChar w:fldCharType="begin"/>
          </w:r>
          <w:r>
            <w:instrText xml:space="preserve"> HYPERLINK \l _Toc30482 </w:instrText>
          </w:r>
          <w:r>
            <w:fldChar w:fldCharType="separate"/>
          </w:r>
          <w:r>
            <w:t>3.3. Huấn luyện mạng YOLO12s-pose</w:t>
          </w:r>
          <w:r>
            <w:tab/>
          </w:r>
          <w:r>
            <w:fldChar w:fldCharType="begin"/>
          </w:r>
          <w:r>
            <w:instrText xml:space="preserve"> PAGEREF _Toc30482 \h </w:instrText>
          </w:r>
          <w:r>
            <w:fldChar w:fldCharType="separate"/>
          </w:r>
          <w:r>
            <w:t>15</w:t>
          </w:r>
          <w:r>
            <w:fldChar w:fldCharType="end"/>
          </w:r>
          <w:r>
            <w:fldChar w:fldCharType="end"/>
          </w:r>
        </w:p>
        <w:p w14:paraId="5D2D0B18">
          <w:pPr>
            <w:pStyle w:val="20"/>
            <w:tabs>
              <w:tab w:val="right" w:leader="dot" w:pos="9071"/>
            </w:tabs>
          </w:pPr>
          <w:r>
            <w:fldChar w:fldCharType="begin"/>
          </w:r>
          <w:r>
            <w:instrText xml:space="preserve"> HYPERLINK \l _Toc3956 </w:instrText>
          </w:r>
          <w:r>
            <w:fldChar w:fldCharType="separate"/>
          </w:r>
          <w:r>
            <w:t>3.3.1. Học chuyển giao từ mô hình phát hiện</w:t>
          </w:r>
          <w:r>
            <w:tab/>
          </w:r>
          <w:r>
            <w:fldChar w:fldCharType="begin"/>
          </w:r>
          <w:r>
            <w:instrText xml:space="preserve"> PAGEREF _Toc3956 \h </w:instrText>
          </w:r>
          <w:r>
            <w:fldChar w:fldCharType="separate"/>
          </w:r>
          <w:r>
            <w:t>15</w:t>
          </w:r>
          <w:r>
            <w:fldChar w:fldCharType="end"/>
          </w:r>
          <w:r>
            <w:fldChar w:fldCharType="end"/>
          </w:r>
        </w:p>
        <w:p w14:paraId="7A642CF2">
          <w:pPr>
            <w:pStyle w:val="20"/>
            <w:tabs>
              <w:tab w:val="right" w:leader="dot" w:pos="9071"/>
            </w:tabs>
          </w:pPr>
          <w:r>
            <w:fldChar w:fldCharType="begin"/>
          </w:r>
          <w:r>
            <w:instrText xml:space="preserve"> HYPERLINK \l _Toc18271 </w:instrText>
          </w:r>
          <w:r>
            <w:fldChar w:fldCharType="separate"/>
          </w:r>
          <w:r>
            <w:t>3.3.2. Siêu tham số và các ràng buộc phần cứng</w:t>
          </w:r>
          <w:r>
            <w:tab/>
          </w:r>
          <w:r>
            <w:fldChar w:fldCharType="begin"/>
          </w:r>
          <w:r>
            <w:instrText xml:space="preserve"> PAGEREF _Toc18271 \h </w:instrText>
          </w:r>
          <w:r>
            <w:fldChar w:fldCharType="separate"/>
          </w:r>
          <w:r>
            <w:t>15</w:t>
          </w:r>
          <w:r>
            <w:fldChar w:fldCharType="end"/>
          </w:r>
          <w:r>
            <w:fldChar w:fldCharType="end"/>
          </w:r>
        </w:p>
        <w:p w14:paraId="336EA83C">
          <w:pPr>
            <w:pStyle w:val="20"/>
            <w:tabs>
              <w:tab w:val="right" w:leader="dot" w:pos="9071"/>
            </w:tabs>
          </w:pPr>
          <w:r>
            <w:fldChar w:fldCharType="begin"/>
          </w:r>
          <w:r>
            <w:instrText xml:space="preserve"> HYPERLINK \l _Toc29664 </w:instrText>
          </w:r>
          <w:r>
            <w:fldChar w:fldCharType="separate"/>
          </w:r>
          <w:r>
            <w:t>3.3.3. Diễn biến huấn luyện</w:t>
          </w:r>
          <w:r>
            <w:tab/>
          </w:r>
          <w:r>
            <w:fldChar w:fldCharType="begin"/>
          </w:r>
          <w:r>
            <w:instrText xml:space="preserve"> PAGEREF _Toc29664 \h </w:instrText>
          </w:r>
          <w:r>
            <w:fldChar w:fldCharType="separate"/>
          </w:r>
          <w:r>
            <w:t>16</w:t>
          </w:r>
          <w:r>
            <w:fldChar w:fldCharType="end"/>
          </w:r>
          <w:r>
            <w:fldChar w:fldCharType="end"/>
          </w:r>
        </w:p>
        <w:p w14:paraId="1B7E5A0C">
          <w:pPr>
            <w:pStyle w:val="20"/>
            <w:tabs>
              <w:tab w:val="right" w:leader="dot" w:pos="9071"/>
            </w:tabs>
          </w:pPr>
          <w:r>
            <w:fldChar w:fldCharType="begin"/>
          </w:r>
          <w:r>
            <w:instrText xml:space="preserve"> HYPERLINK \l _Toc11075 </w:instrText>
          </w:r>
          <w:r>
            <w:fldChar w:fldCharType="separate"/>
          </w:r>
          <w:r>
            <w:t>3.3.4. Đánh giá trên tập kiểm thử và phân tích</w:t>
          </w:r>
          <w:r>
            <w:tab/>
          </w:r>
          <w:r>
            <w:fldChar w:fldCharType="begin"/>
          </w:r>
          <w:r>
            <w:instrText xml:space="preserve"> PAGEREF _Toc11075 \h </w:instrText>
          </w:r>
          <w:r>
            <w:fldChar w:fldCharType="separate"/>
          </w:r>
          <w:r>
            <w:t>17</w:t>
          </w:r>
          <w:r>
            <w:fldChar w:fldCharType="end"/>
          </w:r>
          <w:r>
            <w:fldChar w:fldCharType="end"/>
          </w:r>
        </w:p>
        <w:p w14:paraId="6F140F99">
          <w:pPr>
            <w:pStyle w:val="19"/>
            <w:tabs>
              <w:tab w:val="right" w:leader="dot" w:pos="9071"/>
            </w:tabs>
          </w:pPr>
          <w:r>
            <w:fldChar w:fldCharType="begin"/>
          </w:r>
          <w:r>
            <w:instrText xml:space="preserve"> HYPERLINK \l _Toc24915 </w:instrText>
          </w:r>
          <w:r>
            <w:fldChar w:fldCharType="separate"/>
          </w:r>
          <w:r>
            <w:t>3.4. Thiết kế và huấn luyện mạng CRNN</w:t>
          </w:r>
          <w:r>
            <w:tab/>
          </w:r>
          <w:r>
            <w:fldChar w:fldCharType="begin"/>
          </w:r>
          <w:r>
            <w:instrText xml:space="preserve"> PAGEREF _Toc24915 \h </w:instrText>
          </w:r>
          <w:r>
            <w:fldChar w:fldCharType="separate"/>
          </w:r>
          <w:r>
            <w:t>18</w:t>
          </w:r>
          <w:r>
            <w:fldChar w:fldCharType="end"/>
          </w:r>
          <w:r>
            <w:fldChar w:fldCharType="end"/>
          </w:r>
        </w:p>
        <w:p w14:paraId="59333D26">
          <w:pPr>
            <w:pStyle w:val="20"/>
            <w:tabs>
              <w:tab w:val="right" w:leader="dot" w:pos="9071"/>
            </w:tabs>
          </w:pPr>
          <w:r>
            <w:fldChar w:fldCharType="begin"/>
          </w:r>
          <w:r>
            <w:instrText xml:space="preserve"> HYPERLINK \l _Toc12715 </w:instrText>
          </w:r>
          <w:r>
            <w:fldChar w:fldCharType="separate"/>
          </w:r>
          <w:r>
            <w:t>3.4.1. Vì sao cần mạng riêng và tạo dữ liệu bằng gán nhãn giả</w:t>
          </w:r>
          <w:r>
            <w:tab/>
          </w:r>
          <w:r>
            <w:fldChar w:fldCharType="begin"/>
          </w:r>
          <w:r>
            <w:instrText xml:space="preserve"> PAGEREF _Toc12715 \h </w:instrText>
          </w:r>
          <w:r>
            <w:fldChar w:fldCharType="separate"/>
          </w:r>
          <w:r>
            <w:t>18</w:t>
          </w:r>
          <w:r>
            <w:fldChar w:fldCharType="end"/>
          </w:r>
          <w:r>
            <w:fldChar w:fldCharType="end"/>
          </w:r>
        </w:p>
        <w:p w14:paraId="22B47618">
          <w:pPr>
            <w:pStyle w:val="20"/>
            <w:tabs>
              <w:tab w:val="right" w:leader="dot" w:pos="9071"/>
            </w:tabs>
          </w:pPr>
          <w:r>
            <w:fldChar w:fldCharType="begin"/>
          </w:r>
          <w:r>
            <w:instrText xml:space="preserve"> HYPERLINK \l _Toc4987 </w:instrText>
          </w:r>
          <w:r>
            <w:fldChar w:fldCharType="separate"/>
          </w:r>
          <w:r>
            <w:t>3.4.2. Kiến trúc mạng</w:t>
          </w:r>
          <w:r>
            <w:tab/>
          </w:r>
          <w:r>
            <w:fldChar w:fldCharType="begin"/>
          </w:r>
          <w:r>
            <w:instrText xml:space="preserve"> PAGEREF _Toc4987 \h </w:instrText>
          </w:r>
          <w:r>
            <w:fldChar w:fldCharType="separate"/>
          </w:r>
          <w:r>
            <w:t>19</w:t>
          </w:r>
          <w:r>
            <w:fldChar w:fldCharType="end"/>
          </w:r>
          <w:r>
            <w:fldChar w:fldCharType="end"/>
          </w:r>
        </w:p>
        <w:p w14:paraId="5D6CBE1B">
          <w:pPr>
            <w:pStyle w:val="20"/>
            <w:tabs>
              <w:tab w:val="right" w:leader="dot" w:pos="9071"/>
            </w:tabs>
          </w:pPr>
          <w:r>
            <w:fldChar w:fldCharType="begin"/>
          </w:r>
          <w:r>
            <w:instrText xml:space="preserve"> HYPERLINK \l _Toc13874 </w:instrText>
          </w:r>
          <w:r>
            <w:fldChar w:fldCharType="separate"/>
          </w:r>
          <w:r>
            <w:t>3.4.3. Tăng cường dữ liệu bằng làm hỏng ảnh</w:t>
          </w:r>
          <w:r>
            <w:tab/>
          </w:r>
          <w:r>
            <w:fldChar w:fldCharType="begin"/>
          </w:r>
          <w:r>
            <w:instrText xml:space="preserve"> PAGEREF _Toc13874 \h </w:instrText>
          </w:r>
          <w:r>
            <w:fldChar w:fldCharType="separate"/>
          </w:r>
          <w:r>
            <w:t>20</w:t>
          </w:r>
          <w:r>
            <w:fldChar w:fldCharType="end"/>
          </w:r>
          <w:r>
            <w:fldChar w:fldCharType="end"/>
          </w:r>
        </w:p>
        <w:p w14:paraId="69DBA56B">
          <w:pPr>
            <w:pStyle w:val="20"/>
            <w:tabs>
              <w:tab w:val="right" w:leader="dot" w:pos="9071"/>
            </w:tabs>
          </w:pPr>
          <w:r>
            <w:fldChar w:fldCharType="begin"/>
          </w:r>
          <w:r>
            <w:instrText xml:space="preserve"> HYPERLINK \l _Toc29577 </w:instrText>
          </w:r>
          <w:r>
            <w:fldChar w:fldCharType="separate"/>
          </w:r>
          <w:r>
            <w:t>3.4.4. Cấu hình huấn luyện và các vấn đề kỹ thuật</w:t>
          </w:r>
          <w:r>
            <w:tab/>
          </w:r>
          <w:r>
            <w:fldChar w:fldCharType="begin"/>
          </w:r>
          <w:r>
            <w:instrText xml:space="preserve"> PAGEREF _Toc29577 \h </w:instrText>
          </w:r>
          <w:r>
            <w:fldChar w:fldCharType="separate"/>
          </w:r>
          <w:r>
            <w:t>20</w:t>
          </w:r>
          <w:r>
            <w:fldChar w:fldCharType="end"/>
          </w:r>
          <w:r>
            <w:fldChar w:fldCharType="end"/>
          </w:r>
        </w:p>
        <w:p w14:paraId="005CF2B6">
          <w:pPr>
            <w:pStyle w:val="20"/>
            <w:tabs>
              <w:tab w:val="right" w:leader="dot" w:pos="9071"/>
            </w:tabs>
          </w:pPr>
          <w:r>
            <w:fldChar w:fldCharType="begin"/>
          </w:r>
          <w:r>
            <w:instrText xml:space="preserve"> HYPERLINK \l _Toc4415 </w:instrText>
          </w:r>
          <w:r>
            <w:fldChar w:fldCharType="separate"/>
          </w:r>
          <w:r>
            <w:t>3.4.5. Kết quả huấn luyện</w:t>
          </w:r>
          <w:r>
            <w:tab/>
          </w:r>
          <w:r>
            <w:fldChar w:fldCharType="begin"/>
          </w:r>
          <w:r>
            <w:instrText xml:space="preserve"> PAGEREF _Toc4415 \h </w:instrText>
          </w:r>
          <w:r>
            <w:fldChar w:fldCharType="separate"/>
          </w:r>
          <w:r>
            <w:t>21</w:t>
          </w:r>
          <w:r>
            <w:fldChar w:fldCharType="end"/>
          </w:r>
          <w:r>
            <w:fldChar w:fldCharType="end"/>
          </w:r>
        </w:p>
        <w:p w14:paraId="69132D81">
          <w:pPr>
            <w:pStyle w:val="19"/>
            <w:tabs>
              <w:tab w:val="right" w:leader="dot" w:pos="9071"/>
            </w:tabs>
          </w:pPr>
          <w:r>
            <w:fldChar w:fldCharType="begin"/>
          </w:r>
          <w:r>
            <w:instrText xml:space="preserve"> HYPERLINK \l _Toc9304 </w:instrText>
          </w:r>
          <w:r>
            <w:fldChar w:fldCharType="separate"/>
          </w:r>
          <w:r>
            <w:t>3.5. Triển khai suy luận và tổ hợp mô hình</w:t>
          </w:r>
          <w:r>
            <w:tab/>
          </w:r>
          <w:r>
            <w:fldChar w:fldCharType="begin"/>
          </w:r>
          <w:r>
            <w:instrText xml:space="preserve"> PAGEREF _Toc9304 \h </w:instrText>
          </w:r>
          <w:r>
            <w:fldChar w:fldCharType="separate"/>
          </w:r>
          <w:r>
            <w:t>22</w:t>
          </w:r>
          <w:r>
            <w:fldChar w:fldCharType="end"/>
          </w:r>
          <w:r>
            <w:fldChar w:fldCharType="end"/>
          </w:r>
        </w:p>
        <w:p w14:paraId="5A640F6B">
          <w:pPr>
            <w:pStyle w:val="20"/>
            <w:tabs>
              <w:tab w:val="right" w:leader="dot" w:pos="9071"/>
            </w:tabs>
          </w:pPr>
          <w:r>
            <w:fldChar w:fldCharType="begin"/>
          </w:r>
          <w:r>
            <w:instrText xml:space="preserve"> HYPERLINK \l _Toc7694 </w:instrText>
          </w:r>
          <w:r>
            <w:fldChar w:fldCharType="separate"/>
          </w:r>
          <w:r>
            <w:t>3.5.1. Xuất ONNX và chạy bằng ONNX Runtime</w:t>
          </w:r>
          <w:r>
            <w:tab/>
          </w:r>
          <w:r>
            <w:fldChar w:fldCharType="begin"/>
          </w:r>
          <w:r>
            <w:instrText xml:space="preserve"> PAGEREF _Toc7694 \h </w:instrText>
          </w:r>
          <w:r>
            <w:fldChar w:fldCharType="separate"/>
          </w:r>
          <w:r>
            <w:t>22</w:t>
          </w:r>
          <w:r>
            <w:fldChar w:fldCharType="end"/>
          </w:r>
          <w:r>
            <w:fldChar w:fldCharType="end"/>
          </w:r>
        </w:p>
        <w:p w14:paraId="1A477574">
          <w:pPr>
            <w:pStyle w:val="20"/>
            <w:tabs>
              <w:tab w:val="right" w:leader="dot" w:pos="9071"/>
            </w:tabs>
          </w:pPr>
          <w:r>
            <w:fldChar w:fldCharType="begin"/>
          </w:r>
          <w:r>
            <w:instrText xml:space="preserve"> HYPERLINK \l _Toc28890 </w:instrText>
          </w:r>
          <w:r>
            <w:fldChar w:fldCharType="separate"/>
          </w:r>
          <w:r>
            <w:t>3.5.2. Từ bốn góc đến ảnh biển thẳng</w:t>
          </w:r>
          <w:r>
            <w:tab/>
          </w:r>
          <w:r>
            <w:fldChar w:fldCharType="begin"/>
          </w:r>
          <w:r>
            <w:instrText xml:space="preserve"> PAGEREF _Toc28890 \h </w:instrText>
          </w:r>
          <w:r>
            <w:fldChar w:fldCharType="separate"/>
          </w:r>
          <w:r>
            <w:t>22</w:t>
          </w:r>
          <w:r>
            <w:fldChar w:fldCharType="end"/>
          </w:r>
          <w:r>
            <w:fldChar w:fldCharType="end"/>
          </w:r>
        </w:p>
        <w:p w14:paraId="76A429CB">
          <w:pPr>
            <w:pStyle w:val="20"/>
            <w:tabs>
              <w:tab w:val="right" w:leader="dot" w:pos="9071"/>
            </w:tabs>
          </w:pPr>
          <w:r>
            <w:fldChar w:fldCharType="begin"/>
          </w:r>
          <w:r>
            <w:instrText xml:space="preserve"> HYPERLINK \l _Toc28130 </w:instrText>
          </w:r>
          <w:r>
            <w:fldChar w:fldCharType="separate"/>
          </w:r>
          <w:r>
            <w:t>3.5.3. Tổ hợp mô hình và tăng cường lúc suy luận</w:t>
          </w:r>
          <w:r>
            <w:tab/>
          </w:r>
          <w:r>
            <w:fldChar w:fldCharType="begin"/>
          </w:r>
          <w:r>
            <w:instrText xml:space="preserve"> PAGEREF _Toc28130 \h </w:instrText>
          </w:r>
          <w:r>
            <w:fldChar w:fldCharType="separate"/>
          </w:r>
          <w:r>
            <w:t>23</w:t>
          </w:r>
          <w:r>
            <w:fldChar w:fldCharType="end"/>
          </w:r>
          <w:r>
            <w:fldChar w:fldCharType="end"/>
          </w:r>
        </w:p>
        <w:p w14:paraId="1982EC3D">
          <w:pPr>
            <w:pStyle w:val="19"/>
            <w:tabs>
              <w:tab w:val="right" w:leader="dot" w:pos="9071"/>
            </w:tabs>
          </w:pPr>
          <w:r>
            <w:fldChar w:fldCharType="begin"/>
          </w:r>
          <w:r>
            <w:instrText xml:space="preserve"> HYPERLINK \l _Toc14065 </w:instrText>
          </w:r>
          <w:r>
            <w:fldChar w:fldCharType="separate"/>
          </w:r>
          <w:r>
            <w:t>3.6. Ứng dụng vào video và webcam</w:t>
          </w:r>
          <w:r>
            <w:tab/>
          </w:r>
          <w:r>
            <w:fldChar w:fldCharType="begin"/>
          </w:r>
          <w:r>
            <w:instrText xml:space="preserve"> PAGEREF _Toc14065 \h </w:instrText>
          </w:r>
          <w:r>
            <w:fldChar w:fldCharType="separate"/>
          </w:r>
          <w:r>
            <w:t>24</w:t>
          </w:r>
          <w:r>
            <w:fldChar w:fldCharType="end"/>
          </w:r>
          <w:r>
            <w:fldChar w:fldCharType="end"/>
          </w:r>
        </w:p>
        <w:p w14:paraId="57782956">
          <w:pPr>
            <w:pStyle w:val="19"/>
            <w:tabs>
              <w:tab w:val="right" w:leader="dot" w:pos="9071"/>
            </w:tabs>
          </w:pPr>
          <w:r>
            <w:fldChar w:fldCharType="begin"/>
          </w:r>
          <w:r>
            <w:instrText xml:space="preserve"> HYPERLINK \l _Toc31228 </w:instrText>
          </w:r>
          <w:r>
            <w:fldChar w:fldCharType="separate"/>
          </w:r>
          <w:r>
            <w:t>3.7. Kết quả thực nghiệm tổng hợp</w:t>
          </w:r>
          <w:r>
            <w:tab/>
          </w:r>
          <w:r>
            <w:fldChar w:fldCharType="begin"/>
          </w:r>
          <w:r>
            <w:instrText xml:space="preserve"> PAGEREF _Toc31228 \h </w:instrText>
          </w:r>
          <w:r>
            <w:fldChar w:fldCharType="separate"/>
          </w:r>
          <w:r>
            <w:t>26</w:t>
          </w:r>
          <w:r>
            <w:fldChar w:fldCharType="end"/>
          </w:r>
          <w:r>
            <w:fldChar w:fldCharType="end"/>
          </w:r>
        </w:p>
        <w:p w14:paraId="4ED44B5B">
          <w:pPr>
            <w:pStyle w:val="18"/>
            <w:tabs>
              <w:tab w:val="right" w:leader="dot" w:pos="9071"/>
            </w:tabs>
          </w:pPr>
          <w:r>
            <w:fldChar w:fldCharType="begin"/>
          </w:r>
          <w:r>
            <w:instrText xml:space="preserve"> HYPERLINK \l _Toc31268 </w:instrText>
          </w:r>
          <w:r>
            <w:fldChar w:fldCharType="separate"/>
          </w:r>
          <w:r>
            <w:t>CHƯƠNG 4. KẾT LUẬN VÀ ĐÁNH GIÁ</w:t>
          </w:r>
          <w:r>
            <w:tab/>
          </w:r>
          <w:r>
            <w:fldChar w:fldCharType="begin"/>
          </w:r>
          <w:r>
            <w:instrText xml:space="preserve"> PAGEREF _Toc31268 \h </w:instrText>
          </w:r>
          <w:r>
            <w:fldChar w:fldCharType="separate"/>
          </w:r>
          <w:r>
            <w:t>27</w:t>
          </w:r>
          <w:r>
            <w:fldChar w:fldCharType="end"/>
          </w:r>
          <w:r>
            <w:fldChar w:fldCharType="end"/>
          </w:r>
        </w:p>
        <w:p w14:paraId="1B9A893A">
          <w:pPr>
            <w:pStyle w:val="19"/>
            <w:tabs>
              <w:tab w:val="right" w:leader="dot" w:pos="9071"/>
            </w:tabs>
          </w:pPr>
          <w:r>
            <w:fldChar w:fldCharType="begin"/>
          </w:r>
          <w:r>
            <w:instrText xml:space="preserve"> HYPERLINK \l _Toc29188 </w:instrText>
          </w:r>
          <w:r>
            <w:fldChar w:fldCharType="separate"/>
          </w:r>
          <w:r>
            <w:t>4.1. Kết quả đạt được</w:t>
          </w:r>
          <w:r>
            <w:tab/>
          </w:r>
          <w:r>
            <w:fldChar w:fldCharType="begin"/>
          </w:r>
          <w:r>
            <w:instrText xml:space="preserve"> PAGEREF _Toc29188 \h </w:instrText>
          </w:r>
          <w:r>
            <w:fldChar w:fldCharType="separate"/>
          </w:r>
          <w:r>
            <w:t>27</w:t>
          </w:r>
          <w:r>
            <w:fldChar w:fldCharType="end"/>
          </w:r>
          <w:r>
            <w:fldChar w:fldCharType="end"/>
          </w:r>
        </w:p>
        <w:p w14:paraId="7AD4A7BB">
          <w:pPr>
            <w:pStyle w:val="19"/>
            <w:tabs>
              <w:tab w:val="right" w:leader="dot" w:pos="9071"/>
            </w:tabs>
          </w:pPr>
          <w:r>
            <w:fldChar w:fldCharType="begin"/>
          </w:r>
          <w:r>
            <w:instrText xml:space="preserve"> HYPERLINK \l _Toc25798 </w:instrText>
          </w:r>
          <w:r>
            <w:fldChar w:fldCharType="separate"/>
          </w:r>
          <w:r>
            <w:t>4.2. Điểm mạnh</w:t>
          </w:r>
          <w:r>
            <w:tab/>
          </w:r>
          <w:r>
            <w:fldChar w:fldCharType="begin"/>
          </w:r>
          <w:r>
            <w:instrText xml:space="preserve"> PAGEREF _Toc25798 \h </w:instrText>
          </w:r>
          <w:r>
            <w:fldChar w:fldCharType="separate"/>
          </w:r>
          <w:r>
            <w:t>27</w:t>
          </w:r>
          <w:r>
            <w:fldChar w:fldCharType="end"/>
          </w:r>
          <w:r>
            <w:fldChar w:fldCharType="end"/>
          </w:r>
        </w:p>
        <w:p w14:paraId="4FF0ED2C">
          <w:pPr>
            <w:pStyle w:val="19"/>
            <w:tabs>
              <w:tab w:val="right" w:leader="dot" w:pos="9071"/>
            </w:tabs>
          </w:pPr>
          <w:r>
            <w:fldChar w:fldCharType="begin"/>
          </w:r>
          <w:r>
            <w:instrText xml:space="preserve"> HYPERLINK \l _Toc29452 </w:instrText>
          </w:r>
          <w:r>
            <w:fldChar w:fldCharType="separate"/>
          </w:r>
          <w:r>
            <w:t>4.3. Hạn chế</w:t>
          </w:r>
          <w:r>
            <w:tab/>
          </w:r>
          <w:r>
            <w:fldChar w:fldCharType="begin"/>
          </w:r>
          <w:r>
            <w:instrText xml:space="preserve"> PAGEREF _Toc29452 \h </w:instrText>
          </w:r>
          <w:r>
            <w:fldChar w:fldCharType="separate"/>
          </w:r>
          <w:r>
            <w:t>28</w:t>
          </w:r>
          <w:r>
            <w:fldChar w:fldCharType="end"/>
          </w:r>
          <w:r>
            <w:fldChar w:fldCharType="end"/>
          </w:r>
        </w:p>
        <w:p w14:paraId="45022226">
          <w:pPr>
            <w:pStyle w:val="19"/>
            <w:tabs>
              <w:tab w:val="right" w:leader="dot" w:pos="9071"/>
            </w:tabs>
          </w:pPr>
          <w:r>
            <w:fldChar w:fldCharType="begin"/>
          </w:r>
          <w:r>
            <w:instrText xml:space="preserve"> HYPERLINK \l _Toc29578 </w:instrText>
          </w:r>
          <w:r>
            <w:fldChar w:fldCharType="separate"/>
          </w:r>
          <w:r>
            <w:t>4.4. Hướng phát triển</w:t>
          </w:r>
          <w:r>
            <w:tab/>
          </w:r>
          <w:r>
            <w:fldChar w:fldCharType="begin"/>
          </w:r>
          <w:r>
            <w:instrText xml:space="preserve"> PAGEREF _Toc29578 \h </w:instrText>
          </w:r>
          <w:r>
            <w:fldChar w:fldCharType="separate"/>
          </w:r>
          <w:r>
            <w:t>28</w:t>
          </w:r>
          <w:r>
            <w:fldChar w:fldCharType="end"/>
          </w:r>
          <w:r>
            <w:fldChar w:fldCharType="end"/>
          </w:r>
        </w:p>
        <w:p w14:paraId="5AEE0225">
          <w:pPr>
            <w:pStyle w:val="19"/>
            <w:tabs>
              <w:tab w:val="right" w:leader="dot" w:pos="9071"/>
            </w:tabs>
          </w:pPr>
          <w:r>
            <w:fldChar w:fldCharType="begin"/>
          </w:r>
          <w:r>
            <w:instrText xml:space="preserve"> HYPERLINK \l _Toc4946 </w:instrText>
          </w:r>
          <w:r>
            <w:fldChar w:fldCharType="separate"/>
          </w:r>
          <w:r>
            <w:t>4.5. Kết luận chung</w:t>
          </w:r>
          <w:r>
            <w:tab/>
          </w:r>
          <w:r>
            <w:fldChar w:fldCharType="begin"/>
          </w:r>
          <w:r>
            <w:instrText xml:space="preserve"> PAGEREF _Toc4946 \h </w:instrText>
          </w:r>
          <w:r>
            <w:fldChar w:fldCharType="separate"/>
          </w:r>
          <w:r>
            <w:t>28</w:t>
          </w:r>
          <w:r>
            <w:fldChar w:fldCharType="end"/>
          </w:r>
          <w:r>
            <w:fldChar w:fldCharType="end"/>
          </w:r>
        </w:p>
        <w:p w14:paraId="784DF514">
          <w:pPr>
            <w:pStyle w:val="18"/>
            <w:tabs>
              <w:tab w:val="right" w:leader="dot" w:pos="9071"/>
            </w:tabs>
          </w:pPr>
          <w:r>
            <w:fldChar w:fldCharType="begin"/>
          </w:r>
          <w:r>
            <w:instrText xml:space="preserve"> HYPERLINK \l _Toc9890 </w:instrText>
          </w:r>
          <w:r>
            <w:fldChar w:fldCharType="separate"/>
          </w:r>
          <w:r>
            <w:t>TÀI LIỆU THAM KHẢO</w:t>
          </w:r>
          <w:r>
            <w:tab/>
          </w:r>
          <w:r>
            <w:fldChar w:fldCharType="begin"/>
          </w:r>
          <w:r>
            <w:instrText xml:space="preserve"> PAGEREF _Toc9890 \h </w:instrText>
          </w:r>
          <w:r>
            <w:fldChar w:fldCharType="separate"/>
          </w:r>
          <w:r>
            <w:t>29</w:t>
          </w:r>
          <w:r>
            <w:fldChar w:fldCharType="end"/>
          </w:r>
          <w:r>
            <w:fldChar w:fldCharType="end"/>
          </w:r>
        </w:p>
        <w:p w14:paraId="5EE30DFB">
          <w:pPr>
            <w:pStyle w:val="18"/>
            <w:tabs>
              <w:tab w:val="right" w:leader="dot" w:pos="9061"/>
            </w:tabs>
          </w:pPr>
          <w:r>
            <w:fldChar w:fldCharType="end"/>
          </w:r>
        </w:p>
      </w:sdtContent>
    </w:sdt>
    <w:p w14:paraId="479C4980">
      <w:pPr>
        <w:pageBreakBefore/>
        <w:spacing w:after="240"/>
        <w:jc w:val="center"/>
      </w:pPr>
      <w:r>
        <w:rPr>
          <w:b/>
          <w:bCs/>
          <w:sz w:val="30"/>
          <w:szCs w:val="30"/>
        </w:rPr>
        <w:t>DANH SÁCH KÝ HIỆU</w:t>
      </w:r>
    </w:p>
    <w:tbl>
      <w:tblPr>
        <w:tblStyle w:val="9"/>
        <w:tblW w:w="90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0" w:type="dxa"/>
          <w:bottom w:w="0" w:type="dxa"/>
          <w:right w:w="100" w:type="dxa"/>
        </w:tblCellMar>
      </w:tblPr>
      <w:tblGrid>
        <w:gridCol w:w="800"/>
        <w:gridCol w:w="2400"/>
        <w:gridCol w:w="5871"/>
      </w:tblGrid>
      <w:tr w14:paraId="440C25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tblHeader/>
          <w:jc w:val="center"/>
        </w:trPr>
        <w:tc>
          <w:tcPr>
            <w:tcW w:w="800" w:type="dxa"/>
            <w:shd w:val="clear" w:color="auto" w:fill="auto"/>
            <w:vAlign w:val="center"/>
          </w:tcPr>
          <w:p w14:paraId="51BC92E2">
            <w:pPr>
              <w:spacing w:before="40" w:after="40"/>
              <w:jc w:val="center"/>
            </w:pPr>
            <w:r>
              <w:rPr>
                <w:b/>
                <w:bCs/>
              </w:rPr>
              <w:t>STT</w:t>
            </w:r>
          </w:p>
        </w:tc>
        <w:tc>
          <w:tcPr>
            <w:tcW w:w="2400" w:type="dxa"/>
            <w:shd w:val="clear" w:color="auto" w:fill="auto"/>
            <w:vAlign w:val="center"/>
          </w:tcPr>
          <w:p w14:paraId="4A5BCAB5">
            <w:pPr>
              <w:spacing w:before="40" w:after="40"/>
              <w:jc w:val="center"/>
            </w:pPr>
            <w:r>
              <w:rPr>
                <w:b/>
                <w:bCs/>
              </w:rPr>
              <w:t>Ký hiệu / Chữ viết tắt</w:t>
            </w:r>
          </w:p>
        </w:tc>
        <w:tc>
          <w:tcPr>
            <w:tcW w:w="5871" w:type="dxa"/>
            <w:shd w:val="clear" w:color="auto" w:fill="auto"/>
            <w:vAlign w:val="center"/>
          </w:tcPr>
          <w:p w14:paraId="3E7C5D18">
            <w:pPr>
              <w:spacing w:before="40" w:after="40"/>
              <w:jc w:val="center"/>
            </w:pPr>
            <w:r>
              <w:rPr>
                <w:b/>
                <w:bCs/>
              </w:rPr>
              <w:t>Ý nghĩa</w:t>
            </w:r>
          </w:p>
        </w:tc>
      </w:tr>
      <w:tr w14:paraId="0B0D9A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20FFF508">
            <w:pPr>
              <w:spacing w:before="40" w:after="40"/>
              <w:jc w:val="center"/>
            </w:pPr>
            <w:r>
              <w:t>1</w:t>
            </w:r>
          </w:p>
        </w:tc>
        <w:tc>
          <w:tcPr>
            <w:tcW w:w="2400" w:type="dxa"/>
            <w:vAlign w:val="center"/>
          </w:tcPr>
          <w:p w14:paraId="166809A1">
            <w:pPr>
              <w:spacing w:before="40" w:after="40"/>
            </w:pPr>
            <w:r>
              <w:t>ANPR</w:t>
            </w:r>
          </w:p>
        </w:tc>
        <w:tc>
          <w:tcPr>
            <w:tcW w:w="5871" w:type="dxa"/>
            <w:vAlign w:val="center"/>
          </w:tcPr>
          <w:p w14:paraId="3046112C">
            <w:pPr>
              <w:spacing w:before="40" w:after="40"/>
            </w:pPr>
            <w:r>
              <w:t>Automatic Number Plate Recognition - nhận dạng biển số xe tự động</w:t>
            </w:r>
          </w:p>
        </w:tc>
      </w:tr>
      <w:tr w14:paraId="1063C1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784255BB">
            <w:pPr>
              <w:spacing w:before="40" w:after="40"/>
              <w:jc w:val="center"/>
            </w:pPr>
            <w:r>
              <w:t>2</w:t>
            </w:r>
          </w:p>
        </w:tc>
        <w:tc>
          <w:tcPr>
            <w:tcW w:w="2400" w:type="dxa"/>
            <w:vAlign w:val="center"/>
          </w:tcPr>
          <w:p w14:paraId="72ECFE93">
            <w:pPr>
              <w:spacing w:before="40" w:after="40"/>
            </w:pPr>
            <w:r>
              <w:t>CNN</w:t>
            </w:r>
          </w:p>
        </w:tc>
        <w:tc>
          <w:tcPr>
            <w:tcW w:w="5871" w:type="dxa"/>
            <w:vAlign w:val="center"/>
          </w:tcPr>
          <w:p w14:paraId="62C4360A">
            <w:pPr>
              <w:spacing w:before="40" w:after="40"/>
            </w:pPr>
            <w:r>
              <w:t>Convolutional Neural Network - mạng nơ-ron tích chập</w:t>
            </w:r>
          </w:p>
        </w:tc>
      </w:tr>
      <w:tr w14:paraId="5786F2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558F1048">
            <w:pPr>
              <w:spacing w:before="40" w:after="40"/>
              <w:jc w:val="center"/>
            </w:pPr>
            <w:r>
              <w:t>3</w:t>
            </w:r>
          </w:p>
        </w:tc>
        <w:tc>
          <w:tcPr>
            <w:tcW w:w="2400" w:type="dxa"/>
            <w:vAlign w:val="center"/>
          </w:tcPr>
          <w:p w14:paraId="64D4505D">
            <w:pPr>
              <w:spacing w:before="40" w:after="40"/>
            </w:pPr>
            <w:r>
              <w:t>RNN</w:t>
            </w:r>
          </w:p>
        </w:tc>
        <w:tc>
          <w:tcPr>
            <w:tcW w:w="5871" w:type="dxa"/>
            <w:vAlign w:val="center"/>
          </w:tcPr>
          <w:p w14:paraId="466ABC48">
            <w:pPr>
              <w:spacing w:before="40" w:after="40"/>
            </w:pPr>
            <w:r>
              <w:t>Recurrent Neural Network - mạng nơ-ron hồi quy</w:t>
            </w:r>
          </w:p>
        </w:tc>
      </w:tr>
      <w:tr w14:paraId="034E27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7F8C4D70">
            <w:pPr>
              <w:spacing w:before="40" w:after="40"/>
              <w:jc w:val="center"/>
            </w:pPr>
            <w:r>
              <w:t>4</w:t>
            </w:r>
          </w:p>
        </w:tc>
        <w:tc>
          <w:tcPr>
            <w:tcW w:w="2400" w:type="dxa"/>
            <w:vAlign w:val="center"/>
          </w:tcPr>
          <w:p w14:paraId="23BA9D08">
            <w:pPr>
              <w:spacing w:before="40" w:after="40"/>
            </w:pPr>
            <w:r>
              <w:t>LSTM, BiLSTM</w:t>
            </w:r>
          </w:p>
        </w:tc>
        <w:tc>
          <w:tcPr>
            <w:tcW w:w="5871" w:type="dxa"/>
            <w:vAlign w:val="center"/>
          </w:tcPr>
          <w:p w14:paraId="12566B6F">
            <w:pPr>
              <w:spacing w:before="40" w:after="40"/>
            </w:pPr>
            <w:r>
              <w:t>Long Short-Term Memory; LSTM hai chiều</w:t>
            </w:r>
          </w:p>
        </w:tc>
      </w:tr>
      <w:tr w14:paraId="265C03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1912E7D4">
            <w:pPr>
              <w:spacing w:before="40" w:after="40"/>
              <w:jc w:val="center"/>
            </w:pPr>
            <w:r>
              <w:t>5</w:t>
            </w:r>
          </w:p>
        </w:tc>
        <w:tc>
          <w:tcPr>
            <w:tcW w:w="2400" w:type="dxa"/>
            <w:vAlign w:val="center"/>
          </w:tcPr>
          <w:p w14:paraId="21781FF0">
            <w:pPr>
              <w:spacing w:before="40" w:after="40"/>
            </w:pPr>
            <w:r>
              <w:t>CRNN</w:t>
            </w:r>
          </w:p>
        </w:tc>
        <w:tc>
          <w:tcPr>
            <w:tcW w:w="5871" w:type="dxa"/>
            <w:vAlign w:val="center"/>
          </w:tcPr>
          <w:p w14:paraId="7EF649EE">
            <w:pPr>
              <w:spacing w:before="40" w:after="40"/>
            </w:pPr>
            <w:r>
              <w:t>Convolutional Recurrent Neural Network</w:t>
            </w:r>
          </w:p>
        </w:tc>
      </w:tr>
      <w:tr w14:paraId="7D7840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7B16740D">
            <w:pPr>
              <w:spacing w:before="40" w:after="40"/>
              <w:jc w:val="center"/>
            </w:pPr>
            <w:r>
              <w:t>6</w:t>
            </w:r>
          </w:p>
        </w:tc>
        <w:tc>
          <w:tcPr>
            <w:tcW w:w="2400" w:type="dxa"/>
            <w:vAlign w:val="center"/>
          </w:tcPr>
          <w:p w14:paraId="7FD131C8">
            <w:pPr>
              <w:spacing w:before="40" w:after="40"/>
            </w:pPr>
            <w:r>
              <w:t>CTC</w:t>
            </w:r>
          </w:p>
        </w:tc>
        <w:tc>
          <w:tcPr>
            <w:tcW w:w="5871" w:type="dxa"/>
            <w:vAlign w:val="center"/>
          </w:tcPr>
          <w:p w14:paraId="0AB49603">
            <w:pPr>
              <w:spacing w:before="40" w:after="40"/>
            </w:pPr>
            <w:r>
              <w:t>Connectionist Temporal Classification</w:t>
            </w:r>
          </w:p>
        </w:tc>
      </w:tr>
      <w:tr w14:paraId="2ED76B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72148CD8">
            <w:pPr>
              <w:spacing w:before="40" w:after="40"/>
              <w:jc w:val="center"/>
            </w:pPr>
            <w:r>
              <w:t>7</w:t>
            </w:r>
          </w:p>
        </w:tc>
        <w:tc>
          <w:tcPr>
            <w:tcW w:w="2400" w:type="dxa"/>
            <w:vAlign w:val="center"/>
          </w:tcPr>
          <w:p w14:paraId="581E45C5">
            <w:pPr>
              <w:spacing w:before="40" w:after="40"/>
            </w:pPr>
            <w:r>
              <w:t>YOLO</w:t>
            </w:r>
          </w:p>
        </w:tc>
        <w:tc>
          <w:tcPr>
            <w:tcW w:w="5871" w:type="dxa"/>
            <w:vAlign w:val="center"/>
          </w:tcPr>
          <w:p w14:paraId="45C26A41">
            <w:pPr>
              <w:spacing w:before="40" w:after="40"/>
            </w:pPr>
            <w:r>
              <w:t>You Only Look Once - họ mô hình phát hiện một giai đoạn</w:t>
            </w:r>
          </w:p>
        </w:tc>
      </w:tr>
      <w:tr w14:paraId="7FADFD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1DED2E59">
            <w:pPr>
              <w:spacing w:before="40" w:after="40"/>
              <w:jc w:val="center"/>
            </w:pPr>
            <w:r>
              <w:t>8</w:t>
            </w:r>
          </w:p>
        </w:tc>
        <w:tc>
          <w:tcPr>
            <w:tcW w:w="2400" w:type="dxa"/>
            <w:vAlign w:val="center"/>
          </w:tcPr>
          <w:p w14:paraId="4F90EC8A">
            <w:pPr>
              <w:spacing w:before="40" w:after="40"/>
            </w:pPr>
            <w:r>
              <w:t>A² (Area Attention)</w:t>
            </w:r>
          </w:p>
        </w:tc>
        <w:tc>
          <w:tcPr>
            <w:tcW w:w="5871" w:type="dxa"/>
            <w:vAlign w:val="center"/>
          </w:tcPr>
          <w:p w14:paraId="159BD8B3">
            <w:pPr>
              <w:spacing w:before="40" w:after="40"/>
            </w:pPr>
            <w:r>
              <w:t>Cơ chế chú ý theo vùng của YOLO12</w:t>
            </w:r>
          </w:p>
        </w:tc>
      </w:tr>
      <w:tr w14:paraId="478ACA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13BA0DB9">
            <w:pPr>
              <w:spacing w:before="40" w:after="40"/>
              <w:jc w:val="center"/>
            </w:pPr>
            <w:r>
              <w:t>9</w:t>
            </w:r>
          </w:p>
        </w:tc>
        <w:tc>
          <w:tcPr>
            <w:tcW w:w="2400" w:type="dxa"/>
            <w:vAlign w:val="center"/>
          </w:tcPr>
          <w:p w14:paraId="088D89B2">
            <w:pPr>
              <w:spacing w:before="40" w:after="40"/>
            </w:pPr>
            <w:r>
              <w:t>R-ELAN</w:t>
            </w:r>
          </w:p>
        </w:tc>
        <w:tc>
          <w:tcPr>
            <w:tcW w:w="5871" w:type="dxa"/>
            <w:vAlign w:val="center"/>
          </w:tcPr>
          <w:p w14:paraId="12453338">
            <w:pPr>
              <w:spacing w:before="40" w:after="40"/>
            </w:pPr>
            <w:r>
              <w:t>Residual Efficient Layer Aggregation Network</w:t>
            </w:r>
          </w:p>
        </w:tc>
      </w:tr>
      <w:tr w14:paraId="0230BE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6787273F">
            <w:pPr>
              <w:spacing w:before="40" w:after="40"/>
              <w:jc w:val="center"/>
            </w:pPr>
            <w:r>
              <w:t>10</w:t>
            </w:r>
          </w:p>
        </w:tc>
        <w:tc>
          <w:tcPr>
            <w:tcW w:w="2400" w:type="dxa"/>
            <w:vAlign w:val="center"/>
          </w:tcPr>
          <w:p w14:paraId="4FE04693">
            <w:pPr>
              <w:spacing w:before="40" w:after="40"/>
            </w:pPr>
            <w:r>
              <w:t>FPN, PAN</w:t>
            </w:r>
          </w:p>
        </w:tc>
        <w:tc>
          <w:tcPr>
            <w:tcW w:w="5871" w:type="dxa"/>
            <w:vAlign w:val="center"/>
          </w:tcPr>
          <w:p w14:paraId="1EA66CB1">
            <w:pPr>
              <w:spacing w:before="40" w:after="40"/>
            </w:pPr>
            <w:r>
              <w:t>Feature Pyramid Network; Path Aggregation Network</w:t>
            </w:r>
          </w:p>
        </w:tc>
      </w:tr>
      <w:tr w14:paraId="585DC5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4CACB579">
            <w:pPr>
              <w:spacing w:before="40" w:after="40"/>
              <w:jc w:val="center"/>
            </w:pPr>
            <w:r>
              <w:t>11</w:t>
            </w:r>
          </w:p>
        </w:tc>
        <w:tc>
          <w:tcPr>
            <w:tcW w:w="2400" w:type="dxa"/>
            <w:vAlign w:val="center"/>
          </w:tcPr>
          <w:p w14:paraId="1D2F0296">
            <w:pPr>
              <w:spacing w:before="40" w:after="40"/>
            </w:pPr>
            <w:r>
              <w:t>BN</w:t>
            </w:r>
          </w:p>
        </w:tc>
        <w:tc>
          <w:tcPr>
            <w:tcW w:w="5871" w:type="dxa"/>
            <w:vAlign w:val="center"/>
          </w:tcPr>
          <w:p w14:paraId="7E702C33">
            <w:pPr>
              <w:spacing w:before="40" w:after="40"/>
            </w:pPr>
            <w:r>
              <w:t>Batch Normalization - chuẩn hóa theo lô</w:t>
            </w:r>
          </w:p>
        </w:tc>
      </w:tr>
      <w:tr w14:paraId="63665B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222F7DD8">
            <w:pPr>
              <w:spacing w:before="40" w:after="40"/>
              <w:jc w:val="center"/>
            </w:pPr>
            <w:r>
              <w:t>12</w:t>
            </w:r>
          </w:p>
        </w:tc>
        <w:tc>
          <w:tcPr>
            <w:tcW w:w="2400" w:type="dxa"/>
            <w:vAlign w:val="center"/>
          </w:tcPr>
          <w:p w14:paraId="1E706ADC">
            <w:pPr>
              <w:spacing w:before="40" w:after="40"/>
            </w:pPr>
            <w:r>
              <w:t>ReLU, SiLU</w:t>
            </w:r>
          </w:p>
        </w:tc>
        <w:tc>
          <w:tcPr>
            <w:tcW w:w="5871" w:type="dxa"/>
            <w:vAlign w:val="center"/>
          </w:tcPr>
          <w:p w14:paraId="567CD90B">
            <w:pPr>
              <w:spacing w:before="40" w:after="40"/>
            </w:pPr>
            <w:r>
              <w:t>Các hàm kích hoạt max(0, x) và x·sigmoid(x)</w:t>
            </w:r>
          </w:p>
        </w:tc>
      </w:tr>
      <w:tr w14:paraId="67234F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73952B08">
            <w:pPr>
              <w:spacing w:before="40" w:after="40"/>
              <w:jc w:val="center"/>
            </w:pPr>
            <w:r>
              <w:t>13</w:t>
            </w:r>
          </w:p>
        </w:tc>
        <w:tc>
          <w:tcPr>
            <w:tcW w:w="2400" w:type="dxa"/>
            <w:vAlign w:val="center"/>
          </w:tcPr>
          <w:p w14:paraId="1D4D4E22">
            <w:pPr>
              <w:spacing w:before="40" w:after="40"/>
            </w:pPr>
            <w:r>
              <w:t>SGD</w:t>
            </w:r>
          </w:p>
        </w:tc>
        <w:tc>
          <w:tcPr>
            <w:tcW w:w="5871" w:type="dxa"/>
            <w:vAlign w:val="center"/>
          </w:tcPr>
          <w:p w14:paraId="33D9AE90">
            <w:pPr>
              <w:spacing w:before="40" w:after="40"/>
            </w:pPr>
            <w:r>
              <w:t>Stochastic Gradient Descent - gradient descent ngẫu nhiên</w:t>
            </w:r>
          </w:p>
        </w:tc>
      </w:tr>
      <w:tr w14:paraId="2682AD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5566507A">
            <w:pPr>
              <w:spacing w:before="40" w:after="40"/>
              <w:jc w:val="center"/>
            </w:pPr>
            <w:r>
              <w:t>14</w:t>
            </w:r>
          </w:p>
        </w:tc>
        <w:tc>
          <w:tcPr>
            <w:tcW w:w="2400" w:type="dxa"/>
            <w:vAlign w:val="center"/>
          </w:tcPr>
          <w:p w14:paraId="57FA9CEA">
            <w:pPr>
              <w:spacing w:before="40" w:after="40"/>
            </w:pPr>
            <w:r>
              <w:t>Adam, AdamW</w:t>
            </w:r>
          </w:p>
        </w:tc>
        <w:tc>
          <w:tcPr>
            <w:tcW w:w="5871" w:type="dxa"/>
            <w:vAlign w:val="center"/>
          </w:tcPr>
          <w:p w14:paraId="0E437430">
            <w:pPr>
              <w:spacing w:before="40" w:after="40"/>
            </w:pPr>
            <w:r>
              <w:t>Bộ tối ưu thích nghi; Adam với suy giảm trọng số tách rời</w:t>
            </w:r>
          </w:p>
        </w:tc>
      </w:tr>
      <w:tr w14:paraId="2A79F0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48AC8C3C">
            <w:pPr>
              <w:spacing w:before="40" w:after="40"/>
              <w:jc w:val="center"/>
            </w:pPr>
            <w:r>
              <w:t>15</w:t>
            </w:r>
          </w:p>
        </w:tc>
        <w:tc>
          <w:tcPr>
            <w:tcW w:w="2400" w:type="dxa"/>
            <w:vAlign w:val="center"/>
          </w:tcPr>
          <w:p w14:paraId="64758FDE">
            <w:pPr>
              <w:spacing w:before="40" w:after="40"/>
            </w:pPr>
            <w:r>
              <w:t>η, λ</w:t>
            </w:r>
          </w:p>
        </w:tc>
        <w:tc>
          <w:tcPr>
            <w:tcW w:w="5871" w:type="dxa"/>
            <w:vAlign w:val="center"/>
          </w:tcPr>
          <w:p w14:paraId="2381A5F9">
            <w:pPr>
              <w:spacing w:before="40" w:after="40"/>
            </w:pPr>
            <w:r>
              <w:t>Tốc độ học; hệ số suy giảm trọng số</w:t>
            </w:r>
          </w:p>
        </w:tc>
      </w:tr>
      <w:tr w14:paraId="39ABE9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45233E16">
            <w:pPr>
              <w:spacing w:before="40" w:after="40"/>
              <w:jc w:val="center"/>
            </w:pPr>
            <w:r>
              <w:t>16</w:t>
            </w:r>
          </w:p>
        </w:tc>
        <w:tc>
          <w:tcPr>
            <w:tcW w:w="2400" w:type="dxa"/>
            <w:vAlign w:val="center"/>
          </w:tcPr>
          <w:p w14:paraId="5AF9DB6A">
            <w:pPr>
              <w:spacing w:before="40" w:after="40"/>
            </w:pPr>
            <w:r>
              <w:t>AMP</w:t>
            </w:r>
          </w:p>
        </w:tc>
        <w:tc>
          <w:tcPr>
            <w:tcW w:w="5871" w:type="dxa"/>
            <w:vAlign w:val="center"/>
          </w:tcPr>
          <w:p w14:paraId="3FB4CF1C">
            <w:pPr>
              <w:spacing w:before="40" w:after="40"/>
            </w:pPr>
            <w:r>
              <w:t>Automatic Mixed Precision - huấn luyện độ chính xác hỗn hợp</w:t>
            </w:r>
          </w:p>
        </w:tc>
      </w:tr>
      <w:tr w14:paraId="3A1390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7A2A3219">
            <w:pPr>
              <w:spacing w:before="40" w:after="40"/>
              <w:jc w:val="center"/>
            </w:pPr>
            <w:r>
              <w:t>17</w:t>
            </w:r>
          </w:p>
        </w:tc>
        <w:tc>
          <w:tcPr>
            <w:tcW w:w="2400" w:type="dxa"/>
            <w:vAlign w:val="center"/>
          </w:tcPr>
          <w:p w14:paraId="2E64A1B1">
            <w:pPr>
              <w:spacing w:before="40" w:after="40"/>
            </w:pPr>
            <w:r>
              <w:t>fp16, fp32</w:t>
            </w:r>
          </w:p>
        </w:tc>
        <w:tc>
          <w:tcPr>
            <w:tcW w:w="5871" w:type="dxa"/>
            <w:vAlign w:val="center"/>
          </w:tcPr>
          <w:p w14:paraId="21B835EF">
            <w:pPr>
              <w:spacing w:before="40" w:after="40"/>
            </w:pPr>
            <w:r>
              <w:t>Số thực dấu phẩy động 16 bit, 32 bit</w:t>
            </w:r>
          </w:p>
        </w:tc>
      </w:tr>
      <w:tr w14:paraId="452C9B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7067DDFD">
            <w:pPr>
              <w:spacing w:before="40" w:after="40"/>
              <w:jc w:val="center"/>
            </w:pPr>
            <w:r>
              <w:t>18</w:t>
            </w:r>
          </w:p>
        </w:tc>
        <w:tc>
          <w:tcPr>
            <w:tcW w:w="2400" w:type="dxa"/>
            <w:vAlign w:val="center"/>
          </w:tcPr>
          <w:p w14:paraId="0756921F">
            <w:pPr>
              <w:spacing w:before="40" w:after="40"/>
            </w:pPr>
            <w:r>
              <w:t>nbs</w:t>
            </w:r>
          </w:p>
        </w:tc>
        <w:tc>
          <w:tcPr>
            <w:tcW w:w="5871" w:type="dxa"/>
            <w:vAlign w:val="center"/>
          </w:tcPr>
          <w:p w14:paraId="34FCB1BB">
            <w:pPr>
              <w:spacing w:before="40" w:after="40"/>
            </w:pPr>
            <w:r>
              <w:t>Nominal batch size - batch danh nghĩa khi cộng dồn gradient</w:t>
            </w:r>
          </w:p>
        </w:tc>
      </w:tr>
      <w:tr w14:paraId="1B83CE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2E7BEE96">
            <w:pPr>
              <w:spacing w:before="40" w:after="40"/>
              <w:jc w:val="center"/>
            </w:pPr>
            <w:r>
              <w:t>19</w:t>
            </w:r>
          </w:p>
        </w:tc>
        <w:tc>
          <w:tcPr>
            <w:tcW w:w="2400" w:type="dxa"/>
            <w:vAlign w:val="center"/>
          </w:tcPr>
          <w:p w14:paraId="439BA6D9">
            <w:pPr>
              <w:spacing w:before="40" w:after="40"/>
            </w:pPr>
            <w:r>
              <w:t>TTA</w:t>
            </w:r>
          </w:p>
        </w:tc>
        <w:tc>
          <w:tcPr>
            <w:tcW w:w="5871" w:type="dxa"/>
            <w:vAlign w:val="center"/>
          </w:tcPr>
          <w:p w14:paraId="038E3951">
            <w:pPr>
              <w:spacing w:before="40" w:after="40"/>
            </w:pPr>
            <w:r>
              <w:t>Test-Time Augmentation - tăng cường dữ liệu lúc suy luận</w:t>
            </w:r>
          </w:p>
        </w:tc>
      </w:tr>
      <w:tr w14:paraId="33581E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5EE0681F">
            <w:pPr>
              <w:spacing w:before="40" w:after="40"/>
              <w:jc w:val="center"/>
            </w:pPr>
            <w:r>
              <w:t>20</w:t>
            </w:r>
          </w:p>
        </w:tc>
        <w:tc>
          <w:tcPr>
            <w:tcW w:w="2400" w:type="dxa"/>
            <w:vAlign w:val="center"/>
          </w:tcPr>
          <w:p w14:paraId="20D831D3">
            <w:pPr>
              <w:spacing w:before="40" w:after="40"/>
            </w:pPr>
            <w:r>
              <w:t>IoU, CIoU</w:t>
            </w:r>
          </w:p>
        </w:tc>
        <w:tc>
          <w:tcPr>
            <w:tcW w:w="5871" w:type="dxa"/>
            <w:vAlign w:val="center"/>
          </w:tcPr>
          <w:p w14:paraId="42971489">
            <w:pPr>
              <w:spacing w:before="40" w:after="40"/>
            </w:pPr>
            <w:r>
              <w:t>Intersection over Union; Complete IoU</w:t>
            </w:r>
          </w:p>
        </w:tc>
      </w:tr>
      <w:tr w14:paraId="6B6C0E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4B0D83A8">
            <w:pPr>
              <w:spacing w:before="40" w:after="40"/>
              <w:jc w:val="center"/>
            </w:pPr>
            <w:r>
              <w:t>21</w:t>
            </w:r>
          </w:p>
        </w:tc>
        <w:tc>
          <w:tcPr>
            <w:tcW w:w="2400" w:type="dxa"/>
            <w:vAlign w:val="center"/>
          </w:tcPr>
          <w:p w14:paraId="073E8958">
            <w:pPr>
              <w:spacing w:before="40" w:after="40"/>
            </w:pPr>
            <w:r>
              <w:t>DFL</w:t>
            </w:r>
          </w:p>
        </w:tc>
        <w:tc>
          <w:tcPr>
            <w:tcW w:w="5871" w:type="dxa"/>
            <w:vAlign w:val="center"/>
          </w:tcPr>
          <w:p w14:paraId="243A5E97">
            <w:pPr>
              <w:spacing w:before="40" w:after="40"/>
            </w:pPr>
            <w:r>
              <w:t>Distribution Focal Loss</w:t>
            </w:r>
          </w:p>
        </w:tc>
      </w:tr>
      <w:tr w14:paraId="0BA748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095BC63A">
            <w:pPr>
              <w:spacing w:before="40" w:after="40"/>
              <w:jc w:val="center"/>
            </w:pPr>
            <w:r>
              <w:t>22</w:t>
            </w:r>
          </w:p>
        </w:tc>
        <w:tc>
          <w:tcPr>
            <w:tcW w:w="2400" w:type="dxa"/>
            <w:vAlign w:val="center"/>
          </w:tcPr>
          <w:p w14:paraId="30F7828F">
            <w:pPr>
              <w:spacing w:before="40" w:after="40"/>
            </w:pPr>
            <w:r>
              <w:t>BCE</w:t>
            </w:r>
          </w:p>
        </w:tc>
        <w:tc>
          <w:tcPr>
            <w:tcW w:w="5871" w:type="dxa"/>
            <w:vAlign w:val="center"/>
          </w:tcPr>
          <w:p w14:paraId="5219B14E">
            <w:pPr>
              <w:spacing w:before="40" w:after="40"/>
            </w:pPr>
            <w:r>
              <w:t>Binary Cross-Entropy - entropy chéo nhị phân</w:t>
            </w:r>
          </w:p>
        </w:tc>
      </w:tr>
      <w:tr w14:paraId="370F16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0AA7CE07">
            <w:pPr>
              <w:spacing w:before="40" w:after="40"/>
              <w:jc w:val="center"/>
            </w:pPr>
            <w:r>
              <w:t>23</w:t>
            </w:r>
          </w:p>
        </w:tc>
        <w:tc>
          <w:tcPr>
            <w:tcW w:w="2400" w:type="dxa"/>
            <w:vAlign w:val="center"/>
          </w:tcPr>
          <w:p w14:paraId="347FF4A6">
            <w:pPr>
              <w:spacing w:before="40" w:after="40"/>
            </w:pPr>
            <w:r>
              <w:t>OKS</w:t>
            </w:r>
          </w:p>
        </w:tc>
        <w:tc>
          <w:tcPr>
            <w:tcW w:w="5871" w:type="dxa"/>
            <w:vAlign w:val="center"/>
          </w:tcPr>
          <w:p w14:paraId="00867619">
            <w:pPr>
              <w:spacing w:before="40" w:after="40"/>
            </w:pPr>
            <w:r>
              <w:t>Object Keypoint Similarity - độ tương đồng điểm khóa</w:t>
            </w:r>
          </w:p>
        </w:tc>
      </w:tr>
      <w:tr w14:paraId="439E5C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7AFB7E31">
            <w:pPr>
              <w:spacing w:before="40" w:after="40"/>
              <w:jc w:val="center"/>
            </w:pPr>
            <w:r>
              <w:t>24</w:t>
            </w:r>
          </w:p>
        </w:tc>
        <w:tc>
          <w:tcPr>
            <w:tcW w:w="2400" w:type="dxa"/>
            <w:vAlign w:val="center"/>
          </w:tcPr>
          <w:p w14:paraId="3D578898">
            <w:pPr>
              <w:spacing w:before="40" w:after="40"/>
            </w:pPr>
            <w:r>
              <w:t>NMS</w:t>
            </w:r>
          </w:p>
        </w:tc>
        <w:tc>
          <w:tcPr>
            <w:tcW w:w="5871" w:type="dxa"/>
            <w:vAlign w:val="center"/>
          </w:tcPr>
          <w:p w14:paraId="0EBD1182">
            <w:pPr>
              <w:spacing w:before="40" w:after="40"/>
            </w:pPr>
            <w:r>
              <w:t>Non-Maximum Suppression - loại bỏ khung trùng</w:t>
            </w:r>
          </w:p>
        </w:tc>
      </w:tr>
      <w:tr w14:paraId="2F8FBC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623BDED6">
            <w:pPr>
              <w:spacing w:before="40" w:after="40"/>
              <w:jc w:val="center"/>
            </w:pPr>
            <w:r>
              <w:t>25</w:t>
            </w:r>
          </w:p>
        </w:tc>
        <w:tc>
          <w:tcPr>
            <w:tcW w:w="2400" w:type="dxa"/>
            <w:vAlign w:val="center"/>
          </w:tcPr>
          <w:p w14:paraId="350737E7">
            <w:pPr>
              <w:spacing w:before="40" w:after="40"/>
            </w:pPr>
            <w:r>
              <w:t>P, R</w:t>
            </w:r>
          </w:p>
        </w:tc>
        <w:tc>
          <w:tcPr>
            <w:tcW w:w="5871" w:type="dxa"/>
            <w:vAlign w:val="center"/>
          </w:tcPr>
          <w:p w14:paraId="077D0C50">
            <w:pPr>
              <w:spacing w:before="40" w:after="40"/>
            </w:pPr>
            <w:r>
              <w:t>Precision, Recall</w:t>
            </w:r>
          </w:p>
        </w:tc>
      </w:tr>
      <w:tr w14:paraId="648244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34E21CA7">
            <w:pPr>
              <w:spacing w:before="40" w:after="40"/>
              <w:jc w:val="center"/>
            </w:pPr>
            <w:r>
              <w:t>26</w:t>
            </w:r>
          </w:p>
        </w:tc>
        <w:tc>
          <w:tcPr>
            <w:tcW w:w="2400" w:type="dxa"/>
            <w:vAlign w:val="center"/>
          </w:tcPr>
          <w:p w14:paraId="7E951B49">
            <w:pPr>
              <w:spacing w:before="40" w:after="40"/>
            </w:pPr>
            <w:r>
              <w:t>AP, mAP</w:t>
            </w:r>
          </w:p>
        </w:tc>
        <w:tc>
          <w:tcPr>
            <w:tcW w:w="5871" w:type="dxa"/>
            <w:vAlign w:val="center"/>
          </w:tcPr>
          <w:p w14:paraId="5E5F7D50">
            <w:pPr>
              <w:spacing w:before="40" w:after="40"/>
            </w:pPr>
            <w:r>
              <w:t>Average Precision; trung bình AP trên các lớp</w:t>
            </w:r>
          </w:p>
        </w:tc>
      </w:tr>
      <w:tr w14:paraId="612A65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7BB53CB6">
            <w:pPr>
              <w:spacing w:before="40" w:after="40"/>
              <w:jc w:val="center"/>
            </w:pPr>
            <w:r>
              <w:t>27</w:t>
            </w:r>
          </w:p>
        </w:tc>
        <w:tc>
          <w:tcPr>
            <w:tcW w:w="2400" w:type="dxa"/>
            <w:vAlign w:val="center"/>
          </w:tcPr>
          <w:p w14:paraId="13033DEA">
            <w:pPr>
              <w:spacing w:before="40" w:after="40"/>
            </w:pPr>
            <w:r>
              <w:t>mAP50, mAP50-95</w:t>
            </w:r>
          </w:p>
        </w:tc>
        <w:tc>
          <w:tcPr>
            <w:tcW w:w="5871" w:type="dxa"/>
            <w:vAlign w:val="center"/>
          </w:tcPr>
          <w:p w14:paraId="525863F4">
            <w:pPr>
              <w:spacing w:before="40" w:after="40"/>
            </w:pPr>
            <w:r>
              <w:t>mAP tại IoU 0,5; trung bình mAP tại IoU 0,5 - 0,95</w:t>
            </w:r>
          </w:p>
        </w:tc>
      </w:tr>
      <w:tr w14:paraId="58730A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37B106B1">
            <w:pPr>
              <w:spacing w:before="40" w:after="40"/>
              <w:jc w:val="center"/>
            </w:pPr>
            <w:r>
              <w:t>28</w:t>
            </w:r>
          </w:p>
        </w:tc>
        <w:tc>
          <w:tcPr>
            <w:tcW w:w="2400" w:type="dxa"/>
            <w:vAlign w:val="center"/>
          </w:tcPr>
          <w:p w14:paraId="1C35AD9C">
            <w:pPr>
              <w:spacing w:before="40" w:after="40"/>
            </w:pPr>
            <w:r>
              <w:t>GFLOPs</w:t>
            </w:r>
          </w:p>
        </w:tc>
        <w:tc>
          <w:tcPr>
            <w:tcW w:w="5871" w:type="dxa"/>
            <w:vAlign w:val="center"/>
          </w:tcPr>
          <w:p w14:paraId="468F7815">
            <w:pPr>
              <w:spacing w:before="40" w:after="40"/>
            </w:pPr>
            <w:r>
              <w:t>Tỷ phép tính dấu phẩy động cho một lần suy luận</w:t>
            </w:r>
          </w:p>
        </w:tc>
      </w:tr>
      <w:tr w14:paraId="1B8F66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1F0C37B5">
            <w:pPr>
              <w:spacing w:before="40" w:after="40"/>
              <w:jc w:val="center"/>
            </w:pPr>
            <w:r>
              <w:t>29</w:t>
            </w:r>
          </w:p>
        </w:tc>
        <w:tc>
          <w:tcPr>
            <w:tcW w:w="2400" w:type="dxa"/>
            <w:vAlign w:val="center"/>
          </w:tcPr>
          <w:p w14:paraId="35521989">
            <w:pPr>
              <w:spacing w:before="40" w:after="40"/>
            </w:pPr>
            <w:r>
              <w:t>COCO</w:t>
            </w:r>
          </w:p>
        </w:tc>
        <w:tc>
          <w:tcPr>
            <w:tcW w:w="5871" w:type="dxa"/>
            <w:vAlign w:val="center"/>
          </w:tcPr>
          <w:p w14:paraId="66960F84">
            <w:pPr>
              <w:spacing w:before="40" w:after="40"/>
            </w:pPr>
            <w:r>
              <w:t>Bộ dữ liệu phát hiện đối tượng 80 lớp dùng để huấn luyện sẵn</w:t>
            </w:r>
          </w:p>
        </w:tc>
      </w:tr>
      <w:tr w14:paraId="34A5A6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3A578B56">
            <w:pPr>
              <w:spacing w:before="40" w:after="40"/>
              <w:jc w:val="center"/>
            </w:pPr>
            <w:r>
              <w:t>30</w:t>
            </w:r>
          </w:p>
        </w:tc>
        <w:tc>
          <w:tcPr>
            <w:tcW w:w="2400" w:type="dxa"/>
            <w:vAlign w:val="center"/>
          </w:tcPr>
          <w:p w14:paraId="79EF0179">
            <w:pPr>
              <w:spacing w:before="40" w:after="40"/>
            </w:pPr>
            <w:r>
              <w:t>ONNX</w:t>
            </w:r>
          </w:p>
        </w:tc>
        <w:tc>
          <w:tcPr>
            <w:tcW w:w="5871" w:type="dxa"/>
            <w:vAlign w:val="center"/>
          </w:tcPr>
          <w:p w14:paraId="0593DE9E">
            <w:pPr>
              <w:spacing w:before="40" w:after="40"/>
            </w:pPr>
            <w:r>
              <w:t>Open Neural Network Exchange - định dạng trao đổi mô hình</w:t>
            </w:r>
          </w:p>
        </w:tc>
      </w:tr>
      <w:tr w14:paraId="5DDDAF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76BFFEFD">
            <w:pPr>
              <w:spacing w:before="40" w:after="40"/>
              <w:jc w:val="center"/>
            </w:pPr>
            <w:r>
              <w:t>31</w:t>
            </w:r>
          </w:p>
        </w:tc>
        <w:tc>
          <w:tcPr>
            <w:tcW w:w="2400" w:type="dxa"/>
            <w:vAlign w:val="center"/>
          </w:tcPr>
          <w:p w14:paraId="360A4A82">
            <w:pPr>
              <w:spacing w:before="40" w:after="40"/>
            </w:pPr>
            <w:r>
              <w:t>CUDA, cuDNN</w:t>
            </w:r>
          </w:p>
        </w:tc>
        <w:tc>
          <w:tcPr>
            <w:tcW w:w="5871" w:type="dxa"/>
            <w:vAlign w:val="center"/>
          </w:tcPr>
          <w:p w14:paraId="490852D0">
            <w:pPr>
              <w:spacing w:before="40" w:after="40"/>
            </w:pPr>
            <w:r>
              <w:t>Nền tảng tính toán GPU của NVIDIA; thư viện mạng nơ-ron trên CUDA</w:t>
            </w:r>
          </w:p>
        </w:tc>
      </w:tr>
      <w:tr w14:paraId="65F9AF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2EC9B371">
            <w:pPr>
              <w:spacing w:before="40" w:after="40"/>
              <w:jc w:val="center"/>
            </w:pPr>
            <w:r>
              <w:t>32</w:t>
            </w:r>
          </w:p>
        </w:tc>
        <w:tc>
          <w:tcPr>
            <w:tcW w:w="2400" w:type="dxa"/>
            <w:vAlign w:val="center"/>
          </w:tcPr>
          <w:p w14:paraId="7B679BA6">
            <w:pPr>
              <w:spacing w:before="40" w:after="40"/>
            </w:pPr>
            <w:r>
              <w:t>PP-OCR</w:t>
            </w:r>
          </w:p>
        </w:tc>
        <w:tc>
          <w:tcPr>
            <w:tcW w:w="5871" w:type="dxa"/>
            <w:vAlign w:val="center"/>
          </w:tcPr>
          <w:p w14:paraId="01D127FC">
            <w:pPr>
              <w:spacing w:before="40" w:after="40"/>
            </w:pPr>
            <w:r>
              <w:t>Hệ thống OCR của PaddleOCR (Baidu)</w:t>
            </w:r>
          </w:p>
        </w:tc>
      </w:tr>
      <w:tr w14:paraId="39231B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2901957E">
            <w:pPr>
              <w:spacing w:before="40" w:after="40"/>
              <w:jc w:val="center"/>
            </w:pPr>
            <w:r>
              <w:t>33</w:t>
            </w:r>
          </w:p>
        </w:tc>
        <w:tc>
          <w:tcPr>
            <w:tcW w:w="2400" w:type="dxa"/>
            <w:vAlign w:val="center"/>
          </w:tcPr>
          <w:p w14:paraId="44424EAD">
            <w:pPr>
              <w:spacing w:before="40" w:after="40"/>
            </w:pPr>
            <w:r>
              <w:t>OCR</w:t>
            </w:r>
          </w:p>
        </w:tc>
        <w:tc>
          <w:tcPr>
            <w:tcW w:w="5871" w:type="dxa"/>
            <w:vAlign w:val="center"/>
          </w:tcPr>
          <w:p w14:paraId="5D2B009D">
            <w:pPr>
              <w:spacing w:before="40" w:after="40"/>
            </w:pPr>
            <w:r>
              <w:t>Optical Character Recognition - nhận dạng ký tự quang học</w:t>
            </w:r>
          </w:p>
        </w:tc>
      </w:tr>
      <w:tr w14:paraId="7FE1AA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34DB2679">
            <w:pPr>
              <w:spacing w:before="40" w:after="40"/>
              <w:jc w:val="center"/>
            </w:pPr>
            <w:r>
              <w:t>34</w:t>
            </w:r>
          </w:p>
        </w:tc>
        <w:tc>
          <w:tcPr>
            <w:tcW w:w="2400" w:type="dxa"/>
            <w:vAlign w:val="center"/>
          </w:tcPr>
          <w:p w14:paraId="1042629E">
            <w:pPr>
              <w:spacing w:before="40" w:after="40"/>
            </w:pPr>
            <w:r>
              <w:t>px</w:t>
            </w:r>
          </w:p>
        </w:tc>
        <w:tc>
          <w:tcPr>
            <w:tcW w:w="5871" w:type="dxa"/>
            <w:vAlign w:val="center"/>
          </w:tcPr>
          <w:p w14:paraId="3F03B6AD">
            <w:pPr>
              <w:spacing w:before="40" w:after="40"/>
            </w:pPr>
            <w:r>
              <w:t>Điểm ảnh (pixel)</w:t>
            </w:r>
          </w:p>
        </w:tc>
      </w:tr>
    </w:tbl>
    <w:p w14:paraId="268CCEA7">
      <w:pPr>
        <w:pageBreakBefore/>
        <w:spacing w:after="240"/>
        <w:jc w:val="center"/>
      </w:pPr>
      <w:r>
        <w:rPr>
          <w:b/>
          <w:bCs/>
          <w:sz w:val="30"/>
          <w:szCs w:val="30"/>
        </w:rPr>
        <w:t>DANH SÁCH HÌNH ẢNH</w:t>
      </w:r>
    </w:p>
    <w:tbl>
      <w:tblPr>
        <w:tblStyle w:val="9"/>
        <w:tblW w:w="90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0" w:type="dxa"/>
          <w:bottom w:w="0" w:type="dxa"/>
          <w:right w:w="100" w:type="dxa"/>
        </w:tblCellMar>
      </w:tblPr>
      <w:tblGrid>
        <w:gridCol w:w="1400"/>
        <w:gridCol w:w="6571"/>
        <w:gridCol w:w="1100"/>
      </w:tblGrid>
      <w:tr w14:paraId="253866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tblHeader/>
          <w:jc w:val="center"/>
        </w:trPr>
        <w:tc>
          <w:tcPr>
            <w:tcW w:w="1400" w:type="dxa"/>
            <w:shd w:val="clear" w:color="auto" w:fill="auto"/>
            <w:vAlign w:val="center"/>
          </w:tcPr>
          <w:p w14:paraId="02E0B1B7">
            <w:pPr>
              <w:spacing w:before="40" w:after="40"/>
              <w:jc w:val="center"/>
            </w:pPr>
            <w:r>
              <w:rPr>
                <w:b/>
                <w:bCs/>
              </w:rPr>
              <w:t>Số hình</w:t>
            </w:r>
          </w:p>
        </w:tc>
        <w:tc>
          <w:tcPr>
            <w:tcW w:w="6571" w:type="dxa"/>
            <w:shd w:val="clear" w:color="auto" w:fill="auto"/>
            <w:vAlign w:val="center"/>
          </w:tcPr>
          <w:p w14:paraId="010E732E">
            <w:pPr>
              <w:spacing w:before="40" w:after="40"/>
              <w:jc w:val="center"/>
            </w:pPr>
            <w:r>
              <w:rPr>
                <w:b/>
                <w:bCs/>
              </w:rPr>
              <w:t>Tên hình</w:t>
            </w:r>
          </w:p>
        </w:tc>
        <w:tc>
          <w:tcPr>
            <w:tcW w:w="1100" w:type="dxa"/>
            <w:shd w:val="clear" w:color="auto" w:fill="auto"/>
            <w:vAlign w:val="center"/>
          </w:tcPr>
          <w:p w14:paraId="226559F2">
            <w:pPr>
              <w:spacing w:before="40" w:after="40"/>
              <w:jc w:val="center"/>
            </w:pPr>
            <w:r>
              <w:rPr>
                <w:b/>
                <w:bCs/>
              </w:rPr>
              <w:t>Trang</w:t>
            </w:r>
          </w:p>
        </w:tc>
      </w:tr>
      <w:tr w14:paraId="0D5F4B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7FB40400">
            <w:pPr>
              <w:spacing w:before="40" w:after="40"/>
              <w:jc w:val="center"/>
            </w:pPr>
            <w:r>
              <w:t>Hình 1.1</w:t>
            </w:r>
          </w:p>
        </w:tc>
        <w:tc>
          <w:tcPr>
            <w:tcW w:w="6571" w:type="dxa"/>
            <w:vAlign w:val="center"/>
          </w:tcPr>
          <w:p w14:paraId="380A7909">
            <w:pPr>
              <w:spacing w:before="40" w:after="40"/>
            </w:pPr>
            <w:r>
              <w:t>Chuỗi xử lý của hệ thống: hai mạng học sâu (phát hiện và đọc ký tự) cùng các bước xử lý trung gian</w:t>
            </w:r>
          </w:p>
        </w:tc>
        <w:tc>
          <w:tcPr>
            <w:tcW w:w="1100" w:type="dxa"/>
            <w:vAlign w:val="center"/>
          </w:tcPr>
          <w:p w14:paraId="04D22843">
            <w:pPr>
              <w:spacing w:before="40" w:after="40"/>
              <w:jc w:val="center"/>
            </w:pPr>
            <w:r>
              <w:fldChar w:fldCharType="begin"/>
            </w:r>
            <w:r>
              <w:instrText xml:space="preserve"> PAGEREF _RefHình1_1 \h </w:instrText>
            </w:r>
            <w:r>
              <w:fldChar w:fldCharType="separate"/>
            </w:r>
            <w:r>
              <w:t>1</w:t>
            </w:r>
            <w:r>
              <w:fldChar w:fldCharType="end"/>
            </w:r>
          </w:p>
        </w:tc>
      </w:tr>
      <w:tr w14:paraId="10D0B7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0892E042">
            <w:pPr>
              <w:spacing w:before="40" w:after="40"/>
              <w:jc w:val="center"/>
            </w:pPr>
            <w:r>
              <w:t>Hình 2.1</w:t>
            </w:r>
          </w:p>
        </w:tc>
        <w:tc>
          <w:tcPr>
            <w:tcW w:w="6571" w:type="dxa"/>
            <w:vAlign w:val="center"/>
          </w:tcPr>
          <w:p w14:paraId="74DB9913">
            <w:pPr>
              <w:spacing w:before="40" w:after="40"/>
            </w:pPr>
            <w:r>
              <w:t>Một số mốc phát triển của học sâu liên quan trực tiếp đến đề tài</w:t>
            </w:r>
          </w:p>
        </w:tc>
        <w:tc>
          <w:tcPr>
            <w:tcW w:w="1100" w:type="dxa"/>
            <w:vAlign w:val="center"/>
          </w:tcPr>
          <w:p w14:paraId="0EB90EDD">
            <w:pPr>
              <w:spacing w:before="40" w:after="40"/>
              <w:jc w:val="center"/>
            </w:pPr>
            <w:r>
              <w:fldChar w:fldCharType="begin"/>
            </w:r>
            <w:r>
              <w:instrText xml:space="preserve"> PAGEREF _RefHình2_1 \h </w:instrText>
            </w:r>
            <w:r>
              <w:fldChar w:fldCharType="separate"/>
            </w:r>
            <w:r>
              <w:t>4</w:t>
            </w:r>
            <w:r>
              <w:fldChar w:fldCharType="end"/>
            </w:r>
          </w:p>
        </w:tc>
      </w:tr>
      <w:tr w14:paraId="5BFA7E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0F4BE2C0">
            <w:pPr>
              <w:spacing w:before="40" w:after="40"/>
              <w:jc w:val="center"/>
            </w:pPr>
            <w:r>
              <w:t>Hình 2.2</w:t>
            </w:r>
          </w:p>
        </w:tc>
        <w:tc>
          <w:tcPr>
            <w:tcW w:w="6571" w:type="dxa"/>
            <w:vAlign w:val="center"/>
          </w:tcPr>
          <w:p w14:paraId="3FDA7293">
            <w:pPr>
              <w:spacing w:before="40" w:after="40"/>
            </w:pPr>
            <w:r>
              <w:t>Self-attention toàn cục và Area Attention của YOLO12 (minh họa)</w:t>
            </w:r>
          </w:p>
        </w:tc>
        <w:tc>
          <w:tcPr>
            <w:tcW w:w="1100" w:type="dxa"/>
            <w:vAlign w:val="center"/>
          </w:tcPr>
          <w:p w14:paraId="57F1E77D">
            <w:pPr>
              <w:spacing w:before="40" w:after="40"/>
              <w:jc w:val="center"/>
            </w:pPr>
            <w:r>
              <w:fldChar w:fldCharType="begin"/>
            </w:r>
            <w:r>
              <w:instrText xml:space="preserve"> PAGEREF _RefHình2_2 \h </w:instrText>
            </w:r>
            <w:r>
              <w:fldChar w:fldCharType="separate"/>
            </w:r>
            <w:r>
              <w:t>8</w:t>
            </w:r>
            <w:r>
              <w:fldChar w:fldCharType="end"/>
            </w:r>
          </w:p>
        </w:tc>
      </w:tr>
      <w:tr w14:paraId="0DFEF8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5D762A6C">
            <w:pPr>
              <w:spacing w:before="40" w:after="40"/>
              <w:jc w:val="center"/>
            </w:pPr>
            <w:r>
              <w:t>Hình 2.3</w:t>
            </w:r>
          </w:p>
        </w:tc>
        <w:tc>
          <w:tcPr>
            <w:tcW w:w="6571" w:type="dxa"/>
            <w:vAlign w:val="center"/>
          </w:tcPr>
          <w:p w14:paraId="3ADF5DF6">
            <w:pPr>
              <w:spacing w:before="40" w:after="40"/>
            </w:pPr>
            <w:r>
              <w:t>Sơ đồ đơn giản hóa kiến trúc YOLO12s-pose (theo tệp yolo12s-pose.yaml)</w:t>
            </w:r>
          </w:p>
        </w:tc>
        <w:tc>
          <w:tcPr>
            <w:tcW w:w="1100" w:type="dxa"/>
            <w:vAlign w:val="center"/>
          </w:tcPr>
          <w:p w14:paraId="7BF5074A">
            <w:pPr>
              <w:spacing w:before="40" w:after="40"/>
              <w:jc w:val="center"/>
            </w:pPr>
            <w:r>
              <w:fldChar w:fldCharType="begin"/>
            </w:r>
            <w:r>
              <w:instrText xml:space="preserve"> PAGEREF _RefHình2_3 \h </w:instrText>
            </w:r>
            <w:r>
              <w:fldChar w:fldCharType="separate"/>
            </w:r>
            <w:r>
              <w:t>8</w:t>
            </w:r>
            <w:r>
              <w:fldChar w:fldCharType="end"/>
            </w:r>
          </w:p>
        </w:tc>
      </w:tr>
      <w:tr w14:paraId="640BF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6177CD34">
            <w:pPr>
              <w:spacing w:before="40" w:after="40"/>
              <w:jc w:val="center"/>
            </w:pPr>
            <w:r>
              <w:t>Hình 2.4</w:t>
            </w:r>
          </w:p>
        </w:tc>
        <w:tc>
          <w:tcPr>
            <w:tcW w:w="6571" w:type="dxa"/>
            <w:vAlign w:val="center"/>
          </w:tcPr>
          <w:p w14:paraId="74DA7B8A">
            <w:pPr>
              <w:spacing w:before="40" w:after="40"/>
            </w:pPr>
            <w:r>
              <w:t>Kiến trúc mạng CRNN của đề tài và ví dụ giải mã CTC</w:t>
            </w:r>
          </w:p>
        </w:tc>
        <w:tc>
          <w:tcPr>
            <w:tcW w:w="1100" w:type="dxa"/>
            <w:vAlign w:val="center"/>
          </w:tcPr>
          <w:p w14:paraId="30921C04">
            <w:pPr>
              <w:spacing w:before="40" w:after="40"/>
              <w:jc w:val="center"/>
            </w:pPr>
            <w:r>
              <w:fldChar w:fldCharType="begin"/>
            </w:r>
            <w:r>
              <w:instrText xml:space="preserve"> PAGEREF _RefHình2_4 \h </w:instrText>
            </w:r>
            <w:r>
              <w:fldChar w:fldCharType="separate"/>
            </w:r>
            <w:r>
              <w:t>10</w:t>
            </w:r>
            <w:r>
              <w:fldChar w:fldCharType="end"/>
            </w:r>
          </w:p>
        </w:tc>
      </w:tr>
      <w:tr w14:paraId="314B0F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680C7248">
            <w:pPr>
              <w:spacing w:before="40" w:after="40"/>
              <w:jc w:val="center"/>
            </w:pPr>
            <w:r>
              <w:t>Hình 3.1</w:t>
            </w:r>
          </w:p>
        </w:tc>
        <w:tc>
          <w:tcPr>
            <w:tcW w:w="6571" w:type="dxa"/>
            <w:vAlign w:val="center"/>
          </w:tcPr>
          <w:p w14:paraId="3D24EF78">
            <w:pPr>
              <w:spacing w:before="40" w:after="40"/>
            </w:pPr>
            <w:r>
              <w:t>Kiến trúc triển khai: hai mạng học sâu chạy qua ONNX Runtime trong backend</w:t>
            </w:r>
          </w:p>
        </w:tc>
        <w:tc>
          <w:tcPr>
            <w:tcW w:w="1100" w:type="dxa"/>
            <w:vAlign w:val="center"/>
          </w:tcPr>
          <w:p w14:paraId="67B3D044">
            <w:pPr>
              <w:spacing w:before="40" w:after="40"/>
              <w:jc w:val="center"/>
            </w:pPr>
            <w:r>
              <w:fldChar w:fldCharType="begin"/>
            </w:r>
            <w:r>
              <w:instrText xml:space="preserve"> PAGEREF _RefHình3_1 \h </w:instrText>
            </w:r>
            <w:r>
              <w:fldChar w:fldCharType="separate"/>
            </w:r>
            <w:r>
              <w:t>12</w:t>
            </w:r>
            <w:r>
              <w:fldChar w:fldCharType="end"/>
            </w:r>
          </w:p>
        </w:tc>
      </w:tr>
      <w:tr w14:paraId="27C1DD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7474CADD">
            <w:pPr>
              <w:spacing w:before="40" w:after="40"/>
              <w:jc w:val="center"/>
            </w:pPr>
            <w:r>
              <w:t>Hình 3.2</w:t>
            </w:r>
          </w:p>
        </w:tc>
        <w:tc>
          <w:tcPr>
            <w:tcW w:w="6571" w:type="dxa"/>
            <w:vAlign w:val="center"/>
          </w:tcPr>
          <w:p w14:paraId="059C3E2E">
            <w:pPr>
              <w:spacing w:before="40" w:after="40"/>
            </w:pPr>
            <w:r>
              <w:t>Một lô ảnh kiểm định với nhãn khung và bốn góc biển</w:t>
            </w:r>
          </w:p>
        </w:tc>
        <w:tc>
          <w:tcPr>
            <w:tcW w:w="1100" w:type="dxa"/>
            <w:vAlign w:val="center"/>
          </w:tcPr>
          <w:p w14:paraId="5FAAA5E7">
            <w:pPr>
              <w:spacing w:before="40" w:after="40"/>
              <w:jc w:val="center"/>
            </w:pPr>
            <w:r>
              <w:fldChar w:fldCharType="begin"/>
            </w:r>
            <w:r>
              <w:instrText xml:space="preserve"> PAGEREF _RefHình3_2 \h </w:instrText>
            </w:r>
            <w:r>
              <w:fldChar w:fldCharType="separate"/>
            </w:r>
            <w:r>
              <w:t>14</w:t>
            </w:r>
            <w:r>
              <w:fldChar w:fldCharType="end"/>
            </w:r>
          </w:p>
        </w:tc>
      </w:tr>
      <w:tr w14:paraId="5DD7CB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46CC17DC">
            <w:pPr>
              <w:spacing w:before="40" w:after="40"/>
              <w:jc w:val="center"/>
            </w:pPr>
            <w:r>
              <w:t>Hình 3.3</w:t>
            </w:r>
          </w:p>
        </w:tc>
        <w:tc>
          <w:tcPr>
            <w:tcW w:w="6571" w:type="dxa"/>
            <w:vAlign w:val="center"/>
          </w:tcPr>
          <w:p w14:paraId="6F9FEB64">
            <w:pPr>
              <w:spacing w:before="40" w:after="40"/>
            </w:pPr>
            <w:r>
              <w:t>Lịch tốc độ học thực tế của YOLO12s-pose (từ results.csv) và lịch OneCycle của CRNN</w:t>
            </w:r>
          </w:p>
        </w:tc>
        <w:tc>
          <w:tcPr>
            <w:tcW w:w="1100" w:type="dxa"/>
            <w:vAlign w:val="center"/>
          </w:tcPr>
          <w:p w14:paraId="4C22B611">
            <w:pPr>
              <w:spacing w:before="40" w:after="40"/>
              <w:jc w:val="center"/>
            </w:pPr>
            <w:r>
              <w:fldChar w:fldCharType="begin"/>
            </w:r>
            <w:r>
              <w:instrText xml:space="preserve"> PAGEREF _RefHình3_3 \h </w:instrText>
            </w:r>
            <w:r>
              <w:fldChar w:fldCharType="separate"/>
            </w:r>
            <w:r>
              <w:t>16</w:t>
            </w:r>
            <w:r>
              <w:fldChar w:fldCharType="end"/>
            </w:r>
          </w:p>
        </w:tc>
      </w:tr>
      <w:tr w14:paraId="6F36BF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6FC969CA">
            <w:pPr>
              <w:spacing w:before="40" w:after="40"/>
              <w:jc w:val="center"/>
            </w:pPr>
            <w:r>
              <w:t>Hình 3.4</w:t>
            </w:r>
          </w:p>
        </w:tc>
        <w:tc>
          <w:tcPr>
            <w:tcW w:w="6571" w:type="dxa"/>
            <w:vAlign w:val="center"/>
          </w:tcPr>
          <w:p w14:paraId="0E622782">
            <w:pPr>
              <w:spacing w:before="40" w:after="40"/>
            </w:pPr>
            <w:r>
              <w:t>Độ chính xác trên tập kiểm định và các thành phần hàm mất mát của YOLO12s-pose qua 100 epoch</w:t>
            </w:r>
          </w:p>
        </w:tc>
        <w:tc>
          <w:tcPr>
            <w:tcW w:w="1100" w:type="dxa"/>
            <w:vAlign w:val="center"/>
          </w:tcPr>
          <w:p w14:paraId="46B51F31">
            <w:pPr>
              <w:spacing w:before="40" w:after="40"/>
              <w:jc w:val="center"/>
            </w:pPr>
            <w:r>
              <w:fldChar w:fldCharType="begin"/>
            </w:r>
            <w:r>
              <w:instrText xml:space="preserve"> PAGEREF _RefHình3_4 \h </w:instrText>
            </w:r>
            <w:r>
              <w:fldChar w:fldCharType="separate"/>
            </w:r>
            <w:r>
              <w:t>17</w:t>
            </w:r>
            <w:r>
              <w:fldChar w:fldCharType="end"/>
            </w:r>
          </w:p>
        </w:tc>
      </w:tr>
      <w:tr w14:paraId="480071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60D8B260">
            <w:pPr>
              <w:spacing w:before="40" w:after="40"/>
              <w:jc w:val="center"/>
            </w:pPr>
            <w:r>
              <w:t>Hình 3.5</w:t>
            </w:r>
          </w:p>
        </w:tc>
        <w:tc>
          <w:tcPr>
            <w:tcW w:w="6571" w:type="dxa"/>
            <w:vAlign w:val="center"/>
          </w:tcPr>
          <w:p w14:paraId="5D87AAA3">
            <w:pPr>
              <w:spacing w:before="40" w:after="40"/>
            </w:pPr>
            <w:r>
              <w:t>Đường cong Precision - Recall của khung bao trên tập kiểm thử</w:t>
            </w:r>
          </w:p>
        </w:tc>
        <w:tc>
          <w:tcPr>
            <w:tcW w:w="1100" w:type="dxa"/>
            <w:vAlign w:val="center"/>
          </w:tcPr>
          <w:p w14:paraId="132FBCE8">
            <w:pPr>
              <w:spacing w:before="40" w:after="40"/>
              <w:jc w:val="center"/>
            </w:pPr>
            <w:r>
              <w:fldChar w:fldCharType="begin"/>
            </w:r>
            <w:r>
              <w:instrText xml:space="preserve"> PAGEREF _RefHình3_5 \h </w:instrText>
            </w:r>
            <w:r>
              <w:fldChar w:fldCharType="separate"/>
            </w:r>
            <w:r>
              <w:t>18</w:t>
            </w:r>
            <w:r>
              <w:fldChar w:fldCharType="end"/>
            </w:r>
          </w:p>
        </w:tc>
      </w:tr>
      <w:tr w14:paraId="520790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3DDB7EA6">
            <w:pPr>
              <w:spacing w:before="40" w:after="40"/>
              <w:jc w:val="center"/>
            </w:pPr>
            <w:r>
              <w:t>Hình 3.6</w:t>
            </w:r>
          </w:p>
        </w:tc>
        <w:tc>
          <w:tcPr>
            <w:tcW w:w="6571" w:type="dxa"/>
            <w:vAlign w:val="center"/>
          </w:tcPr>
          <w:p w14:paraId="52FB8A64">
            <w:pPr>
              <w:spacing w:before="40" w:after="40"/>
            </w:pPr>
            <w:r>
              <w:t>Ảnh dòng chữ gốc và năm biến thể bị làm hỏng ngẫu nhiên khi huấn luyện (sinh bằng chính hàm degrade)</w:t>
            </w:r>
          </w:p>
        </w:tc>
        <w:tc>
          <w:tcPr>
            <w:tcW w:w="1100" w:type="dxa"/>
            <w:vAlign w:val="center"/>
          </w:tcPr>
          <w:p w14:paraId="7DBFCA2F">
            <w:pPr>
              <w:spacing w:before="40" w:after="40"/>
              <w:jc w:val="center"/>
            </w:pPr>
            <w:r>
              <w:fldChar w:fldCharType="begin"/>
            </w:r>
            <w:r>
              <w:instrText xml:space="preserve"> PAGEREF _RefHình3_6 \h </w:instrText>
            </w:r>
            <w:r>
              <w:fldChar w:fldCharType="separate"/>
            </w:r>
            <w:r>
              <w:t>20</w:t>
            </w:r>
            <w:r>
              <w:fldChar w:fldCharType="end"/>
            </w:r>
          </w:p>
        </w:tc>
      </w:tr>
      <w:tr w14:paraId="5F3D43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5DF20541">
            <w:pPr>
              <w:spacing w:before="40" w:after="40"/>
              <w:jc w:val="center"/>
            </w:pPr>
            <w:r>
              <w:t>Hình 3.7</w:t>
            </w:r>
          </w:p>
        </w:tc>
        <w:tc>
          <w:tcPr>
            <w:tcW w:w="6571" w:type="dxa"/>
            <w:vAlign w:val="center"/>
          </w:tcPr>
          <w:p w14:paraId="686C4D5E">
            <w:pPr>
              <w:spacing w:before="40" w:after="40"/>
            </w:pPr>
            <w:r>
              <w:t>Hàm mất mát CTC và độ chính xác theo dòng của CRNN qua 150 epoch (lần huấn luyện thứ hai)</w:t>
            </w:r>
          </w:p>
        </w:tc>
        <w:tc>
          <w:tcPr>
            <w:tcW w:w="1100" w:type="dxa"/>
            <w:vAlign w:val="center"/>
          </w:tcPr>
          <w:p w14:paraId="03389F46">
            <w:pPr>
              <w:spacing w:before="40" w:after="40"/>
              <w:jc w:val="center"/>
            </w:pPr>
            <w:r>
              <w:fldChar w:fldCharType="begin"/>
            </w:r>
            <w:r>
              <w:instrText xml:space="preserve"> PAGEREF _RefHình3_7 \h </w:instrText>
            </w:r>
            <w:r>
              <w:fldChar w:fldCharType="separate"/>
            </w:r>
            <w:r>
              <w:t>21</w:t>
            </w:r>
            <w:r>
              <w:fldChar w:fldCharType="end"/>
            </w:r>
          </w:p>
        </w:tc>
      </w:tr>
      <w:tr w14:paraId="42A14F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2F3292B9">
            <w:pPr>
              <w:spacing w:before="40" w:after="40"/>
              <w:jc w:val="center"/>
            </w:pPr>
            <w:r>
              <w:t>Hình 3.8</w:t>
            </w:r>
          </w:p>
        </w:tc>
        <w:tc>
          <w:tcPr>
            <w:tcW w:w="6571" w:type="dxa"/>
            <w:vAlign w:val="center"/>
          </w:tcPr>
          <w:p w14:paraId="66CA7913">
            <w:pPr>
              <w:spacing w:before="40" w:after="40"/>
            </w:pPr>
            <w:r>
              <w:t>Bốn góc do YOLO12s-pose dự đoán và ảnh biển sau khi nắn phối cảnh</w:t>
            </w:r>
          </w:p>
        </w:tc>
        <w:tc>
          <w:tcPr>
            <w:tcW w:w="1100" w:type="dxa"/>
            <w:vAlign w:val="center"/>
          </w:tcPr>
          <w:p w14:paraId="3570F214">
            <w:pPr>
              <w:spacing w:before="40" w:after="40"/>
              <w:jc w:val="center"/>
            </w:pPr>
            <w:r>
              <w:fldChar w:fldCharType="begin"/>
            </w:r>
            <w:r>
              <w:instrText xml:space="preserve"> PAGEREF _RefHình3_8 \h </w:instrText>
            </w:r>
            <w:r>
              <w:fldChar w:fldCharType="separate"/>
            </w:r>
            <w:r>
              <w:t>23</w:t>
            </w:r>
            <w:r>
              <w:fldChar w:fldCharType="end"/>
            </w:r>
          </w:p>
        </w:tc>
      </w:tr>
      <w:tr w14:paraId="5D5C0B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389DA96F">
            <w:pPr>
              <w:spacing w:before="40" w:after="40"/>
              <w:jc w:val="center"/>
            </w:pPr>
            <w:r>
              <w:t>Hình 3.9</w:t>
            </w:r>
          </w:p>
        </w:tc>
        <w:tc>
          <w:tcPr>
            <w:tcW w:w="6571" w:type="dxa"/>
            <w:vAlign w:val="center"/>
          </w:tcPr>
          <w:p w14:paraId="7D8120A8">
            <w:pPr>
              <w:spacing w:before="40" w:after="40"/>
            </w:pPr>
            <w:r>
              <w:t>Số biển đọc đúng trên 42 qua các giai đoạn cải tiến</w:t>
            </w:r>
          </w:p>
        </w:tc>
        <w:tc>
          <w:tcPr>
            <w:tcW w:w="1100" w:type="dxa"/>
            <w:vAlign w:val="center"/>
          </w:tcPr>
          <w:p w14:paraId="6C1D1B3B">
            <w:pPr>
              <w:spacing w:before="40" w:after="40"/>
              <w:jc w:val="center"/>
            </w:pPr>
            <w:r>
              <w:fldChar w:fldCharType="begin"/>
            </w:r>
            <w:r>
              <w:instrText xml:space="preserve"> PAGEREF _RefHình3_9 \h </w:instrText>
            </w:r>
            <w:r>
              <w:fldChar w:fldCharType="separate"/>
            </w:r>
            <w:r>
              <w:t>24</w:t>
            </w:r>
            <w:r>
              <w:fldChar w:fldCharType="end"/>
            </w:r>
          </w:p>
        </w:tc>
      </w:tr>
      <w:tr w14:paraId="1C206A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63195E4C">
            <w:pPr>
              <w:spacing w:before="40" w:after="40"/>
              <w:jc w:val="center"/>
            </w:pPr>
            <w:r>
              <w:t>Hình 3.10</w:t>
            </w:r>
          </w:p>
        </w:tc>
        <w:tc>
          <w:tcPr>
            <w:tcW w:w="6571" w:type="dxa"/>
            <w:vAlign w:val="center"/>
          </w:tcPr>
          <w:p w14:paraId="3A4B9F1B">
            <w:pPr>
              <w:spacing w:before="40" w:after="40"/>
            </w:pPr>
            <w:r>
              <w:t>Nhận dạng từ video quay thực tế 19 giây: 4 xe, mỗi xe lưu một lần</w:t>
            </w:r>
          </w:p>
        </w:tc>
        <w:tc>
          <w:tcPr>
            <w:tcW w:w="1100" w:type="dxa"/>
            <w:vAlign w:val="center"/>
          </w:tcPr>
          <w:p w14:paraId="0F7DFB6A">
            <w:pPr>
              <w:spacing w:before="40" w:after="40"/>
              <w:jc w:val="center"/>
            </w:pPr>
            <w:r>
              <w:fldChar w:fldCharType="begin"/>
            </w:r>
            <w:r>
              <w:instrText xml:space="preserve"> PAGEREF _RefHình3_10 \h </w:instrText>
            </w:r>
            <w:r>
              <w:fldChar w:fldCharType="separate"/>
            </w:r>
            <w:r>
              <w:t>25</w:t>
            </w:r>
            <w:r>
              <w:fldChar w:fldCharType="end"/>
            </w:r>
          </w:p>
        </w:tc>
      </w:tr>
      <w:tr w14:paraId="6C0DD3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1766300B">
            <w:pPr>
              <w:spacing w:before="40" w:after="40"/>
              <w:jc w:val="center"/>
            </w:pPr>
            <w:r>
              <w:t>Hình 3.11</w:t>
            </w:r>
          </w:p>
        </w:tc>
        <w:tc>
          <w:tcPr>
            <w:tcW w:w="6571" w:type="dxa"/>
            <w:vAlign w:val="center"/>
          </w:tcPr>
          <w:p w14:paraId="5CAE2380">
            <w:pPr>
              <w:spacing w:before="40" w:after="40"/>
            </w:pPr>
            <w:r>
              <w:t>Nhận dạng ảnh đường phố 1566×853: tìm và đọc đúng 4 biển</w:t>
            </w:r>
          </w:p>
        </w:tc>
        <w:tc>
          <w:tcPr>
            <w:tcW w:w="1100" w:type="dxa"/>
            <w:vAlign w:val="center"/>
          </w:tcPr>
          <w:p w14:paraId="52831507">
            <w:pPr>
              <w:spacing w:before="40" w:after="40"/>
              <w:jc w:val="center"/>
            </w:pPr>
            <w:r>
              <w:fldChar w:fldCharType="begin"/>
            </w:r>
            <w:r>
              <w:instrText xml:space="preserve"> PAGEREF _RefHình3_11 \h </w:instrText>
            </w:r>
            <w:r>
              <w:fldChar w:fldCharType="separate"/>
            </w:r>
            <w:r>
              <w:t>26</w:t>
            </w:r>
            <w:r>
              <w:fldChar w:fldCharType="end"/>
            </w:r>
          </w:p>
        </w:tc>
      </w:tr>
    </w:tbl>
    <w:p w14:paraId="0EC59051">
      <w:pPr>
        <w:pageBreakBefore/>
        <w:spacing w:after="240"/>
        <w:jc w:val="center"/>
      </w:pPr>
      <w:r>
        <w:rPr>
          <w:b/>
          <w:bCs/>
          <w:sz w:val="30"/>
          <w:szCs w:val="30"/>
        </w:rPr>
        <w:t>DANH SÁCH BẢNG BIỂU</w:t>
      </w:r>
    </w:p>
    <w:tbl>
      <w:tblPr>
        <w:tblStyle w:val="9"/>
        <w:tblW w:w="90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0" w:type="dxa"/>
          <w:bottom w:w="0" w:type="dxa"/>
          <w:right w:w="100" w:type="dxa"/>
        </w:tblCellMar>
      </w:tblPr>
      <w:tblGrid>
        <w:gridCol w:w="1400"/>
        <w:gridCol w:w="6571"/>
        <w:gridCol w:w="1100"/>
      </w:tblGrid>
      <w:tr w14:paraId="5CA36F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tblHeader/>
          <w:jc w:val="center"/>
        </w:trPr>
        <w:tc>
          <w:tcPr>
            <w:tcW w:w="1400" w:type="dxa"/>
            <w:shd w:val="clear" w:color="auto" w:fill="auto"/>
            <w:vAlign w:val="center"/>
          </w:tcPr>
          <w:p w14:paraId="4C3E2481">
            <w:pPr>
              <w:spacing w:before="40" w:after="40"/>
              <w:jc w:val="center"/>
            </w:pPr>
            <w:r>
              <w:rPr>
                <w:b/>
                <w:bCs/>
              </w:rPr>
              <w:t>Số bảng</w:t>
            </w:r>
          </w:p>
        </w:tc>
        <w:tc>
          <w:tcPr>
            <w:tcW w:w="6571" w:type="dxa"/>
            <w:shd w:val="clear" w:color="auto" w:fill="auto"/>
            <w:vAlign w:val="center"/>
          </w:tcPr>
          <w:p w14:paraId="070B41BB">
            <w:pPr>
              <w:spacing w:before="40" w:after="40"/>
              <w:jc w:val="center"/>
            </w:pPr>
            <w:r>
              <w:rPr>
                <w:b/>
                <w:bCs/>
              </w:rPr>
              <w:t>Tên bảng</w:t>
            </w:r>
          </w:p>
        </w:tc>
        <w:tc>
          <w:tcPr>
            <w:tcW w:w="1100" w:type="dxa"/>
            <w:shd w:val="clear" w:color="auto" w:fill="auto"/>
            <w:vAlign w:val="center"/>
          </w:tcPr>
          <w:p w14:paraId="55E566BE">
            <w:pPr>
              <w:spacing w:before="40" w:after="40"/>
              <w:jc w:val="center"/>
            </w:pPr>
            <w:r>
              <w:rPr>
                <w:b/>
                <w:bCs/>
              </w:rPr>
              <w:t>Trang</w:t>
            </w:r>
          </w:p>
        </w:tc>
      </w:tr>
      <w:tr w14:paraId="59950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04FE167C">
            <w:pPr>
              <w:spacing w:before="40" w:after="40"/>
              <w:jc w:val="center"/>
            </w:pPr>
            <w:r>
              <w:t>Bảng 1.1</w:t>
            </w:r>
          </w:p>
        </w:tc>
        <w:tc>
          <w:tcPr>
            <w:tcW w:w="6571" w:type="dxa"/>
            <w:vAlign w:val="center"/>
          </w:tcPr>
          <w:p w14:paraId="22B13FDB">
            <w:pPr>
              <w:spacing w:before="40" w:after="40"/>
            </w:pPr>
            <w:r>
              <w:t>Các dạng biển số thường gặp</w:t>
            </w:r>
          </w:p>
        </w:tc>
        <w:tc>
          <w:tcPr>
            <w:tcW w:w="1100" w:type="dxa"/>
            <w:vAlign w:val="center"/>
          </w:tcPr>
          <w:p w14:paraId="04EB7FDE">
            <w:pPr>
              <w:spacing w:before="40" w:after="40"/>
              <w:jc w:val="center"/>
            </w:pPr>
            <w:r>
              <w:fldChar w:fldCharType="begin"/>
            </w:r>
            <w:r>
              <w:instrText xml:space="preserve"> PAGEREF _RefBảng1_1 \h </w:instrText>
            </w:r>
            <w:r>
              <w:fldChar w:fldCharType="separate"/>
            </w:r>
            <w:r>
              <w:t>2</w:t>
            </w:r>
            <w:r>
              <w:fldChar w:fldCharType="end"/>
            </w:r>
          </w:p>
        </w:tc>
      </w:tr>
      <w:tr w14:paraId="448161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58909E08">
            <w:pPr>
              <w:spacing w:before="40" w:after="40"/>
              <w:jc w:val="center"/>
            </w:pPr>
            <w:r>
              <w:t>Bảng 3.1</w:t>
            </w:r>
          </w:p>
        </w:tc>
        <w:tc>
          <w:tcPr>
            <w:tcW w:w="6571" w:type="dxa"/>
            <w:vAlign w:val="center"/>
          </w:tcPr>
          <w:p w14:paraId="26C96047">
            <w:pPr>
              <w:spacing w:before="40" w:after="40"/>
            </w:pPr>
            <w:r>
              <w:t>Hai mạng học sâu của đề tài</w:t>
            </w:r>
          </w:p>
        </w:tc>
        <w:tc>
          <w:tcPr>
            <w:tcW w:w="1100" w:type="dxa"/>
            <w:vAlign w:val="center"/>
          </w:tcPr>
          <w:p w14:paraId="69E12C99">
            <w:pPr>
              <w:spacing w:before="40" w:after="40"/>
              <w:jc w:val="center"/>
            </w:pPr>
            <w:r>
              <w:fldChar w:fldCharType="begin"/>
            </w:r>
            <w:r>
              <w:instrText xml:space="preserve"> PAGEREF _RefBảng3_1 \h </w:instrText>
            </w:r>
            <w:r>
              <w:fldChar w:fldCharType="separate"/>
            </w:r>
            <w:r>
              <w:t>12</w:t>
            </w:r>
            <w:r>
              <w:fldChar w:fldCharType="end"/>
            </w:r>
          </w:p>
        </w:tc>
      </w:tr>
      <w:tr w14:paraId="43E31D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3A02CE97">
            <w:pPr>
              <w:spacing w:before="40" w:after="40"/>
              <w:jc w:val="center"/>
            </w:pPr>
            <w:r>
              <w:t>Bảng 3.2</w:t>
            </w:r>
          </w:p>
        </w:tc>
        <w:tc>
          <w:tcPr>
            <w:tcW w:w="6571" w:type="dxa"/>
            <w:vAlign w:val="center"/>
          </w:tcPr>
          <w:p w14:paraId="77869369">
            <w:pPr>
              <w:spacing w:before="40" w:after="40"/>
            </w:pPr>
            <w:r>
              <w:t>Phân chia dữ liệu theo nguồn</w:t>
            </w:r>
          </w:p>
        </w:tc>
        <w:tc>
          <w:tcPr>
            <w:tcW w:w="1100" w:type="dxa"/>
            <w:vAlign w:val="center"/>
          </w:tcPr>
          <w:p w14:paraId="2A2A9241">
            <w:pPr>
              <w:spacing w:before="40" w:after="40"/>
              <w:jc w:val="center"/>
            </w:pPr>
            <w:r>
              <w:fldChar w:fldCharType="begin"/>
            </w:r>
            <w:r>
              <w:instrText xml:space="preserve"> PAGEREF _RefBảng3_2 \h </w:instrText>
            </w:r>
            <w:r>
              <w:fldChar w:fldCharType="separate"/>
            </w:r>
            <w:r>
              <w:t>13</w:t>
            </w:r>
            <w:r>
              <w:fldChar w:fldCharType="end"/>
            </w:r>
          </w:p>
        </w:tc>
      </w:tr>
      <w:tr w14:paraId="198175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4FDE3A7A">
            <w:pPr>
              <w:spacing w:before="40" w:after="40"/>
              <w:jc w:val="center"/>
            </w:pPr>
            <w:r>
              <w:t>Bảng 3.3</w:t>
            </w:r>
          </w:p>
        </w:tc>
        <w:tc>
          <w:tcPr>
            <w:tcW w:w="6571" w:type="dxa"/>
            <w:vAlign w:val="center"/>
          </w:tcPr>
          <w:p w14:paraId="47BFD7C9">
            <w:pPr>
              <w:spacing w:before="40" w:after="40"/>
            </w:pPr>
            <w:r>
              <w:t>Các phép tăng cường dữ liệu khi huấn luyện YOLO12s-pose</w:t>
            </w:r>
          </w:p>
        </w:tc>
        <w:tc>
          <w:tcPr>
            <w:tcW w:w="1100" w:type="dxa"/>
            <w:vAlign w:val="center"/>
          </w:tcPr>
          <w:p w14:paraId="3D6E6178">
            <w:pPr>
              <w:spacing w:before="40" w:after="40"/>
              <w:jc w:val="center"/>
            </w:pPr>
            <w:r>
              <w:fldChar w:fldCharType="begin"/>
            </w:r>
            <w:r>
              <w:instrText xml:space="preserve"> PAGEREF _RefBảng3_3 \h </w:instrText>
            </w:r>
            <w:r>
              <w:fldChar w:fldCharType="separate"/>
            </w:r>
            <w:r>
              <w:t>15</w:t>
            </w:r>
            <w:r>
              <w:fldChar w:fldCharType="end"/>
            </w:r>
          </w:p>
        </w:tc>
      </w:tr>
      <w:tr w14:paraId="0FE3BC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312A8D14">
            <w:pPr>
              <w:spacing w:before="40" w:after="40"/>
              <w:jc w:val="center"/>
            </w:pPr>
            <w:r>
              <w:t>Bảng 3.4</w:t>
            </w:r>
          </w:p>
        </w:tc>
        <w:tc>
          <w:tcPr>
            <w:tcW w:w="6571" w:type="dxa"/>
            <w:vAlign w:val="center"/>
          </w:tcPr>
          <w:p w14:paraId="40356925">
            <w:pPr>
              <w:spacing w:before="40" w:after="40"/>
            </w:pPr>
            <w:r>
              <w:t>Siêu tham số huấn luyện YOLO12s-pose</w:t>
            </w:r>
          </w:p>
        </w:tc>
        <w:tc>
          <w:tcPr>
            <w:tcW w:w="1100" w:type="dxa"/>
            <w:vAlign w:val="center"/>
          </w:tcPr>
          <w:p w14:paraId="5C673183">
            <w:pPr>
              <w:spacing w:before="40" w:after="40"/>
              <w:jc w:val="center"/>
            </w:pPr>
            <w:r>
              <w:fldChar w:fldCharType="begin"/>
            </w:r>
            <w:r>
              <w:instrText xml:space="preserve"> PAGEREF _RefBảng3_4 \h </w:instrText>
            </w:r>
            <w:r>
              <w:fldChar w:fldCharType="separate"/>
            </w:r>
            <w:r>
              <w:t>16</w:t>
            </w:r>
            <w:r>
              <w:fldChar w:fldCharType="end"/>
            </w:r>
          </w:p>
        </w:tc>
      </w:tr>
      <w:tr w14:paraId="7BF695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6E77617A">
            <w:pPr>
              <w:spacing w:before="40" w:after="40"/>
              <w:jc w:val="center"/>
            </w:pPr>
            <w:r>
              <w:t>Bảng 3.5</w:t>
            </w:r>
          </w:p>
        </w:tc>
        <w:tc>
          <w:tcPr>
            <w:tcW w:w="6571" w:type="dxa"/>
            <w:vAlign w:val="center"/>
          </w:tcPr>
          <w:p w14:paraId="4A49C92A">
            <w:pPr>
              <w:spacing w:before="40" w:after="40"/>
            </w:pPr>
            <w:r>
              <w:t>Các chỉ số trên tập kiểm định theo epoch</w:t>
            </w:r>
          </w:p>
        </w:tc>
        <w:tc>
          <w:tcPr>
            <w:tcW w:w="1100" w:type="dxa"/>
            <w:vAlign w:val="center"/>
          </w:tcPr>
          <w:p w14:paraId="79D7D6F1">
            <w:pPr>
              <w:spacing w:before="40" w:after="40"/>
              <w:jc w:val="center"/>
            </w:pPr>
            <w:r>
              <w:fldChar w:fldCharType="begin"/>
            </w:r>
            <w:r>
              <w:instrText xml:space="preserve"> PAGEREF _RefBảng3_5 \h </w:instrText>
            </w:r>
            <w:r>
              <w:fldChar w:fldCharType="separate"/>
            </w:r>
            <w:r>
              <w:t>17</w:t>
            </w:r>
            <w:r>
              <w:fldChar w:fldCharType="end"/>
            </w:r>
          </w:p>
        </w:tc>
      </w:tr>
      <w:tr w14:paraId="590093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2BAA2849">
            <w:pPr>
              <w:spacing w:before="40" w:after="40"/>
              <w:jc w:val="center"/>
            </w:pPr>
            <w:r>
              <w:t>Bảng 3.6</w:t>
            </w:r>
          </w:p>
        </w:tc>
        <w:tc>
          <w:tcPr>
            <w:tcW w:w="6571" w:type="dxa"/>
            <w:vAlign w:val="center"/>
          </w:tcPr>
          <w:p w14:paraId="626789DD">
            <w:pPr>
              <w:spacing w:before="40" w:after="40"/>
            </w:pPr>
            <w:r>
              <w:t>Kết quả YOLO12s-pose trên tập kiểm thử (455 ảnh, 513 biển)</w:t>
            </w:r>
          </w:p>
        </w:tc>
        <w:tc>
          <w:tcPr>
            <w:tcW w:w="1100" w:type="dxa"/>
            <w:vAlign w:val="center"/>
          </w:tcPr>
          <w:p w14:paraId="35266A5E">
            <w:pPr>
              <w:spacing w:before="40" w:after="40"/>
              <w:jc w:val="center"/>
            </w:pPr>
            <w:r>
              <w:fldChar w:fldCharType="begin"/>
            </w:r>
            <w:r>
              <w:instrText xml:space="preserve"> PAGEREF _RefBảng3_6 \h </w:instrText>
            </w:r>
            <w:r>
              <w:fldChar w:fldCharType="separate"/>
            </w:r>
            <w:r>
              <w:t>17</w:t>
            </w:r>
            <w:r>
              <w:fldChar w:fldCharType="end"/>
            </w:r>
          </w:p>
        </w:tc>
      </w:tr>
      <w:tr w14:paraId="5DE3B8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37E9A436">
            <w:pPr>
              <w:spacing w:before="40" w:after="40"/>
              <w:jc w:val="center"/>
            </w:pPr>
            <w:r>
              <w:t>Bảng 3.7</w:t>
            </w:r>
          </w:p>
        </w:tc>
        <w:tc>
          <w:tcPr>
            <w:tcW w:w="6571" w:type="dxa"/>
            <w:vAlign w:val="center"/>
          </w:tcPr>
          <w:p w14:paraId="0F67B306">
            <w:pPr>
              <w:spacing w:before="40" w:after="40"/>
            </w:pPr>
            <w:r>
              <w:t>Kiến trúc chi tiết của mạng CRNN</w:t>
            </w:r>
          </w:p>
        </w:tc>
        <w:tc>
          <w:tcPr>
            <w:tcW w:w="1100" w:type="dxa"/>
            <w:vAlign w:val="center"/>
          </w:tcPr>
          <w:p w14:paraId="42BB1427">
            <w:pPr>
              <w:spacing w:before="40" w:after="40"/>
              <w:jc w:val="center"/>
            </w:pPr>
            <w:r>
              <w:fldChar w:fldCharType="begin"/>
            </w:r>
            <w:r>
              <w:instrText xml:space="preserve"> PAGEREF _RefBảng3_7 \h </w:instrText>
            </w:r>
            <w:r>
              <w:fldChar w:fldCharType="separate"/>
            </w:r>
            <w:r>
              <w:t>19</w:t>
            </w:r>
            <w:r>
              <w:fldChar w:fldCharType="end"/>
            </w:r>
          </w:p>
        </w:tc>
      </w:tr>
      <w:tr w14:paraId="09BB7F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7038DB9F">
            <w:pPr>
              <w:spacing w:before="40" w:after="40"/>
              <w:jc w:val="center"/>
            </w:pPr>
            <w:r>
              <w:t>Bảng 3.8</w:t>
            </w:r>
          </w:p>
        </w:tc>
        <w:tc>
          <w:tcPr>
            <w:tcW w:w="6571" w:type="dxa"/>
            <w:vAlign w:val="center"/>
          </w:tcPr>
          <w:p w14:paraId="074B164A">
            <w:pPr>
              <w:spacing w:before="40" w:after="40"/>
            </w:pPr>
            <w:r>
              <w:t>Các phép làm hỏng ảnh khi huấn luyện CRNN (theo hàm degrade trong mã nguồn)</w:t>
            </w:r>
          </w:p>
        </w:tc>
        <w:tc>
          <w:tcPr>
            <w:tcW w:w="1100" w:type="dxa"/>
            <w:vAlign w:val="center"/>
          </w:tcPr>
          <w:p w14:paraId="6088ED9A">
            <w:pPr>
              <w:spacing w:before="40" w:after="40"/>
              <w:jc w:val="center"/>
            </w:pPr>
            <w:r>
              <w:fldChar w:fldCharType="begin"/>
            </w:r>
            <w:r>
              <w:instrText xml:space="preserve"> PAGEREF _RefBảng3_8 \h </w:instrText>
            </w:r>
            <w:r>
              <w:fldChar w:fldCharType="separate"/>
            </w:r>
            <w:r>
              <w:t>20</w:t>
            </w:r>
            <w:r>
              <w:fldChar w:fldCharType="end"/>
            </w:r>
          </w:p>
        </w:tc>
      </w:tr>
      <w:tr w14:paraId="3BFF6F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43B3B338">
            <w:pPr>
              <w:spacing w:before="40" w:after="40"/>
              <w:jc w:val="center"/>
            </w:pPr>
            <w:r>
              <w:t>Bảng 3.9</w:t>
            </w:r>
          </w:p>
        </w:tc>
        <w:tc>
          <w:tcPr>
            <w:tcW w:w="6571" w:type="dxa"/>
            <w:vAlign w:val="center"/>
          </w:tcPr>
          <w:p w14:paraId="453FB551">
            <w:pPr>
              <w:spacing w:before="40" w:after="40"/>
            </w:pPr>
            <w:r>
              <w:t>Độ chính xác theo dòng của CRNN trên tập kiểm định</w:t>
            </w:r>
          </w:p>
        </w:tc>
        <w:tc>
          <w:tcPr>
            <w:tcW w:w="1100" w:type="dxa"/>
            <w:vAlign w:val="center"/>
          </w:tcPr>
          <w:p w14:paraId="00B8787E">
            <w:pPr>
              <w:spacing w:before="40" w:after="40"/>
              <w:jc w:val="center"/>
            </w:pPr>
            <w:r>
              <w:fldChar w:fldCharType="begin"/>
            </w:r>
            <w:r>
              <w:instrText xml:space="preserve"> PAGEREF _RefBảng3_9 \h </w:instrText>
            </w:r>
            <w:r>
              <w:fldChar w:fldCharType="separate"/>
            </w:r>
            <w:r>
              <w:t>22</w:t>
            </w:r>
            <w:r>
              <w:fldChar w:fldCharType="end"/>
            </w:r>
          </w:p>
        </w:tc>
      </w:tr>
      <w:tr w14:paraId="6A6965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1D0368C4">
            <w:pPr>
              <w:spacing w:before="40" w:after="40"/>
              <w:jc w:val="center"/>
            </w:pPr>
            <w:r>
              <w:t>Bảng 3.10</w:t>
            </w:r>
          </w:p>
        </w:tc>
        <w:tc>
          <w:tcPr>
            <w:tcW w:w="6571" w:type="dxa"/>
            <w:vAlign w:val="center"/>
          </w:tcPr>
          <w:p w14:paraId="0985679D">
            <w:pPr>
              <w:spacing w:before="40" w:after="40"/>
            </w:pPr>
            <w:r>
              <w:t>Số biển đọc đúng trên 42 theo cấu hình (toàn bộ chuỗi xử lý)</w:t>
            </w:r>
          </w:p>
        </w:tc>
        <w:tc>
          <w:tcPr>
            <w:tcW w:w="1100" w:type="dxa"/>
            <w:vAlign w:val="center"/>
          </w:tcPr>
          <w:p w14:paraId="55D303A1">
            <w:pPr>
              <w:spacing w:before="40" w:after="40"/>
              <w:jc w:val="center"/>
            </w:pPr>
            <w:r>
              <w:fldChar w:fldCharType="begin"/>
            </w:r>
            <w:r>
              <w:instrText xml:space="preserve"> PAGEREF _RefBảng3_10 \h </w:instrText>
            </w:r>
            <w:r>
              <w:fldChar w:fldCharType="separate"/>
            </w:r>
            <w:r>
              <w:t>23</w:t>
            </w:r>
            <w:r>
              <w:fldChar w:fldCharType="end"/>
            </w:r>
          </w:p>
        </w:tc>
      </w:tr>
      <w:tr w14:paraId="0335CC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7F49101C">
            <w:pPr>
              <w:spacing w:before="40" w:after="40"/>
              <w:jc w:val="center"/>
            </w:pPr>
            <w:r>
              <w:t>Bảng 3.11</w:t>
            </w:r>
          </w:p>
        </w:tc>
        <w:tc>
          <w:tcPr>
            <w:tcW w:w="6571" w:type="dxa"/>
            <w:vAlign w:val="center"/>
          </w:tcPr>
          <w:p w14:paraId="120198BB">
            <w:pPr>
              <w:spacing w:before="40" w:after="40"/>
            </w:pPr>
            <w:r>
              <w:t>Tổng hợp kết quả</w:t>
            </w:r>
          </w:p>
        </w:tc>
        <w:tc>
          <w:tcPr>
            <w:tcW w:w="1100" w:type="dxa"/>
            <w:vAlign w:val="center"/>
          </w:tcPr>
          <w:p w14:paraId="38C24B89">
            <w:pPr>
              <w:spacing w:before="40" w:after="40"/>
              <w:jc w:val="center"/>
            </w:pPr>
            <w:r>
              <w:fldChar w:fldCharType="begin"/>
            </w:r>
            <w:r>
              <w:instrText xml:space="preserve"> PAGEREF _RefBảng3_11 \h </w:instrText>
            </w:r>
            <w:r>
              <w:fldChar w:fldCharType="separate"/>
            </w:r>
            <w:r>
              <w:t>26</w:t>
            </w:r>
            <w:r>
              <w:fldChar w:fldCharType="end"/>
            </w:r>
          </w:p>
        </w:tc>
      </w:tr>
      <w:tr w14:paraId="0D918E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63F4FE04">
            <w:pPr>
              <w:spacing w:before="40" w:after="40"/>
              <w:jc w:val="center"/>
            </w:pPr>
            <w:r>
              <w:t>Bảng 4.1</w:t>
            </w:r>
          </w:p>
        </w:tc>
        <w:tc>
          <w:tcPr>
            <w:tcW w:w="6571" w:type="dxa"/>
            <w:vAlign w:val="center"/>
          </w:tcPr>
          <w:p w14:paraId="69F4483B">
            <w:pPr>
              <w:spacing w:before="40" w:after="40"/>
            </w:pPr>
            <w:r>
              <w:t>Mức độ hoàn thành</w:t>
            </w:r>
          </w:p>
        </w:tc>
        <w:tc>
          <w:tcPr>
            <w:tcW w:w="1100" w:type="dxa"/>
            <w:vAlign w:val="center"/>
          </w:tcPr>
          <w:p w14:paraId="1C32CBD9">
            <w:pPr>
              <w:spacing w:before="40" w:after="40"/>
              <w:jc w:val="center"/>
            </w:pPr>
            <w:r>
              <w:fldChar w:fldCharType="begin"/>
            </w:r>
            <w:r>
              <w:instrText xml:space="preserve"> PAGEREF _RefBảng4_1 \h </w:instrText>
            </w:r>
            <w:r>
              <w:fldChar w:fldCharType="separate"/>
            </w:r>
            <w:r>
              <w:t>27</w:t>
            </w:r>
            <w:r>
              <w:fldChar w:fldCharType="end"/>
            </w:r>
          </w:p>
        </w:tc>
      </w:tr>
    </w:tbl>
    <w:p w14:paraId="656590C6">
      <w:pPr>
        <w:sectPr>
          <w:footerReference r:id="rId5" w:type="default"/>
          <w:pgSz w:w="11906" w:h="16838"/>
          <w:pgMar w:top="1134" w:right="1134" w:bottom="1134" w:left="1701" w:header="708" w:footer="708" w:gutter="0"/>
          <w:cols w:space="720" w:num="1"/>
          <w:docGrid w:linePitch="360" w:charSpace="0"/>
        </w:sectPr>
      </w:pPr>
    </w:p>
    <w:p w14:paraId="3466971B">
      <w:pPr>
        <w:pStyle w:val="2"/>
      </w:pPr>
      <w:bookmarkStart w:id="0" w:name="_Toc8485"/>
      <w:r>
        <w:t>LỜI MỞ ĐẦU</w:t>
      </w:r>
      <w:bookmarkEnd w:id="0"/>
    </w:p>
    <w:p w14:paraId="31DF9B48">
      <w:pPr>
        <w:spacing w:after="120" w:line="360" w:lineRule="auto"/>
        <w:ind w:firstLine="567"/>
        <w:jc w:val="both"/>
      </w:pPr>
      <w:r>
        <w:rPr>
          <w:b w:val="0"/>
          <w:bCs w:val="0"/>
        </w:rPr>
        <w:t>Học sâu (deep learning) là nền tảng của hầu hết các hệ thống trí tuệ nhân tạo hiện đại xử lý ảnh, âm thanh và ngôn ngữ. Thay vì để con người tự thiết kế đặc trưng, mạng nơ-ron nhiều tầng tự học cách biểu diễn dữ liệu từ các ví dụ có nhãn, nhờ lan truyền ngược và các thuật toán tối ưu dựa trên gradient. Nhận dạng biển số xe là một bài toán rất phù hợp để thực hành học sâu, vì nó cần nhiều loại mạng khác nhau phối hợp với nhau: mạng tích chập kết hợp cơ chế chú ý để phát hiện đối tượng, mạng hồi quy để đọc chuỗi ký tự, cùng các kỹ thuật huấn luyện như học chuyển giao, tăng cường dữ liệu và học bán giám sát.</w:t>
      </w:r>
    </w:p>
    <w:p w14:paraId="06324DCD">
      <w:pPr>
        <w:spacing w:after="120" w:line="360" w:lineRule="auto"/>
        <w:ind w:firstLine="567"/>
        <w:jc w:val="both"/>
      </w:pPr>
      <w:r>
        <w:rPr>
          <w:b w:val="0"/>
          <w:bCs w:val="0"/>
        </w:rPr>
        <w:t xml:space="preserve">Báo cáo này trình bày đề tài </w:t>
      </w:r>
      <w:r>
        <w:rPr>
          <w:b/>
          <w:bCs/>
        </w:rPr>
        <w:t>“Ứng dụng học sâu trong nhận dạng biển số xe Việt Nam với YOLO12-pose và mạng CRNN”</w:t>
      </w:r>
      <w:r>
        <w:rPr>
          <w:b w:val="0"/>
          <w:bCs w:val="0"/>
        </w:rPr>
        <w:t>. Em đã huấn luyện hai mạng nơ-ron: mạng YOLO12s-pose (9,5 triệu tham số) phát hiện biển số và bốn góc của biển, và mạng CRNN (2,06 triệu tham số) đọc chuỗi ký tự trên biển ở độ phân giải thấp. Hai mạng được xuất sang định dạng ONNX và tích hợp vào một website hoàn chỉnh nhận dạng biển số từ ảnh, video và webcam.</w:t>
      </w:r>
    </w:p>
    <w:p w14:paraId="323455DB">
      <w:pPr>
        <w:spacing w:after="120" w:line="360" w:lineRule="auto"/>
        <w:ind w:firstLine="567"/>
        <w:jc w:val="both"/>
      </w:pPr>
      <w:r>
        <w:rPr>
          <w:b w:val="0"/>
          <w:bCs w:val="0"/>
        </w:rPr>
        <w:t>Báo cáo tập trung vào bốn nội dung theo yêu cầu học phần: xuất xứ của các mô hình học sâu được sử dụng, chi tiết kiến trúc và thuật toán huấn luyện, các ứng dụng, và quá trình cài đặt, huấn luyện, đánh giá. Nội dung gồm bốn chương:</w:t>
      </w:r>
    </w:p>
    <w:p w14:paraId="0A74BA39">
      <w:pPr>
        <w:pStyle w:val="22"/>
        <w:numPr>
          <w:ilvl w:val="0"/>
          <w:numId w:val="1"/>
        </w:numPr>
        <w:spacing w:after="80" w:line="360" w:lineRule="auto"/>
        <w:jc w:val="both"/>
      </w:pPr>
      <w:r>
        <w:rPr>
          <w:b/>
          <w:bCs/>
        </w:rPr>
        <w:t>Chương 1 - Giới thiệu:</w:t>
      </w:r>
      <w:r>
        <w:rPr>
          <w:b w:val="0"/>
          <w:bCs w:val="0"/>
        </w:rPr>
        <w:t xml:space="preserve"> vai trò của học sâu trong bài toán nhận dạng biển số, đặc điểm biển số Việt Nam, các ứng dụng, phát biểu bài toán và mục tiêu.</w:t>
      </w:r>
    </w:p>
    <w:p w14:paraId="1C31BFE8">
      <w:pPr>
        <w:pStyle w:val="22"/>
        <w:numPr>
          <w:ilvl w:val="0"/>
          <w:numId w:val="1"/>
        </w:numPr>
        <w:spacing w:after="80" w:line="360" w:lineRule="auto"/>
        <w:jc w:val="both"/>
      </w:pPr>
      <w:r>
        <w:rPr>
          <w:b/>
          <w:bCs/>
        </w:rPr>
        <w:t>Chương 2 - Cơ sở lý thuyết học sâu:</w:t>
      </w:r>
      <w:r>
        <w:rPr>
          <w:b w:val="0"/>
          <w:bCs w:val="0"/>
        </w:rPr>
        <w:t xml:space="preserve"> xuất xứ của học sâu; mạng nơ-ron tích chập; huấn luyện mạng (hàm mất mát, lan truyền ngược, bộ tối ưu, lịch tốc độ học, chính quy hóa); cơ chế chú ý và YOLO12; mạng YOLO-pose cùng các hàm mất mát; mạng hồi quy LSTM, CRNN và CTC; học chuyển giao và học bán giám sát.</w:t>
      </w:r>
    </w:p>
    <w:p w14:paraId="1FE75633">
      <w:pPr>
        <w:pStyle w:val="22"/>
        <w:numPr>
          <w:ilvl w:val="0"/>
          <w:numId w:val="1"/>
        </w:numPr>
        <w:spacing w:after="80" w:line="360" w:lineRule="auto"/>
        <w:jc w:val="both"/>
      </w:pPr>
      <w:r>
        <w:rPr>
          <w:b/>
          <w:bCs/>
        </w:rPr>
        <w:t>Chương 3 - Cài đặt, huấn luyện và đánh giá:</w:t>
      </w:r>
      <w:r>
        <w:rPr>
          <w:b w:val="0"/>
          <w:bCs w:val="0"/>
        </w:rPr>
        <w:t xml:space="preserve"> dữ liệu, huấn luyện và phân tích YOLO12s-pose, thiết kế và huấn luyện CRNN, triển khai suy luận bằng ONNX Runtime, kết hợp mô hình và kết quả thực nghiệm.</w:t>
      </w:r>
    </w:p>
    <w:p w14:paraId="1F5ED77B">
      <w:pPr>
        <w:pStyle w:val="22"/>
        <w:numPr>
          <w:ilvl w:val="0"/>
          <w:numId w:val="1"/>
        </w:numPr>
        <w:spacing w:after="80" w:line="360" w:lineRule="auto"/>
        <w:jc w:val="both"/>
      </w:pPr>
      <w:r>
        <w:rPr>
          <w:b/>
          <w:bCs/>
        </w:rPr>
        <w:t>Chương 4 - Kết luận và đánh giá:</w:t>
      </w:r>
      <w:r>
        <w:rPr>
          <w:b w:val="0"/>
          <w:bCs w:val="0"/>
        </w:rPr>
        <w:t xml:space="preserve"> kết quả đạt được, điểm mạnh, hạn chế và hướng phát triển.</w:t>
      </w:r>
    </w:p>
    <w:p w14:paraId="1B7B8F2A">
      <w:pPr>
        <w:spacing w:after="120" w:line="360" w:lineRule="auto"/>
        <w:ind w:firstLine="567"/>
        <w:jc w:val="both"/>
      </w:pPr>
      <w:r>
        <w:rPr>
          <w:b w:val="0"/>
          <w:bCs w:val="0"/>
        </w:rPr>
        <w:t>Mọi số liệu huấn luyện trong báo cáo được lấy trực tiếp từ nhật ký huấn luyện (tệp results.csv của Ultralytics và tệp log của mạng CRNN) và từ các kịch bản đánh giá trong mã nguồn. Những chỗ chưa có số liệu chính thức đều được ghi rõ.</w:t>
      </w:r>
    </w:p>
    <w:p w14:paraId="2DD12064">
      <w:pPr>
        <w:spacing w:after="120" w:line="360" w:lineRule="auto"/>
        <w:ind w:firstLine="567"/>
        <w:jc w:val="both"/>
        <w:sectPr>
          <w:footerReference r:id="rId6" w:type="default"/>
          <w:pgSz w:w="11906" w:h="16838"/>
          <w:pgMar w:top="1134" w:right="1134" w:bottom="1134" w:left="1701" w:header="708" w:footer="708" w:gutter="0"/>
          <w:pgNumType w:fmt="lowerRoman" w:start="1"/>
          <w:cols w:space="720" w:num="1"/>
          <w:docGrid w:linePitch="360" w:charSpace="0"/>
        </w:sectPr>
      </w:pPr>
    </w:p>
    <w:p w14:paraId="2D8AA3A8">
      <w:pPr>
        <w:pStyle w:val="2"/>
        <w:pageBreakBefore/>
      </w:pPr>
      <w:bookmarkStart w:id="1" w:name="_Toc18879"/>
      <w:r>
        <w:t>CHƯƠNG 1. GIỚI THIỆU</w:t>
      </w:r>
      <w:bookmarkEnd w:id="1"/>
    </w:p>
    <w:p w14:paraId="11E352C0">
      <w:pPr>
        <w:pStyle w:val="3"/>
      </w:pPr>
      <w:bookmarkStart w:id="2" w:name="_Toc25796"/>
      <w:r>
        <w:t>1.1. Học sâu và bài toán nhận dạng biển số</w:t>
      </w:r>
      <w:bookmarkEnd w:id="2"/>
    </w:p>
    <w:p w14:paraId="5059F6EC">
      <w:pPr>
        <w:spacing w:after="120" w:line="360" w:lineRule="auto"/>
        <w:ind w:firstLine="567"/>
        <w:jc w:val="both"/>
      </w:pPr>
      <w:r>
        <w:rPr>
          <w:b w:val="0"/>
          <w:bCs w:val="0"/>
        </w:rPr>
        <w:t>Nhận dạng biển số xe tự động (Automatic Number Plate Recognition - ANPR) là bài toán: từ ảnh do camera ghi lại, xác định vị trí các biển số và đọc chuỗi ký tự trên đó. Trước khi học sâu phổ biến, các hệ thống ANPR dựa vào chuỗi kỹ thuật xử lý ảnh thiết kế thủ công: tìm vùng nhiều cạnh dọc, nhị phân hóa, tách từng ký tự rồi so khớp mẫu. Mỗi bước đều có ngưỡng phải tinh chỉnh bằng tay và rất nhạy với ánh sáng, góc chụp hay vết bẩn trên biển.</w:t>
      </w:r>
    </w:p>
    <w:p w14:paraId="2E02B723">
      <w:pPr>
        <w:spacing w:after="120" w:line="360" w:lineRule="auto"/>
        <w:ind w:firstLine="567"/>
        <w:jc w:val="both"/>
      </w:pPr>
      <w:r>
        <w:rPr>
          <w:b w:val="0"/>
          <w:bCs w:val="0"/>
        </w:rPr>
        <w:t xml:space="preserve">Học sâu thay đổi cách tiếp cận này theo hướng </w:t>
      </w:r>
      <w:r>
        <w:rPr>
          <w:b/>
          <w:bCs/>
        </w:rPr>
        <w:t>học từ đầu đến cuối</w:t>
      </w:r>
      <w:r>
        <w:rPr>
          <w:b w:val="0"/>
          <w:bCs w:val="0"/>
        </w:rPr>
        <w:t xml:space="preserve"> (end-to-end): thay vì viết quy tắc, ta chuẩn bị dữ liệu có nhãn và để mạng nơ-ron tự học đặc trưng phù hợp. Mạng phát hiện đối tượng học trực tiếp từ ảnh có khung biển; mạng nhận dạng chuỗi học đọc cả dòng chữ mà không cần tách từng ký tự. Chất lượng của hệ thống vì thế phụ thuộc chủ yếu vào ba yếu tố: kiến trúc mạng, dữ liệu huấn luyện và cách huấn luyện. Đây cũng là ba trục chính của báo cáo.</w:t>
      </w:r>
    </w:p>
    <w:p w14:paraId="0AB552C1">
      <w:pPr>
        <w:keepNext/>
        <w:spacing w:before="200" w:after="100"/>
        <w:jc w:val="center"/>
      </w:pPr>
      <w:r>
        <w:drawing>
          <wp:inline distT="0" distB="0" distL="114300" distR="114300">
            <wp:extent cx="5759450" cy="1593850"/>
            <wp:effectExtent l="0" t="0" r="12700" b="6350"/>
            <wp:docPr id="1005" name="Pictur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Picture 1005"/>
                    <pic:cNvPicPr>
                      <a:picLocks noChangeAspect="1"/>
                    </pic:cNvPicPr>
                  </pic:nvPicPr>
                  <pic:blipFill>
                    <a:blip r:embed="rId10"/>
                    <a:stretch>
                      <a:fillRect/>
                    </a:stretch>
                  </pic:blipFill>
                  <pic:spPr>
                    <a:xfrm>
                      <a:off x="0" y="0"/>
                      <a:ext cx="5760000" cy="1593962"/>
                    </a:xfrm>
                    <a:prstGeom prst="rect">
                      <a:avLst/>
                    </a:prstGeom>
                  </pic:spPr>
                </pic:pic>
              </a:graphicData>
            </a:graphic>
          </wp:inline>
        </w:drawing>
      </w:r>
    </w:p>
    <w:p w14:paraId="08E05A70">
      <w:pPr>
        <w:spacing w:after="200"/>
        <w:jc w:val="center"/>
      </w:pPr>
      <w:bookmarkStart w:id="3" w:name="_RefHình1_1"/>
      <w:r>
        <w:rPr>
          <w:i/>
          <w:iCs/>
          <w:sz w:val="24"/>
          <w:szCs w:val="24"/>
        </w:rPr>
        <w:t>Hình 1.1. Chuỗi xử lý của hệ thống: hai mạng học sâu (phát hiện và đọc ký tự) cùng các bước xử lý trung gian.</w:t>
      </w:r>
      <w:bookmarkEnd w:id="3"/>
    </w:p>
    <w:p w14:paraId="5428C370">
      <w:pPr>
        <w:pStyle w:val="3"/>
      </w:pPr>
      <w:bookmarkStart w:id="4" w:name="_Toc5485"/>
      <w:r>
        <w:t>1.2. Đặc điểm biển số xe Việt Nam</w:t>
      </w:r>
      <w:bookmarkEnd w:id="4"/>
    </w:p>
    <w:p w14:paraId="6E67E060">
      <w:pPr>
        <w:spacing w:after="120" w:line="360" w:lineRule="auto"/>
        <w:ind w:firstLine="567"/>
        <w:jc w:val="both"/>
      </w:pPr>
      <w:r>
        <w:rPr>
          <w:b w:val="0"/>
          <w:bCs w:val="0"/>
        </w:rPr>
        <w:t>Một biển số Việt Nam gồm mã tỉnh (hai chữ số), sê-ri đăng ký (một hoặc hai chữ cái với ô tô; một chữ cái và một chữ số với xe máy) và số thứ tự (bốn hoặc năm chữ số), trình bày trên một hoặc hai dòng. Từ góc độ học sâu, đặc điểm này có hai hệ quả. Thứ nhất, bài toán phát hiện có hai lớp: biển một dòng và biển hai dòng, vì cách đọc hai loại khác nhau. Thứ hai, tập ký tự đầu ra của mạng đọc chỉ cần 36 ký tự (10 chữ số và 26 chữ cái Latin), nhỏ hơn nhiều so với các mô hình đọc chữ tổng quát, nên có thể dùng một mạng nhỏ chuyên biệt. Cấu trúc cố định của biển còn được dùng ở bước hậu xử lý để sửa các ký tự dễ nhầm (0 và D, 1 và T, 8 và B...).</w:t>
      </w:r>
    </w:p>
    <w:p w14:paraId="778997C3">
      <w:pPr>
        <w:keepNext/>
        <w:spacing w:before="200" w:after="100"/>
        <w:jc w:val="center"/>
      </w:pPr>
      <w:bookmarkStart w:id="5" w:name="_RefBảng1_1"/>
      <w:r>
        <w:rPr>
          <w:b/>
          <w:bCs/>
          <w:sz w:val="24"/>
          <w:szCs w:val="24"/>
        </w:rPr>
        <w:t>Bảng 1.1. Các dạng biển số thường gặp</w:t>
      </w:r>
      <w:bookmarkEnd w:id="5"/>
    </w:p>
    <w:tbl>
      <w:tblPr>
        <w:tblStyle w:val="9"/>
        <w:tblW w:w="9071"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Pr>
      <w:tblGrid>
        <w:gridCol w:w="2600"/>
        <w:gridCol w:w="1800"/>
        <w:gridCol w:w="2400"/>
        <w:gridCol w:w="2271"/>
      </w:tblGrid>
      <w:tr w14:paraId="7F56688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tblHeader/>
          <w:jc w:val="center"/>
        </w:trPr>
        <w:tc>
          <w:tcPr>
            <w:tcW w:w="2600" w:type="dxa"/>
            <w:shd w:val="clear" w:color="auto" w:fill="F2F2F2"/>
            <w:vAlign w:val="center"/>
          </w:tcPr>
          <w:p w14:paraId="3CD7B13C">
            <w:pPr>
              <w:keepNext/>
              <w:spacing w:before="0" w:after="0" w:line="276" w:lineRule="auto"/>
              <w:jc w:val="center"/>
            </w:pPr>
            <w:r>
              <w:rPr>
                <w:b/>
                <w:bCs/>
                <w:sz w:val="22"/>
                <w:szCs w:val="22"/>
              </w:rPr>
              <w:t>Loại biển</w:t>
            </w:r>
          </w:p>
        </w:tc>
        <w:tc>
          <w:tcPr>
            <w:tcW w:w="1800" w:type="dxa"/>
            <w:shd w:val="clear" w:color="auto" w:fill="F2F2F2"/>
            <w:vAlign w:val="center"/>
          </w:tcPr>
          <w:p w14:paraId="49D152C3">
            <w:pPr>
              <w:keepNext/>
              <w:spacing w:before="0" w:after="0" w:line="276" w:lineRule="auto"/>
              <w:jc w:val="center"/>
            </w:pPr>
            <w:r>
              <w:rPr>
                <w:b/>
                <w:bCs/>
                <w:sz w:val="22"/>
                <w:szCs w:val="22"/>
              </w:rPr>
              <w:t>Lớp phát hiện</w:t>
            </w:r>
          </w:p>
        </w:tc>
        <w:tc>
          <w:tcPr>
            <w:tcW w:w="2400" w:type="dxa"/>
            <w:shd w:val="clear" w:color="auto" w:fill="F2F2F2"/>
            <w:vAlign w:val="center"/>
          </w:tcPr>
          <w:p w14:paraId="4FBE2477">
            <w:pPr>
              <w:keepNext/>
              <w:spacing w:before="0" w:after="0" w:line="276" w:lineRule="auto"/>
              <w:jc w:val="center"/>
            </w:pPr>
            <w:r>
              <w:rPr>
                <w:b/>
                <w:bCs/>
                <w:sz w:val="22"/>
                <w:szCs w:val="22"/>
              </w:rPr>
              <w:t>Ví dụ hiển thị</w:t>
            </w:r>
          </w:p>
        </w:tc>
        <w:tc>
          <w:tcPr>
            <w:tcW w:w="2271" w:type="dxa"/>
            <w:shd w:val="clear" w:color="auto" w:fill="F2F2F2"/>
            <w:vAlign w:val="center"/>
          </w:tcPr>
          <w:p w14:paraId="6D884281">
            <w:pPr>
              <w:keepNext/>
              <w:spacing w:before="0" w:after="0" w:line="276" w:lineRule="auto"/>
              <w:jc w:val="center"/>
            </w:pPr>
            <w:r>
              <w:rPr>
                <w:b/>
                <w:bCs/>
                <w:sz w:val="22"/>
                <w:szCs w:val="22"/>
              </w:rPr>
              <w:t>Nhãn đọc (theo dòng)</w:t>
            </w:r>
          </w:p>
        </w:tc>
      </w:tr>
      <w:tr w14:paraId="354F26C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600" w:type="dxa"/>
            <w:vAlign w:val="center"/>
          </w:tcPr>
          <w:p w14:paraId="2B15EC41">
            <w:pPr>
              <w:keepNext/>
              <w:spacing w:before="0" w:after="0" w:line="276" w:lineRule="auto"/>
            </w:pPr>
            <w:r>
              <w:rPr>
                <w:b w:val="0"/>
                <w:bCs w:val="0"/>
                <w:sz w:val="22"/>
                <w:szCs w:val="22"/>
              </w:rPr>
              <w:t>Ô tô, biển dài</w:t>
            </w:r>
          </w:p>
        </w:tc>
        <w:tc>
          <w:tcPr>
            <w:tcW w:w="1800" w:type="dxa"/>
            <w:vAlign w:val="center"/>
          </w:tcPr>
          <w:p w14:paraId="19FF5410">
            <w:pPr>
              <w:keepNext/>
              <w:spacing w:before="0" w:after="0" w:line="276" w:lineRule="auto"/>
              <w:jc w:val="center"/>
            </w:pPr>
            <w:r>
              <w:rPr>
                <w:b w:val="0"/>
                <w:bCs w:val="0"/>
                <w:sz w:val="22"/>
                <w:szCs w:val="22"/>
              </w:rPr>
              <w:t>1 dòng</w:t>
            </w:r>
          </w:p>
        </w:tc>
        <w:tc>
          <w:tcPr>
            <w:tcW w:w="2400" w:type="dxa"/>
            <w:vAlign w:val="center"/>
          </w:tcPr>
          <w:p w14:paraId="34731310">
            <w:pPr>
              <w:keepNext/>
              <w:spacing w:before="0" w:after="0" w:line="276" w:lineRule="auto"/>
              <w:jc w:val="center"/>
            </w:pPr>
            <w:r>
              <w:rPr>
                <w:b w:val="0"/>
                <w:bCs w:val="0"/>
                <w:sz w:val="22"/>
                <w:szCs w:val="22"/>
              </w:rPr>
              <w:t>51F-155.85</w:t>
            </w:r>
          </w:p>
        </w:tc>
        <w:tc>
          <w:tcPr>
            <w:tcW w:w="2271" w:type="dxa"/>
            <w:vAlign w:val="center"/>
          </w:tcPr>
          <w:p w14:paraId="163859A6">
            <w:pPr>
              <w:keepNext/>
              <w:spacing w:before="0" w:after="0" w:line="276" w:lineRule="auto"/>
              <w:jc w:val="center"/>
            </w:pPr>
            <w:r>
              <w:rPr>
                <w:b w:val="0"/>
                <w:bCs w:val="0"/>
                <w:sz w:val="22"/>
                <w:szCs w:val="22"/>
              </w:rPr>
              <w:t>51F15585</w:t>
            </w:r>
          </w:p>
        </w:tc>
      </w:tr>
      <w:tr w14:paraId="384D8DE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600" w:type="dxa"/>
            <w:vAlign w:val="center"/>
          </w:tcPr>
          <w:p w14:paraId="1C0D2A83">
            <w:pPr>
              <w:keepNext/>
              <w:spacing w:before="0" w:after="0" w:line="276" w:lineRule="auto"/>
            </w:pPr>
            <w:r>
              <w:rPr>
                <w:b w:val="0"/>
                <w:bCs w:val="0"/>
                <w:sz w:val="22"/>
                <w:szCs w:val="22"/>
              </w:rPr>
              <w:t>Ô tô, biển ngắn</w:t>
            </w:r>
          </w:p>
        </w:tc>
        <w:tc>
          <w:tcPr>
            <w:tcW w:w="1800" w:type="dxa"/>
            <w:vAlign w:val="center"/>
          </w:tcPr>
          <w:p w14:paraId="366D7B64">
            <w:pPr>
              <w:keepNext/>
              <w:spacing w:before="0" w:after="0" w:line="276" w:lineRule="auto"/>
              <w:jc w:val="center"/>
            </w:pPr>
            <w:r>
              <w:rPr>
                <w:b w:val="0"/>
                <w:bCs w:val="0"/>
                <w:sz w:val="22"/>
                <w:szCs w:val="22"/>
              </w:rPr>
              <w:t>2 dòng</w:t>
            </w:r>
          </w:p>
        </w:tc>
        <w:tc>
          <w:tcPr>
            <w:tcW w:w="2400" w:type="dxa"/>
            <w:vAlign w:val="center"/>
          </w:tcPr>
          <w:p w14:paraId="625ECFF2">
            <w:pPr>
              <w:keepNext/>
              <w:spacing w:before="0" w:after="0" w:line="276" w:lineRule="auto"/>
              <w:jc w:val="center"/>
            </w:pPr>
            <w:r>
              <w:rPr>
                <w:b w:val="0"/>
                <w:bCs w:val="0"/>
                <w:sz w:val="22"/>
                <w:szCs w:val="22"/>
              </w:rPr>
              <w:t>14C-147.59</w:t>
            </w:r>
          </w:p>
        </w:tc>
        <w:tc>
          <w:tcPr>
            <w:tcW w:w="2271" w:type="dxa"/>
            <w:vAlign w:val="center"/>
          </w:tcPr>
          <w:p w14:paraId="18121236">
            <w:pPr>
              <w:keepNext/>
              <w:spacing w:before="0" w:after="0" w:line="276" w:lineRule="auto"/>
              <w:jc w:val="center"/>
            </w:pPr>
            <w:r>
              <w:rPr>
                <w:b w:val="0"/>
                <w:bCs w:val="0"/>
                <w:sz w:val="22"/>
                <w:szCs w:val="22"/>
              </w:rPr>
              <w:t>14C / 14759</w:t>
            </w:r>
          </w:p>
        </w:tc>
      </w:tr>
      <w:tr w14:paraId="2954967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600" w:type="dxa"/>
            <w:vAlign w:val="center"/>
          </w:tcPr>
          <w:p w14:paraId="52DE9C7B">
            <w:pPr>
              <w:keepNext/>
              <w:spacing w:before="0" w:after="0" w:line="276" w:lineRule="auto"/>
            </w:pPr>
            <w:r>
              <w:rPr>
                <w:b w:val="0"/>
                <w:bCs w:val="0"/>
                <w:sz w:val="22"/>
                <w:szCs w:val="22"/>
              </w:rPr>
              <w:t>Xe máy</w:t>
            </w:r>
          </w:p>
        </w:tc>
        <w:tc>
          <w:tcPr>
            <w:tcW w:w="1800" w:type="dxa"/>
            <w:vAlign w:val="center"/>
          </w:tcPr>
          <w:p w14:paraId="434686D0">
            <w:pPr>
              <w:keepNext/>
              <w:spacing w:before="0" w:after="0" w:line="276" w:lineRule="auto"/>
              <w:jc w:val="center"/>
            </w:pPr>
            <w:r>
              <w:rPr>
                <w:b w:val="0"/>
                <w:bCs w:val="0"/>
                <w:sz w:val="22"/>
                <w:szCs w:val="22"/>
              </w:rPr>
              <w:t>2 dòng</w:t>
            </w:r>
          </w:p>
        </w:tc>
        <w:tc>
          <w:tcPr>
            <w:tcW w:w="2400" w:type="dxa"/>
            <w:vAlign w:val="center"/>
          </w:tcPr>
          <w:p w14:paraId="1A13AB91">
            <w:pPr>
              <w:keepNext/>
              <w:spacing w:before="0" w:after="0" w:line="276" w:lineRule="auto"/>
              <w:jc w:val="center"/>
            </w:pPr>
            <w:r>
              <w:rPr>
                <w:b w:val="0"/>
                <w:bCs w:val="0"/>
                <w:sz w:val="22"/>
                <w:szCs w:val="22"/>
              </w:rPr>
              <w:t>59-V2 453.87</w:t>
            </w:r>
          </w:p>
        </w:tc>
        <w:tc>
          <w:tcPr>
            <w:tcW w:w="2271" w:type="dxa"/>
            <w:vAlign w:val="center"/>
          </w:tcPr>
          <w:p w14:paraId="2E9E9E14">
            <w:pPr>
              <w:keepNext/>
              <w:spacing w:before="0" w:after="0" w:line="276" w:lineRule="auto"/>
              <w:jc w:val="center"/>
            </w:pPr>
            <w:r>
              <w:rPr>
                <w:b w:val="0"/>
                <w:bCs w:val="0"/>
                <w:sz w:val="22"/>
                <w:szCs w:val="22"/>
              </w:rPr>
              <w:t>59V2 / 45387</w:t>
            </w:r>
          </w:p>
        </w:tc>
      </w:tr>
      <w:tr w14:paraId="65BC34A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600" w:type="dxa"/>
            <w:vAlign w:val="center"/>
          </w:tcPr>
          <w:p w14:paraId="099AE231">
            <w:pPr>
              <w:spacing w:before="0" w:after="0" w:line="276" w:lineRule="auto"/>
            </w:pPr>
            <w:r>
              <w:rPr>
                <w:b w:val="0"/>
                <w:bCs w:val="0"/>
                <w:sz w:val="22"/>
                <w:szCs w:val="22"/>
              </w:rPr>
              <w:t>Xe máy, số thứ tự 4 chữ số</w:t>
            </w:r>
          </w:p>
        </w:tc>
        <w:tc>
          <w:tcPr>
            <w:tcW w:w="1800" w:type="dxa"/>
            <w:vAlign w:val="center"/>
          </w:tcPr>
          <w:p w14:paraId="10DA3B0C">
            <w:pPr>
              <w:spacing w:before="0" w:after="0" w:line="276" w:lineRule="auto"/>
              <w:jc w:val="center"/>
            </w:pPr>
            <w:r>
              <w:rPr>
                <w:b w:val="0"/>
                <w:bCs w:val="0"/>
                <w:sz w:val="22"/>
                <w:szCs w:val="22"/>
              </w:rPr>
              <w:t>2 dòng</w:t>
            </w:r>
          </w:p>
        </w:tc>
        <w:tc>
          <w:tcPr>
            <w:tcW w:w="2400" w:type="dxa"/>
            <w:vAlign w:val="center"/>
          </w:tcPr>
          <w:p w14:paraId="7F98BB0D">
            <w:pPr>
              <w:spacing w:before="0" w:after="0" w:line="276" w:lineRule="auto"/>
              <w:jc w:val="center"/>
            </w:pPr>
            <w:r>
              <w:rPr>
                <w:b w:val="0"/>
                <w:bCs w:val="0"/>
                <w:sz w:val="22"/>
                <w:szCs w:val="22"/>
              </w:rPr>
              <w:t>52-T7 6433</w:t>
            </w:r>
          </w:p>
        </w:tc>
        <w:tc>
          <w:tcPr>
            <w:tcW w:w="2271" w:type="dxa"/>
            <w:vAlign w:val="center"/>
          </w:tcPr>
          <w:p w14:paraId="46021591">
            <w:pPr>
              <w:spacing w:before="0" w:after="0" w:line="276" w:lineRule="auto"/>
              <w:jc w:val="center"/>
            </w:pPr>
            <w:r>
              <w:rPr>
                <w:b w:val="0"/>
                <w:bCs w:val="0"/>
                <w:sz w:val="22"/>
                <w:szCs w:val="22"/>
              </w:rPr>
              <w:t>52T7 / 6433</w:t>
            </w:r>
          </w:p>
        </w:tc>
      </w:tr>
    </w:tbl>
    <w:p w14:paraId="0C13460D">
      <w:pPr>
        <w:spacing w:after="60"/>
      </w:pPr>
    </w:p>
    <w:p w14:paraId="6E188A7F">
      <w:pPr>
        <w:pStyle w:val="3"/>
      </w:pPr>
      <w:bookmarkStart w:id="6" w:name="_Toc32184"/>
      <w:r>
        <w:t>1.3. Các ứng dụng</w:t>
      </w:r>
      <w:bookmarkEnd w:id="6"/>
    </w:p>
    <w:p w14:paraId="4E202465">
      <w:pPr>
        <w:spacing w:after="120" w:line="360" w:lineRule="auto"/>
        <w:ind w:firstLine="567"/>
        <w:jc w:val="both"/>
      </w:pPr>
      <w:r>
        <w:rPr>
          <w:b w:val="0"/>
          <w:bCs w:val="0"/>
        </w:rPr>
        <w:t>Các hệ thống ANPR dùng học sâu được triển khai rộng rãi trong nhiều lĩnh vực:</w:t>
      </w:r>
    </w:p>
    <w:p w14:paraId="014A6572">
      <w:pPr>
        <w:pStyle w:val="22"/>
        <w:numPr>
          <w:ilvl w:val="0"/>
          <w:numId w:val="1"/>
        </w:numPr>
        <w:spacing w:after="80" w:line="360" w:lineRule="auto"/>
        <w:jc w:val="both"/>
      </w:pPr>
      <w:r>
        <w:rPr>
          <w:b/>
          <w:bCs/>
        </w:rPr>
        <w:t>Bãi giữ xe thông minh:</w:t>
      </w:r>
      <w:r>
        <w:rPr>
          <w:b w:val="0"/>
          <w:bCs w:val="0"/>
        </w:rPr>
        <w:t xml:space="preserve"> đọc biển khi xe vào và đối chiếu khi xe ra, thay cho vé giấy.</w:t>
      </w:r>
    </w:p>
    <w:p w14:paraId="3FDCCD96">
      <w:pPr>
        <w:pStyle w:val="22"/>
        <w:numPr>
          <w:ilvl w:val="0"/>
          <w:numId w:val="1"/>
        </w:numPr>
        <w:spacing w:after="80" w:line="360" w:lineRule="auto"/>
        <w:jc w:val="both"/>
      </w:pPr>
      <w:r>
        <w:rPr>
          <w:b/>
          <w:bCs/>
        </w:rPr>
        <w:t>Thu phí không dừng:</w:t>
      </w:r>
      <w:r>
        <w:rPr>
          <w:b w:val="0"/>
          <w:bCs w:val="0"/>
        </w:rPr>
        <w:t xml:space="preserve"> hỗ trợ đối soát khi thẻ RFID lỗi hoặc xe không dán thẻ.</w:t>
      </w:r>
    </w:p>
    <w:p w14:paraId="02508B28">
      <w:pPr>
        <w:pStyle w:val="22"/>
        <w:numPr>
          <w:ilvl w:val="0"/>
          <w:numId w:val="1"/>
        </w:numPr>
        <w:spacing w:after="80" w:line="360" w:lineRule="auto"/>
        <w:jc w:val="both"/>
      </w:pPr>
      <w:r>
        <w:rPr>
          <w:b/>
          <w:bCs/>
        </w:rPr>
        <w:t>Giám sát giao thông và xử phạt nguội:</w:t>
      </w:r>
      <w:r>
        <w:rPr>
          <w:b w:val="0"/>
          <w:bCs w:val="0"/>
        </w:rPr>
        <w:t xml:space="preserve"> đọc biển xe vi phạm từ camera giám sát, nơi biển thường nhỏ, ở xa và bị chụp xéo.</w:t>
      </w:r>
    </w:p>
    <w:p w14:paraId="66020802">
      <w:pPr>
        <w:pStyle w:val="22"/>
        <w:numPr>
          <w:ilvl w:val="0"/>
          <w:numId w:val="1"/>
        </w:numPr>
        <w:spacing w:after="80" w:line="360" w:lineRule="auto"/>
        <w:jc w:val="both"/>
      </w:pPr>
      <w:r>
        <w:rPr>
          <w:b/>
          <w:bCs/>
        </w:rPr>
        <w:t>An ninh, kiểm soát ra vào:</w:t>
      </w:r>
      <w:r>
        <w:rPr>
          <w:b w:val="0"/>
          <w:bCs w:val="0"/>
        </w:rPr>
        <w:t xml:space="preserve"> cảnh báo tức thời xe nằm trong danh sách đen như xe mất cắp hoặc xe bị truy tìm.</w:t>
      </w:r>
    </w:p>
    <w:p w14:paraId="443FB723">
      <w:pPr>
        <w:pStyle w:val="22"/>
        <w:numPr>
          <w:ilvl w:val="0"/>
          <w:numId w:val="1"/>
        </w:numPr>
        <w:spacing w:after="80" w:line="360" w:lineRule="auto"/>
        <w:jc w:val="both"/>
      </w:pPr>
      <w:r>
        <w:rPr>
          <w:b/>
          <w:bCs/>
        </w:rPr>
        <w:t>Thống kê giao thông, logistics:</w:t>
      </w:r>
      <w:r>
        <w:rPr>
          <w:b w:val="0"/>
          <w:bCs w:val="0"/>
        </w:rPr>
        <w:t xml:space="preserve"> đếm lưu lượng, ghi nhận xe tải ra vào cảng, trạm cân.</w:t>
      </w:r>
    </w:p>
    <w:p w14:paraId="2C7BCB6B">
      <w:pPr>
        <w:spacing w:after="120" w:line="360" w:lineRule="auto"/>
        <w:ind w:firstLine="567"/>
        <w:jc w:val="both"/>
      </w:pPr>
      <w:r>
        <w:rPr>
          <w:b w:val="0"/>
          <w:bCs w:val="0"/>
        </w:rPr>
        <w:t>Trong các ứng dụng giám sát giao thông, khó khăn lớn nhất là biển nhỏ và mờ; đây chính là trường hợp mà các mô hình đọc chữ tổng quát làm kém và là động lực để em huấn luyện một mạng đọc ký tự chuyên biệt (mục 3.4).</w:t>
      </w:r>
    </w:p>
    <w:p w14:paraId="3169BF0B">
      <w:pPr>
        <w:pStyle w:val="3"/>
      </w:pPr>
      <w:bookmarkStart w:id="7" w:name="_Toc6073"/>
      <w:r>
        <w:t>1.4. Phát biểu bài toán</w:t>
      </w:r>
      <w:bookmarkEnd w:id="7"/>
    </w:p>
    <w:p w14:paraId="79D9066C">
      <w:pPr>
        <w:spacing w:after="120" w:line="360" w:lineRule="auto"/>
        <w:ind w:firstLine="567"/>
        <w:jc w:val="both"/>
      </w:pPr>
      <w:r>
        <w:rPr>
          <w:b w:val="0"/>
          <w:bCs w:val="0"/>
        </w:rPr>
        <w:t>Đầu vào là một ảnh màu hoặc một chuỗi khung hình. Đầu ra là danh sách biển số, mỗi biển gồm khung bao, loại biển, chuỗi ký tự, loại xe và độ tin cậy. Bài toán được chia cho hai mạng học sâu:</w:t>
      </w:r>
    </w:p>
    <w:p w14:paraId="50F3E20C">
      <w:pPr>
        <w:pStyle w:val="22"/>
        <w:numPr>
          <w:ilvl w:val="0"/>
          <w:numId w:val="1"/>
        </w:numPr>
        <w:spacing w:after="80" w:line="360" w:lineRule="auto"/>
        <w:jc w:val="both"/>
      </w:pPr>
      <w:r>
        <w:rPr>
          <w:b/>
          <w:bCs/>
        </w:rPr>
        <w:t>Mạng phát hiện</w:t>
      </w:r>
      <w:r>
        <w:rPr>
          <w:b w:val="0"/>
          <w:bCs w:val="0"/>
        </w:rPr>
        <w:t xml:space="preserve"> f_det: ảnh 640×640×3 → tập các bộ (khung bao, xác suất lớp, bốn điểm góc). Đây là bài toán phát hiện đối tượng kết hợp ước lượng điểm khóa.</w:t>
      </w:r>
    </w:p>
    <w:p w14:paraId="434E2EE2">
      <w:pPr>
        <w:pStyle w:val="22"/>
        <w:numPr>
          <w:ilvl w:val="0"/>
          <w:numId w:val="1"/>
        </w:numPr>
        <w:spacing w:after="80" w:line="360" w:lineRule="auto"/>
        <w:jc w:val="both"/>
      </w:pPr>
      <w:r>
        <w:rPr>
          <w:b/>
          <w:bCs/>
        </w:rPr>
        <w:t>Mạng đọc ký tự</w:t>
      </w:r>
      <w:r>
        <w:rPr>
          <w:b w:val="0"/>
          <w:bCs w:val="0"/>
        </w:rPr>
        <w:t xml:space="preserve"> f_ocr: ảnh một dòng chữ → phân phối xác suất trên 37 lớp tại mỗi bước của một chuỗi 40 bước, giải mã thành chuỗi ký tự. Đây là bài toán nhận dạng chuỗi không cần căn chỉnh (sequence recognition).</w:t>
      </w:r>
    </w:p>
    <w:p w14:paraId="1814CD0F">
      <w:pPr>
        <w:spacing w:after="120" w:line="360" w:lineRule="auto"/>
        <w:ind w:firstLine="567"/>
        <w:jc w:val="both"/>
      </w:pPr>
      <w:r>
        <w:rPr>
          <w:b w:val="0"/>
          <w:bCs w:val="0"/>
        </w:rPr>
        <w:t>Các thách thức về mặt học sâu gồm: dữ liệu chỉ có nhãn vị trí biển, không có nhãn chuỗi ký tự; biển nhỏ (chữ cao dưới 20 điểm ảnh) vượt quá khả năng của mô hình đọc chữ tổng quát; GPU huấn luyện chỉ có 6 GB bộ nhớ; và mô hình phải chạy được trên CPU khi triển khai.</w:t>
      </w:r>
    </w:p>
    <w:p w14:paraId="6F3C0E5A">
      <w:pPr>
        <w:pStyle w:val="3"/>
      </w:pPr>
      <w:bookmarkStart w:id="8" w:name="_Toc19455"/>
      <w:r>
        <w:t>1.5. Mục tiêu và đóng góp</w:t>
      </w:r>
      <w:bookmarkEnd w:id="8"/>
    </w:p>
    <w:p w14:paraId="2FEA2A50">
      <w:pPr>
        <w:pStyle w:val="22"/>
        <w:numPr>
          <w:ilvl w:val="0"/>
          <w:numId w:val="1"/>
        </w:numPr>
        <w:spacing w:after="80" w:line="360" w:lineRule="auto"/>
        <w:jc w:val="both"/>
      </w:pPr>
      <w:r>
        <w:rPr>
          <w:b w:val="0"/>
          <w:bCs w:val="0"/>
        </w:rPr>
        <w:t>Huấn luyện mạng YOLO12s-pose bằng học chuyển giao, đạt mAP50 0,989 và mAP50-95 0,906 trên tập kiểm thử 455 ảnh; bốn góc biển đạt mAP50-95 0,989.</w:t>
      </w:r>
    </w:p>
    <w:p w14:paraId="022F94AA">
      <w:pPr>
        <w:pStyle w:val="22"/>
        <w:numPr>
          <w:ilvl w:val="0"/>
          <w:numId w:val="1"/>
        </w:numPr>
        <w:spacing w:after="80" w:line="360" w:lineRule="auto"/>
        <w:jc w:val="both"/>
      </w:pPr>
      <w:r>
        <w:rPr>
          <w:b w:val="0"/>
          <w:bCs w:val="0"/>
        </w:rPr>
        <w:t>Tạo dữ liệu huấn luyện cho mạng đọc ký tự bằng gán nhãn tự động (học bán giám sát) từ hai mô hình PaddleOCR, thu được 5.283 dòng chữ có nhãn mà không cần gán nhãn thủ công.</w:t>
      </w:r>
    </w:p>
    <w:p w14:paraId="0FAAFF22">
      <w:pPr>
        <w:pStyle w:val="22"/>
        <w:numPr>
          <w:ilvl w:val="0"/>
          <w:numId w:val="1"/>
        </w:numPr>
        <w:spacing w:after="80" w:line="360" w:lineRule="auto"/>
        <w:jc w:val="both"/>
      </w:pPr>
      <w:r>
        <w:rPr>
          <w:b w:val="0"/>
          <w:bCs w:val="0"/>
        </w:rPr>
        <w:t>Thiết kế và huấn luyện mạng CRNN 2,06 triệu tham số với kỹ thuật làm hỏng ảnh ngẫu nhiên; mạng đạt 96,0% độ chính xác theo dòng trên ảnh gốc và 93,1% khi chữ chỉ cao 16 điểm ảnh.</w:t>
      </w:r>
    </w:p>
    <w:p w14:paraId="58BAFB85">
      <w:pPr>
        <w:pStyle w:val="22"/>
        <w:numPr>
          <w:ilvl w:val="0"/>
          <w:numId w:val="1"/>
        </w:numPr>
        <w:spacing w:after="80" w:line="360" w:lineRule="auto"/>
        <w:jc w:val="both"/>
      </w:pPr>
      <w:r>
        <w:rPr>
          <w:b w:val="0"/>
          <w:bCs w:val="0"/>
        </w:rPr>
        <w:t>Kết hợp hai mạng đọc theo kiểu tổ hợp mô hình (ensemble) và nhiều biến thể ảnh đầu vào (test-time augmentation): ở mức chữ cao khoảng 17 điểm ảnh, số biển đọc đúng tăng từ 21/42 lên 33/42.</w:t>
      </w:r>
    </w:p>
    <w:p w14:paraId="254BCA51">
      <w:pPr>
        <w:pStyle w:val="22"/>
        <w:numPr>
          <w:ilvl w:val="0"/>
          <w:numId w:val="1"/>
        </w:numPr>
        <w:spacing w:after="80" w:line="360" w:lineRule="auto"/>
        <w:jc w:val="both"/>
      </w:pPr>
      <w:r>
        <w:rPr>
          <w:b w:val="0"/>
          <w:bCs w:val="0"/>
        </w:rPr>
        <w:t>Triển khai cả hai mạng bằng ONNX Runtime trong một backend Node.js chạy trên CPU, phục vụ nhận dạng ảnh, video và webcam.</w:t>
      </w:r>
    </w:p>
    <w:p w14:paraId="692C6F93">
      <w:pPr>
        <w:pStyle w:val="2"/>
        <w:pageBreakBefore/>
      </w:pPr>
      <w:bookmarkStart w:id="9" w:name="_Toc30589"/>
      <w:r>
        <w:t>CHƯƠNG 2. CƠ SỞ LÝ THUYẾT HỌC SÂU</w:t>
      </w:r>
      <w:bookmarkEnd w:id="9"/>
    </w:p>
    <w:p w14:paraId="15E0D852">
      <w:pPr>
        <w:pStyle w:val="3"/>
      </w:pPr>
      <w:bookmarkStart w:id="10" w:name="_Toc28287"/>
      <w:r>
        <w:t>2.1. Xuất xứ và quá trình phát triển của học sâu</w:t>
      </w:r>
      <w:bookmarkEnd w:id="10"/>
    </w:p>
    <w:p w14:paraId="1F9D985E">
      <w:pPr>
        <w:spacing w:after="120" w:line="360" w:lineRule="auto"/>
        <w:ind w:firstLine="567"/>
        <w:jc w:val="both"/>
      </w:pPr>
      <w:r>
        <w:rPr>
          <w:b w:val="0"/>
          <w:bCs w:val="0"/>
        </w:rPr>
        <w:t xml:space="preserve">Mạng nơ-ron nhân tạo bắt nguồn từ mô hình perceptron của Rosenblatt (1958): một nơ-ron tính tổng có trọng số của đầu vào rồi đưa qua hàm kích hoạt. Mạng nhiều tầng chỉ thực sự huấn luyện được sau khi Rumelhart, Hinton và Williams phổ biến thuật toán </w:t>
      </w:r>
      <w:r>
        <w:rPr>
          <w:b/>
          <w:bCs/>
        </w:rPr>
        <w:t>lan truyền ngược</w:t>
      </w:r>
      <w:r>
        <w:rPr>
          <w:b w:val="0"/>
          <w:bCs w:val="0"/>
        </w:rPr>
        <w:t xml:space="preserve"> (backpropagation) năm 1986 [1]. LeCun và cộng sự dùng mạng tích chập LeNet-5 để đọc chữ số viết tay (1998) [2], đặt nền móng cho thị giác máy tính dựa trên học sâu. Cùng thời gian đó, Hochreiter và Schmidhuber đề xuất mạng LSTM (1997) [3] giải quyết hiện tượng tiêu biến gradient của mạng hồi quy, và Graves cùng cộng sự đề xuất hàm mất mát CTC (2006) [4] để huấn luyện mạng hồi quy trên chuỗi không cần căn chỉnh.</w:t>
      </w:r>
    </w:p>
    <w:p w14:paraId="75C5833D">
      <w:pPr>
        <w:spacing w:after="120" w:line="360" w:lineRule="auto"/>
        <w:ind w:firstLine="567"/>
        <w:jc w:val="both"/>
      </w:pPr>
      <w:r>
        <w:rPr>
          <w:b w:val="0"/>
          <w:bCs w:val="0"/>
        </w:rPr>
        <w:t>Bước ngoặt đến năm 2012 khi AlexNet [5] thắng cuộc thi ImageNet với cách biệt lớn, nhờ ba yếu tố: hàm kích hoạt ReLU, kỹ thuật dropout và huấn luyện trên GPU. Từ đó học sâu phát triển rất nhanh: ResNet (2015) [6] với kết nối tắt cho phép huấn luyện mạng hàng trăm tầng; CRNN (2015) [7] kết hợp tích chập, LSTM và CTC để đọc chữ trong ảnh; YOLO (2016) [8] biến phát hiện đối tượng thành một bài toán hồi quy chạy thời gian thực; Transformer (2017) [9] đưa cơ chế chú ý thành trung tâm; ViT (2020) áp dụng Transformer cho ảnh; và YOLO12 (2025) [10] đưa cơ chế chú ý vào bộ phát hiện thời gian thực. Hai mạng trong đề tài này kế thừa trực tiếp các mốc đó (Hình 2.1).</w:t>
      </w:r>
    </w:p>
    <w:p w14:paraId="534BC04C">
      <w:pPr>
        <w:keepNext/>
        <w:spacing w:before="200" w:after="100"/>
        <w:jc w:val="center"/>
      </w:pPr>
      <w:r>
        <w:drawing>
          <wp:inline distT="0" distB="0" distL="114300" distR="114300">
            <wp:extent cx="5759450" cy="1610360"/>
            <wp:effectExtent l="0" t="0" r="1270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760000" cy="1610817"/>
                    </a:xfrm>
                    <a:prstGeom prst="rect">
                      <a:avLst/>
                    </a:prstGeom>
                  </pic:spPr>
                </pic:pic>
              </a:graphicData>
            </a:graphic>
          </wp:inline>
        </w:drawing>
      </w:r>
    </w:p>
    <w:p w14:paraId="6025376E">
      <w:pPr>
        <w:spacing w:after="200"/>
        <w:jc w:val="center"/>
      </w:pPr>
      <w:bookmarkStart w:id="11" w:name="_RefHình2_1"/>
      <w:r>
        <w:rPr>
          <w:i/>
          <w:iCs/>
          <w:sz w:val="24"/>
          <w:szCs w:val="24"/>
        </w:rPr>
        <w:t>Hình 2.1. Một số mốc phát triển của học sâu liên quan trực tiếp đến đề tài.</w:t>
      </w:r>
      <w:bookmarkEnd w:id="11"/>
    </w:p>
    <w:p w14:paraId="1133C072">
      <w:pPr>
        <w:pStyle w:val="3"/>
      </w:pPr>
      <w:bookmarkStart w:id="12" w:name="_Toc26041"/>
      <w:r>
        <w:t>2.2. Mạng nơ-ron tích chập</w:t>
      </w:r>
      <w:bookmarkEnd w:id="12"/>
    </w:p>
    <w:p w14:paraId="359F2775">
      <w:pPr>
        <w:pStyle w:val="4"/>
      </w:pPr>
      <w:bookmarkStart w:id="13" w:name="_Toc20793"/>
      <w:r>
        <w:t>2.2.1. Nơ-ron và hàm kích hoạt</w:t>
      </w:r>
      <w:bookmarkEnd w:id="13"/>
    </w:p>
    <w:p w14:paraId="6D1628AB">
      <w:pPr>
        <w:spacing w:after="120" w:line="360" w:lineRule="auto"/>
        <w:ind w:firstLine="567"/>
        <w:jc w:val="both"/>
      </w:pPr>
      <w:r>
        <w:rPr>
          <w:b w:val="0"/>
          <w:bCs w:val="0"/>
        </w:rPr>
        <w:t>Một nơ-ron nhận vectơ đầu vào x, tính tổ hợp tuyến tính với trọng số w, độ lệch b rồi áp dụng hàm kích hoạt phi tuyến σ:</w:t>
      </w:r>
    </w:p>
    <w:p w14:paraId="40CF635F">
      <w:pPr>
        <w:spacing w:before="120" w:after="160" w:line="320" w:lineRule="auto"/>
        <w:jc w:val="center"/>
      </w:pPr>
      <w:r>
        <w:rPr>
          <w:rFonts w:ascii="Cambria Math" w:hAnsi="Cambria Math" w:eastAsia="Cambria Math" w:cs="Cambria Math"/>
          <w:b w:val="0"/>
          <w:bCs w:val="0"/>
          <w:sz w:val="24"/>
          <w:szCs w:val="24"/>
        </w:rPr>
        <w:t>y = σ( wᵀx + b )</w:t>
      </w:r>
    </w:p>
    <w:p w14:paraId="1D12367E">
      <w:pPr>
        <w:spacing w:after="120" w:line="360" w:lineRule="auto"/>
        <w:ind w:firstLine="567"/>
        <w:jc w:val="both"/>
      </w:pPr>
      <w:r>
        <w:rPr>
          <w:b w:val="0"/>
          <w:bCs w:val="0"/>
        </w:rPr>
        <w:t>Nếu không có hàm phi tuyến, nhiều tầng tuyến tính chồng lên nhau vẫn chỉ là một phép tuyến tính. Các hàm kích hoạt dùng trong đề tài gồm ReLU(x) = max(0, x) (trong mạng CRNN) và SiLU(x) = x·sigmoid(x) (trong YOLO12); SiLU trơn tại 0 nên gradient ổn định hơn. Ở tầng ra, softmax biến vectơ điểm số z thành phân phối xác suất trên C lớp, còn sigmoid cho xác suất độc lập của từng lớp:</w:t>
      </w:r>
    </w:p>
    <w:p w14:paraId="48949ED5">
      <w:pPr>
        <w:spacing w:before="120" w:after="160" w:line="320" w:lineRule="auto"/>
        <w:jc w:val="center"/>
      </w:pPr>
      <w:r>
        <w:rPr>
          <w:rFonts w:ascii="Cambria Math" w:hAnsi="Cambria Math" w:eastAsia="Cambria Math" w:cs="Cambria Math"/>
          <w:b w:val="0"/>
          <w:bCs w:val="0"/>
          <w:sz w:val="24"/>
          <w:szCs w:val="24"/>
        </w:rPr>
        <w:t>softmax(z)ᵢ = exp(zᵢ) / Σⱼ exp(zⱼ),          sigmoid(z) = 1 / (1 + e⁻ᶻ)</w:t>
      </w:r>
    </w:p>
    <w:p w14:paraId="7EC3F949">
      <w:pPr>
        <w:pStyle w:val="4"/>
      </w:pPr>
      <w:bookmarkStart w:id="14" w:name="_Toc10592"/>
      <w:r>
        <w:t>2.2.2. Phép tích chập và phép gộp</w:t>
      </w:r>
      <w:bookmarkEnd w:id="14"/>
    </w:p>
    <w:p w14:paraId="148A4A99">
      <w:pPr>
        <w:spacing w:after="120" w:line="360" w:lineRule="auto"/>
        <w:ind w:firstLine="567"/>
        <w:jc w:val="both"/>
      </w:pPr>
      <w:r>
        <w:rPr>
          <w:b w:val="0"/>
          <w:bCs w:val="0"/>
        </w:rPr>
        <w:t>Với ảnh, nối đầy đủ mọi điểm ảnh vào mọi nơ-ron sẽ tạo ra số tham số khổng lồ và bỏ qua cấu trúc không gian. Tầng tích chập dùng một bộ lọc nhỏ (ví dụ 3×3) trượt trên ảnh, cùng một bộ trọng số dùng chung cho mọi vị trí:</w:t>
      </w:r>
    </w:p>
    <w:p w14:paraId="45323C78">
      <w:pPr>
        <w:spacing w:before="120" w:after="160" w:line="320" w:lineRule="auto"/>
        <w:jc w:val="center"/>
      </w:pPr>
      <w:r>
        <w:rPr>
          <w:rFonts w:ascii="Cambria Math" w:hAnsi="Cambria Math" w:eastAsia="Cambria Math" w:cs="Cambria Math"/>
          <w:b w:val="0"/>
          <w:bCs w:val="0"/>
          <w:sz w:val="24"/>
          <w:szCs w:val="24"/>
        </w:rPr>
        <w:t>Y[c_o, i, j] = b[c_o] + Σ_{c_i} Σ_{u,v} W[c_o, c_i, u, v] · X[c_i, i·s + u, j·s + v]</w:t>
      </w:r>
    </w:p>
    <w:p w14:paraId="54FABB9D">
      <w:pPr>
        <w:spacing w:after="120" w:line="360" w:lineRule="auto"/>
        <w:ind w:firstLine="567"/>
        <w:jc w:val="both"/>
      </w:pPr>
      <w:r>
        <w:rPr>
          <w:b w:val="0"/>
          <w:bCs w:val="0"/>
        </w:rPr>
        <w:t>với s là bước trượt. Một tầng 3×3 từ C_in sang C_out kênh chỉ có 9·C_in·C_out tham số, không phụ thuộc kích thước ảnh. Kích thước đầu ra theo mỗi chiều là ⌊(N + 2p − k)/s⌋ + 1, với N là kích thước vào, k là kích thước bộ lọc và p là phần đệm. Tầng gộp cực đại (max pooling) lấy giá trị lớn nhất trong mỗi ô, giảm kích thước và giúp mạng bền vững với dịch chuyển nhỏ. Xếp chồng nhiều tầng giúp các tầng sâu có trường tiếp nhận rộng và học được các khái niệm trừu tượng hơn: từ cạnh, góc ở tầng đầu đến nét chữ, hình dạng biển số ở tầng sau.</w:t>
      </w:r>
    </w:p>
    <w:p w14:paraId="30DEDF51">
      <w:pPr>
        <w:pStyle w:val="4"/>
      </w:pPr>
      <w:bookmarkStart w:id="15" w:name="_Toc26215"/>
      <w:r>
        <w:t>2.2.3. Chuẩn hóa theo lô và kết nối tắt</w:t>
      </w:r>
      <w:bookmarkEnd w:id="15"/>
    </w:p>
    <w:p w14:paraId="6EFA4E9B">
      <w:pPr>
        <w:spacing w:after="120" w:line="360" w:lineRule="auto"/>
        <w:ind w:firstLine="567"/>
        <w:jc w:val="both"/>
      </w:pPr>
      <w:r>
        <w:rPr>
          <w:b w:val="0"/>
          <w:bCs w:val="0"/>
        </w:rPr>
        <w:t>Chuẩn hóa theo lô (Batch Normalization) [11] chuẩn hóa đầu ra của mỗi kênh theo trung bình μ_B và phương sai σ_B² của lô hiện tại, rồi co giãn bằng hai tham số học được γ, β:</w:t>
      </w:r>
    </w:p>
    <w:p w14:paraId="265A372D">
      <w:pPr>
        <w:spacing w:before="120" w:after="160" w:line="320" w:lineRule="auto"/>
        <w:jc w:val="center"/>
      </w:pPr>
      <w:r>
        <w:rPr>
          <w:rFonts w:ascii="Cambria Math" w:hAnsi="Cambria Math" w:eastAsia="Cambria Math" w:cs="Cambria Math"/>
          <w:b w:val="0"/>
          <w:bCs w:val="0"/>
          <w:sz w:val="24"/>
          <w:szCs w:val="24"/>
        </w:rPr>
        <w:t>x̂ = (x − μ_B) / √(σ_B² + ε),          y = γ·x̂ + β</w:t>
      </w:r>
    </w:p>
    <w:p w14:paraId="5E844C03">
      <w:pPr>
        <w:spacing w:after="120" w:line="360" w:lineRule="auto"/>
        <w:ind w:firstLine="567"/>
        <w:jc w:val="both"/>
      </w:pPr>
      <w:r>
        <w:rPr>
          <w:b w:val="0"/>
          <w:bCs w:val="0"/>
        </w:rPr>
        <w:t>BatchNorm giúp huấn luyện ổn định hơn với tốc độ học lớn hơn. Khi suy luận, μ và σ² được thay bằng trung bình trượt tích lũy lúc huấn luyện, nên có thể gộp hẳn vào trọng số của tầng tích chập phía trước; vì vậy YOLO12s-pose có 287 tầng khi huấn luyện nhưng chỉ còn 168 tầng sau khi gộp (fuse). Kết nối tắt (residual connection) của ResNet [6] cộng đầu vào của một khối vào đầu ra của nó, y = x + F(x), để gradient truyền thẳng qua nhiều tầng; khối R-ELAN của YOLO12 dựa trên ý tưởng này.</w:t>
      </w:r>
    </w:p>
    <w:p w14:paraId="6147A8C8">
      <w:pPr>
        <w:pStyle w:val="3"/>
      </w:pPr>
      <w:bookmarkStart w:id="16" w:name="_Toc24205"/>
      <w:r>
        <w:t>2.3. Huấn luyện mạng nơ-ron</w:t>
      </w:r>
      <w:bookmarkEnd w:id="16"/>
    </w:p>
    <w:p w14:paraId="508B31D2">
      <w:pPr>
        <w:pStyle w:val="4"/>
      </w:pPr>
      <w:bookmarkStart w:id="17" w:name="_Toc10585"/>
      <w:r>
        <w:t>2.3.1. Hàm mất mát và lan truyền ngược</w:t>
      </w:r>
      <w:bookmarkEnd w:id="17"/>
    </w:p>
    <w:p w14:paraId="020BCFA5">
      <w:pPr>
        <w:spacing w:after="120" w:line="360" w:lineRule="auto"/>
        <w:ind w:firstLine="567"/>
        <w:jc w:val="both"/>
      </w:pPr>
      <w:r>
        <w:rPr>
          <w:b w:val="0"/>
          <w:bCs w:val="0"/>
        </w:rPr>
        <w:t>Huấn luyện là tìm bộ tham số θ làm nhỏ nhất hàm mất mát trung bình trên dữ liệu huấn luyện. Với phân loại, hàm mất mát thường dùng là entropy chéo; với phân loại nhị phân (hoặc nhiều nhãn độc lập) là entropy chéo nhị phân:</w:t>
      </w:r>
    </w:p>
    <w:p w14:paraId="2DB46941">
      <w:pPr>
        <w:spacing w:before="120" w:after="160" w:line="320" w:lineRule="auto"/>
        <w:jc w:val="center"/>
      </w:pPr>
      <w:r>
        <w:rPr>
          <w:rFonts w:ascii="Cambria Math" w:hAnsi="Cambria Math" w:eastAsia="Cambria Math" w:cs="Cambria Math"/>
          <w:b w:val="0"/>
          <w:bCs w:val="0"/>
          <w:sz w:val="24"/>
          <w:szCs w:val="24"/>
        </w:rPr>
        <w:t>L_CE = − Σ_c y_c · log p_c,          L_BCE = − [ y·log p + (1 − y)·log(1 − p) ]</w:t>
      </w:r>
    </w:p>
    <w:p w14:paraId="69452DAF">
      <w:pPr>
        <w:spacing w:after="120" w:line="360" w:lineRule="auto"/>
        <w:ind w:firstLine="567"/>
        <w:jc w:val="both"/>
      </w:pPr>
      <w:r>
        <w:rPr>
          <w:b w:val="0"/>
          <w:bCs w:val="0"/>
        </w:rPr>
        <w:t>Gradient của hàm mất mát theo mọi tham số được tính bằng lan truyền ngược, tức áp dụng quy tắc dây chuyền từ tầng ra ngược về tầng vào. Với tầng l có đầu ra a⁽ˡ⁾ = σ(z⁽ˡ⁾), z⁽ˡ⁾ = W⁽ˡ⁾a⁽ˡ⁻¹⁾ + b⁽ˡ⁾:</w:t>
      </w:r>
    </w:p>
    <w:p w14:paraId="396FE2AC">
      <w:pPr>
        <w:spacing w:before="120" w:after="160" w:line="320" w:lineRule="auto"/>
        <w:jc w:val="center"/>
      </w:pPr>
      <w:r>
        <w:rPr>
          <w:rFonts w:ascii="Cambria Math" w:hAnsi="Cambria Math" w:eastAsia="Cambria Math" w:cs="Cambria Math"/>
          <w:b w:val="0"/>
          <w:bCs w:val="0"/>
          <w:sz w:val="24"/>
          <w:szCs w:val="24"/>
        </w:rPr>
        <w:t>δ⁽ˡ⁾ = ( W⁽ˡ⁺¹⁾ᵀ δ⁽ˡ⁺¹⁾ ) ⊙ σ′(z⁽ˡ⁾),          ∂L/∂W⁽ˡ⁾ = δ⁽ˡ⁾ · a⁽ˡ⁻¹⁾ᵀ</w:t>
      </w:r>
    </w:p>
    <w:p w14:paraId="20EFEEEA">
      <w:pPr>
        <w:spacing w:after="120" w:line="360" w:lineRule="auto"/>
        <w:ind w:firstLine="567"/>
        <w:jc w:val="both"/>
      </w:pPr>
      <w:r>
        <w:rPr>
          <w:b w:val="0"/>
          <w:bCs w:val="0"/>
        </w:rPr>
        <w:t>Các thư viện như PyTorch thực hiện việc này tự động (automatic differentiation): chỉ cần định nghĩa phép tính xuôi, gradient được tính khi gọi loss.backward().</w:t>
      </w:r>
    </w:p>
    <w:p w14:paraId="3C3D6281">
      <w:pPr>
        <w:pStyle w:val="4"/>
      </w:pPr>
      <w:bookmarkStart w:id="18" w:name="_Toc11372"/>
      <w:r>
        <w:t>2.3.2. Các thuật toán tối ưu</w:t>
      </w:r>
      <w:bookmarkEnd w:id="18"/>
    </w:p>
    <w:p w14:paraId="4586DB59">
      <w:pPr>
        <w:spacing w:after="120" w:line="360" w:lineRule="auto"/>
        <w:ind w:firstLine="567"/>
        <w:jc w:val="both"/>
      </w:pPr>
      <w:r>
        <w:rPr>
          <w:b w:val="0"/>
          <w:bCs w:val="0"/>
        </w:rPr>
        <w:t xml:space="preserve">Gradient descent ngẫu nhiên (SGD) cập nhật θ ← θ − η·g với g là gradient trên một lô nhỏ và η là tốc độ học. SGD với quán tính (momentum) cộng dồn gradient các bước trước để đi nhanh hơn theo hướng ổn định. </w:t>
      </w:r>
      <w:r>
        <w:rPr>
          <w:b/>
          <w:bCs/>
        </w:rPr>
        <w:t>Adam</w:t>
      </w:r>
      <w:r>
        <w:rPr>
          <w:b w:val="0"/>
          <w:bCs w:val="0"/>
        </w:rPr>
        <w:t xml:space="preserve"> [12] duy trì trung bình trượt bậc một m và bậc hai v của gradient để mỗi tham số có tốc độ học riêng:</w:t>
      </w:r>
    </w:p>
    <w:p w14:paraId="7C81D1EA">
      <w:pPr>
        <w:spacing w:before="120" w:after="160" w:line="320" w:lineRule="auto"/>
        <w:jc w:val="center"/>
      </w:pPr>
      <w:r>
        <w:rPr>
          <w:rFonts w:ascii="Cambria Math" w:hAnsi="Cambria Math" w:eastAsia="Cambria Math" w:cs="Cambria Math"/>
          <w:b w:val="0"/>
          <w:bCs w:val="0"/>
          <w:sz w:val="24"/>
          <w:szCs w:val="24"/>
        </w:rPr>
        <w:t>m_t = β₁m_{t−1} + (1−β₁)g_t,     v_t = β₂v_{t−1} + (1−β₂)g_t²,     θ_t = θ_{t−1} − η · m̂_t / (√v̂_t + ε)</w:t>
      </w:r>
    </w:p>
    <w:p w14:paraId="5EB996B8">
      <w:pPr>
        <w:spacing w:after="120" w:line="360" w:lineRule="auto"/>
        <w:ind w:firstLine="567"/>
        <w:jc w:val="both"/>
      </w:pPr>
      <w:r>
        <w:rPr>
          <w:b w:val="0"/>
          <w:bCs w:val="0"/>
        </w:rPr>
        <w:t xml:space="preserve">với m̂, v̂ là các ước lượng đã hiệu chỉnh độ lệch. </w:t>
      </w:r>
      <w:r>
        <w:rPr>
          <w:b/>
          <w:bCs/>
        </w:rPr>
        <w:t>AdamW</w:t>
      </w:r>
      <w:r>
        <w:rPr>
          <w:b w:val="0"/>
          <w:bCs w:val="0"/>
        </w:rPr>
        <w:t xml:space="preserve"> [13] tách riêng phần suy giảm trọng số (weight decay) khỏi gradient: θ_t ← θ_t − η·λ·θ_{t−1}, giúp chính quy hóa hiệu quả hơn so với cộng λθ vào gradient như Adam gốc. Cả hai mạng của đề tài đều được huấn luyện bằng AdamW (mục 3.3 và 3.4).</w:t>
      </w:r>
    </w:p>
    <w:p w14:paraId="70DC58B8">
      <w:pPr>
        <w:pStyle w:val="4"/>
      </w:pPr>
      <w:bookmarkStart w:id="19" w:name="_Toc16703"/>
      <w:r>
        <w:t>2.3.3. Lịch tốc độ học</w:t>
      </w:r>
      <w:bookmarkEnd w:id="19"/>
    </w:p>
    <w:p w14:paraId="714F8DBD">
      <w:pPr>
        <w:spacing w:after="120" w:line="360" w:lineRule="auto"/>
        <w:ind w:firstLine="567"/>
        <w:jc w:val="both"/>
      </w:pPr>
      <w:r>
        <w:rPr>
          <w:b w:val="0"/>
          <w:bCs w:val="0"/>
        </w:rPr>
        <w:t xml:space="preserve">Tốc độ học thường không giữ cố định. Giai đoạn </w:t>
      </w:r>
      <w:r>
        <w:rPr>
          <w:b/>
          <w:bCs/>
        </w:rPr>
        <w:t>khởi động</w:t>
      </w:r>
      <w:r>
        <w:rPr>
          <w:b w:val="0"/>
          <w:bCs w:val="0"/>
        </w:rPr>
        <w:t xml:space="preserve"> (warmup) tăng dần tốc độ học từ giá trị nhỏ trong vài epoch đầu, tránh các bước cập nhật quá lớn khi trọng số của phần đầu mạng còn ngẫu nhiên. Sau đó tốc độ học giảm dần để mạng hội tụ tinh hơn. YOLO12s-pose dùng khởi động 3 epoch rồi giảm tuyến tính về 1% giá trị ban đầu; CRNN dùng lịch </w:t>
      </w:r>
      <w:r>
        <w:rPr>
          <w:b/>
          <w:bCs/>
        </w:rPr>
        <w:t>OneCycle</w:t>
      </w:r>
      <w:r>
        <w:rPr>
          <w:b w:val="0"/>
          <w:bCs w:val="0"/>
        </w:rPr>
        <w:t xml:space="preserve"> [14]: tăng theo hàm cosin lên đỉnh trong 15% đầu quá trình rồi giảm theo cosin về gần 0 (Hình 3.6).</w:t>
      </w:r>
    </w:p>
    <w:p w14:paraId="2616BE73">
      <w:pPr>
        <w:pStyle w:val="4"/>
      </w:pPr>
      <w:bookmarkStart w:id="20" w:name="_Toc3927"/>
      <w:r>
        <w:t>2.3.4. Chính quy hóa và chống quá khớp</w:t>
      </w:r>
      <w:bookmarkEnd w:id="20"/>
    </w:p>
    <w:p w14:paraId="1F7D3C24">
      <w:pPr>
        <w:spacing w:after="120" w:line="360" w:lineRule="auto"/>
        <w:ind w:firstLine="567"/>
        <w:jc w:val="both"/>
      </w:pPr>
      <w:r>
        <w:rPr>
          <w:b w:val="0"/>
          <w:bCs w:val="0"/>
        </w:rPr>
        <w:t xml:space="preserve">Quá khớp (overfitting) xảy ra khi mạng học thuộc dữ liệu huấn luyện thay vì học quy luật chung. Các kỹ thuật chống quá khớp dùng trong đề tài gồm: suy giảm trọng số; dropout giữa hai tầng LSTM của CRNN (tắt ngẫu nhiên 20% nơ-ron khi huấn luyện); </w:t>
      </w:r>
      <w:r>
        <w:rPr>
          <w:b/>
          <w:bCs/>
        </w:rPr>
        <w:t>tăng cường dữ liệu</w:t>
      </w:r>
      <w:r>
        <w:rPr>
          <w:b w:val="0"/>
          <w:bCs w:val="0"/>
        </w:rPr>
        <w:t xml:space="preserve"> (data augmentation) - biến đổi ngẫu nhiên ảnh huấn luyện để mạng thấy dữ liệu đa dạng hơn; </w:t>
      </w:r>
      <w:r>
        <w:rPr>
          <w:b/>
          <w:bCs/>
        </w:rPr>
        <w:t>dừng sớm</w:t>
      </w:r>
      <w:r>
        <w:rPr>
          <w:b w:val="0"/>
          <w:bCs w:val="0"/>
        </w:rPr>
        <w:t xml:space="preserve"> (early stopping) theo chỉ số trên tập kiểm định; và luôn đánh giá kết quả cuối trên một tập kiểm thử độc lập không tham gia vào bất kỳ quyết định huấn luyện nào.</w:t>
      </w:r>
    </w:p>
    <w:p w14:paraId="31F17008">
      <w:pPr>
        <w:pStyle w:val="4"/>
      </w:pPr>
      <w:bookmarkStart w:id="21" w:name="_Toc2886"/>
      <w:r>
        <w:t>2.3.5. Huấn luyện với độ chính xác hỗn hợp</w:t>
      </w:r>
      <w:bookmarkEnd w:id="21"/>
    </w:p>
    <w:p w14:paraId="75299D62">
      <w:pPr>
        <w:spacing w:after="120" w:line="360" w:lineRule="auto"/>
        <w:ind w:firstLine="567"/>
        <w:jc w:val="both"/>
      </w:pPr>
      <w:r>
        <w:rPr>
          <w:b w:val="0"/>
          <w:bCs w:val="0"/>
        </w:rPr>
        <w:t>Huấn luyện với độ chính xác hỗn hợp (Automatic Mixed Precision - AMP) [15] thực hiện phần lớn phép tính bằng số thực 16 bit (fp16) để giảm một nửa bộ nhớ và tăng tốc trên GPU, trong khi giữ bản sao trọng số ở 32 bit. Vì gradient nhỏ có thể bị làm tròn về 0 ở fp16, hàm mất mát được nhân với một hệ số lớn trước khi lan truyền ngược (loss scaling) rồi chia lại trước khi cập nhật. Cả hai mạng của đề tài đều huấn luyện với AMP; mục 3.4.4 mô tả một vấn đề thực tế gặp phải với lớp LSTM khi bật AMP.</w:t>
      </w:r>
    </w:p>
    <w:p w14:paraId="6E7C6460">
      <w:pPr>
        <w:pStyle w:val="3"/>
      </w:pPr>
      <w:bookmarkStart w:id="22" w:name="_Toc254"/>
      <w:r>
        <w:t>2.4. Cơ chế chú ý và kiến trúc YOLO12</w:t>
      </w:r>
      <w:bookmarkEnd w:id="22"/>
    </w:p>
    <w:p w14:paraId="021F7B17">
      <w:pPr>
        <w:pStyle w:val="4"/>
      </w:pPr>
      <w:bookmarkStart w:id="23" w:name="_Toc20156"/>
      <w:r>
        <w:t>2.4.1. Cơ chế tự chú ý</w:t>
      </w:r>
      <w:bookmarkEnd w:id="23"/>
    </w:p>
    <w:p w14:paraId="6D9C4070">
      <w:pPr>
        <w:spacing w:after="120" w:line="360" w:lineRule="auto"/>
        <w:ind w:firstLine="567"/>
        <w:jc w:val="both"/>
      </w:pPr>
      <w:r>
        <w:rPr>
          <w:b w:val="0"/>
          <w:bCs w:val="0"/>
        </w:rPr>
        <w:t>Cơ chế chú ý (attention) do Vaswani và cộng sự đưa thành thành phần trung tâm của Transformer [9]. Mỗi vị trí trong chuỗi (hoặc mỗi điểm trên bản đồ đặc trưng) sinh ra ba vectơ truy vấn q, khóa k và giá trị v bằng các phép chiếu tuyến tính học được. Đầu ra tại mỗi vị trí là tổng có trọng số của các giá trị, trọng số đo mức độ liên quan giữa truy vấn và khóa:</w:t>
      </w:r>
    </w:p>
    <w:p w14:paraId="24650E7A">
      <w:pPr>
        <w:spacing w:before="120" w:after="160" w:line="320" w:lineRule="auto"/>
        <w:jc w:val="center"/>
      </w:pPr>
      <w:r>
        <w:rPr>
          <w:rFonts w:ascii="Cambria Math" w:hAnsi="Cambria Math" w:eastAsia="Cambria Math" w:cs="Cambria Math"/>
          <w:b w:val="0"/>
          <w:bCs w:val="0"/>
          <w:sz w:val="24"/>
          <w:szCs w:val="24"/>
        </w:rPr>
        <w:t>Attention(Q, K, V) = softmax( Q·Kᵀ / √d_k ) · V</w:t>
      </w:r>
    </w:p>
    <w:p w14:paraId="029FDCE7">
      <w:pPr>
        <w:spacing w:after="120" w:line="360" w:lineRule="auto"/>
        <w:ind w:firstLine="567"/>
        <w:jc w:val="both"/>
      </w:pPr>
      <w:r>
        <w:rPr>
          <w:b w:val="0"/>
          <w:bCs w:val="0"/>
        </w:rPr>
        <w:t>Khác với tích chập chỉ nhìn một vùng lân cận cố định, chú ý cho phép mỗi vị trí kết hợp thông tin từ toàn bộ ảnh với trọng số phụ thuộc vào nội dung. Nhược điểm là chi phí tính toán tăng theo bình phương số vị trí N: O(N²·d).</w:t>
      </w:r>
    </w:p>
    <w:p w14:paraId="2A3CD42C">
      <w:pPr>
        <w:pStyle w:val="4"/>
      </w:pPr>
      <w:bookmarkStart w:id="24" w:name="_Toc22150"/>
      <w:r>
        <w:t>2.4.2. Area Attention, R-ELAN và kiến trúc YOLO12</w:t>
      </w:r>
      <w:bookmarkEnd w:id="24"/>
    </w:p>
    <w:p w14:paraId="7ABC34A4">
      <w:pPr>
        <w:spacing w:after="120" w:line="360" w:lineRule="auto"/>
        <w:ind w:firstLine="567"/>
        <w:jc w:val="both"/>
      </w:pPr>
      <w:r>
        <w:rPr>
          <w:b w:val="0"/>
          <w:bCs w:val="0"/>
        </w:rPr>
        <w:t xml:space="preserve">YOLO12 [10] giảm chi phí chú ý bằng </w:t>
      </w:r>
      <w:r>
        <w:rPr>
          <w:b/>
          <w:bCs/>
        </w:rPr>
        <w:t>Area Attention</w:t>
      </w:r>
      <w:r>
        <w:rPr>
          <w:b w:val="0"/>
          <w:bCs w:val="0"/>
        </w:rPr>
        <w:t>: bản đồ đặc trưng được chia thành l = 4 vùng bằng nhau theo một chiều, chú ý chỉ tính trong từng vùng, nên chi phí giảm 4 lần mà mỗi vùng vẫn đủ rộng. Việc chia vùng chỉ là một phép đổi hình dạng tensor nên gần như không tốn thêm thời gian, khác với cửa sổ trượt của Swin Transformer. YOLO12 còn bỏ mã hóa vị trí, thay bằng một tích chập tách kênh 7×7 để mạng tự cảm nhận vị trí, giảm tỷ lệ mở rộng của khối MLP xuống 1,2 và dùng FlashAttention [16] để giảm truy cập bộ nhớ GPU.</w:t>
      </w:r>
    </w:p>
    <w:p w14:paraId="79BACFEC">
      <w:pPr>
        <w:keepNext/>
        <w:spacing w:before="200" w:after="100"/>
        <w:jc w:val="center"/>
      </w:pPr>
      <w:r>
        <w:drawing>
          <wp:inline distT="0" distB="0" distL="114300" distR="114300">
            <wp:extent cx="5219700" cy="23418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220000" cy="2342040"/>
                    </a:xfrm>
                    <a:prstGeom prst="rect">
                      <a:avLst/>
                    </a:prstGeom>
                  </pic:spPr>
                </pic:pic>
              </a:graphicData>
            </a:graphic>
          </wp:inline>
        </w:drawing>
      </w:r>
    </w:p>
    <w:p w14:paraId="09918501">
      <w:pPr>
        <w:spacing w:after="200"/>
        <w:jc w:val="center"/>
      </w:pPr>
      <w:bookmarkStart w:id="25" w:name="_RefHình2_2"/>
      <w:r>
        <w:rPr>
          <w:i/>
          <w:iCs/>
          <w:sz w:val="24"/>
          <w:szCs w:val="24"/>
        </w:rPr>
        <w:t>Hình 2.2. Self-attention toàn cục và Area Attention của YOLO12 (minh họa).</w:t>
      </w:r>
      <w:bookmarkEnd w:id="25"/>
    </w:p>
    <w:p w14:paraId="6C081B42">
      <w:pPr>
        <w:spacing w:after="120" w:line="360" w:lineRule="auto"/>
        <w:ind w:firstLine="567"/>
        <w:jc w:val="both"/>
      </w:pPr>
      <w:r>
        <w:rPr>
          <w:b w:val="0"/>
          <w:bCs w:val="0"/>
        </w:rPr>
        <w:t xml:space="preserve">Khi thay các nhánh tích chập bằng khối chú ý, mạng lớn trở nên khó tối ưu. Khối </w:t>
      </w:r>
      <w:r>
        <w:rPr>
          <w:b/>
          <w:bCs/>
        </w:rPr>
        <w:t>R-ELAN</w:t>
      </w:r>
      <w:r>
        <w:rPr>
          <w:b w:val="0"/>
          <w:bCs w:val="0"/>
        </w:rPr>
        <w:t xml:space="preserve"> giải quyết bằng một kết nối tắt ở mức toàn khối với hệ số tỉ lệ nhỏ (0,01), để ban đầu khối gần như là ánh xạ đồng nhất và gradient truyền thông suốt. Tổng thể, YOLO12s-pose gồm mạng xương sống (tích chập ở tầng nông, khối A2C2f có chú ý ở tầng P4, P5), phần cổ FPN + PAN trộn đặc trưng nhiều tỉ lệ, và đầu dự đoán ở ba tỉ lệ (Hình 2.3).</w:t>
      </w:r>
    </w:p>
    <w:p w14:paraId="54CC8685">
      <w:pPr>
        <w:keepNext/>
        <w:spacing w:before="200" w:after="100"/>
        <w:jc w:val="center"/>
      </w:pPr>
      <w:r>
        <w:drawing>
          <wp:inline distT="0" distB="0" distL="114300" distR="114300">
            <wp:extent cx="5759450" cy="3042920"/>
            <wp:effectExtent l="0" t="0" r="1270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5760000" cy="3043019"/>
                    </a:xfrm>
                    <a:prstGeom prst="rect">
                      <a:avLst/>
                    </a:prstGeom>
                  </pic:spPr>
                </pic:pic>
              </a:graphicData>
            </a:graphic>
          </wp:inline>
        </w:drawing>
      </w:r>
    </w:p>
    <w:p w14:paraId="43F7A7D5">
      <w:pPr>
        <w:spacing w:after="200"/>
        <w:jc w:val="center"/>
      </w:pPr>
      <w:bookmarkStart w:id="26" w:name="_RefHình2_3"/>
      <w:r>
        <w:rPr>
          <w:i/>
          <w:iCs/>
          <w:sz w:val="24"/>
          <w:szCs w:val="24"/>
        </w:rPr>
        <w:t>Hình 2.3. Sơ đồ đơn giản hóa kiến trúc YOLO12s-pose (theo tệp yolo12s-pose.yaml).</w:t>
      </w:r>
      <w:bookmarkEnd w:id="26"/>
    </w:p>
    <w:p w14:paraId="2430E9EB">
      <w:pPr>
        <w:pStyle w:val="3"/>
      </w:pPr>
      <w:bookmarkStart w:id="27" w:name="_Toc13064"/>
      <w:r>
        <w:t>2.5. Mạng phát hiện YOLO-pose và các hàm mất mát</w:t>
      </w:r>
      <w:bookmarkEnd w:id="27"/>
    </w:p>
    <w:p w14:paraId="3FE6E4E8">
      <w:pPr>
        <w:spacing w:after="120" w:line="360" w:lineRule="auto"/>
        <w:ind w:firstLine="567"/>
        <w:jc w:val="both"/>
      </w:pPr>
      <w:r>
        <w:rPr>
          <w:b w:val="0"/>
          <w:bCs w:val="0"/>
        </w:rPr>
        <w:t>YOLO thuộc họ phát hiện một giai đoạn: tại mỗi ô trên lưới đặc trưng ở ba tỉ lệ (80×80, 40×40, 20×20 với ảnh 640×640), đầu dự đoán đưa ra trực tiếp khoảng cách từ tâm ô tới bốn cạnh khung, xác suất từng lớp và, với bản pose [17], tọa độ cùng độ hiện diện của các điểm khóa. Đầu dự đoán của YOLO12 không dùng khung neo (anchor-free) và tách rời nhánh hồi quy với nhánh phân loại. Khi huấn luyện, mỗi khung thật được gán cho một số ô phù hợp nhất theo chiến lược gán động (task-aligned assignment) kết hợp điểm phân loại và IoU. Hàm mất mát tổng gồm năm thành phần:</w:t>
      </w:r>
    </w:p>
    <w:p w14:paraId="7F576CC4">
      <w:pPr>
        <w:spacing w:before="120" w:after="160" w:line="320" w:lineRule="auto"/>
        <w:jc w:val="center"/>
      </w:pPr>
      <w:r>
        <w:rPr>
          <w:rFonts w:ascii="Cambria Math" w:hAnsi="Cambria Math" w:eastAsia="Cambria Math" w:cs="Cambria Math"/>
          <w:b w:val="0"/>
          <w:bCs w:val="0"/>
          <w:sz w:val="24"/>
          <w:szCs w:val="24"/>
        </w:rPr>
        <w:t>L = 7,5·L_box + 1,5·L_dfl + 0,5·L_cls + 12·L_pose + 1·L_kobj</w:t>
      </w:r>
    </w:p>
    <w:p w14:paraId="074F14A2">
      <w:pPr>
        <w:spacing w:after="120" w:line="360" w:lineRule="auto"/>
        <w:ind w:firstLine="567"/>
        <w:jc w:val="both"/>
      </w:pPr>
      <w:r>
        <w:rPr>
          <w:b/>
          <w:bCs/>
        </w:rPr>
        <w:t>L_box</w:t>
      </w:r>
      <w:r>
        <w:rPr>
          <w:b w:val="0"/>
          <w:bCs w:val="0"/>
        </w:rPr>
        <w:t xml:space="preserve"> dùng Complete IoU [18], phạt phần không trùng của hai khung, khoảng cách hai tâm và độ lệch tỷ lệ khung:</w:t>
      </w:r>
    </w:p>
    <w:p w14:paraId="11312E46">
      <w:pPr>
        <w:spacing w:before="120" w:after="160" w:line="320" w:lineRule="auto"/>
        <w:jc w:val="center"/>
      </w:pPr>
      <w:r>
        <w:rPr>
          <w:rFonts w:ascii="Cambria Math" w:hAnsi="Cambria Math" w:eastAsia="Cambria Math" w:cs="Cambria Math"/>
          <w:b w:val="0"/>
          <w:bCs w:val="0"/>
          <w:sz w:val="24"/>
          <w:szCs w:val="24"/>
        </w:rPr>
        <w:t>L_CIoU = 1 − IoU + ρ²(b, b_gt) / c² + α·v,     v = (4/π²)·( arctan(w_gt/h_gt) − arctan(w/h) )²</w:t>
      </w:r>
    </w:p>
    <w:p w14:paraId="196752F5">
      <w:pPr>
        <w:spacing w:after="120" w:line="360" w:lineRule="auto"/>
        <w:ind w:firstLine="567"/>
        <w:jc w:val="both"/>
      </w:pPr>
      <w:r>
        <w:rPr>
          <w:b w:val="0"/>
          <w:bCs w:val="0"/>
        </w:rPr>
        <w:t xml:space="preserve">với ρ là khoảng cách hai tâm, c là đường chéo của hình chữ nhật nhỏ nhất bao cả hai khung. </w:t>
      </w:r>
      <w:r>
        <w:rPr>
          <w:b/>
          <w:bCs/>
        </w:rPr>
        <w:t>L_dfl</w:t>
      </w:r>
      <w:r>
        <w:rPr>
          <w:b w:val="0"/>
          <w:bCs w:val="0"/>
        </w:rPr>
        <w:t xml:space="preserve"> (Distribution Focal Loss [19]) biểu diễn mỗi khoảng cách tới cạnh khung như một phân phối rời rạc trên 16 giá trị, cho phép mạng thể hiện độ không chắc chắn khi cạnh khung mờ. </w:t>
      </w:r>
      <w:r>
        <w:rPr>
          <w:b/>
          <w:bCs/>
        </w:rPr>
        <w:t>L_cls</w:t>
      </w:r>
      <w:r>
        <w:rPr>
          <w:b w:val="0"/>
          <w:bCs w:val="0"/>
        </w:rPr>
        <w:t xml:space="preserve"> là entropy chéo nhị phân cho hai lớp. </w:t>
      </w:r>
      <w:r>
        <w:rPr>
          <w:b/>
          <w:bCs/>
        </w:rPr>
        <w:t>L_pose</w:t>
      </w:r>
      <w:r>
        <w:rPr>
          <w:b w:val="0"/>
          <w:bCs w:val="0"/>
        </w:rPr>
        <w:t xml:space="preserve"> dựa trên độ tương đồng điểm khóa OKS:</w:t>
      </w:r>
    </w:p>
    <w:p w14:paraId="31FE4F84">
      <w:pPr>
        <w:spacing w:before="120" w:after="160" w:line="320" w:lineRule="auto"/>
        <w:jc w:val="center"/>
      </w:pPr>
      <w:r>
        <w:rPr>
          <w:rFonts w:ascii="Cambria Math" w:hAnsi="Cambria Math" w:eastAsia="Cambria Math" w:cs="Cambria Math"/>
          <w:b w:val="0"/>
          <w:bCs w:val="0"/>
          <w:sz w:val="24"/>
          <w:szCs w:val="24"/>
        </w:rPr>
        <w:t>OKS = Σᵢ exp( −dᵢ² / (2·s²·kᵢ²) ) · δ(vᵢ &gt; 0) / Σᵢ δ(vᵢ &gt; 0),          L_pose = 1 − OKS</w:t>
      </w:r>
    </w:p>
    <w:p w14:paraId="4BDC0A01">
      <w:pPr>
        <w:spacing w:after="120" w:line="360" w:lineRule="auto"/>
        <w:ind w:firstLine="567"/>
        <w:jc w:val="both"/>
      </w:pPr>
      <w:r>
        <w:rPr>
          <w:b w:val="0"/>
          <w:bCs w:val="0"/>
        </w:rPr>
        <w:t xml:space="preserve">với dᵢ là khoảng cách giữa điểm dự đoán và điểm thật, s² là diện tích đối tượng, kᵢ là hằng số theo từng điểm. </w:t>
      </w:r>
      <w:r>
        <w:rPr>
          <w:b/>
          <w:bCs/>
        </w:rPr>
        <w:t>L_kobj</w:t>
      </w:r>
      <w:r>
        <w:rPr>
          <w:b w:val="0"/>
          <w:bCs w:val="0"/>
        </w:rPr>
        <w:t xml:space="preserve"> là entropy chéo nhị phân cho độ hiện diện của điểm khóa. Trọng số lớn của L_pose (12) cho thấy Ultralytics ưu tiên độ chính xác của điểm khóa; với đề tài này đó là điều mong muốn vì bốn góc được dùng để nắn phối cảnh. Khi suy luận, các khung trùng nhau được lọc bằng Non-Maximum Suppression (NMS).</w:t>
      </w:r>
    </w:p>
    <w:p w14:paraId="0BE960EB">
      <w:pPr>
        <w:spacing w:after="120" w:line="360" w:lineRule="auto"/>
        <w:ind w:firstLine="567"/>
        <w:jc w:val="both"/>
      </w:pPr>
      <w:r>
        <w:rPr>
          <w:b w:val="0"/>
          <w:bCs w:val="0"/>
        </w:rPr>
        <w:t>Độ chính xác được đánh giá bằng Precision, Recall và mAP: mAP50 tính tại ngưỡng IoU 0,5, mAP50-95 là trung bình tại các ngưỡng 0,5 đến 0,95; với điểm khóa, IoU được thay bằng OKS.</w:t>
      </w:r>
    </w:p>
    <w:p w14:paraId="1D32C38E">
      <w:pPr>
        <w:pStyle w:val="3"/>
      </w:pPr>
      <w:bookmarkStart w:id="28" w:name="_Toc11536"/>
      <w:r>
        <w:t>2.6. Mạng hồi quy, CRNN và hàm mất mát CTC</w:t>
      </w:r>
      <w:bookmarkEnd w:id="28"/>
    </w:p>
    <w:p w14:paraId="1971FFC9">
      <w:pPr>
        <w:pStyle w:val="4"/>
      </w:pPr>
      <w:bookmarkStart w:id="29" w:name="_Toc3776"/>
      <w:r>
        <w:t>2.6.1. LSTM và LSTM hai chiều</w:t>
      </w:r>
      <w:bookmarkEnd w:id="29"/>
    </w:p>
    <w:p w14:paraId="1DD60CDD">
      <w:pPr>
        <w:spacing w:after="120" w:line="360" w:lineRule="auto"/>
        <w:ind w:firstLine="567"/>
        <w:jc w:val="both"/>
      </w:pPr>
      <w:r>
        <w:rPr>
          <w:b w:val="0"/>
          <w:bCs w:val="0"/>
        </w:rPr>
        <w:t>Mạng nơ-ron hồi quy (RNN) xử lý chuỗi bằng cách duy trì một trạng thái ẩn h_t cập nhật qua từng bước. RNN thường khó học phụ thuộc xa vì gradient tiêu biến hoặc bùng nổ khi lan truyền ngược qua nhiều bước. LSTM [3] khắc phục bằng một ô nhớ c_t và ba cổng học được:</w:t>
      </w:r>
    </w:p>
    <w:p w14:paraId="63763122">
      <w:pPr>
        <w:spacing w:before="120" w:after="160" w:line="320" w:lineRule="auto"/>
        <w:jc w:val="center"/>
      </w:pPr>
      <w:r>
        <w:rPr>
          <w:rFonts w:ascii="Cambria Math" w:hAnsi="Cambria Math" w:eastAsia="Cambria Math" w:cs="Cambria Math"/>
          <w:b w:val="0"/>
          <w:bCs w:val="0"/>
          <w:sz w:val="24"/>
          <w:szCs w:val="24"/>
        </w:rPr>
        <w:t>f_t = σ(W_f·[h_{t−1}, x_t] + b_f),   i_t = σ(W_i·[h_{t−1}, x_t] + b_i),   o_t = σ(W_o·[h_{t−1}, x_t] + b_o)</w:t>
      </w:r>
    </w:p>
    <w:p w14:paraId="756F4C66">
      <w:pPr>
        <w:spacing w:before="120" w:after="160" w:line="320" w:lineRule="auto"/>
        <w:jc w:val="center"/>
      </w:pPr>
      <w:r>
        <w:rPr>
          <w:rFonts w:ascii="Cambria Math" w:hAnsi="Cambria Math" w:eastAsia="Cambria Math" w:cs="Cambria Math"/>
          <w:b w:val="0"/>
          <w:bCs w:val="0"/>
          <w:sz w:val="24"/>
          <w:szCs w:val="24"/>
        </w:rPr>
        <w:t>c̃_t = tanh(W_c·[h_{t−1}, x_t] + b_c),     c_t = f_t ⊙ c_{t−1} + i_t ⊙ c̃_t,     h_t = o_t ⊙ tanh(c_t)</w:t>
      </w:r>
    </w:p>
    <w:p w14:paraId="30DAB78A">
      <w:pPr>
        <w:spacing w:after="120" w:line="360" w:lineRule="auto"/>
        <w:ind w:firstLine="567"/>
        <w:jc w:val="both"/>
      </w:pPr>
      <w:r>
        <w:rPr>
          <w:b w:val="0"/>
          <w:bCs w:val="0"/>
        </w:rPr>
        <w:t xml:space="preserve">Cổng quên f quyết định giữ lại bao nhiêu thông tin cũ, cổng vào i quyết định ghi thêm bao nhiêu thông tin mới, cổng ra o quyết định xuất ra bao nhiêu. Vì c_t được cập nhật chủ yếu bằng phép cộng, gradient truyền qua nhiều bước ổn định hơn. </w:t>
      </w:r>
      <w:r>
        <w:rPr>
          <w:b/>
          <w:bCs/>
        </w:rPr>
        <w:t>LSTM hai chiều</w:t>
      </w:r>
      <w:r>
        <w:rPr>
          <w:b w:val="0"/>
          <w:bCs w:val="0"/>
        </w:rPr>
        <w:t xml:space="preserve"> (BiLSTM) chạy hai LSTM theo hai chiều ngược nhau rồi ghép đầu ra, nên mỗi bước nhìn được cả ngữ cảnh bên trái lẫn bên phải; điều này hữu ích khi đọc biển số, ví dụ ký tự thứ ba luôn là chữ cái đứng sau hai chữ số.</w:t>
      </w:r>
    </w:p>
    <w:p w14:paraId="03F04482">
      <w:pPr>
        <w:pStyle w:val="4"/>
      </w:pPr>
      <w:bookmarkStart w:id="30" w:name="_Toc16133"/>
      <w:r>
        <w:t>2.6.2. Kiến trúc CRNN</w:t>
      </w:r>
      <w:bookmarkEnd w:id="30"/>
    </w:p>
    <w:p w14:paraId="7DC26AC8">
      <w:pPr>
        <w:spacing w:after="120" w:line="360" w:lineRule="auto"/>
        <w:ind w:firstLine="567"/>
        <w:jc w:val="both"/>
      </w:pPr>
      <w:r>
        <w:rPr>
          <w:b w:val="0"/>
          <w:bCs w:val="0"/>
        </w:rPr>
        <w:t>CRNN [7] gồm ba phần nối tiếp: các tầng tích chập biến ảnh một dòng chữ thành bản đồ đặc trưng cao 1 điểm, mỗi cột là một vectơ đặc trưng; BiLSTM đọc chuỗi các cột từ trái sang phải; và một tầng tuyến tính kèm softmax cho phân phối xác suất trên tập ký tự tại mỗi cột. Toàn bộ mạng được huấn luyện cùng lúc bằng một hàm mất mát duy nhất. Kiến trúc cụ thể của mạng CRNN trong đề tài được trình bày ở mục 3.4.2.</w:t>
      </w:r>
    </w:p>
    <w:p w14:paraId="033EDCA2">
      <w:pPr>
        <w:keepNext/>
        <w:spacing w:before="200" w:after="100"/>
        <w:jc w:val="center"/>
      </w:pPr>
      <w:r>
        <w:drawing>
          <wp:inline distT="0" distB="0" distL="114300" distR="114300">
            <wp:extent cx="5759450" cy="2038985"/>
            <wp:effectExtent l="0" t="0" r="12700" b="184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760000" cy="2039547"/>
                    </a:xfrm>
                    <a:prstGeom prst="rect">
                      <a:avLst/>
                    </a:prstGeom>
                  </pic:spPr>
                </pic:pic>
              </a:graphicData>
            </a:graphic>
          </wp:inline>
        </w:drawing>
      </w:r>
    </w:p>
    <w:p w14:paraId="24CB001A">
      <w:pPr>
        <w:spacing w:after="200"/>
        <w:jc w:val="center"/>
      </w:pPr>
      <w:bookmarkStart w:id="31" w:name="_RefHình2_4"/>
      <w:r>
        <w:rPr>
          <w:i/>
          <w:iCs/>
          <w:sz w:val="24"/>
          <w:szCs w:val="24"/>
        </w:rPr>
        <w:t>Hình 2.4. Kiến trúc mạng CRNN của đề tài và ví dụ giải mã CTC.</w:t>
      </w:r>
      <w:bookmarkEnd w:id="31"/>
    </w:p>
    <w:p w14:paraId="482D7C5F">
      <w:pPr>
        <w:pStyle w:val="4"/>
      </w:pPr>
      <w:bookmarkStart w:id="32" w:name="_Toc8234"/>
      <w:r>
        <w:t>2.6.3. Hàm mất mát CTC</w:t>
      </w:r>
      <w:bookmarkEnd w:id="32"/>
    </w:p>
    <w:p w14:paraId="7899FBBE">
      <w:pPr>
        <w:spacing w:after="120" w:line="360" w:lineRule="auto"/>
        <w:ind w:firstLine="567"/>
        <w:jc w:val="both"/>
      </w:pPr>
      <w:r>
        <w:rPr>
          <w:b w:val="0"/>
          <w:bCs w:val="0"/>
        </w:rPr>
        <w:t>Nhãn huấn luyện của CRNN chỉ là chuỗi ký tự (ví dụ “51F”), không cho biết ký tự nào ứng với cột nào. CTC [4] thêm một ký tự trống “-” và định nghĩa phép rút gọn B gộp ký tự lặp liền nhau rồi bỏ ký tự trống, ví dụ B(“-55-11FF--”) = “51F”. Xác suất của nhãn y là tổng xác suất mọi đường căn chỉnh π độ dài T rút gọn được về y, với giả thiết các bước độc lập có điều kiện:</w:t>
      </w:r>
    </w:p>
    <w:p w14:paraId="2AAFBE66">
      <w:pPr>
        <w:spacing w:before="120" w:after="160" w:line="320" w:lineRule="auto"/>
        <w:jc w:val="center"/>
      </w:pPr>
      <w:r>
        <w:rPr>
          <w:rFonts w:ascii="Cambria Math" w:hAnsi="Cambria Math" w:eastAsia="Cambria Math" w:cs="Cambria Math"/>
          <w:b w:val="0"/>
          <w:bCs w:val="0"/>
          <w:sz w:val="24"/>
          <w:szCs w:val="24"/>
        </w:rPr>
        <w:t>p(y | x) = Σ_{π ∈ B⁻¹(y)} Π_{t=1..T} p(π_t | x),          L_CTC = − log p(y | x)</w:t>
      </w:r>
    </w:p>
    <w:p w14:paraId="521C9C66">
      <w:pPr>
        <w:spacing w:after="120" w:line="360" w:lineRule="auto"/>
        <w:ind w:firstLine="567"/>
        <w:jc w:val="both"/>
      </w:pPr>
      <w:r>
        <w:rPr>
          <w:b w:val="0"/>
          <w:bCs w:val="0"/>
        </w:rPr>
        <w:t>Tổng trên số lượng rất lớn đường căn chỉnh được tính trong O(T·|y|) bằng quy hoạch động tiến - lùi (tương tự thuật toán của mô hình Markov ẩn), và gradient được tính chính xác qua cùng các biến tiến - lùi. Một đặc điểm quan trọng khi huấn luyện là ở giai đoạn đầu mạng có xu hướng dự đoán ký tự trống ở mọi bước, vì đó là cách nhanh nhất làm giảm mất mát; độ chính xác đứng ở 0 trong một số epoch trước khi tăng vọt (quan sát được ở mục 3.4.5). Khi suy luận, đề tài dùng giải mã tham lam: lấy ký tự xác suất cao nhất ở mỗi bước rồi áp dụng B.</w:t>
      </w:r>
    </w:p>
    <w:p w14:paraId="27549C0C">
      <w:pPr>
        <w:pStyle w:val="3"/>
      </w:pPr>
      <w:bookmarkStart w:id="33" w:name="_Toc4366"/>
      <w:r>
        <w:t>2.7. Học chuyển giao, học bán giám sát và tổ hợp mô hình</w:t>
      </w:r>
      <w:bookmarkEnd w:id="33"/>
    </w:p>
    <w:p w14:paraId="4420F58B">
      <w:pPr>
        <w:spacing w:after="120" w:line="360" w:lineRule="auto"/>
        <w:ind w:firstLine="567"/>
        <w:jc w:val="both"/>
      </w:pPr>
      <w:r>
        <w:rPr>
          <w:b/>
          <w:bCs/>
        </w:rPr>
        <w:t>Học chuyển giao</w:t>
      </w:r>
      <w:r>
        <w:rPr>
          <w:b w:val="0"/>
          <w:bCs w:val="0"/>
        </w:rPr>
        <w:t xml:space="preserve"> (transfer learning) khởi tạo mạng bằng trọng số đã huấn luyện trên một tập dữ liệu lớn (ví dụ COCO với 80 lớp đối tượng) thay vì khởi tạo ngẫu nhiên. Các tầng đầu học được đặc trưng chung như cạnh, kết cấu, hình dạng, dùng được cho hầu hết bài toán ảnh; nhờ vậy mạng hội tụ nhanh hơn nhiều và cần ít dữ liệu hơn.</w:t>
      </w:r>
    </w:p>
    <w:p w14:paraId="3D18439E">
      <w:pPr>
        <w:spacing w:after="120" w:line="360" w:lineRule="auto"/>
        <w:ind w:firstLine="567"/>
        <w:jc w:val="both"/>
      </w:pPr>
      <w:r>
        <w:rPr>
          <w:b/>
          <w:bCs/>
        </w:rPr>
        <w:t>Học bán giám sát bằng gán nhãn giả</w:t>
      </w:r>
      <w:r>
        <w:rPr>
          <w:b w:val="0"/>
          <w:bCs w:val="0"/>
        </w:rPr>
        <w:t xml:space="preserve"> (pseudo-labeling) [20] dùng một mô hình sẵn có để dự đoán nhãn cho dữ liệu chưa có nhãn, giữ lại những dự đoán đủ tin cậy làm nhãn huấn luyện cho mô hình mới. Rủi ro là nhãn sai lan truyền vào mô hình mới, nên tiêu chí lọc phải chặt; đề tài yêu cầu hai mô hình độc lập phải cho kết quả trùng khớp hoàn toàn (mục 3.4.1).</w:t>
      </w:r>
    </w:p>
    <w:p w14:paraId="2AEBD402">
      <w:pPr>
        <w:spacing w:after="120" w:line="360" w:lineRule="auto"/>
        <w:ind w:firstLine="567"/>
        <w:jc w:val="both"/>
      </w:pPr>
      <w:r>
        <w:rPr>
          <w:b/>
          <w:bCs/>
        </w:rPr>
        <w:t>Tổ hợp mô hình</w:t>
      </w:r>
      <w:r>
        <w:rPr>
          <w:b w:val="0"/>
          <w:bCs w:val="0"/>
        </w:rPr>
        <w:t xml:space="preserve"> (ensemble) kết hợp dự đoán của nhiều mô hình khác nhau, thường cho kết quả tốt hơn từng mô hình riêng lẻ khi các mô hình mắc lỗi khác nhau. </w:t>
      </w:r>
      <w:r>
        <w:rPr>
          <w:b/>
          <w:bCs/>
        </w:rPr>
        <w:t>Tăng cường dữ liệu lúc suy luận</w:t>
      </w:r>
      <w:r>
        <w:rPr>
          <w:b w:val="0"/>
          <w:bCs w:val="0"/>
        </w:rPr>
        <w:t xml:space="preserve"> (test-time augmentation - TTA) chạy cùng một mô hình trên nhiều biến thể của đầu vào rồi gộp kết quả. Đề tài dùng cả hai: hai mạng đọc ký tự, mỗi mạng đọc nhiều biến thể ảnh biển, tất cả cùng bỏ phiếu (mục 3.5.3).</w:t>
      </w:r>
    </w:p>
    <w:p w14:paraId="66D4480D">
      <w:pPr>
        <w:pStyle w:val="2"/>
        <w:pageBreakBefore/>
      </w:pPr>
      <w:bookmarkStart w:id="34" w:name="_Toc731"/>
      <w:r>
        <w:t>CHƯƠNG 3. CÀI ĐẶT, HUẤN LUYỆN VÀ ĐÁNH GIÁ</w:t>
      </w:r>
      <w:bookmarkEnd w:id="34"/>
    </w:p>
    <w:p w14:paraId="0BDB2CC8">
      <w:pPr>
        <w:pStyle w:val="3"/>
      </w:pPr>
      <w:bookmarkStart w:id="35" w:name="_Toc7090"/>
      <w:r>
        <w:t>3.1. Tổng quan hệ thống và môi trường</w:t>
      </w:r>
      <w:bookmarkEnd w:id="35"/>
    </w:p>
    <w:p w14:paraId="49834D73">
      <w:pPr>
        <w:spacing w:after="120" w:line="360" w:lineRule="auto"/>
        <w:ind w:firstLine="567"/>
        <w:jc w:val="both"/>
      </w:pPr>
      <w:r>
        <w:rPr>
          <w:b w:val="0"/>
          <w:bCs w:val="0"/>
        </w:rPr>
        <w:t xml:space="preserve">Hệ thống gồm hai giai đoạn tách biệt. Giai đoạn </w:t>
      </w:r>
      <w:r>
        <w:rPr>
          <w:b/>
          <w:bCs/>
        </w:rPr>
        <w:t>huấn luyện</w:t>
      </w:r>
      <w:r>
        <w:rPr>
          <w:b w:val="0"/>
          <w:bCs w:val="0"/>
        </w:rPr>
        <w:t xml:space="preserve"> chạy bằng Python 3.12 với PyTorch 2.7.1 (CUDA 11.8) và thư viện Ultralytics 8.4 trên máy tính có GPU NVIDIA RTX 3060 Laptop 6 GB. Giai đoạn </w:t>
      </w:r>
      <w:r>
        <w:rPr>
          <w:b/>
          <w:bCs/>
        </w:rPr>
        <w:t>triển khai</w:t>
      </w:r>
      <w:r>
        <w:rPr>
          <w:b w:val="0"/>
          <w:bCs w:val="0"/>
        </w:rPr>
        <w:t xml:space="preserve"> xuất cả hai mạng sang định dạng ONNX và chạy bằng ONNX Runtime ngay trong backend Node.js trên CPU, không cần Python hay GPU. Backend (Express 5, PostgreSQL 16) cung cấp API cho giao diện React, cho phép nhận dạng một ảnh, cả thư mục ảnh, video và webcam (Hình 3.1).</w:t>
      </w:r>
    </w:p>
    <w:p w14:paraId="4F0A3D6F">
      <w:pPr>
        <w:keepNext/>
        <w:spacing w:before="200" w:after="100"/>
        <w:jc w:val="center"/>
      </w:pPr>
      <w:r>
        <w:drawing>
          <wp:inline distT="0" distB="0" distL="114300" distR="114300">
            <wp:extent cx="5759450" cy="2709545"/>
            <wp:effectExtent l="0" t="0" r="12700" b="146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5760000" cy="2709736"/>
                    </a:xfrm>
                    <a:prstGeom prst="rect">
                      <a:avLst/>
                    </a:prstGeom>
                  </pic:spPr>
                </pic:pic>
              </a:graphicData>
            </a:graphic>
          </wp:inline>
        </w:drawing>
      </w:r>
    </w:p>
    <w:p w14:paraId="66E3C1D4">
      <w:pPr>
        <w:spacing w:after="200"/>
        <w:jc w:val="center"/>
      </w:pPr>
      <w:bookmarkStart w:id="36" w:name="_RefHình3_1"/>
      <w:r>
        <w:rPr>
          <w:i/>
          <w:iCs/>
          <w:sz w:val="24"/>
          <w:szCs w:val="24"/>
        </w:rPr>
        <w:t>Hình 3.1. Kiến trúc triển khai: hai mạng học sâu chạy qua ONNX Runtime trong backend.</w:t>
      </w:r>
      <w:bookmarkEnd w:id="36"/>
    </w:p>
    <w:p w14:paraId="14D6328D">
      <w:pPr>
        <w:keepNext/>
        <w:spacing w:before="200" w:after="100"/>
        <w:jc w:val="center"/>
      </w:pPr>
      <w:bookmarkStart w:id="37" w:name="_RefBảng3_1"/>
      <w:r>
        <w:rPr>
          <w:b/>
          <w:bCs/>
          <w:sz w:val="24"/>
          <w:szCs w:val="24"/>
        </w:rPr>
        <w:t>Bảng 3.1. Hai mạng học sâu của đề tài</w:t>
      </w:r>
      <w:bookmarkEnd w:id="37"/>
    </w:p>
    <w:tbl>
      <w:tblPr>
        <w:tblStyle w:val="9"/>
        <w:tblW w:w="9071"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Pr>
      <w:tblGrid>
        <w:gridCol w:w="2300"/>
        <w:gridCol w:w="3400"/>
        <w:gridCol w:w="3371"/>
      </w:tblGrid>
      <w:tr w14:paraId="2491941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tblHeader/>
          <w:jc w:val="center"/>
        </w:trPr>
        <w:tc>
          <w:tcPr>
            <w:tcW w:w="2300" w:type="dxa"/>
            <w:shd w:val="clear" w:color="auto" w:fill="F2F2F2"/>
            <w:vAlign w:val="center"/>
          </w:tcPr>
          <w:p w14:paraId="43F1E0D7">
            <w:pPr>
              <w:keepNext/>
              <w:spacing w:before="0" w:after="0" w:line="276" w:lineRule="auto"/>
              <w:jc w:val="center"/>
            </w:pPr>
            <w:r>
              <w:rPr>
                <w:b/>
                <w:bCs/>
                <w:sz w:val="22"/>
                <w:szCs w:val="22"/>
              </w:rPr>
              <w:t>Đặc điểm</w:t>
            </w:r>
          </w:p>
        </w:tc>
        <w:tc>
          <w:tcPr>
            <w:tcW w:w="3400" w:type="dxa"/>
            <w:shd w:val="clear" w:color="auto" w:fill="F2F2F2"/>
            <w:vAlign w:val="center"/>
          </w:tcPr>
          <w:p w14:paraId="16CDB3D6">
            <w:pPr>
              <w:keepNext/>
              <w:spacing w:before="0" w:after="0" w:line="276" w:lineRule="auto"/>
              <w:jc w:val="center"/>
            </w:pPr>
            <w:r>
              <w:rPr>
                <w:b/>
                <w:bCs/>
                <w:sz w:val="22"/>
                <w:szCs w:val="22"/>
              </w:rPr>
              <w:t>YOLO12s-pose</w:t>
            </w:r>
          </w:p>
        </w:tc>
        <w:tc>
          <w:tcPr>
            <w:tcW w:w="3371" w:type="dxa"/>
            <w:shd w:val="clear" w:color="auto" w:fill="F2F2F2"/>
            <w:vAlign w:val="center"/>
          </w:tcPr>
          <w:p w14:paraId="0F198559">
            <w:pPr>
              <w:keepNext/>
              <w:spacing w:before="0" w:after="0" w:line="276" w:lineRule="auto"/>
              <w:jc w:val="center"/>
            </w:pPr>
            <w:r>
              <w:rPr>
                <w:b/>
                <w:bCs/>
                <w:sz w:val="22"/>
                <w:szCs w:val="22"/>
              </w:rPr>
              <w:t>CRNN</w:t>
            </w:r>
          </w:p>
        </w:tc>
      </w:tr>
      <w:tr w14:paraId="0A16894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300" w:type="dxa"/>
            <w:vAlign w:val="center"/>
          </w:tcPr>
          <w:p w14:paraId="48F92641">
            <w:pPr>
              <w:keepNext/>
              <w:spacing w:before="0" w:after="0" w:line="276" w:lineRule="auto"/>
            </w:pPr>
            <w:r>
              <w:rPr>
                <w:b w:val="0"/>
                <w:bCs w:val="0"/>
                <w:sz w:val="22"/>
                <w:szCs w:val="22"/>
              </w:rPr>
              <w:t>Nhiệm vụ</w:t>
            </w:r>
          </w:p>
        </w:tc>
        <w:tc>
          <w:tcPr>
            <w:tcW w:w="3400" w:type="dxa"/>
            <w:vAlign w:val="center"/>
          </w:tcPr>
          <w:p w14:paraId="5E32549F">
            <w:pPr>
              <w:keepNext/>
              <w:spacing w:before="0" w:after="0" w:line="276" w:lineRule="auto"/>
              <w:jc w:val="center"/>
            </w:pPr>
            <w:r>
              <w:rPr>
                <w:b w:val="0"/>
                <w:bCs w:val="0"/>
                <w:sz w:val="22"/>
                <w:szCs w:val="22"/>
              </w:rPr>
              <w:t>Phát hiện biển, phân loại 1/2 dòng, 4 góc</w:t>
            </w:r>
          </w:p>
        </w:tc>
        <w:tc>
          <w:tcPr>
            <w:tcW w:w="3371" w:type="dxa"/>
            <w:vAlign w:val="center"/>
          </w:tcPr>
          <w:p w14:paraId="256080ED">
            <w:pPr>
              <w:keepNext/>
              <w:spacing w:before="0" w:after="0" w:line="276" w:lineRule="auto"/>
              <w:jc w:val="center"/>
            </w:pPr>
            <w:r>
              <w:rPr>
                <w:b w:val="0"/>
                <w:bCs w:val="0"/>
                <w:sz w:val="22"/>
                <w:szCs w:val="22"/>
              </w:rPr>
              <w:t>Đọc chuỗi ký tự một dòng</w:t>
            </w:r>
          </w:p>
        </w:tc>
      </w:tr>
      <w:tr w14:paraId="1AABF0A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300" w:type="dxa"/>
            <w:vAlign w:val="center"/>
          </w:tcPr>
          <w:p w14:paraId="3F46BD96">
            <w:pPr>
              <w:keepNext/>
              <w:spacing w:before="0" w:after="0" w:line="276" w:lineRule="auto"/>
            </w:pPr>
            <w:r>
              <w:rPr>
                <w:b w:val="0"/>
                <w:bCs w:val="0"/>
                <w:sz w:val="22"/>
                <w:szCs w:val="22"/>
              </w:rPr>
              <w:t>Đầu vào</w:t>
            </w:r>
          </w:p>
        </w:tc>
        <w:tc>
          <w:tcPr>
            <w:tcW w:w="3400" w:type="dxa"/>
            <w:vAlign w:val="center"/>
          </w:tcPr>
          <w:p w14:paraId="43C97B12">
            <w:pPr>
              <w:keepNext/>
              <w:spacing w:before="0" w:after="0" w:line="276" w:lineRule="auto"/>
              <w:jc w:val="center"/>
            </w:pPr>
            <w:r>
              <w:rPr>
                <w:b w:val="0"/>
                <w:bCs w:val="0"/>
                <w:sz w:val="22"/>
                <w:szCs w:val="22"/>
              </w:rPr>
              <w:t>Ảnh màu 640×640×3</w:t>
            </w:r>
          </w:p>
        </w:tc>
        <w:tc>
          <w:tcPr>
            <w:tcW w:w="3371" w:type="dxa"/>
            <w:vAlign w:val="center"/>
          </w:tcPr>
          <w:p w14:paraId="40AAB609">
            <w:pPr>
              <w:keepNext/>
              <w:spacing w:before="0" w:after="0" w:line="276" w:lineRule="auto"/>
              <w:jc w:val="center"/>
            </w:pPr>
            <w:r>
              <w:rPr>
                <w:b w:val="0"/>
                <w:bCs w:val="0"/>
                <w:sz w:val="22"/>
                <w:szCs w:val="22"/>
              </w:rPr>
              <w:t>Ảnh xám 32×160×1</w:t>
            </w:r>
          </w:p>
        </w:tc>
      </w:tr>
      <w:tr w14:paraId="159F128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300" w:type="dxa"/>
            <w:vAlign w:val="center"/>
          </w:tcPr>
          <w:p w14:paraId="55A84B15">
            <w:pPr>
              <w:keepNext/>
              <w:spacing w:before="0" w:after="0" w:line="276" w:lineRule="auto"/>
            </w:pPr>
            <w:r>
              <w:rPr>
                <w:b w:val="0"/>
                <w:bCs w:val="0"/>
                <w:sz w:val="22"/>
                <w:szCs w:val="22"/>
              </w:rPr>
              <w:t>Đầu ra</w:t>
            </w:r>
          </w:p>
        </w:tc>
        <w:tc>
          <w:tcPr>
            <w:tcW w:w="3400" w:type="dxa"/>
            <w:vAlign w:val="center"/>
          </w:tcPr>
          <w:p w14:paraId="658BCAFB">
            <w:pPr>
              <w:keepNext/>
              <w:spacing w:before="0" w:after="0" w:line="276" w:lineRule="auto"/>
              <w:jc w:val="center"/>
            </w:pPr>
            <w:r>
              <w:rPr>
                <w:b w:val="0"/>
                <w:bCs w:val="0"/>
                <w:sz w:val="22"/>
                <w:szCs w:val="22"/>
              </w:rPr>
              <w:t>[1, 300, 18] sau NMS</w:t>
            </w:r>
          </w:p>
        </w:tc>
        <w:tc>
          <w:tcPr>
            <w:tcW w:w="3371" w:type="dxa"/>
            <w:vAlign w:val="center"/>
          </w:tcPr>
          <w:p w14:paraId="088EB463">
            <w:pPr>
              <w:keepNext/>
              <w:spacing w:before="0" w:after="0" w:line="276" w:lineRule="auto"/>
              <w:jc w:val="center"/>
            </w:pPr>
            <w:r>
              <w:rPr>
                <w:b w:val="0"/>
                <w:bCs w:val="0"/>
                <w:sz w:val="22"/>
                <w:szCs w:val="22"/>
              </w:rPr>
              <w:t>[40 bước × 37 lớp]</w:t>
            </w:r>
          </w:p>
        </w:tc>
      </w:tr>
      <w:tr w14:paraId="046BF75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300" w:type="dxa"/>
            <w:vAlign w:val="center"/>
          </w:tcPr>
          <w:p w14:paraId="392F90A5">
            <w:pPr>
              <w:keepNext/>
              <w:spacing w:before="0" w:after="0" w:line="276" w:lineRule="auto"/>
            </w:pPr>
            <w:r>
              <w:rPr>
                <w:b w:val="0"/>
                <w:bCs w:val="0"/>
                <w:sz w:val="22"/>
                <w:szCs w:val="22"/>
              </w:rPr>
              <w:t>Số tham số</w:t>
            </w:r>
          </w:p>
        </w:tc>
        <w:tc>
          <w:tcPr>
            <w:tcW w:w="3400" w:type="dxa"/>
            <w:vAlign w:val="center"/>
          </w:tcPr>
          <w:p w14:paraId="5872A1EA">
            <w:pPr>
              <w:keepNext/>
              <w:spacing w:before="0" w:after="0" w:line="276" w:lineRule="auto"/>
              <w:jc w:val="center"/>
            </w:pPr>
            <w:r>
              <w:rPr>
                <w:b w:val="0"/>
                <w:bCs w:val="0"/>
                <w:sz w:val="22"/>
                <w:szCs w:val="22"/>
              </w:rPr>
              <w:t>9.541.178 (24,5 GFLOPs)</w:t>
            </w:r>
          </w:p>
        </w:tc>
        <w:tc>
          <w:tcPr>
            <w:tcW w:w="3371" w:type="dxa"/>
            <w:vAlign w:val="center"/>
          </w:tcPr>
          <w:p w14:paraId="2046BFD4">
            <w:pPr>
              <w:keepNext/>
              <w:spacing w:before="0" w:after="0" w:line="276" w:lineRule="auto"/>
              <w:jc w:val="center"/>
            </w:pPr>
            <w:r>
              <w:rPr>
                <w:b w:val="0"/>
                <w:bCs w:val="0"/>
                <w:sz w:val="22"/>
                <w:szCs w:val="22"/>
              </w:rPr>
              <w:t>2.057.989</w:t>
            </w:r>
          </w:p>
        </w:tc>
      </w:tr>
      <w:tr w14:paraId="77D4BD6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300" w:type="dxa"/>
            <w:vAlign w:val="center"/>
          </w:tcPr>
          <w:p w14:paraId="02DBDCB0">
            <w:pPr>
              <w:keepNext/>
              <w:spacing w:before="0" w:after="0" w:line="276" w:lineRule="auto"/>
            </w:pPr>
            <w:r>
              <w:rPr>
                <w:b w:val="0"/>
                <w:bCs w:val="0"/>
                <w:sz w:val="22"/>
                <w:szCs w:val="22"/>
              </w:rPr>
              <w:t>Hàm mất mát</w:t>
            </w:r>
          </w:p>
        </w:tc>
        <w:tc>
          <w:tcPr>
            <w:tcW w:w="3400" w:type="dxa"/>
            <w:vAlign w:val="center"/>
          </w:tcPr>
          <w:p w14:paraId="7859034A">
            <w:pPr>
              <w:keepNext/>
              <w:spacing w:before="0" w:after="0" w:line="276" w:lineRule="auto"/>
              <w:jc w:val="center"/>
            </w:pPr>
            <w:r>
              <w:rPr>
                <w:b w:val="0"/>
                <w:bCs w:val="0"/>
                <w:sz w:val="22"/>
                <w:szCs w:val="22"/>
              </w:rPr>
              <w:t>CIoU + DFL + BCE + OKS + BCE</w:t>
            </w:r>
          </w:p>
        </w:tc>
        <w:tc>
          <w:tcPr>
            <w:tcW w:w="3371" w:type="dxa"/>
            <w:vAlign w:val="center"/>
          </w:tcPr>
          <w:p w14:paraId="31506F6A">
            <w:pPr>
              <w:keepNext/>
              <w:spacing w:before="0" w:after="0" w:line="276" w:lineRule="auto"/>
              <w:jc w:val="center"/>
            </w:pPr>
            <w:r>
              <w:rPr>
                <w:b w:val="0"/>
                <w:bCs w:val="0"/>
                <w:sz w:val="22"/>
                <w:szCs w:val="22"/>
              </w:rPr>
              <w:t>CTC</w:t>
            </w:r>
          </w:p>
        </w:tc>
      </w:tr>
      <w:tr w14:paraId="4F25344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300" w:type="dxa"/>
            <w:vAlign w:val="center"/>
          </w:tcPr>
          <w:p w14:paraId="1948B016">
            <w:pPr>
              <w:keepNext/>
              <w:spacing w:before="0" w:after="0" w:line="276" w:lineRule="auto"/>
            </w:pPr>
            <w:r>
              <w:rPr>
                <w:b w:val="0"/>
                <w:bCs w:val="0"/>
                <w:sz w:val="22"/>
                <w:szCs w:val="22"/>
              </w:rPr>
              <w:t>Khởi tạo</w:t>
            </w:r>
          </w:p>
        </w:tc>
        <w:tc>
          <w:tcPr>
            <w:tcW w:w="3400" w:type="dxa"/>
            <w:vAlign w:val="center"/>
          </w:tcPr>
          <w:p w14:paraId="6C96767E">
            <w:pPr>
              <w:keepNext/>
              <w:spacing w:before="0" w:after="0" w:line="276" w:lineRule="auto"/>
              <w:jc w:val="center"/>
            </w:pPr>
            <w:r>
              <w:rPr>
                <w:b w:val="0"/>
                <w:bCs w:val="0"/>
                <w:sz w:val="22"/>
                <w:szCs w:val="22"/>
              </w:rPr>
              <w:t>Chuyển giao từ yolo12s.pt (COCO)</w:t>
            </w:r>
          </w:p>
        </w:tc>
        <w:tc>
          <w:tcPr>
            <w:tcW w:w="3371" w:type="dxa"/>
            <w:vAlign w:val="center"/>
          </w:tcPr>
          <w:p w14:paraId="7605C018">
            <w:pPr>
              <w:keepNext/>
              <w:spacing w:before="0" w:after="0" w:line="276" w:lineRule="auto"/>
              <w:jc w:val="center"/>
            </w:pPr>
            <w:r>
              <w:rPr>
                <w:b w:val="0"/>
                <w:bCs w:val="0"/>
                <w:sz w:val="22"/>
                <w:szCs w:val="22"/>
              </w:rPr>
              <w:t>Ngẫu nhiên</w:t>
            </w:r>
          </w:p>
        </w:tc>
      </w:tr>
      <w:tr w14:paraId="443D217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300" w:type="dxa"/>
            <w:vAlign w:val="center"/>
          </w:tcPr>
          <w:p w14:paraId="2F88DFED">
            <w:pPr>
              <w:keepNext/>
              <w:spacing w:before="0" w:after="0" w:line="276" w:lineRule="auto"/>
            </w:pPr>
            <w:r>
              <w:rPr>
                <w:b w:val="0"/>
                <w:bCs w:val="0"/>
                <w:sz w:val="22"/>
                <w:szCs w:val="22"/>
              </w:rPr>
              <w:t>Bộ tối ưu</w:t>
            </w:r>
          </w:p>
        </w:tc>
        <w:tc>
          <w:tcPr>
            <w:tcW w:w="3400" w:type="dxa"/>
            <w:vAlign w:val="center"/>
          </w:tcPr>
          <w:p w14:paraId="4C479A09">
            <w:pPr>
              <w:keepNext/>
              <w:spacing w:before="0" w:after="0" w:line="276" w:lineRule="auto"/>
              <w:jc w:val="center"/>
            </w:pPr>
            <w:r>
              <w:rPr>
                <w:b w:val="0"/>
                <w:bCs w:val="0"/>
                <w:sz w:val="22"/>
                <w:szCs w:val="22"/>
              </w:rPr>
              <w:t>AdamW, lr 0,001667, khởi động 3 epoch</w:t>
            </w:r>
          </w:p>
        </w:tc>
        <w:tc>
          <w:tcPr>
            <w:tcW w:w="3371" w:type="dxa"/>
            <w:vAlign w:val="center"/>
          </w:tcPr>
          <w:p w14:paraId="3BBE275B">
            <w:pPr>
              <w:keepNext/>
              <w:spacing w:before="0" w:after="0" w:line="276" w:lineRule="auto"/>
              <w:jc w:val="center"/>
            </w:pPr>
            <w:r>
              <w:rPr>
                <w:b w:val="0"/>
                <w:bCs w:val="0"/>
                <w:sz w:val="22"/>
                <w:szCs w:val="22"/>
              </w:rPr>
              <w:t>AdamW, lr 10⁻³, OneCycle</w:t>
            </w:r>
          </w:p>
        </w:tc>
      </w:tr>
      <w:tr w14:paraId="73C3A0A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300" w:type="dxa"/>
            <w:vAlign w:val="center"/>
          </w:tcPr>
          <w:p w14:paraId="3CE1BB3B">
            <w:pPr>
              <w:spacing w:before="0" w:after="0" w:line="276" w:lineRule="auto"/>
            </w:pPr>
            <w:r>
              <w:rPr>
                <w:b w:val="0"/>
                <w:bCs w:val="0"/>
                <w:sz w:val="22"/>
                <w:szCs w:val="22"/>
              </w:rPr>
              <w:t>Kích thước tệp ONNX</w:t>
            </w:r>
          </w:p>
        </w:tc>
        <w:tc>
          <w:tcPr>
            <w:tcW w:w="3400" w:type="dxa"/>
            <w:vAlign w:val="center"/>
          </w:tcPr>
          <w:p w14:paraId="01ED8840">
            <w:pPr>
              <w:spacing w:before="0" w:after="0" w:line="276" w:lineRule="auto"/>
              <w:jc w:val="center"/>
            </w:pPr>
            <w:r>
              <w:rPr>
                <w:b w:val="0"/>
                <w:bCs w:val="0"/>
                <w:sz w:val="22"/>
                <w:szCs w:val="22"/>
              </w:rPr>
              <w:t>38,6 MB</w:t>
            </w:r>
          </w:p>
        </w:tc>
        <w:tc>
          <w:tcPr>
            <w:tcW w:w="3371" w:type="dxa"/>
            <w:vAlign w:val="center"/>
          </w:tcPr>
          <w:p w14:paraId="30AF7FB8">
            <w:pPr>
              <w:spacing w:before="0" w:after="0" w:line="276" w:lineRule="auto"/>
              <w:jc w:val="center"/>
            </w:pPr>
            <w:r>
              <w:rPr>
                <w:b w:val="0"/>
                <w:bCs w:val="0"/>
                <w:sz w:val="22"/>
                <w:szCs w:val="22"/>
              </w:rPr>
              <w:t>8,2 MB</w:t>
            </w:r>
          </w:p>
        </w:tc>
      </w:tr>
    </w:tbl>
    <w:p w14:paraId="55E2DB75">
      <w:pPr>
        <w:spacing w:after="60"/>
      </w:pPr>
    </w:p>
    <w:p w14:paraId="09A74FF2">
      <w:pPr>
        <w:pStyle w:val="3"/>
      </w:pPr>
      <w:bookmarkStart w:id="38" w:name="_Toc4962"/>
      <w:r>
        <w:t>3.2. Dữ liệu và tăng cường dữ liệu</w:t>
      </w:r>
      <w:bookmarkEnd w:id="38"/>
    </w:p>
    <w:p w14:paraId="0DD55529">
      <w:pPr>
        <w:pStyle w:val="4"/>
      </w:pPr>
      <w:bookmarkStart w:id="39" w:name="_Toc32486"/>
      <w:r>
        <w:t>3.2.1. Bộ dữ liệu và phân chia</w:t>
      </w:r>
      <w:bookmarkEnd w:id="39"/>
    </w:p>
    <w:p w14:paraId="5311C030">
      <w:pPr>
        <w:spacing w:after="120" w:line="360" w:lineRule="auto"/>
        <w:ind w:firstLine="567"/>
        <w:jc w:val="both"/>
      </w:pPr>
      <w:r>
        <w:rPr>
          <w:b w:val="0"/>
          <w:bCs w:val="0"/>
        </w:rPr>
        <w:t>Dữ liệu là bộ Vietnam License Plate trên Roboflow Universe (CC BY 4.0) [21] gồm 4.534 ảnh 640×640, nhãn là đa giác bốn góc với hai lớp biển một dòng và hai dòng. Ảnh đến từ năm nguồn: bãi giữ xe máy, cổng barrier ô tô, ô tô cận cảnh và hai nguồn ảnh đường phố. Phân chia gốc đặt toàn bộ tập kiểm thử vào một nguồn duy nhất, nên kết quả kiểm thử sẽ không phản ánh khả năng tổng quát hóa của mạng. Em gộp toàn bộ dữ liệu rồi chia lại theo từng nguồn với tỷ lệ 80/10/10 (seed 42), được 3.626 ảnh huấn luyện, 453 ảnh kiểm định và 455 ảnh kiểm thử, mỗi tập đều có đủ năm bối cảnh. Phân chia theo nguồn là nguyên tắc quan trọng trong học sâu: tập kiểm thử phải đại diện cho phân phối dữ liệu thực tế.</w:t>
      </w:r>
    </w:p>
    <w:p w14:paraId="5A1FCAFD">
      <w:pPr>
        <w:keepNext/>
        <w:spacing w:before="200" w:after="100"/>
        <w:jc w:val="center"/>
      </w:pPr>
      <w:bookmarkStart w:id="40" w:name="_RefBảng3_2"/>
      <w:r>
        <w:rPr>
          <w:b/>
          <w:bCs/>
          <w:sz w:val="24"/>
          <w:szCs w:val="24"/>
        </w:rPr>
        <w:t>Bảng 3.2. Phân chia dữ liệu theo nguồn</w:t>
      </w:r>
      <w:bookmarkEnd w:id="40"/>
    </w:p>
    <w:tbl>
      <w:tblPr>
        <w:tblStyle w:val="9"/>
        <w:tblW w:w="9071"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Pr>
      <w:tblGrid>
        <w:gridCol w:w="1800"/>
        <w:gridCol w:w="2700"/>
        <w:gridCol w:w="1500"/>
        <w:gridCol w:w="1500"/>
        <w:gridCol w:w="1571"/>
      </w:tblGrid>
      <w:tr w14:paraId="351EA9E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tblHeader/>
          <w:jc w:val="center"/>
        </w:trPr>
        <w:tc>
          <w:tcPr>
            <w:tcW w:w="1800" w:type="dxa"/>
            <w:shd w:val="clear" w:color="auto" w:fill="F2F2F2"/>
            <w:vAlign w:val="center"/>
          </w:tcPr>
          <w:p w14:paraId="73411948">
            <w:pPr>
              <w:keepNext/>
              <w:spacing w:before="0" w:after="0" w:line="276" w:lineRule="auto"/>
              <w:jc w:val="center"/>
            </w:pPr>
            <w:r>
              <w:rPr>
                <w:b/>
                <w:bCs/>
                <w:sz w:val="22"/>
                <w:szCs w:val="22"/>
              </w:rPr>
              <w:t>Nguồn</w:t>
            </w:r>
          </w:p>
        </w:tc>
        <w:tc>
          <w:tcPr>
            <w:tcW w:w="2700" w:type="dxa"/>
            <w:shd w:val="clear" w:color="auto" w:fill="F2F2F2"/>
            <w:vAlign w:val="center"/>
          </w:tcPr>
          <w:p w14:paraId="1791A85F">
            <w:pPr>
              <w:keepNext/>
              <w:spacing w:before="0" w:after="0" w:line="276" w:lineRule="auto"/>
              <w:jc w:val="center"/>
            </w:pPr>
            <w:r>
              <w:rPr>
                <w:b/>
                <w:bCs/>
                <w:sz w:val="22"/>
                <w:szCs w:val="22"/>
              </w:rPr>
              <w:t>Bối cảnh</w:t>
            </w:r>
          </w:p>
        </w:tc>
        <w:tc>
          <w:tcPr>
            <w:tcW w:w="1500" w:type="dxa"/>
            <w:shd w:val="clear" w:color="auto" w:fill="F2F2F2"/>
            <w:vAlign w:val="center"/>
          </w:tcPr>
          <w:p w14:paraId="2820E0B6">
            <w:pPr>
              <w:keepNext/>
              <w:spacing w:before="0" w:after="0" w:line="276" w:lineRule="auto"/>
              <w:jc w:val="center"/>
            </w:pPr>
            <w:r>
              <w:rPr>
                <w:b/>
                <w:bCs/>
                <w:sz w:val="22"/>
                <w:szCs w:val="22"/>
              </w:rPr>
              <w:t>Train</w:t>
            </w:r>
          </w:p>
        </w:tc>
        <w:tc>
          <w:tcPr>
            <w:tcW w:w="1500" w:type="dxa"/>
            <w:shd w:val="clear" w:color="auto" w:fill="F2F2F2"/>
            <w:vAlign w:val="center"/>
          </w:tcPr>
          <w:p w14:paraId="3C498C23">
            <w:pPr>
              <w:keepNext/>
              <w:spacing w:before="0" w:after="0" w:line="276" w:lineRule="auto"/>
              <w:jc w:val="center"/>
            </w:pPr>
            <w:r>
              <w:rPr>
                <w:b/>
                <w:bCs/>
                <w:sz w:val="22"/>
                <w:szCs w:val="22"/>
              </w:rPr>
              <w:t>Valid</w:t>
            </w:r>
          </w:p>
        </w:tc>
        <w:tc>
          <w:tcPr>
            <w:tcW w:w="1571" w:type="dxa"/>
            <w:shd w:val="clear" w:color="auto" w:fill="F2F2F2"/>
            <w:vAlign w:val="center"/>
          </w:tcPr>
          <w:p w14:paraId="310BA1BD">
            <w:pPr>
              <w:keepNext/>
              <w:spacing w:before="0" w:after="0" w:line="276" w:lineRule="auto"/>
              <w:jc w:val="center"/>
            </w:pPr>
            <w:r>
              <w:rPr>
                <w:b/>
                <w:bCs/>
                <w:sz w:val="22"/>
                <w:szCs w:val="22"/>
              </w:rPr>
              <w:t>Test</w:t>
            </w:r>
          </w:p>
        </w:tc>
      </w:tr>
      <w:tr w14:paraId="30311F3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1800" w:type="dxa"/>
            <w:vAlign w:val="center"/>
          </w:tcPr>
          <w:p w14:paraId="5A2635D6">
            <w:pPr>
              <w:keepNext/>
              <w:spacing w:before="0" w:after="0" w:line="276" w:lineRule="auto"/>
            </w:pPr>
            <w:r>
              <w:rPr>
                <w:b w:val="0"/>
                <w:bCs w:val="0"/>
                <w:sz w:val="22"/>
                <w:szCs w:val="22"/>
              </w:rPr>
              <w:t>greenpack</w:t>
            </w:r>
          </w:p>
        </w:tc>
        <w:tc>
          <w:tcPr>
            <w:tcW w:w="2700" w:type="dxa"/>
            <w:vAlign w:val="center"/>
          </w:tcPr>
          <w:p w14:paraId="2247DFF7">
            <w:pPr>
              <w:keepNext/>
              <w:spacing w:before="0" w:after="0" w:line="276" w:lineRule="auto"/>
            </w:pPr>
            <w:r>
              <w:rPr>
                <w:b w:val="0"/>
                <w:bCs w:val="0"/>
                <w:sz w:val="22"/>
                <w:szCs w:val="22"/>
              </w:rPr>
              <w:t>Bãi giữ xe máy</w:t>
            </w:r>
          </w:p>
        </w:tc>
        <w:tc>
          <w:tcPr>
            <w:tcW w:w="1500" w:type="dxa"/>
            <w:vAlign w:val="center"/>
          </w:tcPr>
          <w:p w14:paraId="2BAE875B">
            <w:pPr>
              <w:keepNext/>
              <w:spacing w:before="0" w:after="0" w:line="276" w:lineRule="auto"/>
              <w:jc w:val="center"/>
            </w:pPr>
            <w:r>
              <w:rPr>
                <w:b w:val="0"/>
                <w:bCs w:val="0"/>
                <w:sz w:val="22"/>
                <w:szCs w:val="22"/>
              </w:rPr>
              <w:t>1.397</w:t>
            </w:r>
          </w:p>
        </w:tc>
        <w:tc>
          <w:tcPr>
            <w:tcW w:w="1500" w:type="dxa"/>
            <w:vAlign w:val="center"/>
          </w:tcPr>
          <w:p w14:paraId="276E528B">
            <w:pPr>
              <w:keepNext/>
              <w:spacing w:before="0" w:after="0" w:line="276" w:lineRule="auto"/>
              <w:jc w:val="center"/>
            </w:pPr>
            <w:r>
              <w:rPr>
                <w:b w:val="0"/>
                <w:bCs w:val="0"/>
                <w:sz w:val="22"/>
                <w:szCs w:val="22"/>
              </w:rPr>
              <w:t>175</w:t>
            </w:r>
          </w:p>
        </w:tc>
        <w:tc>
          <w:tcPr>
            <w:tcW w:w="1571" w:type="dxa"/>
            <w:vAlign w:val="center"/>
          </w:tcPr>
          <w:p w14:paraId="7252B6A9">
            <w:pPr>
              <w:keepNext/>
              <w:spacing w:before="0" w:after="0" w:line="276" w:lineRule="auto"/>
              <w:jc w:val="center"/>
            </w:pPr>
            <w:r>
              <w:rPr>
                <w:b w:val="0"/>
                <w:bCs w:val="0"/>
                <w:sz w:val="22"/>
                <w:szCs w:val="22"/>
              </w:rPr>
              <w:t>175</w:t>
            </w:r>
          </w:p>
        </w:tc>
      </w:tr>
      <w:tr w14:paraId="45C6DA8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1800" w:type="dxa"/>
            <w:vAlign w:val="center"/>
          </w:tcPr>
          <w:p w14:paraId="248CF98C">
            <w:pPr>
              <w:keepNext/>
              <w:spacing w:before="0" w:after="0" w:line="276" w:lineRule="auto"/>
            </w:pPr>
            <w:r>
              <w:rPr>
                <w:b w:val="0"/>
                <w:bCs w:val="0"/>
                <w:sz w:val="22"/>
                <w:szCs w:val="22"/>
              </w:rPr>
              <w:t>carlong</w:t>
            </w:r>
          </w:p>
        </w:tc>
        <w:tc>
          <w:tcPr>
            <w:tcW w:w="2700" w:type="dxa"/>
            <w:vAlign w:val="center"/>
          </w:tcPr>
          <w:p w14:paraId="0BE3D525">
            <w:pPr>
              <w:keepNext/>
              <w:spacing w:before="0" w:after="0" w:line="276" w:lineRule="auto"/>
            </w:pPr>
            <w:r>
              <w:rPr>
                <w:b w:val="0"/>
                <w:bCs w:val="0"/>
                <w:sz w:val="22"/>
                <w:szCs w:val="22"/>
              </w:rPr>
              <w:t>Cổng barrier ô tô</w:t>
            </w:r>
          </w:p>
        </w:tc>
        <w:tc>
          <w:tcPr>
            <w:tcW w:w="1500" w:type="dxa"/>
            <w:vAlign w:val="center"/>
          </w:tcPr>
          <w:p w14:paraId="2342DE6F">
            <w:pPr>
              <w:keepNext/>
              <w:spacing w:before="0" w:after="0" w:line="276" w:lineRule="auto"/>
              <w:jc w:val="center"/>
            </w:pPr>
            <w:r>
              <w:rPr>
                <w:b w:val="0"/>
                <w:bCs w:val="0"/>
                <w:sz w:val="22"/>
                <w:szCs w:val="22"/>
              </w:rPr>
              <w:t>791</w:t>
            </w:r>
          </w:p>
        </w:tc>
        <w:tc>
          <w:tcPr>
            <w:tcW w:w="1500" w:type="dxa"/>
            <w:vAlign w:val="center"/>
          </w:tcPr>
          <w:p w14:paraId="554F2998">
            <w:pPr>
              <w:keepNext/>
              <w:spacing w:before="0" w:after="0" w:line="276" w:lineRule="auto"/>
              <w:jc w:val="center"/>
            </w:pPr>
            <w:r>
              <w:rPr>
                <w:b w:val="0"/>
                <w:bCs w:val="0"/>
                <w:sz w:val="22"/>
                <w:szCs w:val="22"/>
              </w:rPr>
              <w:t>99</w:t>
            </w:r>
          </w:p>
        </w:tc>
        <w:tc>
          <w:tcPr>
            <w:tcW w:w="1571" w:type="dxa"/>
            <w:vAlign w:val="center"/>
          </w:tcPr>
          <w:p w14:paraId="684325A3">
            <w:pPr>
              <w:keepNext/>
              <w:spacing w:before="0" w:after="0" w:line="276" w:lineRule="auto"/>
              <w:jc w:val="center"/>
            </w:pPr>
            <w:r>
              <w:rPr>
                <w:b w:val="0"/>
                <w:bCs w:val="0"/>
                <w:sz w:val="22"/>
                <w:szCs w:val="22"/>
              </w:rPr>
              <w:t>99</w:t>
            </w:r>
          </w:p>
        </w:tc>
      </w:tr>
      <w:tr w14:paraId="4E7525F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1800" w:type="dxa"/>
            <w:vAlign w:val="center"/>
          </w:tcPr>
          <w:p w14:paraId="3F2342CB">
            <w:pPr>
              <w:keepNext/>
              <w:spacing w:before="0" w:after="0" w:line="276" w:lineRule="auto"/>
            </w:pPr>
            <w:r>
              <w:rPr>
                <w:b w:val="0"/>
                <w:bCs w:val="0"/>
                <w:sz w:val="22"/>
                <w:szCs w:val="22"/>
              </w:rPr>
              <w:t>Tgmt</w:t>
            </w:r>
          </w:p>
        </w:tc>
        <w:tc>
          <w:tcPr>
            <w:tcW w:w="2700" w:type="dxa"/>
            <w:vAlign w:val="center"/>
          </w:tcPr>
          <w:p w14:paraId="01E4DF21">
            <w:pPr>
              <w:keepNext/>
              <w:spacing w:before="0" w:after="0" w:line="276" w:lineRule="auto"/>
            </w:pPr>
            <w:r>
              <w:rPr>
                <w:b w:val="0"/>
                <w:bCs w:val="0"/>
                <w:sz w:val="22"/>
                <w:szCs w:val="22"/>
              </w:rPr>
              <w:t>Ô tô cận cảnh</w:t>
            </w:r>
          </w:p>
        </w:tc>
        <w:tc>
          <w:tcPr>
            <w:tcW w:w="1500" w:type="dxa"/>
            <w:vAlign w:val="center"/>
          </w:tcPr>
          <w:p w14:paraId="79AC45E9">
            <w:pPr>
              <w:keepNext/>
              <w:spacing w:before="0" w:after="0" w:line="276" w:lineRule="auto"/>
              <w:jc w:val="center"/>
            </w:pPr>
            <w:r>
              <w:rPr>
                <w:b w:val="0"/>
                <w:bCs w:val="0"/>
                <w:sz w:val="22"/>
                <w:szCs w:val="22"/>
              </w:rPr>
              <w:t>698</w:t>
            </w:r>
          </w:p>
        </w:tc>
        <w:tc>
          <w:tcPr>
            <w:tcW w:w="1500" w:type="dxa"/>
            <w:vAlign w:val="center"/>
          </w:tcPr>
          <w:p w14:paraId="7C916561">
            <w:pPr>
              <w:keepNext/>
              <w:spacing w:before="0" w:after="0" w:line="276" w:lineRule="auto"/>
              <w:jc w:val="center"/>
            </w:pPr>
            <w:r>
              <w:rPr>
                <w:b w:val="0"/>
                <w:bCs w:val="0"/>
                <w:sz w:val="22"/>
                <w:szCs w:val="22"/>
              </w:rPr>
              <w:t>87</w:t>
            </w:r>
          </w:p>
        </w:tc>
        <w:tc>
          <w:tcPr>
            <w:tcW w:w="1571" w:type="dxa"/>
            <w:vAlign w:val="center"/>
          </w:tcPr>
          <w:p w14:paraId="4E6B732C">
            <w:pPr>
              <w:keepNext/>
              <w:spacing w:before="0" w:after="0" w:line="276" w:lineRule="auto"/>
              <w:jc w:val="center"/>
            </w:pPr>
            <w:r>
              <w:rPr>
                <w:b w:val="0"/>
                <w:bCs w:val="0"/>
                <w:sz w:val="22"/>
                <w:szCs w:val="22"/>
              </w:rPr>
              <w:t>88</w:t>
            </w:r>
          </w:p>
        </w:tc>
      </w:tr>
      <w:tr w14:paraId="019772F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1800" w:type="dxa"/>
            <w:vAlign w:val="center"/>
          </w:tcPr>
          <w:p w14:paraId="4E8BC9C4">
            <w:pPr>
              <w:keepNext/>
              <w:spacing w:before="0" w:after="0" w:line="276" w:lineRule="auto"/>
            </w:pPr>
            <w:r>
              <w:rPr>
                <w:b w:val="0"/>
                <w:bCs w:val="0"/>
                <w:sz w:val="22"/>
                <w:szCs w:val="22"/>
              </w:rPr>
              <w:t>Dieu</w:t>
            </w:r>
          </w:p>
        </w:tc>
        <w:tc>
          <w:tcPr>
            <w:tcW w:w="2700" w:type="dxa"/>
            <w:vAlign w:val="center"/>
          </w:tcPr>
          <w:p w14:paraId="5DF28634">
            <w:pPr>
              <w:keepNext/>
              <w:spacing w:before="0" w:after="0" w:line="276" w:lineRule="auto"/>
            </w:pPr>
            <w:r>
              <w:rPr>
                <w:b w:val="0"/>
                <w:bCs w:val="0"/>
                <w:sz w:val="22"/>
                <w:szCs w:val="22"/>
              </w:rPr>
              <w:t>Đường phố</w:t>
            </w:r>
          </w:p>
        </w:tc>
        <w:tc>
          <w:tcPr>
            <w:tcW w:w="1500" w:type="dxa"/>
            <w:vAlign w:val="center"/>
          </w:tcPr>
          <w:p w14:paraId="33E243CB">
            <w:pPr>
              <w:keepNext/>
              <w:spacing w:before="0" w:after="0" w:line="276" w:lineRule="auto"/>
              <w:jc w:val="center"/>
            </w:pPr>
            <w:r>
              <w:rPr>
                <w:b w:val="0"/>
                <w:bCs w:val="0"/>
                <w:sz w:val="22"/>
                <w:szCs w:val="22"/>
              </w:rPr>
              <w:t>396</w:t>
            </w:r>
          </w:p>
        </w:tc>
        <w:tc>
          <w:tcPr>
            <w:tcW w:w="1500" w:type="dxa"/>
            <w:vAlign w:val="center"/>
          </w:tcPr>
          <w:p w14:paraId="2B344281">
            <w:pPr>
              <w:keepNext/>
              <w:spacing w:before="0" w:after="0" w:line="276" w:lineRule="auto"/>
              <w:jc w:val="center"/>
            </w:pPr>
            <w:r>
              <w:rPr>
                <w:b w:val="0"/>
                <w:bCs w:val="0"/>
                <w:sz w:val="22"/>
                <w:szCs w:val="22"/>
              </w:rPr>
              <w:t>49</w:t>
            </w:r>
          </w:p>
        </w:tc>
        <w:tc>
          <w:tcPr>
            <w:tcW w:w="1571" w:type="dxa"/>
            <w:vAlign w:val="center"/>
          </w:tcPr>
          <w:p w14:paraId="4319CEB3">
            <w:pPr>
              <w:keepNext/>
              <w:spacing w:before="0" w:after="0" w:line="276" w:lineRule="auto"/>
              <w:jc w:val="center"/>
            </w:pPr>
            <w:r>
              <w:rPr>
                <w:b w:val="0"/>
                <w:bCs w:val="0"/>
                <w:sz w:val="22"/>
                <w:szCs w:val="22"/>
              </w:rPr>
              <w:t>50</w:t>
            </w:r>
          </w:p>
        </w:tc>
      </w:tr>
      <w:tr w14:paraId="33BCD2F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1800" w:type="dxa"/>
            <w:vAlign w:val="center"/>
          </w:tcPr>
          <w:p w14:paraId="161FEF66">
            <w:pPr>
              <w:keepNext/>
              <w:spacing w:before="0" w:after="0" w:line="276" w:lineRule="auto"/>
            </w:pPr>
            <w:r>
              <w:rPr>
                <w:b w:val="0"/>
                <w:bCs w:val="0"/>
                <w:sz w:val="22"/>
                <w:szCs w:val="22"/>
              </w:rPr>
              <w:t>Hung</w:t>
            </w:r>
          </w:p>
        </w:tc>
        <w:tc>
          <w:tcPr>
            <w:tcW w:w="2700" w:type="dxa"/>
            <w:vAlign w:val="center"/>
          </w:tcPr>
          <w:p w14:paraId="535604EF">
            <w:pPr>
              <w:keepNext/>
              <w:spacing w:before="0" w:after="0" w:line="276" w:lineRule="auto"/>
            </w:pPr>
            <w:r>
              <w:rPr>
                <w:b w:val="0"/>
                <w:bCs w:val="0"/>
                <w:sz w:val="22"/>
                <w:szCs w:val="22"/>
              </w:rPr>
              <w:t>Đường phố</w:t>
            </w:r>
          </w:p>
        </w:tc>
        <w:tc>
          <w:tcPr>
            <w:tcW w:w="1500" w:type="dxa"/>
            <w:vAlign w:val="center"/>
          </w:tcPr>
          <w:p w14:paraId="0546FCEF">
            <w:pPr>
              <w:keepNext/>
              <w:spacing w:before="0" w:after="0" w:line="276" w:lineRule="auto"/>
              <w:jc w:val="center"/>
            </w:pPr>
            <w:r>
              <w:rPr>
                <w:b w:val="0"/>
                <w:bCs w:val="0"/>
                <w:sz w:val="22"/>
                <w:szCs w:val="22"/>
              </w:rPr>
              <w:t>344</w:t>
            </w:r>
          </w:p>
        </w:tc>
        <w:tc>
          <w:tcPr>
            <w:tcW w:w="1500" w:type="dxa"/>
            <w:vAlign w:val="center"/>
          </w:tcPr>
          <w:p w14:paraId="23696786">
            <w:pPr>
              <w:keepNext/>
              <w:spacing w:before="0" w:after="0" w:line="276" w:lineRule="auto"/>
              <w:jc w:val="center"/>
            </w:pPr>
            <w:r>
              <w:rPr>
                <w:b w:val="0"/>
                <w:bCs w:val="0"/>
                <w:sz w:val="22"/>
                <w:szCs w:val="22"/>
              </w:rPr>
              <w:t>43</w:t>
            </w:r>
          </w:p>
        </w:tc>
        <w:tc>
          <w:tcPr>
            <w:tcW w:w="1571" w:type="dxa"/>
            <w:vAlign w:val="center"/>
          </w:tcPr>
          <w:p w14:paraId="15C33522">
            <w:pPr>
              <w:keepNext/>
              <w:spacing w:before="0" w:after="0" w:line="276" w:lineRule="auto"/>
              <w:jc w:val="center"/>
            </w:pPr>
            <w:r>
              <w:rPr>
                <w:b w:val="0"/>
                <w:bCs w:val="0"/>
                <w:sz w:val="22"/>
                <w:szCs w:val="22"/>
              </w:rPr>
              <w:t>43</w:t>
            </w:r>
          </w:p>
        </w:tc>
      </w:tr>
      <w:tr w14:paraId="2BC0219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1800" w:type="dxa"/>
            <w:vAlign w:val="center"/>
          </w:tcPr>
          <w:p w14:paraId="7B4350BF">
            <w:pPr>
              <w:spacing w:before="0" w:after="0" w:line="276" w:lineRule="auto"/>
            </w:pPr>
            <w:r>
              <w:rPr>
                <w:b/>
                <w:bCs/>
                <w:sz w:val="22"/>
                <w:szCs w:val="22"/>
              </w:rPr>
              <w:t>Tổng</w:t>
            </w:r>
          </w:p>
        </w:tc>
        <w:tc>
          <w:tcPr>
            <w:tcW w:w="2700" w:type="dxa"/>
            <w:vAlign w:val="center"/>
          </w:tcPr>
          <w:p w14:paraId="79D03518">
            <w:pPr>
              <w:spacing w:before="0" w:after="0" w:line="276" w:lineRule="auto"/>
            </w:pPr>
          </w:p>
        </w:tc>
        <w:tc>
          <w:tcPr>
            <w:tcW w:w="1500" w:type="dxa"/>
            <w:vAlign w:val="center"/>
          </w:tcPr>
          <w:p w14:paraId="2FE23B60">
            <w:pPr>
              <w:spacing w:before="0" w:after="0" w:line="276" w:lineRule="auto"/>
              <w:jc w:val="center"/>
            </w:pPr>
            <w:r>
              <w:rPr>
                <w:b/>
                <w:bCs/>
                <w:sz w:val="22"/>
                <w:szCs w:val="22"/>
              </w:rPr>
              <w:t>3.626</w:t>
            </w:r>
          </w:p>
        </w:tc>
        <w:tc>
          <w:tcPr>
            <w:tcW w:w="1500" w:type="dxa"/>
            <w:vAlign w:val="center"/>
          </w:tcPr>
          <w:p w14:paraId="4236807E">
            <w:pPr>
              <w:spacing w:before="0" w:after="0" w:line="276" w:lineRule="auto"/>
              <w:jc w:val="center"/>
            </w:pPr>
            <w:r>
              <w:rPr>
                <w:b/>
                <w:bCs/>
                <w:sz w:val="22"/>
                <w:szCs w:val="22"/>
              </w:rPr>
              <w:t>453</w:t>
            </w:r>
          </w:p>
        </w:tc>
        <w:tc>
          <w:tcPr>
            <w:tcW w:w="1571" w:type="dxa"/>
            <w:vAlign w:val="center"/>
          </w:tcPr>
          <w:p w14:paraId="0298170D">
            <w:pPr>
              <w:spacing w:before="0" w:after="0" w:line="276" w:lineRule="auto"/>
              <w:jc w:val="center"/>
            </w:pPr>
            <w:r>
              <w:rPr>
                <w:b/>
                <w:bCs/>
                <w:sz w:val="22"/>
                <w:szCs w:val="22"/>
              </w:rPr>
              <w:t>455</w:t>
            </w:r>
          </w:p>
        </w:tc>
      </w:tr>
    </w:tbl>
    <w:p w14:paraId="3D7D3A65">
      <w:pPr>
        <w:spacing w:after="60"/>
      </w:pPr>
    </w:p>
    <w:p w14:paraId="24509172">
      <w:pPr>
        <w:spacing w:after="120" w:line="360" w:lineRule="auto"/>
        <w:ind w:firstLine="567"/>
        <w:jc w:val="both"/>
      </w:pPr>
      <w:r>
        <w:rPr>
          <w:b w:val="0"/>
          <w:bCs w:val="0"/>
        </w:rPr>
        <w:t>Nhãn đa giác được chuyển sang định dạng pose: khung bao là hình chữ nhật nhỏ nhất chứa đa giác, bốn điểm khóa là bốn góc theo thứ tự trên trái, trên phải, dưới phải, dưới trái. Với 51 đa giác có 6 - 7 điểm, bốn góc được chọn theo quy tắc điểm cực trị (trên trái có x + y nhỏ nhất, dưới phải có x + y lớn nhất, trên phải có x − y lớn nhất, dưới trái có x − y nhỏ nhất).</w:t>
      </w:r>
    </w:p>
    <w:p w14:paraId="668FA93F">
      <w:pPr>
        <w:keepNext/>
        <w:spacing w:before="200" w:after="100"/>
        <w:jc w:val="center"/>
      </w:pPr>
      <w:r>
        <w:drawing>
          <wp:inline distT="0" distB="0" distL="114300" distR="114300">
            <wp:extent cx="4679950" cy="4679950"/>
            <wp:effectExtent l="0" t="0" r="635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stretch>
                      <a:fillRect/>
                    </a:stretch>
                  </pic:blipFill>
                  <pic:spPr>
                    <a:xfrm>
                      <a:off x="0" y="0"/>
                      <a:ext cx="4680000" cy="4680000"/>
                    </a:xfrm>
                    <a:prstGeom prst="rect">
                      <a:avLst/>
                    </a:prstGeom>
                  </pic:spPr>
                </pic:pic>
              </a:graphicData>
            </a:graphic>
          </wp:inline>
        </w:drawing>
      </w:r>
    </w:p>
    <w:p w14:paraId="6ED3F079">
      <w:pPr>
        <w:spacing w:after="200"/>
        <w:jc w:val="center"/>
      </w:pPr>
      <w:bookmarkStart w:id="41" w:name="_RefHình3_2"/>
      <w:r>
        <w:rPr>
          <w:i/>
          <w:iCs/>
          <w:sz w:val="24"/>
          <w:szCs w:val="24"/>
        </w:rPr>
        <w:t>Hình 3.2. Một lô ảnh kiểm định với nhãn khung và bốn góc biển.</w:t>
      </w:r>
      <w:bookmarkEnd w:id="41"/>
    </w:p>
    <w:p w14:paraId="6B93C5B2">
      <w:pPr>
        <w:pStyle w:val="4"/>
      </w:pPr>
      <w:bookmarkStart w:id="42" w:name="_Toc14611"/>
      <w:r>
        <w:t>3.2.2. Tăng cường dữ liệu cho mạng phát hiện</w:t>
      </w:r>
      <w:bookmarkEnd w:id="42"/>
    </w:p>
    <w:p w14:paraId="7609D7AC">
      <w:pPr>
        <w:spacing w:after="120" w:line="360" w:lineRule="auto"/>
        <w:ind w:firstLine="567"/>
        <w:jc w:val="both"/>
      </w:pPr>
      <w:r>
        <w:rPr>
          <w:b w:val="0"/>
          <w:bCs w:val="0"/>
        </w:rPr>
        <w:t xml:space="preserve">Ultralytics áp dụng tăng cường dữ liệu trực tuyến: mỗi lần một ảnh được nạp, nó bị biến đổi ngẫu nhiên khác nhau, nên qua 100 epoch mạng hầu như không thấy lại đúng một ảnh. Bảng 3.3 liệt kê các phép biến đổi được dùng. Phép </w:t>
      </w:r>
      <w:r>
        <w:rPr>
          <w:b/>
          <w:bCs/>
        </w:rPr>
        <w:t>Mosaic</w:t>
      </w:r>
      <w:r>
        <w:rPr>
          <w:b w:val="0"/>
          <w:bCs w:val="0"/>
        </w:rPr>
        <w:t xml:space="preserve"> ghép bốn ảnh ngẫu nhiên thành một, giúp mạng thấy nhiều biển ở nhiều tỉ lệ và bối cảnh trong một ảnh; vì ảnh mosaic khác ảnh thật, Mosaic được tắt ở 10 epoch cuối để mạng tinh chỉnh trên phân phối thật. Riêng phép lật ngang cần chú ý với điểm khóa: khi lật, góc trái thành góc phải, nên tệp cấu hình khai báo flip_idx = [1, 0, 3, 2] để hoán đổi chỉ số các góc tương ứng.</w:t>
      </w:r>
    </w:p>
    <w:p w14:paraId="719D8AD0">
      <w:pPr>
        <w:keepNext/>
        <w:spacing w:before="200" w:after="100"/>
        <w:jc w:val="center"/>
      </w:pPr>
      <w:bookmarkStart w:id="43" w:name="_RefBảng3_3"/>
      <w:r>
        <w:rPr>
          <w:b/>
          <w:bCs/>
          <w:sz w:val="24"/>
          <w:szCs w:val="24"/>
        </w:rPr>
        <w:t>Bảng 3.3. Các phép tăng cường dữ liệu khi huấn luyện YOLO12s-pose</w:t>
      </w:r>
      <w:bookmarkEnd w:id="43"/>
    </w:p>
    <w:tbl>
      <w:tblPr>
        <w:tblStyle w:val="9"/>
        <w:tblW w:w="9071"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Pr>
      <w:tblGrid>
        <w:gridCol w:w="2600"/>
        <w:gridCol w:w="2000"/>
        <w:gridCol w:w="4471"/>
      </w:tblGrid>
      <w:tr w14:paraId="7E478FF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tblHeader/>
          <w:jc w:val="center"/>
        </w:trPr>
        <w:tc>
          <w:tcPr>
            <w:tcW w:w="2600" w:type="dxa"/>
            <w:shd w:val="clear" w:color="auto" w:fill="F2F2F2"/>
            <w:vAlign w:val="center"/>
          </w:tcPr>
          <w:p w14:paraId="5FDFB58D">
            <w:pPr>
              <w:keepNext/>
              <w:spacing w:before="0" w:after="0" w:line="276" w:lineRule="auto"/>
              <w:jc w:val="center"/>
            </w:pPr>
            <w:r>
              <w:rPr>
                <w:b/>
                <w:bCs/>
                <w:sz w:val="22"/>
                <w:szCs w:val="22"/>
              </w:rPr>
              <w:t>Phép biến đổi</w:t>
            </w:r>
          </w:p>
        </w:tc>
        <w:tc>
          <w:tcPr>
            <w:tcW w:w="2000" w:type="dxa"/>
            <w:shd w:val="clear" w:color="auto" w:fill="F2F2F2"/>
            <w:vAlign w:val="center"/>
          </w:tcPr>
          <w:p w14:paraId="2D15A2AE">
            <w:pPr>
              <w:keepNext/>
              <w:spacing w:before="0" w:after="0" w:line="276" w:lineRule="auto"/>
              <w:jc w:val="center"/>
            </w:pPr>
            <w:r>
              <w:rPr>
                <w:b/>
                <w:bCs/>
                <w:sz w:val="22"/>
                <w:szCs w:val="22"/>
              </w:rPr>
              <w:t>Tham số</w:t>
            </w:r>
          </w:p>
        </w:tc>
        <w:tc>
          <w:tcPr>
            <w:tcW w:w="4471" w:type="dxa"/>
            <w:shd w:val="clear" w:color="auto" w:fill="F2F2F2"/>
            <w:vAlign w:val="center"/>
          </w:tcPr>
          <w:p w14:paraId="28C8596E">
            <w:pPr>
              <w:keepNext/>
              <w:spacing w:before="0" w:after="0" w:line="276" w:lineRule="auto"/>
              <w:jc w:val="center"/>
            </w:pPr>
            <w:r>
              <w:rPr>
                <w:b/>
                <w:bCs/>
                <w:sz w:val="22"/>
                <w:szCs w:val="22"/>
              </w:rPr>
              <w:t>Ý nghĩa</w:t>
            </w:r>
          </w:p>
        </w:tc>
      </w:tr>
      <w:tr w14:paraId="1AF606F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600" w:type="dxa"/>
            <w:vAlign w:val="center"/>
          </w:tcPr>
          <w:p w14:paraId="65EC0460">
            <w:pPr>
              <w:keepNext/>
              <w:spacing w:before="0" w:after="0" w:line="276" w:lineRule="auto"/>
            </w:pPr>
            <w:r>
              <w:rPr>
                <w:b w:val="0"/>
                <w:bCs w:val="0"/>
                <w:sz w:val="22"/>
                <w:szCs w:val="22"/>
              </w:rPr>
              <w:t>Mosaic</w:t>
            </w:r>
          </w:p>
        </w:tc>
        <w:tc>
          <w:tcPr>
            <w:tcW w:w="2000" w:type="dxa"/>
            <w:vAlign w:val="center"/>
          </w:tcPr>
          <w:p w14:paraId="06F6A14C">
            <w:pPr>
              <w:keepNext/>
              <w:spacing w:before="0" w:after="0" w:line="276" w:lineRule="auto"/>
            </w:pPr>
            <w:r>
              <w:rPr>
                <w:b w:val="0"/>
                <w:bCs w:val="0"/>
                <w:sz w:val="22"/>
                <w:szCs w:val="22"/>
              </w:rPr>
              <w:t>xác suất 1,0</w:t>
            </w:r>
          </w:p>
        </w:tc>
        <w:tc>
          <w:tcPr>
            <w:tcW w:w="4471" w:type="dxa"/>
            <w:vAlign w:val="center"/>
          </w:tcPr>
          <w:p w14:paraId="752666FC">
            <w:pPr>
              <w:keepNext/>
              <w:spacing w:before="0" w:after="0" w:line="276" w:lineRule="auto"/>
            </w:pPr>
            <w:r>
              <w:rPr>
                <w:b w:val="0"/>
                <w:bCs w:val="0"/>
                <w:sz w:val="22"/>
                <w:szCs w:val="22"/>
              </w:rPr>
              <w:t>Ghép 4 ảnh; tắt ở 10 epoch cuối (close_mosaic = 10)</w:t>
            </w:r>
          </w:p>
        </w:tc>
      </w:tr>
      <w:tr w14:paraId="2B0C3E1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600" w:type="dxa"/>
            <w:vAlign w:val="center"/>
          </w:tcPr>
          <w:p w14:paraId="12FED780">
            <w:pPr>
              <w:keepNext/>
              <w:spacing w:before="0" w:after="0" w:line="276" w:lineRule="auto"/>
            </w:pPr>
            <w:r>
              <w:rPr>
                <w:b w:val="0"/>
                <w:bCs w:val="0"/>
                <w:sz w:val="22"/>
                <w:szCs w:val="22"/>
              </w:rPr>
              <w:t>Dịch chuyển, co giãn</w:t>
            </w:r>
          </w:p>
        </w:tc>
        <w:tc>
          <w:tcPr>
            <w:tcW w:w="2000" w:type="dxa"/>
            <w:vAlign w:val="center"/>
          </w:tcPr>
          <w:p w14:paraId="0BC1B656">
            <w:pPr>
              <w:keepNext/>
              <w:spacing w:before="0" w:after="0" w:line="276" w:lineRule="auto"/>
            </w:pPr>
            <w:r>
              <w:rPr>
                <w:b w:val="0"/>
                <w:bCs w:val="0"/>
                <w:sz w:val="22"/>
                <w:szCs w:val="22"/>
              </w:rPr>
              <w:t>translate 0,1; scale 0,5</w:t>
            </w:r>
          </w:p>
        </w:tc>
        <w:tc>
          <w:tcPr>
            <w:tcW w:w="4471" w:type="dxa"/>
            <w:vAlign w:val="center"/>
          </w:tcPr>
          <w:p w14:paraId="724F3B9B">
            <w:pPr>
              <w:keepNext/>
              <w:spacing w:before="0" w:after="0" w:line="276" w:lineRule="auto"/>
            </w:pPr>
            <w:r>
              <w:rPr>
                <w:b w:val="0"/>
                <w:bCs w:val="0"/>
                <w:sz w:val="22"/>
                <w:szCs w:val="22"/>
              </w:rPr>
              <w:t>Dịch tối đa 10%, phóng to / thu nhỏ trong khoảng ±50%</w:t>
            </w:r>
          </w:p>
        </w:tc>
      </w:tr>
      <w:tr w14:paraId="2CBCDD4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600" w:type="dxa"/>
            <w:vAlign w:val="center"/>
          </w:tcPr>
          <w:p w14:paraId="786CFA38">
            <w:pPr>
              <w:keepNext/>
              <w:spacing w:before="0" w:after="0" w:line="276" w:lineRule="auto"/>
            </w:pPr>
            <w:r>
              <w:rPr>
                <w:b w:val="0"/>
                <w:bCs w:val="0"/>
                <w:sz w:val="22"/>
                <w:szCs w:val="22"/>
              </w:rPr>
              <w:t>Lật ngang</w:t>
            </w:r>
          </w:p>
        </w:tc>
        <w:tc>
          <w:tcPr>
            <w:tcW w:w="2000" w:type="dxa"/>
            <w:vAlign w:val="center"/>
          </w:tcPr>
          <w:p w14:paraId="23441C58">
            <w:pPr>
              <w:keepNext/>
              <w:spacing w:before="0" w:after="0" w:line="276" w:lineRule="auto"/>
            </w:pPr>
            <w:r>
              <w:rPr>
                <w:b w:val="0"/>
                <w:bCs w:val="0"/>
                <w:sz w:val="22"/>
                <w:szCs w:val="22"/>
              </w:rPr>
              <w:t>xác suất 0,5</w:t>
            </w:r>
          </w:p>
        </w:tc>
        <w:tc>
          <w:tcPr>
            <w:tcW w:w="4471" w:type="dxa"/>
            <w:vAlign w:val="center"/>
          </w:tcPr>
          <w:p w14:paraId="367F0134">
            <w:pPr>
              <w:keepNext/>
              <w:spacing w:before="0" w:after="0" w:line="276" w:lineRule="auto"/>
            </w:pPr>
            <w:r>
              <w:rPr>
                <w:b w:val="0"/>
                <w:bCs w:val="0"/>
                <w:sz w:val="22"/>
                <w:szCs w:val="22"/>
              </w:rPr>
              <w:t>Kèm hoán đổi góc trái - phải (flip_idx)</w:t>
            </w:r>
          </w:p>
        </w:tc>
      </w:tr>
      <w:tr w14:paraId="17AA1FC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600" w:type="dxa"/>
            <w:vAlign w:val="center"/>
          </w:tcPr>
          <w:p w14:paraId="10BBC09D">
            <w:pPr>
              <w:keepNext/>
              <w:spacing w:before="0" w:after="0" w:line="276" w:lineRule="auto"/>
            </w:pPr>
            <w:r>
              <w:rPr>
                <w:b w:val="0"/>
                <w:bCs w:val="0"/>
                <w:sz w:val="22"/>
                <w:szCs w:val="22"/>
              </w:rPr>
              <w:t>Màu HSV</w:t>
            </w:r>
          </w:p>
        </w:tc>
        <w:tc>
          <w:tcPr>
            <w:tcW w:w="2000" w:type="dxa"/>
            <w:vAlign w:val="center"/>
          </w:tcPr>
          <w:p w14:paraId="4CC6392C">
            <w:pPr>
              <w:keepNext/>
              <w:spacing w:before="0" w:after="0" w:line="276" w:lineRule="auto"/>
            </w:pPr>
            <w:r>
              <w:rPr>
                <w:b w:val="0"/>
                <w:bCs w:val="0"/>
                <w:sz w:val="22"/>
                <w:szCs w:val="22"/>
              </w:rPr>
              <w:t>h 0,015; s 0,7; v 0,4</w:t>
            </w:r>
          </w:p>
        </w:tc>
        <w:tc>
          <w:tcPr>
            <w:tcW w:w="4471" w:type="dxa"/>
            <w:vAlign w:val="center"/>
          </w:tcPr>
          <w:p w14:paraId="42BA9DFC">
            <w:pPr>
              <w:keepNext/>
              <w:spacing w:before="0" w:after="0" w:line="276" w:lineRule="auto"/>
            </w:pPr>
            <w:r>
              <w:rPr>
                <w:b w:val="0"/>
                <w:bCs w:val="0"/>
                <w:sz w:val="22"/>
                <w:szCs w:val="22"/>
              </w:rPr>
              <w:t>Thay đổi sắc độ, độ bão hòa, độ sáng</w:t>
            </w:r>
          </w:p>
        </w:tc>
      </w:tr>
      <w:tr w14:paraId="422269F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600" w:type="dxa"/>
            <w:vAlign w:val="center"/>
          </w:tcPr>
          <w:p w14:paraId="106809A6">
            <w:pPr>
              <w:spacing w:before="0" w:after="0" w:line="276" w:lineRule="auto"/>
            </w:pPr>
            <w:r>
              <w:rPr>
                <w:b w:val="0"/>
                <w:bCs w:val="0"/>
                <w:sz w:val="22"/>
                <w:szCs w:val="22"/>
              </w:rPr>
              <w:t>Không dùng</w:t>
            </w:r>
          </w:p>
        </w:tc>
        <w:tc>
          <w:tcPr>
            <w:tcW w:w="2000" w:type="dxa"/>
            <w:vAlign w:val="center"/>
          </w:tcPr>
          <w:p w14:paraId="1F1C5A52">
            <w:pPr>
              <w:spacing w:before="0" w:after="0" w:line="276" w:lineRule="auto"/>
            </w:pPr>
            <w:r>
              <w:rPr>
                <w:b w:val="0"/>
                <w:bCs w:val="0"/>
                <w:sz w:val="22"/>
                <w:szCs w:val="22"/>
              </w:rPr>
              <w:t>xoay, lật dọc, mixup</w:t>
            </w:r>
          </w:p>
        </w:tc>
        <w:tc>
          <w:tcPr>
            <w:tcW w:w="4471" w:type="dxa"/>
            <w:vAlign w:val="center"/>
          </w:tcPr>
          <w:p w14:paraId="53692760">
            <w:pPr>
              <w:spacing w:before="0" w:after="0" w:line="276" w:lineRule="auto"/>
            </w:pPr>
            <w:r>
              <w:rPr>
                <w:b w:val="0"/>
                <w:bCs w:val="0"/>
                <w:sz w:val="22"/>
                <w:szCs w:val="22"/>
              </w:rPr>
              <w:t>Biển số không bao giờ lộn ngược; xoay làm lệch nhãn góc</w:t>
            </w:r>
          </w:p>
        </w:tc>
      </w:tr>
    </w:tbl>
    <w:p w14:paraId="75B5AB29">
      <w:pPr>
        <w:spacing w:after="60"/>
      </w:pPr>
    </w:p>
    <w:p w14:paraId="75986D03">
      <w:pPr>
        <w:pStyle w:val="3"/>
      </w:pPr>
      <w:bookmarkStart w:id="44" w:name="_Toc30482"/>
      <w:r>
        <w:t>3.3. Huấn luyện mạng YOLO12s-pose</w:t>
      </w:r>
      <w:bookmarkEnd w:id="44"/>
    </w:p>
    <w:p w14:paraId="16EEF087">
      <w:pPr>
        <w:pStyle w:val="4"/>
      </w:pPr>
      <w:bookmarkStart w:id="45" w:name="_Toc3956"/>
      <w:r>
        <w:t>3.3.1. Học chuyển giao từ mô hình phát hiện</w:t>
      </w:r>
      <w:bookmarkEnd w:id="45"/>
    </w:p>
    <w:p w14:paraId="27CB51B2">
      <w:pPr>
        <w:spacing w:after="120" w:line="360" w:lineRule="auto"/>
        <w:ind w:firstLine="567"/>
        <w:jc w:val="both"/>
      </w:pPr>
      <w:r>
        <w:rPr>
          <w:b w:val="0"/>
          <w:bCs w:val="0"/>
        </w:rPr>
        <w:t xml:space="preserve">Ultralytics chỉ phát hành trọng số huấn luyện sẵn của YOLO12 cho bài toán phát hiện, không có bản pose. Em dựng mạng từ tệp cấu hình yolo12s-pose.yaml rồi nạp trọng số của yolo12s.pt (huấn luyện trên COCO) cho mọi tầng có tên và kích thước trùng khớp: </w:t>
      </w:r>
      <w:r>
        <w:rPr>
          <w:b/>
          <w:bCs/>
        </w:rPr>
        <w:t>691 trên 733 tensor</w:t>
      </w:r>
      <w:r>
        <w:rPr>
          <w:b w:val="0"/>
          <w:bCs w:val="0"/>
        </w:rPr>
        <w:t xml:space="preserve"> được chuyển giao, tức toàn bộ mạng xương sống, phần cổ và nhánh phát hiện khung; 42 tensor còn lại thuộc nhánh dự đoán điểm khóa và tầng phân loại (2 lớp thay vì 80) được khởi tạo ngẫu nhiên. Mạng có 287 tầng, 9.541.178 tham số và 24,5 GFLOPs với ảnh 640×640.</w:t>
      </w:r>
    </w:p>
    <w:p w14:paraId="6EAEEA54">
      <w:pPr>
        <w:pStyle w:val="4"/>
      </w:pPr>
      <w:bookmarkStart w:id="46" w:name="_Toc18271"/>
      <w:r>
        <w:t>3.3.2. Siêu tham số và các ràng buộc phần cứng</w:t>
      </w:r>
      <w:bookmarkEnd w:id="46"/>
    </w:p>
    <w:p w14:paraId="614B7B01">
      <w:pPr>
        <w:spacing w:after="120" w:line="360" w:lineRule="auto"/>
        <w:ind w:firstLine="567"/>
        <w:jc w:val="both"/>
      </w:pPr>
      <w:r>
        <w:rPr>
          <w:b w:val="0"/>
          <w:bCs w:val="0"/>
        </w:rPr>
        <w:t xml:space="preserve">GPU chỉ có 6 GB, trong khi khối chú ý của YOLO12 tốn bộ nhớ hơn mạng tích chập thuần, và bước kiểm định cuối mỗi epoch mặc định dùng batch gấp đôi. Vì vậy em chọn batch 4. Batch nhỏ thường làm gradient nhiễu, nhưng Ultralytics xử lý bằng </w:t>
      </w:r>
      <w:r>
        <w:rPr>
          <w:b/>
          <w:bCs/>
        </w:rPr>
        <w:t>cộng dồn gradient</w:t>
      </w:r>
      <w:r>
        <w:rPr>
          <w:b w:val="0"/>
          <w:bCs w:val="0"/>
        </w:rPr>
        <w:t xml:space="preserve"> (gradient accumulation): với batch danh nghĩa nbs = 64, gradient được cộng dồn qua round(64/4) = 16 bước rồi mới cập nhật trọng số một lần, nên batch hiệu dụng vẫn là 64. Không dùng tiến trình nạp dữ liệu phụ (workers = 0), vì trên Windows mỗi tiến trình phụ nạp lại toàn bộ PyTorch và CUDA, dễ làm cạn bộ nhớ hệ thống.</w:t>
      </w:r>
    </w:p>
    <w:p w14:paraId="1A571DF0">
      <w:pPr>
        <w:spacing w:after="120" w:line="360" w:lineRule="auto"/>
        <w:ind w:firstLine="567"/>
        <w:jc w:val="both"/>
      </w:pPr>
      <w:r>
        <w:rPr>
          <w:b w:val="0"/>
          <w:bCs w:val="0"/>
        </w:rPr>
        <w:t xml:space="preserve">Với tùy chọn optimizer = auto, Ultralytics chọn bộ tối ưu theo tổng số bước cập nhật: ⌈3.626 / 64⌉ × 100 = 5.700 bước, dưới ngưỡng 10.000, nên chọn </w:t>
      </w:r>
      <w:r>
        <w:rPr>
          <w:b/>
          <w:bCs/>
        </w:rPr>
        <w:t>AdamW</w:t>
      </w:r>
      <w:r>
        <w:rPr>
          <w:b w:val="0"/>
          <w:bCs w:val="0"/>
        </w:rPr>
        <w:t xml:space="preserve"> với tốc độ học tự tính lr = 0,002 × 5 / (4 + số lớp) = 0,001667 và β₁ = 0,9. Tham số được chia thành ba nhóm: 129 tensor trọng số có suy giảm trọng số 0,0005, 119 tensor trọng số của BatchNorm và 128 tensor độ lệch không suy giảm (chính quy hóa các tham số này không có lợi và có thể làm hỏng việc chuẩn hóa).</w:t>
      </w:r>
    </w:p>
    <w:p w14:paraId="41C2605C">
      <w:pPr>
        <w:keepNext/>
        <w:spacing w:before="200" w:after="100"/>
        <w:jc w:val="center"/>
      </w:pPr>
      <w:bookmarkStart w:id="47" w:name="_RefBảng3_4"/>
      <w:r>
        <w:rPr>
          <w:b/>
          <w:bCs/>
          <w:sz w:val="24"/>
          <w:szCs w:val="24"/>
        </w:rPr>
        <w:t>Bảng 3.4. Siêu tham số huấn luyện YOLO12s-pose</w:t>
      </w:r>
      <w:bookmarkEnd w:id="47"/>
    </w:p>
    <w:tbl>
      <w:tblPr>
        <w:tblStyle w:val="9"/>
        <w:tblW w:w="9071"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Pr>
      <w:tblGrid>
        <w:gridCol w:w="3000"/>
        <w:gridCol w:w="2400"/>
        <w:gridCol w:w="3671"/>
      </w:tblGrid>
      <w:tr w14:paraId="5E39F05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tblHeader/>
          <w:jc w:val="center"/>
        </w:trPr>
        <w:tc>
          <w:tcPr>
            <w:tcW w:w="3000" w:type="dxa"/>
            <w:shd w:val="clear" w:color="auto" w:fill="F2F2F2"/>
            <w:vAlign w:val="center"/>
          </w:tcPr>
          <w:p w14:paraId="34DA4571">
            <w:pPr>
              <w:keepNext/>
              <w:spacing w:before="0" w:after="0" w:line="276" w:lineRule="auto"/>
              <w:jc w:val="center"/>
            </w:pPr>
            <w:r>
              <w:rPr>
                <w:b/>
                <w:bCs/>
                <w:sz w:val="22"/>
                <w:szCs w:val="22"/>
              </w:rPr>
              <w:t>Siêu tham số</w:t>
            </w:r>
          </w:p>
        </w:tc>
        <w:tc>
          <w:tcPr>
            <w:tcW w:w="2400" w:type="dxa"/>
            <w:shd w:val="clear" w:color="auto" w:fill="F2F2F2"/>
            <w:vAlign w:val="center"/>
          </w:tcPr>
          <w:p w14:paraId="15B59566">
            <w:pPr>
              <w:keepNext/>
              <w:spacing w:before="0" w:after="0" w:line="276" w:lineRule="auto"/>
              <w:jc w:val="center"/>
            </w:pPr>
            <w:r>
              <w:rPr>
                <w:b/>
                <w:bCs/>
                <w:sz w:val="22"/>
                <w:szCs w:val="22"/>
              </w:rPr>
              <w:t>Giá trị</w:t>
            </w:r>
          </w:p>
        </w:tc>
        <w:tc>
          <w:tcPr>
            <w:tcW w:w="3671" w:type="dxa"/>
            <w:shd w:val="clear" w:color="auto" w:fill="F2F2F2"/>
            <w:vAlign w:val="center"/>
          </w:tcPr>
          <w:p w14:paraId="2EE8971F">
            <w:pPr>
              <w:keepNext/>
              <w:spacing w:before="0" w:after="0" w:line="276" w:lineRule="auto"/>
              <w:jc w:val="center"/>
            </w:pPr>
            <w:r>
              <w:rPr>
                <w:b/>
                <w:bCs/>
                <w:sz w:val="22"/>
                <w:szCs w:val="22"/>
              </w:rPr>
              <w:t>Ghi chú</w:t>
            </w:r>
          </w:p>
        </w:tc>
      </w:tr>
      <w:tr w14:paraId="11A116A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000" w:type="dxa"/>
            <w:vAlign w:val="center"/>
          </w:tcPr>
          <w:p w14:paraId="0ADDA1AE">
            <w:pPr>
              <w:keepNext/>
              <w:spacing w:before="0" w:after="0" w:line="276" w:lineRule="auto"/>
            </w:pPr>
            <w:r>
              <w:rPr>
                <w:b w:val="0"/>
                <w:bCs w:val="0"/>
                <w:sz w:val="22"/>
                <w:szCs w:val="22"/>
              </w:rPr>
              <w:t>Bộ tối ưu</w:t>
            </w:r>
          </w:p>
        </w:tc>
        <w:tc>
          <w:tcPr>
            <w:tcW w:w="2400" w:type="dxa"/>
            <w:vAlign w:val="center"/>
          </w:tcPr>
          <w:p w14:paraId="725252D4">
            <w:pPr>
              <w:keepNext/>
              <w:spacing w:before="0" w:after="0" w:line="276" w:lineRule="auto"/>
            </w:pPr>
            <w:r>
              <w:rPr>
                <w:b w:val="0"/>
                <w:bCs w:val="0"/>
                <w:sz w:val="22"/>
                <w:szCs w:val="22"/>
              </w:rPr>
              <w:t>AdamW (tự chọn)</w:t>
            </w:r>
          </w:p>
        </w:tc>
        <w:tc>
          <w:tcPr>
            <w:tcW w:w="3671" w:type="dxa"/>
            <w:vAlign w:val="center"/>
          </w:tcPr>
          <w:p w14:paraId="3BC30AF8">
            <w:pPr>
              <w:keepNext/>
              <w:spacing w:before="0" w:after="0" w:line="276" w:lineRule="auto"/>
            </w:pPr>
            <w:r>
              <w:rPr>
                <w:b w:val="0"/>
                <w:bCs w:val="0"/>
                <w:sz w:val="22"/>
                <w:szCs w:val="22"/>
              </w:rPr>
              <w:t>lr 0,001667; β₁ 0,9; weight decay 0,0005</w:t>
            </w:r>
          </w:p>
        </w:tc>
      </w:tr>
      <w:tr w14:paraId="09FF1F8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000" w:type="dxa"/>
            <w:vAlign w:val="center"/>
          </w:tcPr>
          <w:p w14:paraId="5EEC182F">
            <w:pPr>
              <w:keepNext/>
              <w:spacing w:before="0" w:after="0" w:line="276" w:lineRule="auto"/>
            </w:pPr>
            <w:r>
              <w:rPr>
                <w:b w:val="0"/>
                <w:bCs w:val="0"/>
                <w:sz w:val="22"/>
                <w:szCs w:val="22"/>
              </w:rPr>
              <w:t>Lịch tốc độ học</w:t>
            </w:r>
          </w:p>
        </w:tc>
        <w:tc>
          <w:tcPr>
            <w:tcW w:w="2400" w:type="dxa"/>
            <w:vAlign w:val="center"/>
          </w:tcPr>
          <w:p w14:paraId="2A3DAB74">
            <w:pPr>
              <w:keepNext/>
              <w:spacing w:before="0" w:after="0" w:line="276" w:lineRule="auto"/>
            </w:pPr>
            <w:r>
              <w:rPr>
                <w:b w:val="0"/>
                <w:bCs w:val="0"/>
                <w:sz w:val="22"/>
                <w:szCs w:val="22"/>
              </w:rPr>
              <w:t>khởi động 3 epoch + giảm tuyến tính</w:t>
            </w:r>
          </w:p>
        </w:tc>
        <w:tc>
          <w:tcPr>
            <w:tcW w:w="3671" w:type="dxa"/>
            <w:vAlign w:val="center"/>
          </w:tcPr>
          <w:p w14:paraId="3CADB45B">
            <w:pPr>
              <w:keepNext/>
              <w:spacing w:before="0" w:after="0" w:line="276" w:lineRule="auto"/>
            </w:pPr>
            <w:r>
              <w:rPr>
                <w:b w:val="0"/>
                <w:bCs w:val="0"/>
                <w:sz w:val="22"/>
                <w:szCs w:val="22"/>
              </w:rPr>
              <w:t>lr cuối = 1% lr đầu; độ lệch khởi động từ 0,1</w:t>
            </w:r>
          </w:p>
        </w:tc>
      </w:tr>
      <w:tr w14:paraId="6E549C6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000" w:type="dxa"/>
            <w:vAlign w:val="center"/>
          </w:tcPr>
          <w:p w14:paraId="3F179683">
            <w:pPr>
              <w:keepNext/>
              <w:spacing w:before="0" w:after="0" w:line="276" w:lineRule="auto"/>
            </w:pPr>
            <w:r>
              <w:rPr>
                <w:b w:val="0"/>
                <w:bCs w:val="0"/>
                <w:sz w:val="22"/>
                <w:szCs w:val="22"/>
              </w:rPr>
              <w:t>Batch / batch hiệu dụng</w:t>
            </w:r>
          </w:p>
        </w:tc>
        <w:tc>
          <w:tcPr>
            <w:tcW w:w="2400" w:type="dxa"/>
            <w:vAlign w:val="center"/>
          </w:tcPr>
          <w:p w14:paraId="71A48F96">
            <w:pPr>
              <w:keepNext/>
              <w:spacing w:before="0" w:after="0" w:line="276" w:lineRule="auto"/>
            </w:pPr>
            <w:r>
              <w:rPr>
                <w:b w:val="0"/>
                <w:bCs w:val="0"/>
                <w:sz w:val="22"/>
                <w:szCs w:val="22"/>
              </w:rPr>
              <w:t>4 / 64</w:t>
            </w:r>
          </w:p>
        </w:tc>
        <w:tc>
          <w:tcPr>
            <w:tcW w:w="3671" w:type="dxa"/>
            <w:vAlign w:val="center"/>
          </w:tcPr>
          <w:p w14:paraId="14CAA84A">
            <w:pPr>
              <w:keepNext/>
              <w:spacing w:before="0" w:after="0" w:line="276" w:lineRule="auto"/>
            </w:pPr>
            <w:r>
              <w:rPr>
                <w:b w:val="0"/>
                <w:bCs w:val="0"/>
                <w:sz w:val="22"/>
                <w:szCs w:val="22"/>
              </w:rPr>
              <w:t>Cộng dồn gradient 16 bước</w:t>
            </w:r>
          </w:p>
        </w:tc>
      </w:tr>
      <w:tr w14:paraId="2404EF9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000" w:type="dxa"/>
            <w:vAlign w:val="center"/>
          </w:tcPr>
          <w:p w14:paraId="7E5A6BC8">
            <w:pPr>
              <w:keepNext/>
              <w:spacing w:before="0" w:after="0" w:line="276" w:lineRule="auto"/>
            </w:pPr>
            <w:r>
              <w:rPr>
                <w:b w:val="0"/>
                <w:bCs w:val="0"/>
                <w:sz w:val="22"/>
                <w:szCs w:val="22"/>
              </w:rPr>
              <w:t>Số epoch</w:t>
            </w:r>
          </w:p>
        </w:tc>
        <w:tc>
          <w:tcPr>
            <w:tcW w:w="2400" w:type="dxa"/>
            <w:vAlign w:val="center"/>
          </w:tcPr>
          <w:p w14:paraId="4DE628F2">
            <w:pPr>
              <w:keepNext/>
              <w:spacing w:before="0" w:after="0" w:line="276" w:lineRule="auto"/>
            </w:pPr>
            <w:r>
              <w:rPr>
                <w:b w:val="0"/>
                <w:bCs w:val="0"/>
                <w:sz w:val="22"/>
                <w:szCs w:val="22"/>
              </w:rPr>
              <w:t>100, patience 20</w:t>
            </w:r>
          </w:p>
        </w:tc>
        <w:tc>
          <w:tcPr>
            <w:tcW w:w="3671" w:type="dxa"/>
            <w:vAlign w:val="center"/>
          </w:tcPr>
          <w:p w14:paraId="45EF265C">
            <w:pPr>
              <w:keepNext/>
              <w:spacing w:before="0" w:after="0" w:line="276" w:lineRule="auto"/>
            </w:pPr>
            <w:r>
              <w:rPr>
                <w:b w:val="0"/>
                <w:bCs w:val="0"/>
                <w:sz w:val="22"/>
                <w:szCs w:val="22"/>
              </w:rPr>
              <w:t>Dừng sớm nếu 20 epoch không cải thiện</w:t>
            </w:r>
          </w:p>
        </w:tc>
      </w:tr>
      <w:tr w14:paraId="7649B44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000" w:type="dxa"/>
            <w:vAlign w:val="center"/>
          </w:tcPr>
          <w:p w14:paraId="17CAFBAB">
            <w:pPr>
              <w:keepNext/>
              <w:spacing w:before="0" w:after="0" w:line="276" w:lineRule="auto"/>
            </w:pPr>
            <w:r>
              <w:rPr>
                <w:b w:val="0"/>
                <w:bCs w:val="0"/>
                <w:sz w:val="22"/>
                <w:szCs w:val="22"/>
              </w:rPr>
              <w:t>Độ chính xác số</w:t>
            </w:r>
          </w:p>
        </w:tc>
        <w:tc>
          <w:tcPr>
            <w:tcW w:w="2400" w:type="dxa"/>
            <w:vAlign w:val="center"/>
          </w:tcPr>
          <w:p w14:paraId="03A2949F">
            <w:pPr>
              <w:keepNext/>
              <w:spacing w:before="0" w:after="0" w:line="276" w:lineRule="auto"/>
            </w:pPr>
            <w:r>
              <w:rPr>
                <w:b w:val="0"/>
                <w:bCs w:val="0"/>
                <w:sz w:val="22"/>
                <w:szCs w:val="22"/>
              </w:rPr>
              <w:t>AMP (fp16 + fp32)</w:t>
            </w:r>
          </w:p>
        </w:tc>
        <w:tc>
          <w:tcPr>
            <w:tcW w:w="3671" w:type="dxa"/>
            <w:vAlign w:val="center"/>
          </w:tcPr>
          <w:p w14:paraId="7EB70BF8">
            <w:pPr>
              <w:keepNext/>
              <w:spacing w:before="0" w:after="0" w:line="276" w:lineRule="auto"/>
            </w:pPr>
            <w:r>
              <w:rPr>
                <w:b w:val="0"/>
                <w:bCs w:val="0"/>
                <w:sz w:val="22"/>
                <w:szCs w:val="22"/>
              </w:rPr>
              <w:t>Đã qua bước kiểm tra AMP của Ultralytics</w:t>
            </w:r>
          </w:p>
        </w:tc>
      </w:tr>
      <w:tr w14:paraId="28BD95D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000" w:type="dxa"/>
            <w:vAlign w:val="center"/>
          </w:tcPr>
          <w:p w14:paraId="61CE558F">
            <w:pPr>
              <w:keepNext/>
              <w:spacing w:before="0" w:after="0" w:line="276" w:lineRule="auto"/>
            </w:pPr>
            <w:r>
              <w:rPr>
                <w:b w:val="0"/>
                <w:bCs w:val="0"/>
                <w:sz w:val="22"/>
                <w:szCs w:val="22"/>
              </w:rPr>
              <w:t>Trọng số hàm mất mát</w:t>
            </w:r>
          </w:p>
        </w:tc>
        <w:tc>
          <w:tcPr>
            <w:tcW w:w="2400" w:type="dxa"/>
            <w:vAlign w:val="center"/>
          </w:tcPr>
          <w:p w14:paraId="38054E1B">
            <w:pPr>
              <w:keepNext/>
              <w:spacing w:before="0" w:after="0" w:line="276" w:lineRule="auto"/>
            </w:pPr>
            <w:r>
              <w:rPr>
                <w:b w:val="0"/>
                <w:bCs w:val="0"/>
                <w:sz w:val="22"/>
                <w:szCs w:val="22"/>
              </w:rPr>
              <w:t>box 7,5; dfl 1,5; cls 0,5; pose 12; kobj 1</w:t>
            </w:r>
          </w:p>
        </w:tc>
        <w:tc>
          <w:tcPr>
            <w:tcW w:w="3671" w:type="dxa"/>
            <w:vAlign w:val="center"/>
          </w:tcPr>
          <w:p w14:paraId="2F0A0722">
            <w:pPr>
              <w:keepNext/>
              <w:spacing w:before="0" w:after="0" w:line="276" w:lineRule="auto"/>
            </w:pPr>
            <w:r>
              <w:rPr>
                <w:b w:val="0"/>
                <w:bCs w:val="0"/>
                <w:sz w:val="22"/>
                <w:szCs w:val="22"/>
              </w:rPr>
              <w:t>Mặc định của Ultralytics</w:t>
            </w:r>
          </w:p>
        </w:tc>
      </w:tr>
      <w:tr w14:paraId="18C262B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000" w:type="dxa"/>
            <w:vAlign w:val="center"/>
          </w:tcPr>
          <w:p w14:paraId="0D3D6FEF">
            <w:pPr>
              <w:spacing w:before="0" w:after="0" w:line="276" w:lineRule="auto"/>
            </w:pPr>
            <w:r>
              <w:rPr>
                <w:b w:val="0"/>
                <w:bCs w:val="0"/>
                <w:sz w:val="22"/>
                <w:szCs w:val="22"/>
              </w:rPr>
              <w:t>Seed</w:t>
            </w:r>
          </w:p>
        </w:tc>
        <w:tc>
          <w:tcPr>
            <w:tcW w:w="2400" w:type="dxa"/>
            <w:vAlign w:val="center"/>
          </w:tcPr>
          <w:p w14:paraId="01FBC247">
            <w:pPr>
              <w:spacing w:before="0" w:after="0" w:line="276" w:lineRule="auto"/>
            </w:pPr>
            <w:r>
              <w:rPr>
                <w:b w:val="0"/>
                <w:bCs w:val="0"/>
                <w:sz w:val="22"/>
                <w:szCs w:val="22"/>
              </w:rPr>
              <w:t>42</w:t>
            </w:r>
          </w:p>
        </w:tc>
        <w:tc>
          <w:tcPr>
            <w:tcW w:w="3671" w:type="dxa"/>
            <w:vAlign w:val="center"/>
          </w:tcPr>
          <w:p w14:paraId="6AA529CC">
            <w:pPr>
              <w:spacing w:before="0" w:after="0" w:line="276" w:lineRule="auto"/>
            </w:pPr>
            <w:r>
              <w:rPr>
                <w:b w:val="0"/>
                <w:bCs w:val="0"/>
                <w:sz w:val="22"/>
                <w:szCs w:val="22"/>
              </w:rPr>
              <w:t>deterministic = True</w:t>
            </w:r>
          </w:p>
        </w:tc>
      </w:tr>
    </w:tbl>
    <w:p w14:paraId="02D53734">
      <w:pPr>
        <w:spacing w:after="60"/>
      </w:pPr>
    </w:p>
    <w:p w14:paraId="187551F7">
      <w:pPr>
        <w:keepNext/>
        <w:spacing w:before="200" w:after="100"/>
        <w:jc w:val="center"/>
      </w:pPr>
      <w:r>
        <w:drawing>
          <wp:inline distT="0" distB="0" distL="114300" distR="114300">
            <wp:extent cx="5759450" cy="1776095"/>
            <wp:effectExtent l="0" t="0" r="12700" b="146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stretch>
                      <a:fillRect/>
                    </a:stretch>
                  </pic:blipFill>
                  <pic:spPr>
                    <a:xfrm>
                      <a:off x="0" y="0"/>
                      <a:ext cx="5760000" cy="1776366"/>
                    </a:xfrm>
                    <a:prstGeom prst="rect">
                      <a:avLst/>
                    </a:prstGeom>
                  </pic:spPr>
                </pic:pic>
              </a:graphicData>
            </a:graphic>
          </wp:inline>
        </w:drawing>
      </w:r>
    </w:p>
    <w:p w14:paraId="75D04E21">
      <w:pPr>
        <w:spacing w:after="200"/>
        <w:jc w:val="center"/>
      </w:pPr>
      <w:bookmarkStart w:id="48" w:name="_RefHình3_3"/>
      <w:r>
        <w:rPr>
          <w:i/>
          <w:iCs/>
          <w:sz w:val="24"/>
          <w:szCs w:val="24"/>
        </w:rPr>
        <w:t>Hình 3.3. Lịch tốc độ học thực tế của YOLO12s-pose (từ results.csv) và lịch OneCycle của CRNN.</w:t>
      </w:r>
      <w:bookmarkEnd w:id="48"/>
    </w:p>
    <w:p w14:paraId="13262F3E">
      <w:pPr>
        <w:pStyle w:val="4"/>
      </w:pPr>
      <w:bookmarkStart w:id="49" w:name="_Toc29664"/>
      <w:r>
        <w:t>3.3.3. Diễn biến huấn luyện</w:t>
      </w:r>
      <w:bookmarkEnd w:id="49"/>
    </w:p>
    <w:p w14:paraId="7D625746">
      <w:pPr>
        <w:spacing w:after="120" w:line="360" w:lineRule="auto"/>
        <w:ind w:firstLine="567"/>
        <w:jc w:val="both"/>
      </w:pPr>
      <w:r>
        <w:rPr>
          <w:b w:val="0"/>
          <w:bCs w:val="0"/>
        </w:rPr>
        <w:t xml:space="preserve">Hình 3.4 cho thấy mạng hội tụ rất nhanh nhờ học chuyển giao: chỉ sau 10 epoch, mAP50 trên tập kiểm định đã đạt 0,988; phần còn lại chủ yếu cải thiện độ khít của khung (mAP50-95 từ 0,833 lên 0,897). Nhánh điểm khóa, dù học từ đầu, cũng đạt mAP50-95 0,972 sau 10 epoch. Một chi tiết đáng chú ý là các đường hàm mất mát huấn luyện </w:t>
      </w:r>
      <w:r>
        <w:rPr>
          <w:b/>
          <w:bCs/>
        </w:rPr>
        <w:t>giảm đột ngột ở epoch 91</w:t>
      </w:r>
      <w:r>
        <w:rPr>
          <w:b w:val="0"/>
          <w:bCs w:val="0"/>
        </w:rPr>
        <w:t>, đúng lúc Mosaic bị tắt: ảnh thật dễ hơn ảnh ghép, nên mất mát huấn luyện giảm trong khi mất mát kiểm định gần như không đổi. Mô hình chạy đủ 100 epoch (chưa lần nào 20 epoch liên tiếp không cải thiện); mô hình tốt nhất ở epoch 97. Tổng thời gian huấn luyện là 4,45 giờ; nút thắt là khâu đọc và tăng cường ảnh trên CPU (GPU chỉ dùng khoảng 30%).</w:t>
      </w:r>
    </w:p>
    <w:p w14:paraId="5D26AC1D">
      <w:pPr>
        <w:keepNext/>
        <w:spacing w:before="200" w:after="100"/>
        <w:jc w:val="center"/>
      </w:pPr>
      <w:r>
        <w:drawing>
          <wp:inline distT="0" distB="0" distL="114300" distR="114300">
            <wp:extent cx="5759450" cy="2008505"/>
            <wp:effectExtent l="0" t="0" r="12700" b="107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8"/>
                    <a:stretch>
                      <a:fillRect/>
                    </a:stretch>
                  </pic:blipFill>
                  <pic:spPr>
                    <a:xfrm>
                      <a:off x="0" y="0"/>
                      <a:ext cx="5760000" cy="2008961"/>
                    </a:xfrm>
                    <a:prstGeom prst="rect">
                      <a:avLst/>
                    </a:prstGeom>
                  </pic:spPr>
                </pic:pic>
              </a:graphicData>
            </a:graphic>
          </wp:inline>
        </w:drawing>
      </w:r>
    </w:p>
    <w:p w14:paraId="299237D6">
      <w:pPr>
        <w:spacing w:after="200"/>
        <w:jc w:val="center"/>
      </w:pPr>
      <w:bookmarkStart w:id="50" w:name="_RefHình3_4"/>
      <w:r>
        <w:rPr>
          <w:i/>
          <w:iCs/>
          <w:sz w:val="24"/>
          <w:szCs w:val="24"/>
        </w:rPr>
        <w:t>Hình 3.4. Độ chính xác trên tập kiểm định và các thành phần hàm mất mát của YOLO12s-pose qua 100 epoch.</w:t>
      </w:r>
      <w:bookmarkEnd w:id="50"/>
    </w:p>
    <w:p w14:paraId="75691290">
      <w:pPr>
        <w:keepNext/>
        <w:spacing w:before="200" w:after="100"/>
        <w:jc w:val="center"/>
      </w:pPr>
      <w:bookmarkStart w:id="51" w:name="_RefBảng3_5"/>
      <w:r>
        <w:rPr>
          <w:b/>
          <w:bCs/>
          <w:sz w:val="24"/>
          <w:szCs w:val="24"/>
        </w:rPr>
        <w:t>Bảng 3.5. Các chỉ số trên tập kiểm định theo epoch</w:t>
      </w:r>
      <w:bookmarkEnd w:id="51"/>
    </w:p>
    <w:tbl>
      <w:tblPr>
        <w:tblStyle w:val="9"/>
        <w:tblW w:w="9071"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Pr>
      <w:tblGrid>
        <w:gridCol w:w="1600"/>
        <w:gridCol w:w="1350"/>
        <w:gridCol w:w="1350"/>
        <w:gridCol w:w="1350"/>
        <w:gridCol w:w="1700"/>
        <w:gridCol w:w="1721"/>
      </w:tblGrid>
      <w:tr w14:paraId="50CAC7C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tblHeader/>
          <w:jc w:val="center"/>
        </w:trPr>
        <w:tc>
          <w:tcPr>
            <w:tcW w:w="1600" w:type="dxa"/>
            <w:shd w:val="clear" w:color="auto" w:fill="F2F2F2"/>
            <w:vAlign w:val="center"/>
          </w:tcPr>
          <w:p w14:paraId="1EF21281">
            <w:pPr>
              <w:keepNext/>
              <w:spacing w:before="0" w:after="0" w:line="276" w:lineRule="auto"/>
              <w:jc w:val="center"/>
            </w:pPr>
            <w:r>
              <w:rPr>
                <w:b/>
                <w:bCs/>
                <w:sz w:val="22"/>
                <w:szCs w:val="22"/>
              </w:rPr>
              <w:t>Epoch</w:t>
            </w:r>
          </w:p>
        </w:tc>
        <w:tc>
          <w:tcPr>
            <w:tcW w:w="1350" w:type="dxa"/>
            <w:shd w:val="clear" w:color="auto" w:fill="F2F2F2"/>
            <w:vAlign w:val="center"/>
          </w:tcPr>
          <w:p w14:paraId="6A517B9C">
            <w:pPr>
              <w:keepNext/>
              <w:spacing w:before="0" w:after="0" w:line="276" w:lineRule="auto"/>
              <w:jc w:val="center"/>
            </w:pPr>
            <w:r>
              <w:rPr>
                <w:b/>
                <w:bCs/>
                <w:sz w:val="22"/>
                <w:szCs w:val="22"/>
              </w:rPr>
              <w:t>Precision</w:t>
            </w:r>
          </w:p>
        </w:tc>
        <w:tc>
          <w:tcPr>
            <w:tcW w:w="1350" w:type="dxa"/>
            <w:shd w:val="clear" w:color="auto" w:fill="F2F2F2"/>
            <w:vAlign w:val="center"/>
          </w:tcPr>
          <w:p w14:paraId="40EA0A66">
            <w:pPr>
              <w:keepNext/>
              <w:spacing w:before="0" w:after="0" w:line="276" w:lineRule="auto"/>
              <w:jc w:val="center"/>
            </w:pPr>
            <w:r>
              <w:rPr>
                <w:b/>
                <w:bCs/>
                <w:sz w:val="22"/>
                <w:szCs w:val="22"/>
              </w:rPr>
              <w:t>Recall</w:t>
            </w:r>
          </w:p>
        </w:tc>
        <w:tc>
          <w:tcPr>
            <w:tcW w:w="1350" w:type="dxa"/>
            <w:shd w:val="clear" w:color="auto" w:fill="F2F2F2"/>
            <w:vAlign w:val="center"/>
          </w:tcPr>
          <w:p w14:paraId="7D4FECBE">
            <w:pPr>
              <w:keepNext/>
              <w:spacing w:before="0" w:after="0" w:line="276" w:lineRule="auto"/>
              <w:jc w:val="center"/>
            </w:pPr>
            <w:r>
              <w:rPr>
                <w:b/>
                <w:bCs/>
                <w:sz w:val="22"/>
                <w:szCs w:val="22"/>
              </w:rPr>
              <w:t>mAP50</w:t>
            </w:r>
          </w:p>
        </w:tc>
        <w:tc>
          <w:tcPr>
            <w:tcW w:w="1700" w:type="dxa"/>
            <w:shd w:val="clear" w:color="auto" w:fill="F2F2F2"/>
            <w:vAlign w:val="center"/>
          </w:tcPr>
          <w:p w14:paraId="1F0E99CC">
            <w:pPr>
              <w:keepNext/>
              <w:spacing w:before="0" w:after="0" w:line="276" w:lineRule="auto"/>
              <w:jc w:val="center"/>
            </w:pPr>
            <w:r>
              <w:rPr>
                <w:b/>
                <w:bCs/>
                <w:sz w:val="22"/>
                <w:szCs w:val="22"/>
              </w:rPr>
              <w:t>mAP50-95 khung</w:t>
            </w:r>
          </w:p>
        </w:tc>
        <w:tc>
          <w:tcPr>
            <w:tcW w:w="1721" w:type="dxa"/>
            <w:shd w:val="clear" w:color="auto" w:fill="F2F2F2"/>
            <w:vAlign w:val="center"/>
          </w:tcPr>
          <w:p w14:paraId="43DB2B85">
            <w:pPr>
              <w:keepNext/>
              <w:spacing w:before="0" w:after="0" w:line="276" w:lineRule="auto"/>
              <w:jc w:val="center"/>
            </w:pPr>
            <w:r>
              <w:rPr>
                <w:b/>
                <w:bCs/>
                <w:sz w:val="22"/>
                <w:szCs w:val="22"/>
              </w:rPr>
              <w:t>mAP50-95 bốn góc</w:t>
            </w:r>
          </w:p>
        </w:tc>
      </w:tr>
      <w:tr w14:paraId="67700E5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1600" w:type="dxa"/>
            <w:vAlign w:val="center"/>
          </w:tcPr>
          <w:p w14:paraId="04F7B7B5">
            <w:pPr>
              <w:keepNext/>
              <w:spacing w:before="0" w:after="0" w:line="276" w:lineRule="auto"/>
              <w:jc w:val="center"/>
            </w:pPr>
            <w:r>
              <w:rPr>
                <w:b w:val="0"/>
                <w:bCs w:val="0"/>
                <w:sz w:val="22"/>
                <w:szCs w:val="22"/>
              </w:rPr>
              <w:t>1</w:t>
            </w:r>
          </w:p>
        </w:tc>
        <w:tc>
          <w:tcPr>
            <w:tcW w:w="1350" w:type="dxa"/>
            <w:vAlign w:val="center"/>
          </w:tcPr>
          <w:p w14:paraId="24FF6FE4">
            <w:pPr>
              <w:keepNext/>
              <w:spacing w:before="0" w:after="0" w:line="276" w:lineRule="auto"/>
              <w:jc w:val="center"/>
            </w:pPr>
            <w:r>
              <w:rPr>
                <w:b w:val="0"/>
                <w:bCs w:val="0"/>
                <w:sz w:val="22"/>
                <w:szCs w:val="22"/>
              </w:rPr>
              <w:t>0,676</w:t>
            </w:r>
          </w:p>
        </w:tc>
        <w:tc>
          <w:tcPr>
            <w:tcW w:w="1350" w:type="dxa"/>
            <w:vAlign w:val="center"/>
          </w:tcPr>
          <w:p w14:paraId="0FA1241C">
            <w:pPr>
              <w:keepNext/>
              <w:spacing w:before="0" w:after="0" w:line="276" w:lineRule="auto"/>
              <w:jc w:val="center"/>
            </w:pPr>
            <w:r>
              <w:rPr>
                <w:b w:val="0"/>
                <w:bCs w:val="0"/>
                <w:sz w:val="22"/>
                <w:szCs w:val="22"/>
              </w:rPr>
              <w:t>0,751</w:t>
            </w:r>
          </w:p>
        </w:tc>
        <w:tc>
          <w:tcPr>
            <w:tcW w:w="1350" w:type="dxa"/>
            <w:vAlign w:val="center"/>
          </w:tcPr>
          <w:p w14:paraId="21DB0BBF">
            <w:pPr>
              <w:keepNext/>
              <w:spacing w:before="0" w:after="0" w:line="276" w:lineRule="auto"/>
              <w:jc w:val="center"/>
            </w:pPr>
            <w:r>
              <w:rPr>
                <w:b w:val="0"/>
                <w:bCs w:val="0"/>
                <w:sz w:val="22"/>
                <w:szCs w:val="22"/>
              </w:rPr>
              <w:t>0,637</w:t>
            </w:r>
          </w:p>
        </w:tc>
        <w:tc>
          <w:tcPr>
            <w:tcW w:w="1700" w:type="dxa"/>
            <w:vAlign w:val="center"/>
          </w:tcPr>
          <w:p w14:paraId="523FA929">
            <w:pPr>
              <w:keepNext/>
              <w:spacing w:before="0" w:after="0" w:line="276" w:lineRule="auto"/>
              <w:jc w:val="center"/>
            </w:pPr>
            <w:r>
              <w:rPr>
                <w:b w:val="0"/>
                <w:bCs w:val="0"/>
                <w:sz w:val="22"/>
                <w:szCs w:val="22"/>
              </w:rPr>
              <w:t>0,447</w:t>
            </w:r>
          </w:p>
        </w:tc>
        <w:tc>
          <w:tcPr>
            <w:tcW w:w="1721" w:type="dxa"/>
            <w:vAlign w:val="center"/>
          </w:tcPr>
          <w:p w14:paraId="6AC97309">
            <w:pPr>
              <w:keepNext/>
              <w:spacing w:before="0" w:after="0" w:line="276" w:lineRule="auto"/>
              <w:jc w:val="center"/>
            </w:pPr>
            <w:r>
              <w:rPr>
                <w:b w:val="0"/>
                <w:bCs w:val="0"/>
                <w:sz w:val="22"/>
                <w:szCs w:val="22"/>
              </w:rPr>
              <w:t>0,559</w:t>
            </w:r>
          </w:p>
        </w:tc>
      </w:tr>
      <w:tr w14:paraId="6E1B7AB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1600" w:type="dxa"/>
            <w:vAlign w:val="center"/>
          </w:tcPr>
          <w:p w14:paraId="76E3BD95">
            <w:pPr>
              <w:keepNext/>
              <w:spacing w:before="0" w:after="0" w:line="276" w:lineRule="auto"/>
              <w:jc w:val="center"/>
            </w:pPr>
            <w:r>
              <w:rPr>
                <w:b w:val="0"/>
                <w:bCs w:val="0"/>
                <w:sz w:val="22"/>
                <w:szCs w:val="22"/>
              </w:rPr>
              <w:t>5</w:t>
            </w:r>
          </w:p>
        </w:tc>
        <w:tc>
          <w:tcPr>
            <w:tcW w:w="1350" w:type="dxa"/>
            <w:vAlign w:val="center"/>
          </w:tcPr>
          <w:p w14:paraId="32924EB2">
            <w:pPr>
              <w:keepNext/>
              <w:spacing w:before="0" w:after="0" w:line="276" w:lineRule="auto"/>
              <w:jc w:val="center"/>
            </w:pPr>
            <w:r>
              <w:rPr>
                <w:b w:val="0"/>
                <w:bCs w:val="0"/>
                <w:sz w:val="22"/>
                <w:szCs w:val="22"/>
              </w:rPr>
              <w:t>0,944</w:t>
            </w:r>
          </w:p>
        </w:tc>
        <w:tc>
          <w:tcPr>
            <w:tcW w:w="1350" w:type="dxa"/>
            <w:vAlign w:val="center"/>
          </w:tcPr>
          <w:p w14:paraId="2C56F90D">
            <w:pPr>
              <w:keepNext/>
              <w:spacing w:before="0" w:after="0" w:line="276" w:lineRule="auto"/>
              <w:jc w:val="center"/>
            </w:pPr>
            <w:r>
              <w:rPr>
                <w:b w:val="0"/>
                <w:bCs w:val="0"/>
                <w:sz w:val="22"/>
                <w:szCs w:val="22"/>
              </w:rPr>
              <w:t>0,906</w:t>
            </w:r>
          </w:p>
        </w:tc>
        <w:tc>
          <w:tcPr>
            <w:tcW w:w="1350" w:type="dxa"/>
            <w:vAlign w:val="center"/>
          </w:tcPr>
          <w:p w14:paraId="31B14A65">
            <w:pPr>
              <w:keepNext/>
              <w:spacing w:before="0" w:after="0" w:line="276" w:lineRule="auto"/>
              <w:jc w:val="center"/>
            </w:pPr>
            <w:r>
              <w:rPr>
                <w:b w:val="0"/>
                <w:bCs w:val="0"/>
                <w:sz w:val="22"/>
                <w:szCs w:val="22"/>
              </w:rPr>
              <w:t>0,966</w:t>
            </w:r>
          </w:p>
        </w:tc>
        <w:tc>
          <w:tcPr>
            <w:tcW w:w="1700" w:type="dxa"/>
            <w:vAlign w:val="center"/>
          </w:tcPr>
          <w:p w14:paraId="166BE807">
            <w:pPr>
              <w:keepNext/>
              <w:spacing w:before="0" w:after="0" w:line="276" w:lineRule="auto"/>
              <w:jc w:val="center"/>
            </w:pPr>
            <w:r>
              <w:rPr>
                <w:b w:val="0"/>
                <w:bCs w:val="0"/>
                <w:sz w:val="22"/>
                <w:szCs w:val="22"/>
              </w:rPr>
              <w:t>0,783</w:t>
            </w:r>
          </w:p>
        </w:tc>
        <w:tc>
          <w:tcPr>
            <w:tcW w:w="1721" w:type="dxa"/>
            <w:vAlign w:val="center"/>
          </w:tcPr>
          <w:p w14:paraId="7FE723DD">
            <w:pPr>
              <w:keepNext/>
              <w:spacing w:before="0" w:after="0" w:line="276" w:lineRule="auto"/>
              <w:jc w:val="center"/>
            </w:pPr>
            <w:r>
              <w:rPr>
                <w:b w:val="0"/>
                <w:bCs w:val="0"/>
                <w:sz w:val="22"/>
                <w:szCs w:val="22"/>
              </w:rPr>
              <w:t>0,944</w:t>
            </w:r>
          </w:p>
        </w:tc>
      </w:tr>
      <w:tr w14:paraId="72BACFC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1600" w:type="dxa"/>
            <w:vAlign w:val="center"/>
          </w:tcPr>
          <w:p w14:paraId="6A1FDA76">
            <w:pPr>
              <w:keepNext/>
              <w:spacing w:before="0" w:after="0" w:line="276" w:lineRule="auto"/>
              <w:jc w:val="center"/>
            </w:pPr>
            <w:r>
              <w:rPr>
                <w:b w:val="0"/>
                <w:bCs w:val="0"/>
                <w:sz w:val="22"/>
                <w:szCs w:val="22"/>
              </w:rPr>
              <w:t>10</w:t>
            </w:r>
          </w:p>
        </w:tc>
        <w:tc>
          <w:tcPr>
            <w:tcW w:w="1350" w:type="dxa"/>
            <w:vAlign w:val="center"/>
          </w:tcPr>
          <w:p w14:paraId="3C2E935A">
            <w:pPr>
              <w:keepNext/>
              <w:spacing w:before="0" w:after="0" w:line="276" w:lineRule="auto"/>
              <w:jc w:val="center"/>
            </w:pPr>
            <w:r>
              <w:rPr>
                <w:b w:val="0"/>
                <w:bCs w:val="0"/>
                <w:sz w:val="22"/>
                <w:szCs w:val="22"/>
              </w:rPr>
              <w:t>0,977</w:t>
            </w:r>
          </w:p>
        </w:tc>
        <w:tc>
          <w:tcPr>
            <w:tcW w:w="1350" w:type="dxa"/>
            <w:vAlign w:val="center"/>
          </w:tcPr>
          <w:p w14:paraId="0B0E070E">
            <w:pPr>
              <w:keepNext/>
              <w:spacing w:before="0" w:after="0" w:line="276" w:lineRule="auto"/>
              <w:jc w:val="center"/>
            </w:pPr>
            <w:r>
              <w:rPr>
                <w:b w:val="0"/>
                <w:bCs w:val="0"/>
                <w:sz w:val="22"/>
                <w:szCs w:val="22"/>
              </w:rPr>
              <w:t>0,959</w:t>
            </w:r>
          </w:p>
        </w:tc>
        <w:tc>
          <w:tcPr>
            <w:tcW w:w="1350" w:type="dxa"/>
            <w:vAlign w:val="center"/>
          </w:tcPr>
          <w:p w14:paraId="0B054BFA">
            <w:pPr>
              <w:keepNext/>
              <w:spacing w:before="0" w:after="0" w:line="276" w:lineRule="auto"/>
              <w:jc w:val="center"/>
            </w:pPr>
            <w:r>
              <w:rPr>
                <w:b w:val="0"/>
                <w:bCs w:val="0"/>
                <w:sz w:val="22"/>
                <w:szCs w:val="22"/>
              </w:rPr>
              <w:t>0,988</w:t>
            </w:r>
          </w:p>
        </w:tc>
        <w:tc>
          <w:tcPr>
            <w:tcW w:w="1700" w:type="dxa"/>
            <w:vAlign w:val="center"/>
          </w:tcPr>
          <w:p w14:paraId="6ACEB042">
            <w:pPr>
              <w:keepNext/>
              <w:spacing w:before="0" w:after="0" w:line="276" w:lineRule="auto"/>
              <w:jc w:val="center"/>
            </w:pPr>
            <w:r>
              <w:rPr>
                <w:b w:val="0"/>
                <w:bCs w:val="0"/>
                <w:sz w:val="22"/>
                <w:szCs w:val="22"/>
              </w:rPr>
              <w:t>0,833</w:t>
            </w:r>
          </w:p>
        </w:tc>
        <w:tc>
          <w:tcPr>
            <w:tcW w:w="1721" w:type="dxa"/>
            <w:vAlign w:val="center"/>
          </w:tcPr>
          <w:p w14:paraId="6BD52E8D">
            <w:pPr>
              <w:keepNext/>
              <w:spacing w:before="0" w:after="0" w:line="276" w:lineRule="auto"/>
              <w:jc w:val="center"/>
            </w:pPr>
            <w:r>
              <w:rPr>
                <w:b w:val="0"/>
                <w:bCs w:val="0"/>
                <w:sz w:val="22"/>
                <w:szCs w:val="22"/>
              </w:rPr>
              <w:t>0,972</w:t>
            </w:r>
          </w:p>
        </w:tc>
      </w:tr>
      <w:tr w14:paraId="6A570BE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1600" w:type="dxa"/>
            <w:vAlign w:val="center"/>
          </w:tcPr>
          <w:p w14:paraId="12C301F7">
            <w:pPr>
              <w:keepNext/>
              <w:spacing w:before="0" w:after="0" w:line="276" w:lineRule="auto"/>
              <w:jc w:val="center"/>
            </w:pPr>
            <w:r>
              <w:rPr>
                <w:b w:val="0"/>
                <w:bCs w:val="0"/>
                <w:sz w:val="22"/>
                <w:szCs w:val="22"/>
              </w:rPr>
              <w:t>50</w:t>
            </w:r>
          </w:p>
        </w:tc>
        <w:tc>
          <w:tcPr>
            <w:tcW w:w="1350" w:type="dxa"/>
            <w:vAlign w:val="center"/>
          </w:tcPr>
          <w:p w14:paraId="6A71870E">
            <w:pPr>
              <w:keepNext/>
              <w:spacing w:before="0" w:after="0" w:line="276" w:lineRule="auto"/>
              <w:jc w:val="center"/>
            </w:pPr>
            <w:r>
              <w:rPr>
                <w:b w:val="0"/>
                <w:bCs w:val="0"/>
                <w:sz w:val="22"/>
                <w:szCs w:val="22"/>
              </w:rPr>
              <w:t>0,971</w:t>
            </w:r>
          </w:p>
        </w:tc>
        <w:tc>
          <w:tcPr>
            <w:tcW w:w="1350" w:type="dxa"/>
            <w:vAlign w:val="center"/>
          </w:tcPr>
          <w:p w14:paraId="18FE581E">
            <w:pPr>
              <w:keepNext/>
              <w:spacing w:before="0" w:after="0" w:line="276" w:lineRule="auto"/>
              <w:jc w:val="center"/>
            </w:pPr>
            <w:r>
              <w:rPr>
                <w:b w:val="0"/>
                <w:bCs w:val="0"/>
                <w:sz w:val="22"/>
                <w:szCs w:val="22"/>
              </w:rPr>
              <w:t>0,979</w:t>
            </w:r>
          </w:p>
        </w:tc>
        <w:tc>
          <w:tcPr>
            <w:tcW w:w="1350" w:type="dxa"/>
            <w:vAlign w:val="center"/>
          </w:tcPr>
          <w:p w14:paraId="68DFF146">
            <w:pPr>
              <w:keepNext/>
              <w:spacing w:before="0" w:after="0" w:line="276" w:lineRule="auto"/>
              <w:jc w:val="center"/>
            </w:pPr>
            <w:r>
              <w:rPr>
                <w:b w:val="0"/>
                <w:bCs w:val="0"/>
                <w:sz w:val="22"/>
                <w:szCs w:val="22"/>
              </w:rPr>
              <w:t>0,993</w:t>
            </w:r>
          </w:p>
        </w:tc>
        <w:tc>
          <w:tcPr>
            <w:tcW w:w="1700" w:type="dxa"/>
            <w:vAlign w:val="center"/>
          </w:tcPr>
          <w:p w14:paraId="595F4147">
            <w:pPr>
              <w:keepNext/>
              <w:spacing w:before="0" w:after="0" w:line="276" w:lineRule="auto"/>
              <w:jc w:val="center"/>
            </w:pPr>
            <w:r>
              <w:rPr>
                <w:b w:val="0"/>
                <w:bCs w:val="0"/>
                <w:sz w:val="22"/>
                <w:szCs w:val="22"/>
              </w:rPr>
              <w:t>0,880</w:t>
            </w:r>
          </w:p>
        </w:tc>
        <w:tc>
          <w:tcPr>
            <w:tcW w:w="1721" w:type="dxa"/>
            <w:vAlign w:val="center"/>
          </w:tcPr>
          <w:p w14:paraId="4FBD8912">
            <w:pPr>
              <w:keepNext/>
              <w:spacing w:before="0" w:after="0" w:line="276" w:lineRule="auto"/>
              <w:jc w:val="center"/>
            </w:pPr>
            <w:r>
              <w:rPr>
                <w:b w:val="0"/>
                <w:bCs w:val="0"/>
                <w:sz w:val="22"/>
                <w:szCs w:val="22"/>
              </w:rPr>
              <w:t>0,988</w:t>
            </w:r>
          </w:p>
        </w:tc>
      </w:tr>
      <w:tr w14:paraId="61CB591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1600" w:type="dxa"/>
            <w:vAlign w:val="center"/>
          </w:tcPr>
          <w:p w14:paraId="5B5A4DCD">
            <w:pPr>
              <w:spacing w:before="0" w:after="0" w:line="276" w:lineRule="auto"/>
              <w:jc w:val="center"/>
            </w:pPr>
            <w:r>
              <w:rPr>
                <w:b w:val="0"/>
                <w:bCs w:val="0"/>
                <w:sz w:val="22"/>
                <w:szCs w:val="22"/>
              </w:rPr>
              <w:t>97 (tốt nhất)</w:t>
            </w:r>
          </w:p>
        </w:tc>
        <w:tc>
          <w:tcPr>
            <w:tcW w:w="1350" w:type="dxa"/>
            <w:vAlign w:val="center"/>
          </w:tcPr>
          <w:p w14:paraId="0AC3B2D8">
            <w:pPr>
              <w:spacing w:before="0" w:after="0" w:line="276" w:lineRule="auto"/>
              <w:jc w:val="center"/>
            </w:pPr>
            <w:r>
              <w:rPr>
                <w:b w:val="0"/>
                <w:bCs w:val="0"/>
                <w:sz w:val="22"/>
                <w:szCs w:val="22"/>
              </w:rPr>
              <w:t>0,986</w:t>
            </w:r>
          </w:p>
        </w:tc>
        <w:tc>
          <w:tcPr>
            <w:tcW w:w="1350" w:type="dxa"/>
            <w:vAlign w:val="center"/>
          </w:tcPr>
          <w:p w14:paraId="54628748">
            <w:pPr>
              <w:spacing w:before="0" w:after="0" w:line="276" w:lineRule="auto"/>
              <w:jc w:val="center"/>
            </w:pPr>
            <w:r>
              <w:rPr>
                <w:b w:val="0"/>
                <w:bCs w:val="0"/>
                <w:sz w:val="22"/>
                <w:szCs w:val="22"/>
              </w:rPr>
              <w:t>0,985</w:t>
            </w:r>
          </w:p>
        </w:tc>
        <w:tc>
          <w:tcPr>
            <w:tcW w:w="1350" w:type="dxa"/>
            <w:vAlign w:val="center"/>
          </w:tcPr>
          <w:p w14:paraId="2C16BC40">
            <w:pPr>
              <w:spacing w:before="0" w:after="0" w:line="276" w:lineRule="auto"/>
              <w:jc w:val="center"/>
            </w:pPr>
            <w:r>
              <w:rPr>
                <w:b w:val="0"/>
                <w:bCs w:val="0"/>
                <w:sz w:val="22"/>
                <w:szCs w:val="22"/>
              </w:rPr>
              <w:t>0,994</w:t>
            </w:r>
          </w:p>
        </w:tc>
        <w:tc>
          <w:tcPr>
            <w:tcW w:w="1700" w:type="dxa"/>
            <w:vAlign w:val="center"/>
          </w:tcPr>
          <w:p w14:paraId="4DBC3C94">
            <w:pPr>
              <w:spacing w:before="0" w:after="0" w:line="276" w:lineRule="auto"/>
              <w:jc w:val="center"/>
            </w:pPr>
            <w:r>
              <w:rPr>
                <w:b w:val="0"/>
                <w:bCs w:val="0"/>
                <w:sz w:val="22"/>
                <w:szCs w:val="22"/>
              </w:rPr>
              <w:t>0,897</w:t>
            </w:r>
          </w:p>
        </w:tc>
        <w:tc>
          <w:tcPr>
            <w:tcW w:w="1721" w:type="dxa"/>
            <w:vAlign w:val="center"/>
          </w:tcPr>
          <w:p w14:paraId="53AB56DA">
            <w:pPr>
              <w:spacing w:before="0" w:after="0" w:line="276" w:lineRule="auto"/>
              <w:jc w:val="center"/>
            </w:pPr>
            <w:r>
              <w:rPr>
                <w:b w:val="0"/>
                <w:bCs w:val="0"/>
                <w:sz w:val="22"/>
                <w:szCs w:val="22"/>
              </w:rPr>
              <w:t>0,991</w:t>
            </w:r>
          </w:p>
        </w:tc>
      </w:tr>
    </w:tbl>
    <w:p w14:paraId="7E6E6202">
      <w:pPr>
        <w:spacing w:after="60"/>
      </w:pPr>
    </w:p>
    <w:p w14:paraId="2B609A15">
      <w:pPr>
        <w:pStyle w:val="4"/>
      </w:pPr>
      <w:bookmarkStart w:id="52" w:name="_Toc11075"/>
      <w:r>
        <w:t>3.3.4. Đánh giá trên tập kiểm thử và phân tích</w:t>
      </w:r>
      <w:bookmarkEnd w:id="52"/>
    </w:p>
    <w:p w14:paraId="6B200A7A">
      <w:pPr>
        <w:keepNext/>
        <w:spacing w:before="200" w:after="100"/>
        <w:jc w:val="center"/>
      </w:pPr>
      <w:bookmarkStart w:id="53" w:name="_RefBảng3_6"/>
      <w:r>
        <w:rPr>
          <w:b/>
          <w:bCs/>
          <w:sz w:val="24"/>
          <w:szCs w:val="24"/>
        </w:rPr>
        <w:t>Bảng 3.6. Kết quả YOLO12s-pose trên tập kiểm thử (455 ảnh, 513 biển)</w:t>
      </w:r>
      <w:bookmarkEnd w:id="53"/>
    </w:p>
    <w:tbl>
      <w:tblPr>
        <w:tblStyle w:val="9"/>
        <w:tblW w:w="9071"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Pr>
      <w:tblGrid>
        <w:gridCol w:w="1900"/>
        <w:gridCol w:w="1000"/>
        <w:gridCol w:w="1200"/>
        <w:gridCol w:w="1100"/>
        <w:gridCol w:w="1100"/>
        <w:gridCol w:w="1350"/>
        <w:gridCol w:w="1421"/>
      </w:tblGrid>
      <w:tr w14:paraId="407D905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tblHeader/>
          <w:jc w:val="center"/>
        </w:trPr>
        <w:tc>
          <w:tcPr>
            <w:tcW w:w="1900" w:type="dxa"/>
            <w:shd w:val="clear" w:color="auto" w:fill="F2F2F2"/>
            <w:vAlign w:val="center"/>
          </w:tcPr>
          <w:p w14:paraId="532A6FF8">
            <w:pPr>
              <w:keepNext/>
              <w:spacing w:before="0" w:after="0" w:line="276" w:lineRule="auto"/>
              <w:jc w:val="center"/>
            </w:pPr>
            <w:r>
              <w:rPr>
                <w:b/>
                <w:bCs/>
                <w:sz w:val="22"/>
                <w:szCs w:val="22"/>
              </w:rPr>
              <w:t>Lớp</w:t>
            </w:r>
          </w:p>
        </w:tc>
        <w:tc>
          <w:tcPr>
            <w:tcW w:w="1000" w:type="dxa"/>
            <w:shd w:val="clear" w:color="auto" w:fill="F2F2F2"/>
            <w:vAlign w:val="center"/>
          </w:tcPr>
          <w:p w14:paraId="3F5C311C">
            <w:pPr>
              <w:keepNext/>
              <w:spacing w:before="0" w:after="0" w:line="276" w:lineRule="auto"/>
              <w:jc w:val="center"/>
            </w:pPr>
            <w:r>
              <w:rPr>
                <w:b/>
                <w:bCs/>
                <w:sz w:val="22"/>
                <w:szCs w:val="22"/>
              </w:rPr>
              <w:t>Số biển</w:t>
            </w:r>
          </w:p>
        </w:tc>
        <w:tc>
          <w:tcPr>
            <w:tcW w:w="1200" w:type="dxa"/>
            <w:shd w:val="clear" w:color="auto" w:fill="F2F2F2"/>
            <w:vAlign w:val="center"/>
          </w:tcPr>
          <w:p w14:paraId="0EB9281F">
            <w:pPr>
              <w:keepNext/>
              <w:spacing w:before="0" w:after="0" w:line="276" w:lineRule="auto"/>
              <w:jc w:val="center"/>
            </w:pPr>
            <w:r>
              <w:rPr>
                <w:b/>
                <w:bCs/>
                <w:sz w:val="22"/>
                <w:szCs w:val="22"/>
              </w:rPr>
              <w:t>Precision</w:t>
            </w:r>
          </w:p>
        </w:tc>
        <w:tc>
          <w:tcPr>
            <w:tcW w:w="1100" w:type="dxa"/>
            <w:shd w:val="clear" w:color="auto" w:fill="F2F2F2"/>
            <w:vAlign w:val="center"/>
          </w:tcPr>
          <w:p w14:paraId="251B0588">
            <w:pPr>
              <w:keepNext/>
              <w:spacing w:before="0" w:after="0" w:line="276" w:lineRule="auto"/>
              <w:jc w:val="center"/>
            </w:pPr>
            <w:r>
              <w:rPr>
                <w:b/>
                <w:bCs/>
                <w:sz w:val="22"/>
                <w:szCs w:val="22"/>
              </w:rPr>
              <w:t>Recall</w:t>
            </w:r>
          </w:p>
        </w:tc>
        <w:tc>
          <w:tcPr>
            <w:tcW w:w="1100" w:type="dxa"/>
            <w:shd w:val="clear" w:color="auto" w:fill="F2F2F2"/>
            <w:vAlign w:val="center"/>
          </w:tcPr>
          <w:p w14:paraId="4A5E96DB">
            <w:pPr>
              <w:keepNext/>
              <w:spacing w:before="0" w:after="0" w:line="276" w:lineRule="auto"/>
              <w:jc w:val="center"/>
            </w:pPr>
            <w:r>
              <w:rPr>
                <w:b/>
                <w:bCs/>
                <w:sz w:val="22"/>
                <w:szCs w:val="22"/>
              </w:rPr>
              <w:t>mAP50</w:t>
            </w:r>
          </w:p>
        </w:tc>
        <w:tc>
          <w:tcPr>
            <w:tcW w:w="1350" w:type="dxa"/>
            <w:shd w:val="clear" w:color="auto" w:fill="F2F2F2"/>
            <w:vAlign w:val="center"/>
          </w:tcPr>
          <w:p w14:paraId="5B5E4757">
            <w:pPr>
              <w:keepNext/>
              <w:spacing w:before="0" w:after="0" w:line="276" w:lineRule="auto"/>
              <w:jc w:val="center"/>
            </w:pPr>
            <w:r>
              <w:rPr>
                <w:b/>
                <w:bCs/>
                <w:sz w:val="22"/>
                <w:szCs w:val="22"/>
              </w:rPr>
              <w:t>mAP50-95 khung</w:t>
            </w:r>
          </w:p>
        </w:tc>
        <w:tc>
          <w:tcPr>
            <w:tcW w:w="1421" w:type="dxa"/>
            <w:shd w:val="clear" w:color="auto" w:fill="F2F2F2"/>
            <w:vAlign w:val="center"/>
          </w:tcPr>
          <w:p w14:paraId="4347D8F3">
            <w:pPr>
              <w:keepNext/>
              <w:spacing w:before="0" w:after="0" w:line="276" w:lineRule="auto"/>
              <w:jc w:val="center"/>
            </w:pPr>
            <w:r>
              <w:rPr>
                <w:b/>
                <w:bCs/>
                <w:sz w:val="22"/>
                <w:szCs w:val="22"/>
              </w:rPr>
              <w:t>mAP50-95 bốn góc</w:t>
            </w:r>
          </w:p>
        </w:tc>
      </w:tr>
      <w:tr w14:paraId="4C2A250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1900" w:type="dxa"/>
            <w:vAlign w:val="center"/>
          </w:tcPr>
          <w:p w14:paraId="1BF572DB">
            <w:pPr>
              <w:keepNext/>
              <w:spacing w:before="0" w:after="0" w:line="276" w:lineRule="auto"/>
            </w:pPr>
            <w:r>
              <w:rPr>
                <w:b w:val="0"/>
                <w:bCs w:val="0"/>
                <w:sz w:val="22"/>
                <w:szCs w:val="22"/>
              </w:rPr>
              <w:t>Tất cả</w:t>
            </w:r>
          </w:p>
        </w:tc>
        <w:tc>
          <w:tcPr>
            <w:tcW w:w="1000" w:type="dxa"/>
            <w:vAlign w:val="center"/>
          </w:tcPr>
          <w:p w14:paraId="24E54F9B">
            <w:pPr>
              <w:keepNext/>
              <w:spacing w:before="0" w:after="0" w:line="276" w:lineRule="auto"/>
              <w:jc w:val="center"/>
            </w:pPr>
            <w:r>
              <w:rPr>
                <w:b w:val="0"/>
                <w:bCs w:val="0"/>
                <w:sz w:val="22"/>
                <w:szCs w:val="22"/>
              </w:rPr>
              <w:t>513</w:t>
            </w:r>
          </w:p>
        </w:tc>
        <w:tc>
          <w:tcPr>
            <w:tcW w:w="1200" w:type="dxa"/>
            <w:vAlign w:val="center"/>
          </w:tcPr>
          <w:p w14:paraId="4F5A6AFD">
            <w:pPr>
              <w:keepNext/>
              <w:spacing w:before="0" w:after="0" w:line="276" w:lineRule="auto"/>
              <w:jc w:val="center"/>
            </w:pPr>
            <w:r>
              <w:rPr>
                <w:b w:val="0"/>
                <w:bCs w:val="0"/>
                <w:sz w:val="22"/>
                <w:szCs w:val="22"/>
              </w:rPr>
              <w:t>0,990</w:t>
            </w:r>
          </w:p>
        </w:tc>
        <w:tc>
          <w:tcPr>
            <w:tcW w:w="1100" w:type="dxa"/>
            <w:vAlign w:val="center"/>
          </w:tcPr>
          <w:p w14:paraId="1013C878">
            <w:pPr>
              <w:keepNext/>
              <w:spacing w:before="0" w:after="0" w:line="276" w:lineRule="auto"/>
              <w:jc w:val="center"/>
            </w:pPr>
            <w:r>
              <w:rPr>
                <w:b w:val="0"/>
                <w:bCs w:val="0"/>
                <w:sz w:val="22"/>
                <w:szCs w:val="22"/>
              </w:rPr>
              <w:t>0,983</w:t>
            </w:r>
          </w:p>
        </w:tc>
        <w:tc>
          <w:tcPr>
            <w:tcW w:w="1100" w:type="dxa"/>
            <w:vAlign w:val="center"/>
          </w:tcPr>
          <w:p w14:paraId="33E12556">
            <w:pPr>
              <w:keepNext/>
              <w:spacing w:before="0" w:after="0" w:line="276" w:lineRule="auto"/>
              <w:jc w:val="center"/>
            </w:pPr>
            <w:r>
              <w:rPr>
                <w:b w:val="0"/>
                <w:bCs w:val="0"/>
                <w:sz w:val="22"/>
                <w:szCs w:val="22"/>
              </w:rPr>
              <w:t>0,989</w:t>
            </w:r>
          </w:p>
        </w:tc>
        <w:tc>
          <w:tcPr>
            <w:tcW w:w="1350" w:type="dxa"/>
            <w:vAlign w:val="center"/>
          </w:tcPr>
          <w:p w14:paraId="62E29CCF">
            <w:pPr>
              <w:keepNext/>
              <w:spacing w:before="0" w:after="0" w:line="276" w:lineRule="auto"/>
              <w:jc w:val="center"/>
            </w:pPr>
            <w:r>
              <w:rPr>
                <w:b w:val="0"/>
                <w:bCs w:val="0"/>
                <w:sz w:val="22"/>
                <w:szCs w:val="22"/>
              </w:rPr>
              <w:t>0,906</w:t>
            </w:r>
          </w:p>
        </w:tc>
        <w:tc>
          <w:tcPr>
            <w:tcW w:w="1421" w:type="dxa"/>
            <w:vAlign w:val="center"/>
          </w:tcPr>
          <w:p w14:paraId="35780AAA">
            <w:pPr>
              <w:keepNext/>
              <w:spacing w:before="0" w:after="0" w:line="276" w:lineRule="auto"/>
              <w:jc w:val="center"/>
            </w:pPr>
            <w:r>
              <w:rPr>
                <w:b w:val="0"/>
                <w:bCs w:val="0"/>
                <w:sz w:val="22"/>
                <w:szCs w:val="22"/>
              </w:rPr>
              <w:t>0,989</w:t>
            </w:r>
          </w:p>
        </w:tc>
      </w:tr>
      <w:tr w14:paraId="4949FE9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1900" w:type="dxa"/>
            <w:vAlign w:val="center"/>
          </w:tcPr>
          <w:p w14:paraId="14A1B524">
            <w:pPr>
              <w:keepNext/>
              <w:spacing w:before="0" w:after="0" w:line="276" w:lineRule="auto"/>
            </w:pPr>
            <w:r>
              <w:rPr>
                <w:b w:val="0"/>
                <w:bCs w:val="0"/>
                <w:sz w:val="22"/>
                <w:szCs w:val="22"/>
              </w:rPr>
              <w:t>Biển một dòng</w:t>
            </w:r>
          </w:p>
        </w:tc>
        <w:tc>
          <w:tcPr>
            <w:tcW w:w="1000" w:type="dxa"/>
            <w:vAlign w:val="center"/>
          </w:tcPr>
          <w:p w14:paraId="6A31F321">
            <w:pPr>
              <w:keepNext/>
              <w:spacing w:before="0" w:after="0" w:line="276" w:lineRule="auto"/>
              <w:jc w:val="center"/>
            </w:pPr>
            <w:r>
              <w:rPr>
                <w:b w:val="0"/>
                <w:bCs w:val="0"/>
                <w:sz w:val="22"/>
                <w:szCs w:val="22"/>
              </w:rPr>
              <w:t>153</w:t>
            </w:r>
          </w:p>
        </w:tc>
        <w:tc>
          <w:tcPr>
            <w:tcW w:w="1200" w:type="dxa"/>
            <w:vAlign w:val="center"/>
          </w:tcPr>
          <w:p w14:paraId="4EC51E50">
            <w:pPr>
              <w:keepNext/>
              <w:spacing w:before="0" w:after="0" w:line="276" w:lineRule="auto"/>
              <w:jc w:val="center"/>
            </w:pPr>
            <w:r>
              <w:rPr>
                <w:b w:val="0"/>
                <w:bCs w:val="0"/>
                <w:sz w:val="22"/>
                <w:szCs w:val="22"/>
              </w:rPr>
              <w:t>0,991</w:t>
            </w:r>
          </w:p>
        </w:tc>
        <w:tc>
          <w:tcPr>
            <w:tcW w:w="1100" w:type="dxa"/>
            <w:vAlign w:val="center"/>
          </w:tcPr>
          <w:p w14:paraId="7DB9C27C">
            <w:pPr>
              <w:keepNext/>
              <w:spacing w:before="0" w:after="0" w:line="276" w:lineRule="auto"/>
              <w:jc w:val="center"/>
            </w:pPr>
            <w:r>
              <w:rPr>
                <w:b w:val="0"/>
                <w:bCs w:val="0"/>
                <w:sz w:val="22"/>
                <w:szCs w:val="22"/>
              </w:rPr>
              <w:t>1,000</w:t>
            </w:r>
          </w:p>
        </w:tc>
        <w:tc>
          <w:tcPr>
            <w:tcW w:w="1100" w:type="dxa"/>
            <w:vAlign w:val="center"/>
          </w:tcPr>
          <w:p w14:paraId="433618BD">
            <w:pPr>
              <w:keepNext/>
              <w:spacing w:before="0" w:after="0" w:line="276" w:lineRule="auto"/>
              <w:jc w:val="center"/>
            </w:pPr>
            <w:r>
              <w:rPr>
                <w:b w:val="0"/>
                <w:bCs w:val="0"/>
                <w:sz w:val="22"/>
                <w:szCs w:val="22"/>
              </w:rPr>
              <w:t>0,995</w:t>
            </w:r>
          </w:p>
        </w:tc>
        <w:tc>
          <w:tcPr>
            <w:tcW w:w="1350" w:type="dxa"/>
            <w:vAlign w:val="center"/>
          </w:tcPr>
          <w:p w14:paraId="2B95C79D">
            <w:pPr>
              <w:keepNext/>
              <w:spacing w:before="0" w:after="0" w:line="276" w:lineRule="auto"/>
              <w:jc w:val="center"/>
            </w:pPr>
            <w:r>
              <w:rPr>
                <w:b w:val="0"/>
                <w:bCs w:val="0"/>
                <w:sz w:val="22"/>
                <w:szCs w:val="22"/>
              </w:rPr>
              <w:t>0,900</w:t>
            </w:r>
          </w:p>
        </w:tc>
        <w:tc>
          <w:tcPr>
            <w:tcW w:w="1421" w:type="dxa"/>
            <w:vAlign w:val="center"/>
          </w:tcPr>
          <w:p w14:paraId="385B7967">
            <w:pPr>
              <w:keepNext/>
              <w:spacing w:before="0" w:after="0" w:line="276" w:lineRule="auto"/>
              <w:jc w:val="center"/>
            </w:pPr>
            <w:r>
              <w:rPr>
                <w:b w:val="0"/>
                <w:bCs w:val="0"/>
                <w:sz w:val="22"/>
                <w:szCs w:val="22"/>
              </w:rPr>
              <w:t>0,994</w:t>
            </w:r>
          </w:p>
        </w:tc>
      </w:tr>
      <w:tr w14:paraId="51C3675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1900" w:type="dxa"/>
            <w:vAlign w:val="center"/>
          </w:tcPr>
          <w:p w14:paraId="55EFC38A">
            <w:pPr>
              <w:spacing w:before="0" w:after="0" w:line="276" w:lineRule="auto"/>
            </w:pPr>
            <w:r>
              <w:rPr>
                <w:b w:val="0"/>
                <w:bCs w:val="0"/>
                <w:sz w:val="22"/>
                <w:szCs w:val="22"/>
              </w:rPr>
              <w:t>Biển hai dòng</w:t>
            </w:r>
          </w:p>
        </w:tc>
        <w:tc>
          <w:tcPr>
            <w:tcW w:w="1000" w:type="dxa"/>
            <w:vAlign w:val="center"/>
          </w:tcPr>
          <w:p w14:paraId="5A176D5D">
            <w:pPr>
              <w:spacing w:before="0" w:after="0" w:line="276" w:lineRule="auto"/>
              <w:jc w:val="center"/>
            </w:pPr>
            <w:r>
              <w:rPr>
                <w:b w:val="0"/>
                <w:bCs w:val="0"/>
                <w:sz w:val="22"/>
                <w:szCs w:val="22"/>
              </w:rPr>
              <w:t>360</w:t>
            </w:r>
          </w:p>
        </w:tc>
        <w:tc>
          <w:tcPr>
            <w:tcW w:w="1200" w:type="dxa"/>
            <w:vAlign w:val="center"/>
          </w:tcPr>
          <w:p w14:paraId="091EA5DE">
            <w:pPr>
              <w:spacing w:before="0" w:after="0" w:line="276" w:lineRule="auto"/>
              <w:jc w:val="center"/>
            </w:pPr>
            <w:r>
              <w:rPr>
                <w:b w:val="0"/>
                <w:bCs w:val="0"/>
                <w:sz w:val="22"/>
                <w:szCs w:val="22"/>
              </w:rPr>
              <w:t>0,989</w:t>
            </w:r>
          </w:p>
        </w:tc>
        <w:tc>
          <w:tcPr>
            <w:tcW w:w="1100" w:type="dxa"/>
            <w:vAlign w:val="center"/>
          </w:tcPr>
          <w:p w14:paraId="54422613">
            <w:pPr>
              <w:spacing w:before="0" w:after="0" w:line="276" w:lineRule="auto"/>
              <w:jc w:val="center"/>
            </w:pPr>
            <w:r>
              <w:rPr>
                <w:b w:val="0"/>
                <w:bCs w:val="0"/>
                <w:sz w:val="22"/>
                <w:szCs w:val="22"/>
              </w:rPr>
              <w:t>0,966</w:t>
            </w:r>
          </w:p>
        </w:tc>
        <w:tc>
          <w:tcPr>
            <w:tcW w:w="1100" w:type="dxa"/>
            <w:vAlign w:val="center"/>
          </w:tcPr>
          <w:p w14:paraId="24A42E11">
            <w:pPr>
              <w:spacing w:before="0" w:after="0" w:line="276" w:lineRule="auto"/>
              <w:jc w:val="center"/>
            </w:pPr>
            <w:r>
              <w:rPr>
                <w:b w:val="0"/>
                <w:bCs w:val="0"/>
                <w:sz w:val="22"/>
                <w:szCs w:val="22"/>
              </w:rPr>
              <w:t>0,984</w:t>
            </w:r>
          </w:p>
        </w:tc>
        <w:tc>
          <w:tcPr>
            <w:tcW w:w="1350" w:type="dxa"/>
            <w:vAlign w:val="center"/>
          </w:tcPr>
          <w:p w14:paraId="168FAF2E">
            <w:pPr>
              <w:spacing w:before="0" w:after="0" w:line="276" w:lineRule="auto"/>
              <w:jc w:val="center"/>
            </w:pPr>
            <w:r>
              <w:rPr>
                <w:b w:val="0"/>
                <w:bCs w:val="0"/>
                <w:sz w:val="22"/>
                <w:szCs w:val="22"/>
              </w:rPr>
              <w:t>0,913</w:t>
            </w:r>
          </w:p>
        </w:tc>
        <w:tc>
          <w:tcPr>
            <w:tcW w:w="1421" w:type="dxa"/>
            <w:vAlign w:val="center"/>
          </w:tcPr>
          <w:p w14:paraId="3F513EE0">
            <w:pPr>
              <w:spacing w:before="0" w:after="0" w:line="276" w:lineRule="auto"/>
              <w:jc w:val="center"/>
            </w:pPr>
            <w:r>
              <w:rPr>
                <w:b w:val="0"/>
                <w:bCs w:val="0"/>
                <w:sz w:val="22"/>
                <w:szCs w:val="22"/>
              </w:rPr>
              <w:t>0,983</w:t>
            </w:r>
          </w:p>
        </w:tc>
      </w:tr>
    </w:tbl>
    <w:p w14:paraId="6D94B615">
      <w:pPr>
        <w:spacing w:after="60"/>
      </w:pPr>
    </w:p>
    <w:p w14:paraId="3295DB70">
      <w:pPr>
        <w:spacing w:after="120" w:line="360" w:lineRule="auto"/>
        <w:ind w:firstLine="567"/>
        <w:jc w:val="both"/>
      </w:pPr>
      <w:r>
        <w:rPr>
          <w:b w:val="0"/>
          <w:bCs w:val="0"/>
        </w:rPr>
        <w:t xml:space="preserve">mAP50-95 trên tập kiểm thử (0,906) sát với tập kiểm định (0,897), chứng tỏ mạng </w:t>
      </w:r>
      <w:r>
        <w:rPr>
          <w:b/>
          <w:bCs/>
        </w:rPr>
        <w:t>không quá khớp</w:t>
      </w:r>
      <w:r>
        <w:rPr>
          <w:b w:val="0"/>
          <w:bCs w:val="0"/>
        </w:rPr>
        <w:t>: tập kiểm thử không tham gia vào bất kỳ quyết định nào khi huấn luyện, kể cả chọn epoch tốt nhất. Biển hai dòng có recall thấp hơn (0,966) vì phần lớn là biển xe máy nhỏ trong ảnh đường phố. Tốc độ suy luận khoảng 9 ms mỗi ảnh trên GPU.</w:t>
      </w:r>
    </w:p>
    <w:p w14:paraId="4146AB76">
      <w:pPr>
        <w:keepNext/>
        <w:spacing w:before="200" w:after="100"/>
        <w:jc w:val="center"/>
      </w:pPr>
      <w:r>
        <w:drawing>
          <wp:inline distT="0" distB="0" distL="114300" distR="114300">
            <wp:extent cx="4499610" cy="3000375"/>
            <wp:effectExtent l="0" t="0" r="152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9"/>
                    <a:stretch>
                      <a:fillRect/>
                    </a:stretch>
                  </pic:blipFill>
                  <pic:spPr>
                    <a:xfrm>
                      <a:off x="0" y="0"/>
                      <a:ext cx="4500000" cy="3000938"/>
                    </a:xfrm>
                    <a:prstGeom prst="rect">
                      <a:avLst/>
                    </a:prstGeom>
                  </pic:spPr>
                </pic:pic>
              </a:graphicData>
            </a:graphic>
          </wp:inline>
        </w:drawing>
      </w:r>
    </w:p>
    <w:p w14:paraId="3D6BEDC4">
      <w:pPr>
        <w:spacing w:after="200"/>
        <w:jc w:val="center"/>
      </w:pPr>
      <w:bookmarkStart w:id="54" w:name="_RefHình3_5"/>
      <w:r>
        <w:rPr>
          <w:i/>
          <w:iCs/>
          <w:sz w:val="24"/>
          <w:szCs w:val="24"/>
        </w:rPr>
        <w:t>Hình 3.5. Đường cong Precision - Recall của khung bao trên tập kiểm thử.</w:t>
      </w:r>
      <w:bookmarkEnd w:id="54"/>
    </w:p>
    <w:p w14:paraId="0C71BA36">
      <w:pPr>
        <w:pStyle w:val="3"/>
      </w:pPr>
      <w:bookmarkStart w:id="55" w:name="_Toc24915"/>
      <w:r>
        <w:t>3.4. Thiết kế và huấn luyện mạng CRNN</w:t>
      </w:r>
      <w:bookmarkEnd w:id="55"/>
    </w:p>
    <w:p w14:paraId="1DD85D8E">
      <w:pPr>
        <w:pStyle w:val="4"/>
      </w:pPr>
      <w:bookmarkStart w:id="56" w:name="_Toc12715"/>
      <w:r>
        <w:t>3.4.1. Vì sao cần mạng riêng và tạo dữ liệu bằng gán nhãn giả</w:t>
      </w:r>
      <w:bookmarkEnd w:id="56"/>
    </w:p>
    <w:p w14:paraId="04AEA61B">
      <w:pPr>
        <w:spacing w:after="120" w:line="360" w:lineRule="auto"/>
        <w:ind w:firstLine="567"/>
        <w:jc w:val="both"/>
      </w:pPr>
      <w:r>
        <w:rPr>
          <w:b w:val="0"/>
          <w:bCs w:val="0"/>
        </w:rPr>
        <w:t>Ban đầu hệ thống dùng mô hình PP-OCRv4 server của PaddleOCR [22] để đọc ký tự. Để biết khâu nào là nút thắt, em lập một mẫu 42 biển từ tập kiểm thử (đáp án đọc bằng mắt), thu nhỏ ảnh xuống 50%, 35%, 25% và đo riêng hai khâu. Khi chữ chỉ còn cao khoảng 17 điểm ảnh, mạng phát hiện vẫn tìm được 41/43 biển nhưng PaddleOCR chỉ đọc đúng 19/43 dù được cho đúng khung nhãn gốc; các phiên bản PaddleOCR mới hơn cũng dừng ở khoảng 45 - 50%. Vậy nút thắt nằm ở mô hình đọc ký tự, và một mô hình tổng quát không đủ cho biển nhỏ.</w:t>
      </w:r>
    </w:p>
    <w:p w14:paraId="120972FD">
      <w:pPr>
        <w:spacing w:after="120" w:line="360" w:lineRule="auto"/>
        <w:ind w:firstLine="567"/>
        <w:jc w:val="both"/>
      </w:pPr>
      <w:r>
        <w:rPr>
          <w:b w:val="0"/>
          <w:bCs w:val="0"/>
        </w:rPr>
        <w:t xml:space="preserve">Khó khăn là bộ dữ liệu không có nhãn chuỗi ký tự. Em giải quyết bằng </w:t>
      </w:r>
      <w:r>
        <w:rPr>
          <w:b/>
          <w:bCs/>
        </w:rPr>
        <w:t>gán nhãn giả</w:t>
      </w:r>
      <w:r>
        <w:rPr>
          <w:b w:val="0"/>
          <w:bCs w:val="0"/>
        </w:rPr>
        <w:t xml:space="preserve"> với tiêu chí đồng thuận: mỗi biển trong tập train và valid được cắt ở độ phân giải đầy đủ, rồi được đọc độc lập bởi hai mô hình khác nhau (PP-OCRv4 server và PP-OCRv6 medium), mỗi mô hình bỏ phiếu trên bốn biến thể. Nhãn chỉ được giữ khi kết quả của cả hai mô hình hợp lệ theo định dạng biển Việt Nam và trùng khớp hoàn toàn. Biển hai dòng được tách thành hai ảnh dòng chữ. Kết quả: 3.187/4.112 biển của tập train (77,5%) được giữ, tạo thành 5.283 ảnh dòng chữ; tập valid cho 651 ảnh. Kiểm tra ngẫu nhiên 40 nhãn bằng mắt không phát hiện nhãn sai. Tập kiểm thử không được dùng ở bước này để giữ tính độc lập của đánh giá.</w:t>
      </w:r>
    </w:p>
    <w:p w14:paraId="5F10D4A8">
      <w:pPr>
        <w:pStyle w:val="4"/>
      </w:pPr>
      <w:bookmarkStart w:id="57" w:name="_Toc4987"/>
      <w:r>
        <w:t>3.4.2. Kiến trúc mạng</w:t>
      </w:r>
      <w:bookmarkEnd w:id="57"/>
    </w:p>
    <w:p w14:paraId="2864DD22">
      <w:pPr>
        <w:spacing w:after="120" w:line="360" w:lineRule="auto"/>
        <w:ind w:firstLine="567"/>
        <w:jc w:val="both"/>
      </w:pPr>
      <w:r>
        <w:rPr>
          <w:b w:val="0"/>
          <w:bCs w:val="0"/>
        </w:rPr>
        <w:t>Mạng nhận ảnh xám cao 32 điểm ảnh, giữ tỷ lệ, đệm phải đến rộng 160, giá trị chuẩn hóa về [−1, 1]. Phần tích chập gồm 7 tầng Conv 3×3 - BatchNorm - ReLU, trong đó hai tầng gộp đầu giảm cả hai chiều còn hai tầng gộp sau chỉ giảm chiều cao (kích thước 2×1), để giữ đủ 40 bước theo chiều ngang - nhiều hơn khá nhiều so với số ký tự tối đa của một dòng (5), đủ chỗ cho ký tự trống của CTC giữa các ký tự lặp. Tầng cuối dùng bộ lọc 2×1 không đệm để ép chiều cao về 1. Bảng 3.7 trình bày chi tiết kích thước tensor và số tham số của từng tầng.</w:t>
      </w:r>
    </w:p>
    <w:p w14:paraId="09B09C85">
      <w:pPr>
        <w:keepNext/>
        <w:spacing w:before="200" w:after="100"/>
        <w:jc w:val="center"/>
      </w:pPr>
      <w:bookmarkStart w:id="58" w:name="_RefBảng3_7"/>
      <w:r>
        <w:rPr>
          <w:b/>
          <w:bCs/>
          <w:sz w:val="24"/>
          <w:szCs w:val="24"/>
        </w:rPr>
        <w:t>Bảng 3.7. Kiến trúc chi tiết của mạng CRNN</w:t>
      </w:r>
      <w:bookmarkEnd w:id="58"/>
    </w:p>
    <w:tbl>
      <w:tblPr>
        <w:tblStyle w:val="9"/>
        <w:tblW w:w="9071"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Pr>
      <w:tblGrid>
        <w:gridCol w:w="3700"/>
        <w:gridCol w:w="2700"/>
        <w:gridCol w:w="2671"/>
      </w:tblGrid>
      <w:tr w14:paraId="0F594CA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tblHeader/>
          <w:jc w:val="center"/>
        </w:trPr>
        <w:tc>
          <w:tcPr>
            <w:tcW w:w="3700" w:type="dxa"/>
            <w:shd w:val="clear" w:color="auto" w:fill="F2F2F2"/>
            <w:vAlign w:val="center"/>
          </w:tcPr>
          <w:p w14:paraId="7CCCAB0B">
            <w:pPr>
              <w:keepNext/>
              <w:spacing w:before="0" w:after="0" w:line="276" w:lineRule="auto"/>
              <w:jc w:val="center"/>
            </w:pPr>
            <w:r>
              <w:rPr>
                <w:b/>
                <w:bCs/>
                <w:sz w:val="22"/>
                <w:szCs w:val="22"/>
              </w:rPr>
              <w:t>Tầng</w:t>
            </w:r>
          </w:p>
        </w:tc>
        <w:tc>
          <w:tcPr>
            <w:tcW w:w="2700" w:type="dxa"/>
            <w:shd w:val="clear" w:color="auto" w:fill="F2F2F2"/>
            <w:vAlign w:val="center"/>
          </w:tcPr>
          <w:p w14:paraId="541DB4CF">
            <w:pPr>
              <w:keepNext/>
              <w:spacing w:before="0" w:after="0" w:line="276" w:lineRule="auto"/>
              <w:jc w:val="center"/>
            </w:pPr>
            <w:r>
              <w:rPr>
                <w:b/>
                <w:bCs/>
                <w:sz w:val="22"/>
                <w:szCs w:val="22"/>
              </w:rPr>
              <w:t>Kích thước đầu ra (C × H × W)</w:t>
            </w:r>
          </w:p>
        </w:tc>
        <w:tc>
          <w:tcPr>
            <w:tcW w:w="2671" w:type="dxa"/>
            <w:shd w:val="clear" w:color="auto" w:fill="F2F2F2"/>
            <w:vAlign w:val="center"/>
          </w:tcPr>
          <w:p w14:paraId="6065FFD9">
            <w:pPr>
              <w:keepNext/>
              <w:spacing w:before="0" w:after="0" w:line="276" w:lineRule="auto"/>
              <w:jc w:val="center"/>
            </w:pPr>
            <w:r>
              <w:rPr>
                <w:b/>
                <w:bCs/>
                <w:sz w:val="22"/>
                <w:szCs w:val="22"/>
              </w:rPr>
              <w:t>Số tham số</w:t>
            </w:r>
          </w:p>
        </w:tc>
      </w:tr>
      <w:tr w14:paraId="3DBA1D6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700" w:type="dxa"/>
            <w:vAlign w:val="center"/>
          </w:tcPr>
          <w:p w14:paraId="358D38E1">
            <w:pPr>
              <w:keepNext/>
              <w:spacing w:before="0" w:after="0" w:line="276" w:lineRule="auto"/>
            </w:pPr>
            <w:r>
              <w:rPr>
                <w:b w:val="0"/>
                <w:bCs w:val="0"/>
                <w:sz w:val="22"/>
                <w:szCs w:val="22"/>
              </w:rPr>
              <w:t>Đầu vào (ảnh xám)</w:t>
            </w:r>
          </w:p>
        </w:tc>
        <w:tc>
          <w:tcPr>
            <w:tcW w:w="2700" w:type="dxa"/>
            <w:vAlign w:val="center"/>
          </w:tcPr>
          <w:p w14:paraId="1A78266E">
            <w:pPr>
              <w:keepNext/>
              <w:spacing w:before="0" w:after="0" w:line="276" w:lineRule="auto"/>
              <w:jc w:val="center"/>
            </w:pPr>
            <w:r>
              <w:rPr>
                <w:b w:val="0"/>
                <w:bCs w:val="0"/>
                <w:sz w:val="22"/>
                <w:szCs w:val="22"/>
              </w:rPr>
              <w:t>1 × 32 × 160</w:t>
            </w:r>
          </w:p>
        </w:tc>
        <w:tc>
          <w:tcPr>
            <w:tcW w:w="2671" w:type="dxa"/>
            <w:vAlign w:val="center"/>
          </w:tcPr>
          <w:p w14:paraId="18A5CBB1">
            <w:pPr>
              <w:keepNext/>
              <w:spacing w:before="0" w:after="0" w:line="276" w:lineRule="auto"/>
              <w:jc w:val="center"/>
            </w:pPr>
            <w:r>
              <w:rPr>
                <w:b w:val="0"/>
                <w:bCs w:val="0"/>
                <w:sz w:val="22"/>
                <w:szCs w:val="22"/>
              </w:rPr>
              <w:t>-</w:t>
            </w:r>
          </w:p>
        </w:tc>
      </w:tr>
      <w:tr w14:paraId="64267F2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700" w:type="dxa"/>
            <w:vAlign w:val="center"/>
          </w:tcPr>
          <w:p w14:paraId="26451E4B">
            <w:pPr>
              <w:keepNext/>
              <w:spacing w:before="0" w:after="0" w:line="276" w:lineRule="auto"/>
            </w:pPr>
            <w:r>
              <w:rPr>
                <w:b w:val="0"/>
                <w:bCs w:val="0"/>
                <w:sz w:val="22"/>
                <w:szCs w:val="22"/>
              </w:rPr>
              <w:t>Conv 3×3 (32) + BN + ReLU, MaxPool 2×2</w:t>
            </w:r>
          </w:p>
        </w:tc>
        <w:tc>
          <w:tcPr>
            <w:tcW w:w="2700" w:type="dxa"/>
            <w:vAlign w:val="center"/>
          </w:tcPr>
          <w:p w14:paraId="23CBC42B">
            <w:pPr>
              <w:keepNext/>
              <w:spacing w:before="0" w:after="0" w:line="276" w:lineRule="auto"/>
              <w:jc w:val="center"/>
            </w:pPr>
            <w:r>
              <w:rPr>
                <w:b w:val="0"/>
                <w:bCs w:val="0"/>
                <w:sz w:val="22"/>
                <w:szCs w:val="22"/>
              </w:rPr>
              <w:t>32 × 16 × 80</w:t>
            </w:r>
          </w:p>
        </w:tc>
        <w:tc>
          <w:tcPr>
            <w:tcW w:w="2671" w:type="dxa"/>
            <w:vAlign w:val="center"/>
          </w:tcPr>
          <w:p w14:paraId="7EDAE870">
            <w:pPr>
              <w:keepNext/>
              <w:spacing w:before="0" w:after="0" w:line="276" w:lineRule="auto"/>
              <w:jc w:val="center"/>
            </w:pPr>
            <w:r>
              <w:rPr>
                <w:b w:val="0"/>
                <w:bCs w:val="0"/>
                <w:sz w:val="22"/>
                <w:szCs w:val="22"/>
              </w:rPr>
              <w:t>352</w:t>
            </w:r>
          </w:p>
        </w:tc>
      </w:tr>
      <w:tr w14:paraId="0B8E45C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700" w:type="dxa"/>
            <w:vAlign w:val="center"/>
          </w:tcPr>
          <w:p w14:paraId="33A714AE">
            <w:pPr>
              <w:keepNext/>
              <w:spacing w:before="0" w:after="0" w:line="276" w:lineRule="auto"/>
            </w:pPr>
            <w:r>
              <w:rPr>
                <w:b w:val="0"/>
                <w:bCs w:val="0"/>
                <w:sz w:val="22"/>
                <w:szCs w:val="22"/>
              </w:rPr>
              <w:t>Conv 3×3 (64) + BN + ReLU, MaxPool 2×2</w:t>
            </w:r>
          </w:p>
        </w:tc>
        <w:tc>
          <w:tcPr>
            <w:tcW w:w="2700" w:type="dxa"/>
            <w:vAlign w:val="center"/>
          </w:tcPr>
          <w:p w14:paraId="45C3F5B8">
            <w:pPr>
              <w:keepNext/>
              <w:spacing w:before="0" w:after="0" w:line="276" w:lineRule="auto"/>
              <w:jc w:val="center"/>
            </w:pPr>
            <w:r>
              <w:rPr>
                <w:b w:val="0"/>
                <w:bCs w:val="0"/>
                <w:sz w:val="22"/>
                <w:szCs w:val="22"/>
              </w:rPr>
              <w:t>64 × 8 × 40</w:t>
            </w:r>
          </w:p>
        </w:tc>
        <w:tc>
          <w:tcPr>
            <w:tcW w:w="2671" w:type="dxa"/>
            <w:vAlign w:val="center"/>
          </w:tcPr>
          <w:p w14:paraId="52267B48">
            <w:pPr>
              <w:keepNext/>
              <w:spacing w:before="0" w:after="0" w:line="276" w:lineRule="auto"/>
              <w:jc w:val="center"/>
            </w:pPr>
            <w:r>
              <w:rPr>
                <w:b w:val="0"/>
                <w:bCs w:val="0"/>
                <w:sz w:val="22"/>
                <w:szCs w:val="22"/>
              </w:rPr>
              <w:t>18.560</w:t>
            </w:r>
          </w:p>
        </w:tc>
      </w:tr>
      <w:tr w14:paraId="437DB8F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700" w:type="dxa"/>
            <w:vAlign w:val="center"/>
          </w:tcPr>
          <w:p w14:paraId="7B80E43A">
            <w:pPr>
              <w:keepNext/>
              <w:spacing w:before="0" w:after="0" w:line="276" w:lineRule="auto"/>
            </w:pPr>
            <w:r>
              <w:rPr>
                <w:b w:val="0"/>
                <w:bCs w:val="0"/>
                <w:sz w:val="22"/>
                <w:szCs w:val="22"/>
              </w:rPr>
              <w:t>Conv 3×3 (128) + BN + ReLU</w:t>
            </w:r>
          </w:p>
        </w:tc>
        <w:tc>
          <w:tcPr>
            <w:tcW w:w="2700" w:type="dxa"/>
            <w:vAlign w:val="center"/>
          </w:tcPr>
          <w:p w14:paraId="560E7401">
            <w:pPr>
              <w:keepNext/>
              <w:spacing w:before="0" w:after="0" w:line="276" w:lineRule="auto"/>
              <w:jc w:val="center"/>
            </w:pPr>
            <w:r>
              <w:rPr>
                <w:b w:val="0"/>
                <w:bCs w:val="0"/>
                <w:sz w:val="22"/>
                <w:szCs w:val="22"/>
              </w:rPr>
              <w:t>128 × 8 × 40</w:t>
            </w:r>
          </w:p>
        </w:tc>
        <w:tc>
          <w:tcPr>
            <w:tcW w:w="2671" w:type="dxa"/>
            <w:vAlign w:val="center"/>
          </w:tcPr>
          <w:p w14:paraId="4E367D70">
            <w:pPr>
              <w:keepNext/>
              <w:spacing w:before="0" w:after="0" w:line="276" w:lineRule="auto"/>
              <w:jc w:val="center"/>
            </w:pPr>
            <w:r>
              <w:rPr>
                <w:b w:val="0"/>
                <w:bCs w:val="0"/>
                <w:sz w:val="22"/>
                <w:szCs w:val="22"/>
              </w:rPr>
              <w:t>73.984</w:t>
            </w:r>
          </w:p>
        </w:tc>
      </w:tr>
      <w:tr w14:paraId="4A2DAA8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700" w:type="dxa"/>
            <w:vAlign w:val="center"/>
          </w:tcPr>
          <w:p w14:paraId="1D284C9A">
            <w:pPr>
              <w:keepNext/>
              <w:spacing w:before="0" w:after="0" w:line="276" w:lineRule="auto"/>
            </w:pPr>
            <w:r>
              <w:rPr>
                <w:b w:val="0"/>
                <w:bCs w:val="0"/>
                <w:sz w:val="22"/>
                <w:szCs w:val="22"/>
              </w:rPr>
              <w:t>Conv 3×3 (128) + BN + ReLU, MaxPool 2×1</w:t>
            </w:r>
          </w:p>
        </w:tc>
        <w:tc>
          <w:tcPr>
            <w:tcW w:w="2700" w:type="dxa"/>
            <w:vAlign w:val="center"/>
          </w:tcPr>
          <w:p w14:paraId="034799FC">
            <w:pPr>
              <w:keepNext/>
              <w:spacing w:before="0" w:after="0" w:line="276" w:lineRule="auto"/>
              <w:jc w:val="center"/>
            </w:pPr>
            <w:r>
              <w:rPr>
                <w:b w:val="0"/>
                <w:bCs w:val="0"/>
                <w:sz w:val="22"/>
                <w:szCs w:val="22"/>
              </w:rPr>
              <w:t>128 × 4 × 40</w:t>
            </w:r>
          </w:p>
        </w:tc>
        <w:tc>
          <w:tcPr>
            <w:tcW w:w="2671" w:type="dxa"/>
            <w:vAlign w:val="center"/>
          </w:tcPr>
          <w:p w14:paraId="7F17BB88">
            <w:pPr>
              <w:keepNext/>
              <w:spacing w:before="0" w:after="0" w:line="276" w:lineRule="auto"/>
              <w:jc w:val="center"/>
            </w:pPr>
            <w:r>
              <w:rPr>
                <w:b w:val="0"/>
                <w:bCs w:val="0"/>
                <w:sz w:val="22"/>
                <w:szCs w:val="22"/>
              </w:rPr>
              <w:t>147.712</w:t>
            </w:r>
          </w:p>
        </w:tc>
      </w:tr>
      <w:tr w14:paraId="0B9C827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700" w:type="dxa"/>
            <w:vAlign w:val="center"/>
          </w:tcPr>
          <w:p w14:paraId="3A81D759">
            <w:pPr>
              <w:keepNext/>
              <w:spacing w:before="0" w:after="0" w:line="276" w:lineRule="auto"/>
            </w:pPr>
            <w:r>
              <w:rPr>
                <w:b w:val="0"/>
                <w:bCs w:val="0"/>
                <w:sz w:val="22"/>
                <w:szCs w:val="22"/>
              </w:rPr>
              <w:t>Conv 3×3 (256) + BN + ReLU</w:t>
            </w:r>
          </w:p>
        </w:tc>
        <w:tc>
          <w:tcPr>
            <w:tcW w:w="2700" w:type="dxa"/>
            <w:vAlign w:val="center"/>
          </w:tcPr>
          <w:p w14:paraId="5D53247E">
            <w:pPr>
              <w:keepNext/>
              <w:spacing w:before="0" w:after="0" w:line="276" w:lineRule="auto"/>
              <w:jc w:val="center"/>
            </w:pPr>
            <w:r>
              <w:rPr>
                <w:b w:val="0"/>
                <w:bCs w:val="0"/>
                <w:sz w:val="22"/>
                <w:szCs w:val="22"/>
              </w:rPr>
              <w:t>256 × 4 × 40</w:t>
            </w:r>
          </w:p>
        </w:tc>
        <w:tc>
          <w:tcPr>
            <w:tcW w:w="2671" w:type="dxa"/>
            <w:vAlign w:val="center"/>
          </w:tcPr>
          <w:p w14:paraId="6667B7AB">
            <w:pPr>
              <w:keepNext/>
              <w:spacing w:before="0" w:after="0" w:line="276" w:lineRule="auto"/>
              <w:jc w:val="center"/>
            </w:pPr>
            <w:r>
              <w:rPr>
                <w:b w:val="0"/>
                <w:bCs w:val="0"/>
                <w:sz w:val="22"/>
                <w:szCs w:val="22"/>
              </w:rPr>
              <w:t>295.424</w:t>
            </w:r>
          </w:p>
        </w:tc>
      </w:tr>
      <w:tr w14:paraId="3E89481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700" w:type="dxa"/>
            <w:vAlign w:val="center"/>
          </w:tcPr>
          <w:p w14:paraId="31384E13">
            <w:pPr>
              <w:keepNext/>
              <w:spacing w:before="0" w:after="0" w:line="276" w:lineRule="auto"/>
            </w:pPr>
            <w:r>
              <w:rPr>
                <w:b w:val="0"/>
                <w:bCs w:val="0"/>
                <w:sz w:val="22"/>
                <w:szCs w:val="22"/>
              </w:rPr>
              <w:t>Conv 3×3 (256) + BN + ReLU, MaxPool 2×1</w:t>
            </w:r>
          </w:p>
        </w:tc>
        <w:tc>
          <w:tcPr>
            <w:tcW w:w="2700" w:type="dxa"/>
            <w:vAlign w:val="center"/>
          </w:tcPr>
          <w:p w14:paraId="6F3EFB8A">
            <w:pPr>
              <w:keepNext/>
              <w:spacing w:before="0" w:after="0" w:line="276" w:lineRule="auto"/>
              <w:jc w:val="center"/>
            </w:pPr>
            <w:r>
              <w:rPr>
                <w:b w:val="0"/>
                <w:bCs w:val="0"/>
                <w:sz w:val="22"/>
                <w:szCs w:val="22"/>
              </w:rPr>
              <w:t>256 × 2 × 40</w:t>
            </w:r>
          </w:p>
        </w:tc>
        <w:tc>
          <w:tcPr>
            <w:tcW w:w="2671" w:type="dxa"/>
            <w:vAlign w:val="center"/>
          </w:tcPr>
          <w:p w14:paraId="403FEC40">
            <w:pPr>
              <w:keepNext/>
              <w:spacing w:before="0" w:after="0" w:line="276" w:lineRule="auto"/>
              <w:jc w:val="center"/>
            </w:pPr>
            <w:r>
              <w:rPr>
                <w:b w:val="0"/>
                <w:bCs w:val="0"/>
                <w:sz w:val="22"/>
                <w:szCs w:val="22"/>
              </w:rPr>
              <w:t>590.336</w:t>
            </w:r>
          </w:p>
        </w:tc>
      </w:tr>
      <w:tr w14:paraId="1EB5234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700" w:type="dxa"/>
            <w:vAlign w:val="center"/>
          </w:tcPr>
          <w:p w14:paraId="06783AC7">
            <w:pPr>
              <w:keepNext/>
              <w:spacing w:before="0" w:after="0" w:line="276" w:lineRule="auto"/>
            </w:pPr>
            <w:r>
              <w:rPr>
                <w:b w:val="0"/>
                <w:bCs w:val="0"/>
                <w:sz w:val="22"/>
                <w:szCs w:val="22"/>
              </w:rPr>
              <w:t>Conv 2×1 (256) + BN + ReLU</w:t>
            </w:r>
          </w:p>
        </w:tc>
        <w:tc>
          <w:tcPr>
            <w:tcW w:w="2700" w:type="dxa"/>
            <w:vAlign w:val="center"/>
          </w:tcPr>
          <w:p w14:paraId="25F5E6DB">
            <w:pPr>
              <w:keepNext/>
              <w:spacing w:before="0" w:after="0" w:line="276" w:lineRule="auto"/>
              <w:jc w:val="center"/>
            </w:pPr>
            <w:r>
              <w:rPr>
                <w:b w:val="0"/>
                <w:bCs w:val="0"/>
                <w:sz w:val="22"/>
                <w:szCs w:val="22"/>
              </w:rPr>
              <w:t>256 × 1 × 40 → chuỗi 40 × 256</w:t>
            </w:r>
          </w:p>
        </w:tc>
        <w:tc>
          <w:tcPr>
            <w:tcW w:w="2671" w:type="dxa"/>
            <w:vAlign w:val="center"/>
          </w:tcPr>
          <w:p w14:paraId="689D34E9">
            <w:pPr>
              <w:keepNext/>
              <w:spacing w:before="0" w:after="0" w:line="276" w:lineRule="auto"/>
              <w:jc w:val="center"/>
            </w:pPr>
            <w:r>
              <w:rPr>
                <w:b w:val="0"/>
                <w:bCs w:val="0"/>
                <w:sz w:val="22"/>
                <w:szCs w:val="22"/>
              </w:rPr>
              <w:t>131.584</w:t>
            </w:r>
          </w:p>
        </w:tc>
      </w:tr>
      <w:tr w14:paraId="6FF7562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700" w:type="dxa"/>
            <w:vAlign w:val="center"/>
          </w:tcPr>
          <w:p w14:paraId="1F61EE6D">
            <w:pPr>
              <w:keepNext/>
              <w:spacing w:before="0" w:after="0" w:line="276" w:lineRule="auto"/>
            </w:pPr>
            <w:r>
              <w:rPr>
                <w:b w:val="0"/>
                <w:bCs w:val="0"/>
                <w:sz w:val="22"/>
                <w:szCs w:val="22"/>
              </w:rPr>
              <w:t>BiLSTM tầng 1 (128 mỗi chiều)</w:t>
            </w:r>
          </w:p>
        </w:tc>
        <w:tc>
          <w:tcPr>
            <w:tcW w:w="2700" w:type="dxa"/>
            <w:vAlign w:val="center"/>
          </w:tcPr>
          <w:p w14:paraId="74F2BE0B">
            <w:pPr>
              <w:keepNext/>
              <w:spacing w:before="0" w:after="0" w:line="276" w:lineRule="auto"/>
              <w:jc w:val="center"/>
            </w:pPr>
            <w:r>
              <w:rPr>
                <w:b w:val="0"/>
                <w:bCs w:val="0"/>
                <w:sz w:val="22"/>
                <w:szCs w:val="22"/>
              </w:rPr>
              <w:t>40 × 256</w:t>
            </w:r>
          </w:p>
        </w:tc>
        <w:tc>
          <w:tcPr>
            <w:tcW w:w="2671" w:type="dxa"/>
            <w:vAlign w:val="center"/>
          </w:tcPr>
          <w:p w14:paraId="14C2E542">
            <w:pPr>
              <w:keepNext/>
              <w:spacing w:before="0" w:after="0" w:line="276" w:lineRule="auto"/>
              <w:jc w:val="center"/>
            </w:pPr>
            <w:r>
              <w:rPr>
                <w:b w:val="0"/>
                <w:bCs w:val="0"/>
                <w:sz w:val="22"/>
                <w:szCs w:val="22"/>
              </w:rPr>
              <w:t>395.264</w:t>
            </w:r>
          </w:p>
        </w:tc>
      </w:tr>
      <w:tr w14:paraId="69D603F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700" w:type="dxa"/>
            <w:vAlign w:val="center"/>
          </w:tcPr>
          <w:p w14:paraId="6D147ACA">
            <w:pPr>
              <w:keepNext/>
              <w:spacing w:before="0" w:after="0" w:line="276" w:lineRule="auto"/>
            </w:pPr>
            <w:r>
              <w:rPr>
                <w:b w:val="0"/>
                <w:bCs w:val="0"/>
                <w:sz w:val="22"/>
                <w:szCs w:val="22"/>
              </w:rPr>
              <w:t>BiLSTM tầng 2 (128 mỗi chiều), dropout 0,2</w:t>
            </w:r>
          </w:p>
        </w:tc>
        <w:tc>
          <w:tcPr>
            <w:tcW w:w="2700" w:type="dxa"/>
            <w:vAlign w:val="center"/>
          </w:tcPr>
          <w:p w14:paraId="1AB6A80F">
            <w:pPr>
              <w:keepNext/>
              <w:spacing w:before="0" w:after="0" w:line="276" w:lineRule="auto"/>
              <w:jc w:val="center"/>
            </w:pPr>
            <w:r>
              <w:rPr>
                <w:b w:val="0"/>
                <w:bCs w:val="0"/>
                <w:sz w:val="22"/>
                <w:szCs w:val="22"/>
              </w:rPr>
              <w:t>40 × 256</w:t>
            </w:r>
          </w:p>
        </w:tc>
        <w:tc>
          <w:tcPr>
            <w:tcW w:w="2671" w:type="dxa"/>
            <w:vAlign w:val="center"/>
          </w:tcPr>
          <w:p w14:paraId="7D09425B">
            <w:pPr>
              <w:keepNext/>
              <w:spacing w:before="0" w:after="0" w:line="276" w:lineRule="auto"/>
              <w:jc w:val="center"/>
            </w:pPr>
            <w:r>
              <w:rPr>
                <w:b w:val="0"/>
                <w:bCs w:val="0"/>
                <w:sz w:val="22"/>
                <w:szCs w:val="22"/>
              </w:rPr>
              <w:t>395.264</w:t>
            </w:r>
          </w:p>
        </w:tc>
      </w:tr>
      <w:tr w14:paraId="51D151A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700" w:type="dxa"/>
            <w:vAlign w:val="center"/>
          </w:tcPr>
          <w:p w14:paraId="305EFFEC">
            <w:pPr>
              <w:keepNext/>
              <w:spacing w:before="0" w:after="0" w:line="276" w:lineRule="auto"/>
            </w:pPr>
            <w:r>
              <w:rPr>
                <w:b w:val="0"/>
                <w:bCs w:val="0"/>
                <w:sz w:val="22"/>
                <w:szCs w:val="22"/>
              </w:rPr>
              <w:t>Linear 256 → 37</w:t>
            </w:r>
          </w:p>
        </w:tc>
        <w:tc>
          <w:tcPr>
            <w:tcW w:w="2700" w:type="dxa"/>
            <w:vAlign w:val="center"/>
          </w:tcPr>
          <w:p w14:paraId="44B6A966">
            <w:pPr>
              <w:keepNext/>
              <w:spacing w:before="0" w:after="0" w:line="276" w:lineRule="auto"/>
              <w:jc w:val="center"/>
            </w:pPr>
            <w:r>
              <w:rPr>
                <w:b w:val="0"/>
                <w:bCs w:val="0"/>
                <w:sz w:val="22"/>
                <w:szCs w:val="22"/>
              </w:rPr>
              <w:t>40 × 37</w:t>
            </w:r>
          </w:p>
        </w:tc>
        <w:tc>
          <w:tcPr>
            <w:tcW w:w="2671" w:type="dxa"/>
            <w:vAlign w:val="center"/>
          </w:tcPr>
          <w:p w14:paraId="5644D70E">
            <w:pPr>
              <w:keepNext/>
              <w:spacing w:before="0" w:after="0" w:line="276" w:lineRule="auto"/>
              <w:jc w:val="center"/>
            </w:pPr>
            <w:r>
              <w:rPr>
                <w:b w:val="0"/>
                <w:bCs w:val="0"/>
                <w:sz w:val="22"/>
                <w:szCs w:val="22"/>
              </w:rPr>
              <w:t>9.509</w:t>
            </w:r>
          </w:p>
        </w:tc>
      </w:tr>
      <w:tr w14:paraId="46F6587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700" w:type="dxa"/>
            <w:vAlign w:val="center"/>
          </w:tcPr>
          <w:p w14:paraId="7CA0B796">
            <w:pPr>
              <w:spacing w:before="0" w:after="0" w:line="276" w:lineRule="auto"/>
            </w:pPr>
            <w:r>
              <w:rPr>
                <w:b/>
                <w:bCs/>
                <w:sz w:val="22"/>
                <w:szCs w:val="22"/>
              </w:rPr>
              <w:t>Tổng</w:t>
            </w:r>
          </w:p>
        </w:tc>
        <w:tc>
          <w:tcPr>
            <w:tcW w:w="2700" w:type="dxa"/>
            <w:vAlign w:val="center"/>
          </w:tcPr>
          <w:p w14:paraId="509DD415">
            <w:pPr>
              <w:spacing w:before="0" w:after="0" w:line="276" w:lineRule="auto"/>
              <w:jc w:val="center"/>
            </w:pPr>
          </w:p>
        </w:tc>
        <w:tc>
          <w:tcPr>
            <w:tcW w:w="2671" w:type="dxa"/>
            <w:vAlign w:val="center"/>
          </w:tcPr>
          <w:p w14:paraId="08BE1FFA">
            <w:pPr>
              <w:spacing w:before="0" w:after="0" w:line="276" w:lineRule="auto"/>
              <w:jc w:val="center"/>
            </w:pPr>
            <w:r>
              <w:rPr>
                <w:b/>
                <w:bCs/>
                <w:sz w:val="22"/>
                <w:szCs w:val="22"/>
              </w:rPr>
              <w:t>2.057.989</w:t>
            </w:r>
          </w:p>
        </w:tc>
      </w:tr>
    </w:tbl>
    <w:p w14:paraId="75B512BA">
      <w:pPr>
        <w:spacing w:after="60"/>
      </w:pPr>
    </w:p>
    <w:p w14:paraId="6EA08B01">
      <w:pPr>
        <w:spacing w:after="120" w:line="360" w:lineRule="auto"/>
        <w:ind w:firstLine="567"/>
        <w:jc w:val="both"/>
      </w:pPr>
      <w:r>
        <w:rPr>
          <w:b w:val="0"/>
          <w:bCs w:val="0"/>
        </w:rPr>
        <w:t>37 lớp đầu ra gồm ký tự trống của CTC (chỉ số 0) và 36 ký tự 0 - 9, A - Z. Khi xuất ONNX, tầng softmax được gắn luôn vào mạng (đầu ra là xác suất), để backend chỉ cần lấy argmax.</w:t>
      </w:r>
    </w:p>
    <w:p w14:paraId="308411D5">
      <w:pPr>
        <w:pStyle w:val="4"/>
      </w:pPr>
      <w:bookmarkStart w:id="59" w:name="_Toc13874"/>
      <w:r>
        <w:t>3.4.3. Tăng cường dữ liệu bằng làm hỏng ảnh</w:t>
      </w:r>
      <w:bookmarkEnd w:id="59"/>
    </w:p>
    <w:p w14:paraId="1B343C5A">
      <w:pPr>
        <w:spacing w:after="120" w:line="360" w:lineRule="auto"/>
        <w:ind w:firstLine="567"/>
        <w:jc w:val="both"/>
      </w:pPr>
      <w:r>
        <w:rPr>
          <w:b w:val="0"/>
          <w:bCs w:val="0"/>
        </w:rPr>
        <w:t xml:space="preserve">Dữ liệu gán nhãn giả thiên về biển rõ nét, vì các biển mờ thường bị hai mô hình đọc khác nhau và bị loại. Để mạng học đọc được biển nhỏ và mờ, mỗi ảnh huấn luyện được </w:t>
      </w:r>
      <w:r>
        <w:rPr>
          <w:b/>
          <w:bCs/>
        </w:rPr>
        <w:t>làm hỏng ngẫu nhiên</w:t>
      </w:r>
      <w:r>
        <w:rPr>
          <w:b w:val="0"/>
          <w:bCs w:val="0"/>
        </w:rPr>
        <w:t xml:space="preserve"> mỗi lần được nạp, mô phỏng các điều kiện xấu của camera thật (Bảng 3.8, Hình 3.7). Bước quan trọng nhất là thu nhỏ: chiều cao chữ đích được lấy ngẫu nhiên theo phân phối log-đều trong khoảng [6, 40] điểm ảnh, nên các kích thước nhỏ được lấy mẫu nhiều như các kích thước lớn. Sau khi thu nhỏ, ảnh lại được phóng về chiều cao 32 khi đưa vào mạng, đúng như điều xảy ra với một biển nhỏ thật.</w:t>
      </w:r>
    </w:p>
    <w:p w14:paraId="0F951A23">
      <w:pPr>
        <w:keepNext/>
        <w:spacing w:before="200" w:after="100"/>
        <w:jc w:val="center"/>
      </w:pPr>
      <w:bookmarkStart w:id="60" w:name="_RefBảng3_8"/>
      <w:r>
        <w:rPr>
          <w:b/>
          <w:bCs/>
          <w:sz w:val="24"/>
          <w:szCs w:val="24"/>
        </w:rPr>
        <w:t>Bảng 3.8. Các phép làm hỏng ảnh khi huấn luyện CRNN (theo hàm degrade trong mã nguồn)</w:t>
      </w:r>
      <w:bookmarkEnd w:id="60"/>
    </w:p>
    <w:tbl>
      <w:tblPr>
        <w:tblStyle w:val="9"/>
        <w:tblW w:w="9071"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Pr>
      <w:tblGrid>
        <w:gridCol w:w="3000"/>
        <w:gridCol w:w="1500"/>
        <w:gridCol w:w="4571"/>
      </w:tblGrid>
      <w:tr w14:paraId="556CE63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tblHeader/>
          <w:jc w:val="center"/>
        </w:trPr>
        <w:tc>
          <w:tcPr>
            <w:tcW w:w="3000" w:type="dxa"/>
            <w:shd w:val="clear" w:color="auto" w:fill="F2F2F2"/>
            <w:vAlign w:val="center"/>
          </w:tcPr>
          <w:p w14:paraId="54C0A6E8">
            <w:pPr>
              <w:keepNext/>
              <w:spacing w:before="0" w:after="0" w:line="276" w:lineRule="auto"/>
              <w:jc w:val="center"/>
            </w:pPr>
            <w:r>
              <w:rPr>
                <w:b/>
                <w:bCs/>
                <w:sz w:val="22"/>
                <w:szCs w:val="22"/>
              </w:rPr>
              <w:t>Phép biến đổi</w:t>
            </w:r>
          </w:p>
        </w:tc>
        <w:tc>
          <w:tcPr>
            <w:tcW w:w="1500" w:type="dxa"/>
            <w:shd w:val="clear" w:color="auto" w:fill="F2F2F2"/>
            <w:vAlign w:val="center"/>
          </w:tcPr>
          <w:p w14:paraId="4A2BBA0E">
            <w:pPr>
              <w:keepNext/>
              <w:spacing w:before="0" w:after="0" w:line="276" w:lineRule="auto"/>
              <w:jc w:val="center"/>
            </w:pPr>
            <w:r>
              <w:rPr>
                <w:b/>
                <w:bCs/>
                <w:sz w:val="22"/>
                <w:szCs w:val="22"/>
              </w:rPr>
              <w:t>Xác suất</w:t>
            </w:r>
          </w:p>
        </w:tc>
        <w:tc>
          <w:tcPr>
            <w:tcW w:w="4571" w:type="dxa"/>
            <w:shd w:val="clear" w:color="auto" w:fill="F2F2F2"/>
            <w:vAlign w:val="center"/>
          </w:tcPr>
          <w:p w14:paraId="3BE92CA0">
            <w:pPr>
              <w:keepNext/>
              <w:spacing w:before="0" w:after="0" w:line="276" w:lineRule="auto"/>
              <w:jc w:val="center"/>
            </w:pPr>
            <w:r>
              <w:rPr>
                <w:b/>
                <w:bCs/>
                <w:sz w:val="22"/>
                <w:szCs w:val="22"/>
              </w:rPr>
              <w:t>Tham số</w:t>
            </w:r>
          </w:p>
        </w:tc>
      </w:tr>
      <w:tr w14:paraId="4AE7B83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000" w:type="dxa"/>
            <w:vAlign w:val="center"/>
          </w:tcPr>
          <w:p w14:paraId="1CC79388">
            <w:pPr>
              <w:keepNext/>
              <w:spacing w:before="0" w:after="0" w:line="276" w:lineRule="auto"/>
            </w:pPr>
            <w:r>
              <w:rPr>
                <w:b w:val="0"/>
                <w:bCs w:val="0"/>
                <w:sz w:val="22"/>
                <w:szCs w:val="22"/>
              </w:rPr>
              <w:t>Cắt / nới mép ngẫu nhiên</w:t>
            </w:r>
          </w:p>
        </w:tc>
        <w:tc>
          <w:tcPr>
            <w:tcW w:w="1500" w:type="dxa"/>
            <w:vAlign w:val="center"/>
          </w:tcPr>
          <w:p w14:paraId="1A2E25B7">
            <w:pPr>
              <w:keepNext/>
              <w:spacing w:before="0" w:after="0" w:line="276" w:lineRule="auto"/>
              <w:jc w:val="center"/>
            </w:pPr>
            <w:r>
              <w:rPr>
                <w:b w:val="0"/>
                <w:bCs w:val="0"/>
                <w:sz w:val="22"/>
                <w:szCs w:val="22"/>
              </w:rPr>
              <w:t>0,6</w:t>
            </w:r>
          </w:p>
        </w:tc>
        <w:tc>
          <w:tcPr>
            <w:tcW w:w="4571" w:type="dxa"/>
            <w:vAlign w:val="center"/>
          </w:tcPr>
          <w:p w14:paraId="5D052AFF">
            <w:pPr>
              <w:keepNext/>
              <w:spacing w:before="0" w:after="0" w:line="276" w:lineRule="auto"/>
            </w:pPr>
            <w:r>
              <w:rPr>
                <w:b w:val="0"/>
                <w:bCs w:val="0"/>
                <w:sz w:val="22"/>
                <w:szCs w:val="22"/>
              </w:rPr>
              <w:t>Mỗi cạnh từ cắt 5% đến nới 6%</w:t>
            </w:r>
          </w:p>
        </w:tc>
      </w:tr>
      <w:tr w14:paraId="01D09E6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000" w:type="dxa"/>
            <w:vAlign w:val="center"/>
          </w:tcPr>
          <w:p w14:paraId="57AD4E35">
            <w:pPr>
              <w:keepNext/>
              <w:spacing w:before="0" w:after="0" w:line="276" w:lineRule="auto"/>
            </w:pPr>
            <w:r>
              <w:rPr>
                <w:b w:val="0"/>
                <w:bCs w:val="0"/>
                <w:sz w:val="22"/>
                <w:szCs w:val="22"/>
              </w:rPr>
              <w:t>Xoay và xô lệch nhẹ</w:t>
            </w:r>
          </w:p>
        </w:tc>
        <w:tc>
          <w:tcPr>
            <w:tcW w:w="1500" w:type="dxa"/>
            <w:vAlign w:val="center"/>
          </w:tcPr>
          <w:p w14:paraId="44F16364">
            <w:pPr>
              <w:keepNext/>
              <w:spacing w:before="0" w:after="0" w:line="276" w:lineRule="auto"/>
              <w:jc w:val="center"/>
            </w:pPr>
            <w:r>
              <w:rPr>
                <w:b w:val="0"/>
                <w:bCs w:val="0"/>
                <w:sz w:val="22"/>
                <w:szCs w:val="22"/>
              </w:rPr>
              <w:t>0,5</w:t>
            </w:r>
          </w:p>
        </w:tc>
        <w:tc>
          <w:tcPr>
            <w:tcW w:w="4571" w:type="dxa"/>
            <w:vAlign w:val="center"/>
          </w:tcPr>
          <w:p w14:paraId="02534186">
            <w:pPr>
              <w:keepNext/>
              <w:spacing w:before="0" w:after="0" w:line="276" w:lineRule="auto"/>
            </w:pPr>
            <w:r>
              <w:rPr>
                <w:b w:val="0"/>
                <w:bCs w:val="0"/>
                <w:sz w:val="22"/>
                <w:szCs w:val="22"/>
              </w:rPr>
              <w:t>Góc ±4°, hệ số xô lệch ±0,15</w:t>
            </w:r>
          </w:p>
        </w:tc>
      </w:tr>
      <w:tr w14:paraId="31AAD13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000" w:type="dxa"/>
            <w:vAlign w:val="center"/>
          </w:tcPr>
          <w:p w14:paraId="52312586">
            <w:pPr>
              <w:keepNext/>
              <w:spacing w:before="0" w:after="0" w:line="276" w:lineRule="auto"/>
            </w:pPr>
            <w:r>
              <w:rPr>
                <w:b w:val="0"/>
                <w:bCs w:val="0"/>
                <w:sz w:val="22"/>
                <w:szCs w:val="22"/>
              </w:rPr>
              <w:t>Thu nhỏ</w:t>
            </w:r>
          </w:p>
        </w:tc>
        <w:tc>
          <w:tcPr>
            <w:tcW w:w="1500" w:type="dxa"/>
            <w:vAlign w:val="center"/>
          </w:tcPr>
          <w:p w14:paraId="55C85479">
            <w:pPr>
              <w:keepNext/>
              <w:spacing w:before="0" w:after="0" w:line="276" w:lineRule="auto"/>
              <w:jc w:val="center"/>
            </w:pPr>
            <w:r>
              <w:rPr>
                <w:b w:val="0"/>
                <w:bCs w:val="0"/>
                <w:sz w:val="22"/>
                <w:szCs w:val="22"/>
              </w:rPr>
              <w:t>0,75 (lần 2)</w:t>
            </w:r>
          </w:p>
        </w:tc>
        <w:tc>
          <w:tcPr>
            <w:tcW w:w="4571" w:type="dxa"/>
            <w:vAlign w:val="center"/>
          </w:tcPr>
          <w:p w14:paraId="49560D5C">
            <w:pPr>
              <w:keepNext/>
              <w:spacing w:before="0" w:after="0" w:line="276" w:lineRule="auto"/>
            </w:pPr>
            <w:r>
              <w:rPr>
                <w:b w:val="0"/>
                <w:bCs w:val="0"/>
                <w:sz w:val="22"/>
                <w:szCs w:val="22"/>
              </w:rPr>
              <w:t>Chiều cao chữ log-đều trong [6, 40] px; nội suy area hoặc linear</w:t>
            </w:r>
          </w:p>
        </w:tc>
      </w:tr>
      <w:tr w14:paraId="0808DAC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000" w:type="dxa"/>
            <w:vAlign w:val="center"/>
          </w:tcPr>
          <w:p w14:paraId="0D36DA44">
            <w:pPr>
              <w:keepNext/>
              <w:spacing w:before="0" w:after="0" w:line="276" w:lineRule="auto"/>
            </w:pPr>
            <w:r>
              <w:rPr>
                <w:b w:val="0"/>
                <w:bCs w:val="0"/>
                <w:sz w:val="22"/>
                <w:szCs w:val="22"/>
              </w:rPr>
              <w:t>Làm mờ Gauss</w:t>
            </w:r>
          </w:p>
        </w:tc>
        <w:tc>
          <w:tcPr>
            <w:tcW w:w="1500" w:type="dxa"/>
            <w:vAlign w:val="center"/>
          </w:tcPr>
          <w:p w14:paraId="146ACC97">
            <w:pPr>
              <w:keepNext/>
              <w:spacing w:before="0" w:after="0" w:line="276" w:lineRule="auto"/>
              <w:jc w:val="center"/>
            </w:pPr>
            <w:r>
              <w:rPr>
                <w:b w:val="0"/>
                <w:bCs w:val="0"/>
                <w:sz w:val="22"/>
                <w:szCs w:val="22"/>
              </w:rPr>
              <w:t>0,3</w:t>
            </w:r>
          </w:p>
        </w:tc>
        <w:tc>
          <w:tcPr>
            <w:tcW w:w="4571" w:type="dxa"/>
            <w:vAlign w:val="center"/>
          </w:tcPr>
          <w:p w14:paraId="700F6450">
            <w:pPr>
              <w:keepNext/>
              <w:spacing w:before="0" w:after="0" w:line="276" w:lineRule="auto"/>
            </w:pPr>
            <w:r>
              <w:rPr>
                <w:b w:val="0"/>
                <w:bCs w:val="0"/>
                <w:sz w:val="22"/>
                <w:szCs w:val="22"/>
              </w:rPr>
              <w:t>σ trong [0,3; 1,0]</w:t>
            </w:r>
          </w:p>
        </w:tc>
      </w:tr>
      <w:tr w14:paraId="5EC9C30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000" w:type="dxa"/>
            <w:vAlign w:val="center"/>
          </w:tcPr>
          <w:p w14:paraId="0065B9C1">
            <w:pPr>
              <w:keepNext/>
              <w:spacing w:before="0" w:after="0" w:line="276" w:lineRule="auto"/>
            </w:pPr>
            <w:r>
              <w:rPr>
                <w:b w:val="0"/>
                <w:bCs w:val="0"/>
                <w:sz w:val="22"/>
                <w:szCs w:val="22"/>
              </w:rPr>
              <w:t>Nén JPEG</w:t>
            </w:r>
          </w:p>
        </w:tc>
        <w:tc>
          <w:tcPr>
            <w:tcW w:w="1500" w:type="dxa"/>
            <w:vAlign w:val="center"/>
          </w:tcPr>
          <w:p w14:paraId="306D3BCA">
            <w:pPr>
              <w:keepNext/>
              <w:spacing w:before="0" w:after="0" w:line="276" w:lineRule="auto"/>
              <w:jc w:val="center"/>
            </w:pPr>
            <w:r>
              <w:rPr>
                <w:b w:val="0"/>
                <w:bCs w:val="0"/>
                <w:sz w:val="22"/>
                <w:szCs w:val="22"/>
              </w:rPr>
              <w:t>0,7</w:t>
            </w:r>
          </w:p>
        </w:tc>
        <w:tc>
          <w:tcPr>
            <w:tcW w:w="4571" w:type="dxa"/>
            <w:vAlign w:val="center"/>
          </w:tcPr>
          <w:p w14:paraId="46B66213">
            <w:pPr>
              <w:keepNext/>
              <w:spacing w:before="0" w:after="0" w:line="276" w:lineRule="auto"/>
            </w:pPr>
            <w:r>
              <w:rPr>
                <w:b w:val="0"/>
                <w:bCs w:val="0"/>
                <w:sz w:val="22"/>
                <w:szCs w:val="22"/>
              </w:rPr>
              <w:t>Chất lượng 25 - 95</w:t>
            </w:r>
          </w:p>
        </w:tc>
      </w:tr>
      <w:tr w14:paraId="31AF7AF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000" w:type="dxa"/>
            <w:vAlign w:val="center"/>
          </w:tcPr>
          <w:p w14:paraId="349F580A">
            <w:pPr>
              <w:keepNext/>
              <w:spacing w:before="0" w:after="0" w:line="276" w:lineRule="auto"/>
            </w:pPr>
            <w:r>
              <w:rPr>
                <w:b w:val="0"/>
                <w:bCs w:val="0"/>
                <w:sz w:val="22"/>
                <w:szCs w:val="22"/>
              </w:rPr>
              <w:t>Độ sáng, độ tương phản</w:t>
            </w:r>
          </w:p>
        </w:tc>
        <w:tc>
          <w:tcPr>
            <w:tcW w:w="1500" w:type="dxa"/>
            <w:vAlign w:val="center"/>
          </w:tcPr>
          <w:p w14:paraId="1FA23286">
            <w:pPr>
              <w:keepNext/>
              <w:spacing w:before="0" w:after="0" w:line="276" w:lineRule="auto"/>
              <w:jc w:val="center"/>
            </w:pPr>
            <w:r>
              <w:rPr>
                <w:b w:val="0"/>
                <w:bCs w:val="0"/>
                <w:sz w:val="22"/>
                <w:szCs w:val="22"/>
              </w:rPr>
              <w:t>0,5</w:t>
            </w:r>
          </w:p>
        </w:tc>
        <w:tc>
          <w:tcPr>
            <w:tcW w:w="4571" w:type="dxa"/>
            <w:vAlign w:val="center"/>
          </w:tcPr>
          <w:p w14:paraId="678AFCF8">
            <w:pPr>
              <w:keepNext/>
              <w:spacing w:before="0" w:after="0" w:line="276" w:lineRule="auto"/>
            </w:pPr>
            <w:r>
              <w:rPr>
                <w:b w:val="0"/>
                <w:bCs w:val="0"/>
                <w:sz w:val="22"/>
                <w:szCs w:val="22"/>
              </w:rPr>
              <w:t>Nhân 0,6 - 1,4; cộng −40 đến 40</w:t>
            </w:r>
          </w:p>
        </w:tc>
      </w:tr>
      <w:tr w14:paraId="1D402F0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000" w:type="dxa"/>
            <w:vAlign w:val="center"/>
          </w:tcPr>
          <w:p w14:paraId="532F4A69">
            <w:pPr>
              <w:spacing w:before="0" w:after="0" w:line="276" w:lineRule="auto"/>
            </w:pPr>
            <w:r>
              <w:rPr>
                <w:b w:val="0"/>
                <w:bCs w:val="0"/>
                <w:sz w:val="22"/>
                <w:szCs w:val="22"/>
              </w:rPr>
              <w:t>Nhiễu Gauss</w:t>
            </w:r>
          </w:p>
        </w:tc>
        <w:tc>
          <w:tcPr>
            <w:tcW w:w="1500" w:type="dxa"/>
            <w:vAlign w:val="center"/>
          </w:tcPr>
          <w:p w14:paraId="7F0094AA">
            <w:pPr>
              <w:spacing w:before="0" w:after="0" w:line="276" w:lineRule="auto"/>
              <w:jc w:val="center"/>
            </w:pPr>
            <w:r>
              <w:rPr>
                <w:b w:val="0"/>
                <w:bCs w:val="0"/>
                <w:sz w:val="22"/>
                <w:szCs w:val="22"/>
              </w:rPr>
              <w:t>0,2</w:t>
            </w:r>
          </w:p>
        </w:tc>
        <w:tc>
          <w:tcPr>
            <w:tcW w:w="4571" w:type="dxa"/>
            <w:vAlign w:val="center"/>
          </w:tcPr>
          <w:p w14:paraId="0908620E">
            <w:pPr>
              <w:spacing w:before="0" w:after="0" w:line="276" w:lineRule="auto"/>
            </w:pPr>
            <w:r>
              <w:rPr>
                <w:b w:val="0"/>
                <w:bCs w:val="0"/>
                <w:sz w:val="22"/>
                <w:szCs w:val="22"/>
              </w:rPr>
              <w:t>Độ lệch chuẩn 3 - 12</w:t>
            </w:r>
          </w:p>
        </w:tc>
      </w:tr>
    </w:tbl>
    <w:p w14:paraId="3F4DC8A9">
      <w:pPr>
        <w:spacing w:after="60"/>
      </w:pPr>
    </w:p>
    <w:p w14:paraId="3D902365">
      <w:pPr>
        <w:keepNext/>
        <w:spacing w:before="200" w:after="100"/>
        <w:jc w:val="center"/>
      </w:pPr>
      <w:r>
        <w:drawing>
          <wp:inline distT="0" distB="0" distL="114300" distR="114300">
            <wp:extent cx="5759450" cy="1326515"/>
            <wp:effectExtent l="0" t="0" r="1270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a:stretch>
                      <a:fillRect/>
                    </a:stretch>
                  </pic:blipFill>
                  <pic:spPr>
                    <a:xfrm>
                      <a:off x="0" y="0"/>
                      <a:ext cx="5760000" cy="1326758"/>
                    </a:xfrm>
                    <a:prstGeom prst="rect">
                      <a:avLst/>
                    </a:prstGeom>
                  </pic:spPr>
                </pic:pic>
              </a:graphicData>
            </a:graphic>
          </wp:inline>
        </w:drawing>
      </w:r>
    </w:p>
    <w:p w14:paraId="2CE0A8ED">
      <w:pPr>
        <w:spacing w:after="200"/>
        <w:jc w:val="center"/>
      </w:pPr>
      <w:bookmarkStart w:id="61" w:name="_RefHình3_6"/>
      <w:r>
        <w:rPr>
          <w:i/>
          <w:iCs/>
          <w:sz w:val="24"/>
          <w:szCs w:val="24"/>
        </w:rPr>
        <w:t>Hình 3.6. Ảnh dòng chữ gốc và năm biến thể bị làm hỏng ngẫu nhiên khi huấn luyện (sinh bằng chính hàm degrade).</w:t>
      </w:r>
      <w:bookmarkEnd w:id="61"/>
    </w:p>
    <w:p w14:paraId="3A52DCEF">
      <w:pPr>
        <w:pStyle w:val="4"/>
      </w:pPr>
      <w:bookmarkStart w:id="62" w:name="_Toc29577"/>
      <w:r>
        <w:t>3.4.4. Cấu hình huấn luyện và các vấn đề kỹ thuật</w:t>
      </w:r>
      <w:bookmarkEnd w:id="62"/>
    </w:p>
    <w:p w14:paraId="66A64C89">
      <w:pPr>
        <w:spacing w:after="120" w:line="360" w:lineRule="auto"/>
        <w:ind w:firstLine="567"/>
        <w:jc w:val="both"/>
      </w:pPr>
      <w:r>
        <w:rPr>
          <w:b w:val="0"/>
          <w:bCs w:val="0"/>
        </w:rPr>
        <w:t xml:space="preserve">Mạng được huấn luyện bằng AdamW (tốc độ học tối đa 10⁻³, weight decay 10⁻⁴) với lịch OneCycle (đỉnh ở 15% quá trình), batch 128, hàm mất mát CTC (blank = 0, zero_infinity = True để bỏ qua các mẫu không thể căn chỉnh), chuẩn gradient bị cắt ở 5 (gradient clipping) để tránh bùng nổ gradient thường gặp với LSTM. Sau mỗi epoch, mạng được đánh giá trên tập kiểm định ở ba mức: ảnh gốc, chữ cao 16 điểm ảnh và chữ cao 10 điểm ảnh; mô hình tốt nhất được chọn theo </w:t>
      </w:r>
      <w:r>
        <w:rPr>
          <w:b/>
          <w:bCs/>
        </w:rPr>
        <w:t>trung bình của ba độ chính xác</w:t>
      </w:r>
      <w:r>
        <w:rPr>
          <w:b w:val="0"/>
          <w:bCs w:val="0"/>
        </w:rPr>
        <w:t>, để không chỉ tối ưu cho ảnh rõ.</w:t>
      </w:r>
    </w:p>
    <w:p w14:paraId="297BD782">
      <w:pPr>
        <w:spacing w:after="120" w:line="360" w:lineRule="auto"/>
        <w:ind w:firstLine="567"/>
        <w:jc w:val="both"/>
      </w:pPr>
      <w:r>
        <w:rPr>
          <w:b w:val="0"/>
          <w:bCs w:val="0"/>
        </w:rPr>
        <w:t>Hai vấn đề kỹ thuật đã gặp và khắc phục. Thứ nhất, khi bật AMP, lớp LSTM của cuDNN báo lỗi “hết bộ nhớ GPU” dù GPU còn trống hơn 3 GB; đây là lỗi giả của LSTM ở fp16 trên Windows. Cách khắc phục là để phần tích chập chạy fp16 còn riêng LSTM chạy fp32 (tắt autocast trong khối LSTM). Thứ hai, huấn luyện bị treo do các tiến trình nạp dữ liệu phụ trên Windows; vì bước làm hỏng ảnh rất nhẹ (dưới 1 ms mỗi ảnh), em nạp dữ liệu ngay trong tiến trình chính. Sau đó mỗi epoch chỉ mất khoảng 6 giây.</w:t>
      </w:r>
    </w:p>
    <w:p w14:paraId="7E3014DE">
      <w:pPr>
        <w:pStyle w:val="4"/>
      </w:pPr>
      <w:bookmarkStart w:id="63" w:name="_Toc4415"/>
      <w:r>
        <w:t>3.4.5. Kết quả huấn luyện</w:t>
      </w:r>
      <w:bookmarkEnd w:id="63"/>
    </w:p>
    <w:p w14:paraId="462FA92A">
      <w:pPr>
        <w:spacing w:after="120" w:line="360" w:lineRule="auto"/>
        <w:ind w:firstLine="567"/>
        <w:jc w:val="both"/>
      </w:pPr>
      <w:r>
        <w:rPr>
          <w:b w:val="0"/>
          <w:bCs w:val="0"/>
        </w:rPr>
        <w:t>Hình 3.7 cho thấy đặc trưng điển hình của CTC: trong khoảng 12 epoch đầu, độ chính xác bằng 0 dù hàm mất mát giảm mạnh (từ 23,9 xuống khoảng 2,6), vì mạng đang ở giai đoạn dự đoán ký tự trống ở hầu hết các bước. Sau đó mạng “bắt” được cách căn chỉnh và độ chính xác tăng vọt: 44,7% ở epoch 15, 75,9% ở epoch 20. Phần còn lại cải thiện chậm, nhất là ở mức chữ cao 10 điểm ảnh.</w:t>
      </w:r>
    </w:p>
    <w:p w14:paraId="4967E174">
      <w:pPr>
        <w:keepNext/>
        <w:spacing w:before="200" w:after="100"/>
        <w:jc w:val="center"/>
      </w:pPr>
      <w:r>
        <w:drawing>
          <wp:inline distT="0" distB="0" distL="114300" distR="114300">
            <wp:extent cx="5759450" cy="1948815"/>
            <wp:effectExtent l="0" t="0" r="12700" b="13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1"/>
                    <a:stretch>
                      <a:fillRect/>
                    </a:stretch>
                  </pic:blipFill>
                  <pic:spPr>
                    <a:xfrm>
                      <a:off x="0" y="0"/>
                      <a:ext cx="5760000" cy="1949313"/>
                    </a:xfrm>
                    <a:prstGeom prst="rect">
                      <a:avLst/>
                    </a:prstGeom>
                  </pic:spPr>
                </pic:pic>
              </a:graphicData>
            </a:graphic>
          </wp:inline>
        </w:drawing>
      </w:r>
    </w:p>
    <w:p w14:paraId="3EA1E379">
      <w:pPr>
        <w:spacing w:after="200"/>
        <w:jc w:val="center"/>
      </w:pPr>
      <w:bookmarkStart w:id="64" w:name="_RefHình3_7"/>
      <w:r>
        <w:rPr>
          <w:i/>
          <w:iCs/>
          <w:sz w:val="24"/>
          <w:szCs w:val="24"/>
        </w:rPr>
        <w:t>Hình 3.7. Hàm mất mát CTC và độ chính xác theo dòng của CRNN qua 150 epoch (lần huấn luyện thứ hai).</w:t>
      </w:r>
      <w:bookmarkEnd w:id="64"/>
    </w:p>
    <w:p w14:paraId="6D265919">
      <w:pPr>
        <w:spacing w:after="120" w:line="360" w:lineRule="auto"/>
        <w:ind w:firstLine="567"/>
        <w:jc w:val="both"/>
      </w:pPr>
      <w:r>
        <w:rPr>
          <w:b w:val="0"/>
          <w:bCs w:val="0"/>
        </w:rPr>
        <w:t>Em huấn luyện hai lần. Lần thứ nhất (60 epoch) mọi ảnh đều bị thu nhỏ ngẫu nhiên; mạng đọc khá biển nhỏ nhưng kém PaddleOCR ở biển cỡ vừa, vì hầu như không được thấy ảnh rõ. Lần thứ hai huấn luyện 150 epoch và giữ 25% mẫu không bị thu nhỏ, để cân bằng giữa hai phân phối. Kết quả cải thiện ở cả ba mức (Bảng 3.9). Mô hình tốt nhất ở epoch 132, nặng 8 MB, nhỏ hơn hơn mười lần so với PaddleOCR server (90 MB).</w:t>
      </w:r>
    </w:p>
    <w:p w14:paraId="497B1093">
      <w:pPr>
        <w:keepNext/>
        <w:spacing w:before="200" w:after="100"/>
        <w:jc w:val="center"/>
      </w:pPr>
      <w:bookmarkStart w:id="65" w:name="_RefBảng3_9"/>
      <w:r>
        <w:rPr>
          <w:b/>
          <w:bCs/>
          <w:sz w:val="24"/>
          <w:szCs w:val="24"/>
        </w:rPr>
        <w:t>Bảng 3.9. Độ chính xác theo dòng của CRNN trên tập kiểm định</w:t>
      </w:r>
      <w:bookmarkEnd w:id="65"/>
    </w:p>
    <w:tbl>
      <w:tblPr>
        <w:tblStyle w:val="9"/>
        <w:tblW w:w="9071"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Pr>
      <w:tblGrid>
        <w:gridCol w:w="3600"/>
        <w:gridCol w:w="1800"/>
        <w:gridCol w:w="1800"/>
        <w:gridCol w:w="1871"/>
      </w:tblGrid>
      <w:tr w14:paraId="1A3B7DA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tblHeader/>
          <w:jc w:val="center"/>
        </w:trPr>
        <w:tc>
          <w:tcPr>
            <w:tcW w:w="3600" w:type="dxa"/>
            <w:shd w:val="clear" w:color="auto" w:fill="F2F2F2"/>
            <w:vAlign w:val="center"/>
          </w:tcPr>
          <w:p w14:paraId="26AF53FA">
            <w:pPr>
              <w:keepNext/>
              <w:spacing w:before="0" w:after="0" w:line="276" w:lineRule="auto"/>
              <w:jc w:val="center"/>
            </w:pPr>
            <w:r>
              <w:rPr>
                <w:b/>
                <w:bCs/>
                <w:sz w:val="22"/>
                <w:szCs w:val="22"/>
              </w:rPr>
              <w:t>Lần huấn luyện</w:t>
            </w:r>
          </w:p>
        </w:tc>
        <w:tc>
          <w:tcPr>
            <w:tcW w:w="1800" w:type="dxa"/>
            <w:shd w:val="clear" w:color="auto" w:fill="F2F2F2"/>
            <w:vAlign w:val="center"/>
          </w:tcPr>
          <w:p w14:paraId="53EF2CCF">
            <w:pPr>
              <w:keepNext/>
              <w:spacing w:before="0" w:after="0" w:line="276" w:lineRule="auto"/>
              <w:jc w:val="center"/>
            </w:pPr>
            <w:r>
              <w:rPr>
                <w:b/>
                <w:bCs/>
                <w:sz w:val="22"/>
                <w:szCs w:val="22"/>
              </w:rPr>
              <w:t>Ảnh gốc</w:t>
            </w:r>
          </w:p>
        </w:tc>
        <w:tc>
          <w:tcPr>
            <w:tcW w:w="1800" w:type="dxa"/>
            <w:shd w:val="clear" w:color="auto" w:fill="F2F2F2"/>
            <w:vAlign w:val="center"/>
          </w:tcPr>
          <w:p w14:paraId="109B78E6">
            <w:pPr>
              <w:keepNext/>
              <w:spacing w:before="0" w:after="0" w:line="276" w:lineRule="auto"/>
              <w:jc w:val="center"/>
            </w:pPr>
            <w:r>
              <w:rPr>
                <w:b/>
                <w:bCs/>
                <w:sz w:val="22"/>
                <w:szCs w:val="22"/>
              </w:rPr>
              <w:t>Chữ cao 16 px</w:t>
            </w:r>
          </w:p>
        </w:tc>
        <w:tc>
          <w:tcPr>
            <w:tcW w:w="1871" w:type="dxa"/>
            <w:shd w:val="clear" w:color="auto" w:fill="F2F2F2"/>
            <w:vAlign w:val="center"/>
          </w:tcPr>
          <w:p w14:paraId="5685CDBF">
            <w:pPr>
              <w:keepNext/>
              <w:spacing w:before="0" w:after="0" w:line="276" w:lineRule="auto"/>
              <w:jc w:val="center"/>
            </w:pPr>
            <w:r>
              <w:rPr>
                <w:b/>
                <w:bCs/>
                <w:sz w:val="22"/>
                <w:szCs w:val="22"/>
              </w:rPr>
              <w:t>Chữ cao 10 px</w:t>
            </w:r>
          </w:p>
        </w:tc>
      </w:tr>
      <w:tr w14:paraId="5F6C612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600" w:type="dxa"/>
            <w:vAlign w:val="center"/>
          </w:tcPr>
          <w:p w14:paraId="0F8639A3">
            <w:pPr>
              <w:keepNext/>
              <w:spacing w:before="0" w:after="0" w:line="276" w:lineRule="auto"/>
            </w:pPr>
            <w:r>
              <w:rPr>
                <w:b w:val="0"/>
                <w:bCs w:val="0"/>
                <w:sz w:val="22"/>
                <w:szCs w:val="22"/>
              </w:rPr>
              <w:t>Lần 1: 60 epoch, 100% ảnh bị thu nhỏ</w:t>
            </w:r>
          </w:p>
        </w:tc>
        <w:tc>
          <w:tcPr>
            <w:tcW w:w="1800" w:type="dxa"/>
            <w:vAlign w:val="center"/>
          </w:tcPr>
          <w:p w14:paraId="18221139">
            <w:pPr>
              <w:keepNext/>
              <w:spacing w:before="0" w:after="0" w:line="276" w:lineRule="auto"/>
              <w:jc w:val="center"/>
            </w:pPr>
            <w:r>
              <w:rPr>
                <w:b w:val="0"/>
                <w:bCs w:val="0"/>
                <w:sz w:val="22"/>
                <w:szCs w:val="22"/>
              </w:rPr>
              <w:t>87,9%</w:t>
            </w:r>
          </w:p>
        </w:tc>
        <w:tc>
          <w:tcPr>
            <w:tcW w:w="1800" w:type="dxa"/>
            <w:vAlign w:val="center"/>
          </w:tcPr>
          <w:p w14:paraId="46BF7D32">
            <w:pPr>
              <w:keepNext/>
              <w:spacing w:before="0" w:after="0" w:line="276" w:lineRule="auto"/>
              <w:jc w:val="center"/>
            </w:pPr>
            <w:r>
              <w:rPr>
                <w:b w:val="0"/>
                <w:bCs w:val="0"/>
                <w:sz w:val="22"/>
                <w:szCs w:val="22"/>
              </w:rPr>
              <w:t>84,6%</w:t>
            </w:r>
          </w:p>
        </w:tc>
        <w:tc>
          <w:tcPr>
            <w:tcW w:w="1871" w:type="dxa"/>
            <w:vAlign w:val="center"/>
          </w:tcPr>
          <w:p w14:paraId="00B2F47F">
            <w:pPr>
              <w:keepNext/>
              <w:spacing w:before="0" w:after="0" w:line="276" w:lineRule="auto"/>
              <w:jc w:val="center"/>
            </w:pPr>
            <w:r>
              <w:rPr>
                <w:b w:val="0"/>
                <w:bCs w:val="0"/>
                <w:sz w:val="22"/>
                <w:szCs w:val="22"/>
              </w:rPr>
              <w:t>56,8%</w:t>
            </w:r>
          </w:p>
        </w:tc>
      </w:tr>
      <w:tr w14:paraId="2402662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600" w:type="dxa"/>
            <w:vAlign w:val="center"/>
          </w:tcPr>
          <w:p w14:paraId="674AA451">
            <w:pPr>
              <w:spacing w:before="0" w:after="0" w:line="276" w:lineRule="auto"/>
            </w:pPr>
            <w:r>
              <w:rPr>
                <w:b w:val="0"/>
                <w:bCs w:val="0"/>
                <w:sz w:val="22"/>
                <w:szCs w:val="22"/>
              </w:rPr>
              <w:t>Lần 2: 150 epoch, 25% ảnh gốc</w:t>
            </w:r>
          </w:p>
        </w:tc>
        <w:tc>
          <w:tcPr>
            <w:tcW w:w="1800" w:type="dxa"/>
            <w:vAlign w:val="center"/>
          </w:tcPr>
          <w:p w14:paraId="74E37CAA">
            <w:pPr>
              <w:spacing w:before="0" w:after="0" w:line="276" w:lineRule="auto"/>
              <w:jc w:val="center"/>
            </w:pPr>
            <w:r>
              <w:rPr>
                <w:b w:val="0"/>
                <w:bCs w:val="0"/>
                <w:sz w:val="22"/>
                <w:szCs w:val="22"/>
              </w:rPr>
              <w:t>96,0%</w:t>
            </w:r>
          </w:p>
        </w:tc>
        <w:tc>
          <w:tcPr>
            <w:tcW w:w="1800" w:type="dxa"/>
            <w:vAlign w:val="center"/>
          </w:tcPr>
          <w:p w14:paraId="144AB2BE">
            <w:pPr>
              <w:spacing w:before="0" w:after="0" w:line="276" w:lineRule="auto"/>
              <w:jc w:val="center"/>
            </w:pPr>
            <w:r>
              <w:rPr>
                <w:b w:val="0"/>
                <w:bCs w:val="0"/>
                <w:sz w:val="22"/>
                <w:szCs w:val="22"/>
              </w:rPr>
              <w:t>93,1%</w:t>
            </w:r>
          </w:p>
        </w:tc>
        <w:tc>
          <w:tcPr>
            <w:tcW w:w="1871" w:type="dxa"/>
            <w:vAlign w:val="center"/>
          </w:tcPr>
          <w:p w14:paraId="3D2E98C9">
            <w:pPr>
              <w:spacing w:before="0" w:after="0" w:line="276" w:lineRule="auto"/>
              <w:jc w:val="center"/>
            </w:pPr>
            <w:r>
              <w:rPr>
                <w:b w:val="0"/>
                <w:bCs w:val="0"/>
                <w:sz w:val="22"/>
                <w:szCs w:val="22"/>
              </w:rPr>
              <w:t>65,1%</w:t>
            </w:r>
          </w:p>
        </w:tc>
      </w:tr>
    </w:tbl>
    <w:p w14:paraId="7006FDD8">
      <w:pPr>
        <w:spacing w:after="60"/>
      </w:pPr>
    </w:p>
    <w:p w14:paraId="4658C87A">
      <w:pPr>
        <w:pStyle w:val="3"/>
      </w:pPr>
      <w:bookmarkStart w:id="66" w:name="_Toc9304"/>
      <w:r>
        <w:t>3.5. Triển khai suy luận và tổ hợp mô hình</w:t>
      </w:r>
      <w:bookmarkEnd w:id="66"/>
    </w:p>
    <w:p w14:paraId="6DC74C72">
      <w:pPr>
        <w:pStyle w:val="4"/>
      </w:pPr>
      <w:bookmarkStart w:id="67" w:name="_Toc7694"/>
      <w:r>
        <w:t>3.5.1. Xuất ONNX và chạy bằng ONNX Runtime</w:t>
      </w:r>
      <w:bookmarkEnd w:id="67"/>
    </w:p>
    <w:p w14:paraId="2A64B57E">
      <w:pPr>
        <w:spacing w:after="120" w:line="360" w:lineRule="auto"/>
        <w:ind w:firstLine="567"/>
        <w:jc w:val="both"/>
      </w:pPr>
      <w:r>
        <w:rPr>
          <w:b w:val="0"/>
          <w:bCs w:val="0"/>
        </w:rPr>
        <w:t xml:space="preserve">YOLO12s-pose được xuất sang ONNX kèm bước NMS bên trong (lệnh yolo export ... format=onnx nms=True), nên đầu ra [1, 300, 18] đã là các khung cuối cùng: tọa độ hai góc khung, độ tin cậy, lớp và ba giá trị (x, y, độ hiện diện) cho mỗi góc. CRNN được xuất bằng torch.onnx.export (opset 17) với chiều batch động. Trong backend, cả hai mạng được nạp một lần khi khởi động bằng onnxruntime-node. Phần tiền xử lý được viết lại bằng TypeScript sao cho </w:t>
      </w:r>
      <w:r>
        <w:rPr>
          <w:b/>
          <w:bCs/>
        </w:rPr>
        <w:t>khớp chính xác</w:t>
      </w:r>
      <w:r>
        <w:rPr>
          <w:b w:val="0"/>
          <w:bCs w:val="0"/>
        </w:rPr>
        <w:t xml:space="preserve"> với lúc huấn luyện (cùng kích thước, cùng cách chuẩn hóa, cùng thứ tự kênh); một sai lệch nhỏ ở đây đủ làm giảm mạnh độ chính xác. Một ví dụ thực tế: dữ liệu huấn luyện đã bị Roboflow kéo giãn về 640×640, nhưng với ảnh thực tế hình chữ nhật, cách thu nhỏ giữ tỷ lệ và đệm viền (letterbox) cho khung chính xác hơn, nên hệ thống dùng letterbox.</w:t>
      </w:r>
    </w:p>
    <w:p w14:paraId="0EBBDAD9">
      <w:pPr>
        <w:pStyle w:val="4"/>
      </w:pPr>
      <w:bookmarkStart w:id="68" w:name="_Toc28890"/>
      <w:r>
        <w:t>3.5.2. Từ bốn góc đến ảnh biển thẳng</w:t>
      </w:r>
      <w:bookmarkEnd w:id="68"/>
    </w:p>
    <w:p w14:paraId="6C3B8C37">
      <w:pPr>
        <w:spacing w:after="120" w:line="360" w:lineRule="auto"/>
        <w:ind w:firstLine="567"/>
        <w:jc w:val="both"/>
      </w:pPr>
      <w:r>
        <w:rPr>
          <w:b w:val="0"/>
          <w:bCs w:val="0"/>
        </w:rPr>
        <w:t>Bốn góc do nhánh pose dự đoán được dùng để tính ma trận biến đổi phối cảnh 3×3 (giải hệ 8 phương trình tuyến tính từ bốn cặp điểm), rồi lấy mẫu ảnh biển thẳng bằng nội suy song tuyến tính. Ảnh đã nắn đưa vào mạng đọc ký tự ít nền và chữ không bị nghiêng (Hình 3.8). Với biển hai dòng, ảnh được tách tại hàng sáng nhất ở khoảng giữa biển thành hai dòng, mỗi dòng đọc riêng.</w:t>
      </w:r>
    </w:p>
    <w:p w14:paraId="5511C4F2">
      <w:pPr>
        <w:keepNext/>
        <w:spacing w:before="200" w:after="100"/>
        <w:jc w:val="center"/>
      </w:pPr>
      <w:r>
        <w:drawing>
          <wp:inline distT="0" distB="0" distL="114300" distR="114300">
            <wp:extent cx="5759450" cy="2610485"/>
            <wp:effectExtent l="0" t="0" r="12700" b="184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2"/>
                    <a:stretch>
                      <a:fillRect/>
                    </a:stretch>
                  </pic:blipFill>
                  <pic:spPr>
                    <a:xfrm>
                      <a:off x="0" y="0"/>
                      <a:ext cx="5760000" cy="2610913"/>
                    </a:xfrm>
                    <a:prstGeom prst="rect">
                      <a:avLst/>
                    </a:prstGeom>
                  </pic:spPr>
                </pic:pic>
              </a:graphicData>
            </a:graphic>
          </wp:inline>
        </w:drawing>
      </w:r>
    </w:p>
    <w:p w14:paraId="752DCD7B">
      <w:pPr>
        <w:spacing w:after="200"/>
        <w:jc w:val="center"/>
      </w:pPr>
      <w:bookmarkStart w:id="69" w:name="_RefHình3_8"/>
      <w:r>
        <w:rPr>
          <w:i/>
          <w:iCs/>
          <w:sz w:val="24"/>
          <w:szCs w:val="24"/>
        </w:rPr>
        <w:t>Hình 3.8. Bốn góc do YOLO12s-pose dự đoán và ảnh biển sau khi nắn phối cảnh.</w:t>
      </w:r>
      <w:bookmarkEnd w:id="69"/>
    </w:p>
    <w:p w14:paraId="0AAE279F">
      <w:pPr>
        <w:pStyle w:val="4"/>
      </w:pPr>
      <w:bookmarkStart w:id="70" w:name="_Toc28130"/>
      <w:r>
        <w:t>3.5.3. Tổ hợp mô hình và tăng cường lúc suy luận</w:t>
      </w:r>
      <w:bookmarkEnd w:id="70"/>
    </w:p>
    <w:p w14:paraId="27AE1D5D">
      <w:pPr>
        <w:spacing w:after="120" w:line="360" w:lineRule="auto"/>
        <w:ind w:firstLine="567"/>
        <w:jc w:val="both"/>
      </w:pPr>
      <w:r>
        <w:rPr>
          <w:b w:val="0"/>
          <w:bCs w:val="0"/>
        </w:rPr>
        <w:t>PaddleOCR và CRNN có điểm mạnh bổ sung cho nhau: PaddleOCR được huấn luyện trên lượng dữ liệu chữ rất lớn nên đọc tốt biển cỡ vừa và lớn; CRNN được huấn luyện chuyên cho biển nhỏ. Mỗi biển được đọc theo nhiều biến thể (ảnh nắn hoặc khung thường, nới khung 2% hoặc 6%, ảnh màu hoặc ảnh xám) bởi cả hai mạng, tức một dạng TTA kết hợp ensemble. Các kết quả được hậu xử lý theo định dạng biển Việt Nam rồi bỏ phiếu: chuỗi hợp lệ xuất hiện nhiều nhất thắng, hòa thì lấy chuỗi có độ tin cậy trung bình cao hơn. Bảng 3.10 và Hình 3.9 cho thấy hiệu quả của từng bước trên mẫu 42 biển ở bốn mức thu nhỏ.</w:t>
      </w:r>
    </w:p>
    <w:p w14:paraId="650F5E80">
      <w:pPr>
        <w:keepNext/>
        <w:spacing w:before="200" w:after="100"/>
        <w:jc w:val="center"/>
      </w:pPr>
      <w:bookmarkStart w:id="71" w:name="_RefBảng3_10"/>
      <w:r>
        <w:rPr>
          <w:b/>
          <w:bCs/>
          <w:sz w:val="24"/>
          <w:szCs w:val="24"/>
        </w:rPr>
        <w:t>Bảng 3.10. Số biển đọc đúng trên 42 theo cấu hình (toàn bộ chuỗi xử lý)</w:t>
      </w:r>
      <w:bookmarkEnd w:id="71"/>
    </w:p>
    <w:tbl>
      <w:tblPr>
        <w:tblStyle w:val="9"/>
        <w:tblW w:w="9071"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Pr>
      <w:tblGrid>
        <w:gridCol w:w="4200"/>
        <w:gridCol w:w="1000"/>
        <w:gridCol w:w="1000"/>
        <w:gridCol w:w="1000"/>
        <w:gridCol w:w="1871"/>
      </w:tblGrid>
      <w:tr w14:paraId="34E8C7C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tblHeader/>
          <w:jc w:val="center"/>
        </w:trPr>
        <w:tc>
          <w:tcPr>
            <w:tcW w:w="4200" w:type="dxa"/>
            <w:shd w:val="clear" w:color="auto" w:fill="F2F2F2"/>
            <w:vAlign w:val="center"/>
          </w:tcPr>
          <w:p w14:paraId="3761B0FD">
            <w:pPr>
              <w:keepNext/>
              <w:spacing w:before="0" w:after="0" w:line="276" w:lineRule="auto"/>
              <w:jc w:val="center"/>
            </w:pPr>
            <w:r>
              <w:rPr>
                <w:b/>
                <w:bCs/>
                <w:sz w:val="22"/>
                <w:szCs w:val="22"/>
              </w:rPr>
              <w:t>Cấu hình</w:t>
            </w:r>
          </w:p>
        </w:tc>
        <w:tc>
          <w:tcPr>
            <w:tcW w:w="1000" w:type="dxa"/>
            <w:shd w:val="clear" w:color="auto" w:fill="F2F2F2"/>
            <w:vAlign w:val="center"/>
          </w:tcPr>
          <w:p w14:paraId="45C596FD">
            <w:pPr>
              <w:keepNext/>
              <w:spacing w:before="0" w:after="0" w:line="276" w:lineRule="auto"/>
              <w:jc w:val="center"/>
            </w:pPr>
            <w:r>
              <w:rPr>
                <w:b/>
                <w:bCs/>
                <w:sz w:val="22"/>
                <w:szCs w:val="22"/>
              </w:rPr>
              <w:t>×1</w:t>
            </w:r>
          </w:p>
        </w:tc>
        <w:tc>
          <w:tcPr>
            <w:tcW w:w="1000" w:type="dxa"/>
            <w:shd w:val="clear" w:color="auto" w:fill="F2F2F2"/>
            <w:vAlign w:val="center"/>
          </w:tcPr>
          <w:p w14:paraId="1228DA42">
            <w:pPr>
              <w:keepNext/>
              <w:spacing w:before="0" w:after="0" w:line="276" w:lineRule="auto"/>
              <w:jc w:val="center"/>
            </w:pPr>
            <w:r>
              <w:rPr>
                <w:b/>
                <w:bCs/>
                <w:sz w:val="22"/>
                <w:szCs w:val="22"/>
              </w:rPr>
              <w:t>×0,5</w:t>
            </w:r>
          </w:p>
        </w:tc>
        <w:tc>
          <w:tcPr>
            <w:tcW w:w="1000" w:type="dxa"/>
            <w:shd w:val="clear" w:color="auto" w:fill="F2F2F2"/>
            <w:vAlign w:val="center"/>
          </w:tcPr>
          <w:p w14:paraId="15521AE5">
            <w:pPr>
              <w:keepNext/>
              <w:spacing w:before="0" w:after="0" w:line="276" w:lineRule="auto"/>
              <w:jc w:val="center"/>
            </w:pPr>
            <w:r>
              <w:rPr>
                <w:b/>
                <w:bCs/>
                <w:sz w:val="22"/>
                <w:szCs w:val="22"/>
              </w:rPr>
              <w:t>×0,35</w:t>
            </w:r>
          </w:p>
        </w:tc>
        <w:tc>
          <w:tcPr>
            <w:tcW w:w="1871" w:type="dxa"/>
            <w:shd w:val="clear" w:color="auto" w:fill="F2F2F2"/>
            <w:vAlign w:val="center"/>
          </w:tcPr>
          <w:p w14:paraId="622F54E3">
            <w:pPr>
              <w:keepNext/>
              <w:spacing w:before="0" w:after="0" w:line="276" w:lineRule="auto"/>
              <w:jc w:val="center"/>
            </w:pPr>
            <w:r>
              <w:rPr>
                <w:b/>
                <w:bCs/>
                <w:sz w:val="22"/>
                <w:szCs w:val="22"/>
              </w:rPr>
              <w:t>×0,25 (~17 px)</w:t>
            </w:r>
          </w:p>
        </w:tc>
      </w:tr>
      <w:tr w14:paraId="03D6F4A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4200" w:type="dxa"/>
            <w:vAlign w:val="center"/>
          </w:tcPr>
          <w:p w14:paraId="053A27E5">
            <w:pPr>
              <w:keepNext/>
              <w:spacing w:before="0" w:after="0" w:line="276" w:lineRule="auto"/>
            </w:pPr>
            <w:r>
              <w:rPr>
                <w:b w:val="0"/>
                <w:bCs w:val="0"/>
                <w:sz w:val="22"/>
                <w:szCs w:val="22"/>
              </w:rPr>
              <w:t>Chỉ PaddleOCR (cấu hình ban đầu)</w:t>
            </w:r>
          </w:p>
        </w:tc>
        <w:tc>
          <w:tcPr>
            <w:tcW w:w="1000" w:type="dxa"/>
            <w:vAlign w:val="center"/>
          </w:tcPr>
          <w:p w14:paraId="07661FA5">
            <w:pPr>
              <w:keepNext/>
              <w:spacing w:before="0" w:after="0" w:line="276" w:lineRule="auto"/>
              <w:jc w:val="center"/>
            </w:pPr>
            <w:r>
              <w:rPr>
                <w:b w:val="0"/>
                <w:bCs w:val="0"/>
                <w:sz w:val="22"/>
                <w:szCs w:val="22"/>
              </w:rPr>
              <w:t>35</w:t>
            </w:r>
          </w:p>
        </w:tc>
        <w:tc>
          <w:tcPr>
            <w:tcW w:w="1000" w:type="dxa"/>
            <w:vAlign w:val="center"/>
          </w:tcPr>
          <w:p w14:paraId="68B4432B">
            <w:pPr>
              <w:keepNext/>
              <w:spacing w:before="0" w:after="0" w:line="276" w:lineRule="auto"/>
              <w:jc w:val="center"/>
            </w:pPr>
            <w:r>
              <w:rPr>
                <w:b w:val="0"/>
                <w:bCs w:val="0"/>
                <w:sz w:val="22"/>
                <w:szCs w:val="22"/>
              </w:rPr>
              <w:t>37</w:t>
            </w:r>
          </w:p>
        </w:tc>
        <w:tc>
          <w:tcPr>
            <w:tcW w:w="1000" w:type="dxa"/>
            <w:vAlign w:val="center"/>
          </w:tcPr>
          <w:p w14:paraId="4FA676BE">
            <w:pPr>
              <w:keepNext/>
              <w:spacing w:before="0" w:after="0" w:line="276" w:lineRule="auto"/>
              <w:jc w:val="center"/>
            </w:pPr>
            <w:r>
              <w:rPr>
                <w:b w:val="0"/>
                <w:bCs w:val="0"/>
                <w:sz w:val="22"/>
                <w:szCs w:val="22"/>
              </w:rPr>
              <w:t>30</w:t>
            </w:r>
          </w:p>
        </w:tc>
        <w:tc>
          <w:tcPr>
            <w:tcW w:w="1871" w:type="dxa"/>
            <w:vAlign w:val="center"/>
          </w:tcPr>
          <w:p w14:paraId="304C6F55">
            <w:pPr>
              <w:keepNext/>
              <w:spacing w:before="0" w:after="0" w:line="276" w:lineRule="auto"/>
              <w:jc w:val="center"/>
            </w:pPr>
            <w:r>
              <w:rPr>
                <w:b w:val="0"/>
                <w:bCs w:val="0"/>
                <w:sz w:val="22"/>
                <w:szCs w:val="22"/>
              </w:rPr>
              <w:t>21</w:t>
            </w:r>
          </w:p>
        </w:tc>
      </w:tr>
      <w:tr w14:paraId="48F30F7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4200" w:type="dxa"/>
            <w:vAlign w:val="center"/>
          </w:tcPr>
          <w:p w14:paraId="5F091F2A">
            <w:pPr>
              <w:keepNext/>
              <w:spacing w:before="0" w:after="0" w:line="276" w:lineRule="auto"/>
            </w:pPr>
            <w:r>
              <w:rPr>
                <w:b w:val="0"/>
                <w:bCs w:val="0"/>
                <w:sz w:val="22"/>
                <w:szCs w:val="22"/>
              </w:rPr>
              <w:t>Chỉ CRNN riêng</w:t>
            </w:r>
          </w:p>
        </w:tc>
        <w:tc>
          <w:tcPr>
            <w:tcW w:w="1000" w:type="dxa"/>
            <w:vAlign w:val="center"/>
          </w:tcPr>
          <w:p w14:paraId="7E7D9438">
            <w:pPr>
              <w:keepNext/>
              <w:spacing w:before="0" w:after="0" w:line="276" w:lineRule="auto"/>
              <w:jc w:val="center"/>
            </w:pPr>
            <w:r>
              <w:rPr>
                <w:b w:val="0"/>
                <w:bCs w:val="0"/>
                <w:sz w:val="22"/>
                <w:szCs w:val="22"/>
              </w:rPr>
              <w:t>36</w:t>
            </w:r>
          </w:p>
        </w:tc>
        <w:tc>
          <w:tcPr>
            <w:tcW w:w="1000" w:type="dxa"/>
            <w:vAlign w:val="center"/>
          </w:tcPr>
          <w:p w14:paraId="5F4C0F65">
            <w:pPr>
              <w:keepNext/>
              <w:spacing w:before="0" w:after="0" w:line="276" w:lineRule="auto"/>
              <w:jc w:val="center"/>
            </w:pPr>
            <w:r>
              <w:rPr>
                <w:b w:val="0"/>
                <w:bCs w:val="0"/>
                <w:sz w:val="22"/>
                <w:szCs w:val="22"/>
              </w:rPr>
              <w:t>35</w:t>
            </w:r>
          </w:p>
        </w:tc>
        <w:tc>
          <w:tcPr>
            <w:tcW w:w="1000" w:type="dxa"/>
            <w:vAlign w:val="center"/>
          </w:tcPr>
          <w:p w14:paraId="1A62F21D">
            <w:pPr>
              <w:keepNext/>
              <w:spacing w:before="0" w:after="0" w:line="276" w:lineRule="auto"/>
              <w:jc w:val="center"/>
            </w:pPr>
            <w:r>
              <w:rPr>
                <w:b w:val="0"/>
                <w:bCs w:val="0"/>
                <w:sz w:val="22"/>
                <w:szCs w:val="22"/>
              </w:rPr>
              <w:t>33</w:t>
            </w:r>
          </w:p>
        </w:tc>
        <w:tc>
          <w:tcPr>
            <w:tcW w:w="1871" w:type="dxa"/>
            <w:vAlign w:val="center"/>
          </w:tcPr>
          <w:p w14:paraId="31A816C6">
            <w:pPr>
              <w:keepNext/>
              <w:spacing w:before="0" w:after="0" w:line="276" w:lineRule="auto"/>
              <w:jc w:val="center"/>
            </w:pPr>
            <w:r>
              <w:rPr>
                <w:b w:val="0"/>
                <w:bCs w:val="0"/>
                <w:sz w:val="22"/>
                <w:szCs w:val="22"/>
              </w:rPr>
              <w:t>26</w:t>
            </w:r>
          </w:p>
        </w:tc>
      </w:tr>
      <w:tr w14:paraId="27A8F16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4200" w:type="dxa"/>
            <w:vAlign w:val="center"/>
          </w:tcPr>
          <w:p w14:paraId="72C0FBCF">
            <w:pPr>
              <w:keepNext/>
              <w:spacing w:before="0" w:after="0" w:line="276" w:lineRule="auto"/>
            </w:pPr>
            <w:r>
              <w:rPr>
                <w:b w:val="0"/>
                <w:bCs w:val="0"/>
                <w:sz w:val="22"/>
                <w:szCs w:val="22"/>
              </w:rPr>
              <w:t>Ensemble PaddleOCR + CRNN</w:t>
            </w:r>
          </w:p>
        </w:tc>
        <w:tc>
          <w:tcPr>
            <w:tcW w:w="1000" w:type="dxa"/>
            <w:vAlign w:val="center"/>
          </w:tcPr>
          <w:p w14:paraId="5DFB5E01">
            <w:pPr>
              <w:keepNext/>
              <w:spacing w:before="0" w:after="0" w:line="276" w:lineRule="auto"/>
              <w:jc w:val="center"/>
            </w:pPr>
            <w:r>
              <w:rPr>
                <w:b w:val="0"/>
                <w:bCs w:val="0"/>
                <w:sz w:val="22"/>
                <w:szCs w:val="22"/>
              </w:rPr>
              <w:t>37</w:t>
            </w:r>
          </w:p>
        </w:tc>
        <w:tc>
          <w:tcPr>
            <w:tcW w:w="1000" w:type="dxa"/>
            <w:vAlign w:val="center"/>
          </w:tcPr>
          <w:p w14:paraId="69B83E55">
            <w:pPr>
              <w:keepNext/>
              <w:spacing w:before="0" w:after="0" w:line="276" w:lineRule="auto"/>
              <w:jc w:val="center"/>
            </w:pPr>
            <w:r>
              <w:rPr>
                <w:b w:val="0"/>
                <w:bCs w:val="0"/>
                <w:sz w:val="22"/>
                <w:szCs w:val="22"/>
              </w:rPr>
              <w:t>36</w:t>
            </w:r>
          </w:p>
        </w:tc>
        <w:tc>
          <w:tcPr>
            <w:tcW w:w="1000" w:type="dxa"/>
            <w:vAlign w:val="center"/>
          </w:tcPr>
          <w:p w14:paraId="74C38C18">
            <w:pPr>
              <w:keepNext/>
              <w:spacing w:before="0" w:after="0" w:line="276" w:lineRule="auto"/>
              <w:jc w:val="center"/>
            </w:pPr>
            <w:r>
              <w:rPr>
                <w:b w:val="0"/>
                <w:bCs w:val="0"/>
                <w:sz w:val="22"/>
                <w:szCs w:val="22"/>
              </w:rPr>
              <w:t>34</w:t>
            </w:r>
          </w:p>
        </w:tc>
        <w:tc>
          <w:tcPr>
            <w:tcW w:w="1871" w:type="dxa"/>
            <w:vAlign w:val="center"/>
          </w:tcPr>
          <w:p w14:paraId="04DA7AF8">
            <w:pPr>
              <w:keepNext/>
              <w:spacing w:before="0" w:after="0" w:line="276" w:lineRule="auto"/>
              <w:jc w:val="center"/>
            </w:pPr>
            <w:r>
              <w:rPr>
                <w:b w:val="0"/>
                <w:bCs w:val="0"/>
                <w:sz w:val="22"/>
                <w:szCs w:val="22"/>
              </w:rPr>
              <w:t>27</w:t>
            </w:r>
          </w:p>
        </w:tc>
      </w:tr>
      <w:tr w14:paraId="43B0FDD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4200" w:type="dxa"/>
            <w:vAlign w:val="center"/>
          </w:tcPr>
          <w:p w14:paraId="24D5BF8B">
            <w:pPr>
              <w:keepNext/>
              <w:spacing w:before="0" w:after="0" w:line="276" w:lineRule="auto"/>
            </w:pPr>
            <w:r>
              <w:rPr>
                <w:b w:val="0"/>
                <w:bCs w:val="0"/>
                <w:sz w:val="22"/>
                <w:szCs w:val="22"/>
              </w:rPr>
              <w:t>YOLO12s-pose, ensemble, chỉ đọc ảnh đã nắn</w:t>
            </w:r>
          </w:p>
        </w:tc>
        <w:tc>
          <w:tcPr>
            <w:tcW w:w="1000" w:type="dxa"/>
            <w:vAlign w:val="center"/>
          </w:tcPr>
          <w:p w14:paraId="46E09506">
            <w:pPr>
              <w:keepNext/>
              <w:spacing w:before="0" w:after="0" w:line="276" w:lineRule="auto"/>
              <w:jc w:val="center"/>
            </w:pPr>
            <w:r>
              <w:rPr>
                <w:b w:val="0"/>
                <w:bCs w:val="0"/>
                <w:sz w:val="22"/>
                <w:szCs w:val="22"/>
              </w:rPr>
              <w:t>39</w:t>
            </w:r>
          </w:p>
        </w:tc>
        <w:tc>
          <w:tcPr>
            <w:tcW w:w="1000" w:type="dxa"/>
            <w:vAlign w:val="center"/>
          </w:tcPr>
          <w:p w14:paraId="363A38B6">
            <w:pPr>
              <w:keepNext/>
              <w:spacing w:before="0" w:after="0" w:line="276" w:lineRule="auto"/>
              <w:jc w:val="center"/>
            </w:pPr>
            <w:r>
              <w:rPr>
                <w:b w:val="0"/>
                <w:bCs w:val="0"/>
                <w:sz w:val="22"/>
                <w:szCs w:val="22"/>
              </w:rPr>
              <w:t>38</w:t>
            </w:r>
          </w:p>
        </w:tc>
        <w:tc>
          <w:tcPr>
            <w:tcW w:w="1000" w:type="dxa"/>
            <w:vAlign w:val="center"/>
          </w:tcPr>
          <w:p w14:paraId="32ABB8D9">
            <w:pPr>
              <w:keepNext/>
              <w:spacing w:before="0" w:after="0" w:line="276" w:lineRule="auto"/>
              <w:jc w:val="center"/>
            </w:pPr>
            <w:r>
              <w:rPr>
                <w:b w:val="0"/>
                <w:bCs w:val="0"/>
                <w:sz w:val="22"/>
                <w:szCs w:val="22"/>
              </w:rPr>
              <w:t>35</w:t>
            </w:r>
          </w:p>
        </w:tc>
        <w:tc>
          <w:tcPr>
            <w:tcW w:w="1871" w:type="dxa"/>
            <w:vAlign w:val="center"/>
          </w:tcPr>
          <w:p w14:paraId="342A8BE5">
            <w:pPr>
              <w:keepNext/>
              <w:spacing w:before="0" w:after="0" w:line="276" w:lineRule="auto"/>
              <w:jc w:val="center"/>
            </w:pPr>
            <w:r>
              <w:rPr>
                <w:b w:val="0"/>
                <w:bCs w:val="0"/>
                <w:sz w:val="22"/>
                <w:szCs w:val="22"/>
              </w:rPr>
              <w:t>29</w:t>
            </w:r>
          </w:p>
        </w:tc>
      </w:tr>
      <w:tr w14:paraId="16667AB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4200" w:type="dxa"/>
            <w:vAlign w:val="center"/>
          </w:tcPr>
          <w:p w14:paraId="60487E21">
            <w:pPr>
              <w:spacing w:before="0" w:after="0" w:line="276" w:lineRule="auto"/>
            </w:pPr>
            <w:r>
              <w:rPr>
                <w:b/>
                <w:bCs/>
                <w:sz w:val="22"/>
                <w:szCs w:val="22"/>
              </w:rPr>
              <w:t>YOLO12s-pose, ensemble, đọc cả ảnh nắn và khung</w:t>
            </w:r>
          </w:p>
        </w:tc>
        <w:tc>
          <w:tcPr>
            <w:tcW w:w="1000" w:type="dxa"/>
            <w:vAlign w:val="center"/>
          </w:tcPr>
          <w:p w14:paraId="4EBBFD32">
            <w:pPr>
              <w:spacing w:before="0" w:after="0" w:line="276" w:lineRule="auto"/>
              <w:jc w:val="center"/>
            </w:pPr>
            <w:r>
              <w:rPr>
                <w:b/>
                <w:bCs/>
                <w:sz w:val="22"/>
                <w:szCs w:val="22"/>
              </w:rPr>
              <w:t>39</w:t>
            </w:r>
          </w:p>
        </w:tc>
        <w:tc>
          <w:tcPr>
            <w:tcW w:w="1000" w:type="dxa"/>
            <w:vAlign w:val="center"/>
          </w:tcPr>
          <w:p w14:paraId="02A92EE7">
            <w:pPr>
              <w:spacing w:before="0" w:after="0" w:line="276" w:lineRule="auto"/>
              <w:jc w:val="center"/>
            </w:pPr>
            <w:r>
              <w:rPr>
                <w:b/>
                <w:bCs/>
                <w:sz w:val="22"/>
                <w:szCs w:val="22"/>
              </w:rPr>
              <w:t>38</w:t>
            </w:r>
          </w:p>
        </w:tc>
        <w:tc>
          <w:tcPr>
            <w:tcW w:w="1000" w:type="dxa"/>
            <w:vAlign w:val="center"/>
          </w:tcPr>
          <w:p w14:paraId="4ADD284D">
            <w:pPr>
              <w:spacing w:before="0" w:after="0" w:line="276" w:lineRule="auto"/>
              <w:jc w:val="center"/>
            </w:pPr>
            <w:r>
              <w:rPr>
                <w:b/>
                <w:bCs/>
                <w:sz w:val="22"/>
                <w:szCs w:val="22"/>
              </w:rPr>
              <w:t>35</w:t>
            </w:r>
          </w:p>
        </w:tc>
        <w:tc>
          <w:tcPr>
            <w:tcW w:w="1871" w:type="dxa"/>
            <w:vAlign w:val="center"/>
          </w:tcPr>
          <w:p w14:paraId="46C15D04">
            <w:pPr>
              <w:spacing w:before="0" w:after="0" w:line="276" w:lineRule="auto"/>
              <w:jc w:val="center"/>
            </w:pPr>
            <w:r>
              <w:rPr>
                <w:b/>
                <w:bCs/>
                <w:sz w:val="22"/>
                <w:szCs w:val="22"/>
              </w:rPr>
              <w:t>33</w:t>
            </w:r>
          </w:p>
        </w:tc>
      </w:tr>
    </w:tbl>
    <w:p w14:paraId="5EB8F8ED">
      <w:pPr>
        <w:spacing w:after="60"/>
      </w:pPr>
    </w:p>
    <w:p w14:paraId="12121D3E">
      <w:pPr>
        <w:keepNext/>
        <w:spacing w:before="200" w:after="100"/>
        <w:jc w:val="center"/>
      </w:pPr>
      <w:r>
        <w:drawing>
          <wp:inline distT="0" distB="0" distL="114300" distR="114300">
            <wp:extent cx="5219700" cy="263969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3"/>
                    <a:stretch>
                      <a:fillRect/>
                    </a:stretch>
                  </pic:blipFill>
                  <pic:spPr>
                    <a:xfrm>
                      <a:off x="0" y="0"/>
                      <a:ext cx="5220000" cy="2640115"/>
                    </a:xfrm>
                    <a:prstGeom prst="rect">
                      <a:avLst/>
                    </a:prstGeom>
                  </pic:spPr>
                </pic:pic>
              </a:graphicData>
            </a:graphic>
          </wp:inline>
        </w:drawing>
      </w:r>
    </w:p>
    <w:p w14:paraId="3B5395AA">
      <w:pPr>
        <w:spacing w:after="200"/>
        <w:jc w:val="center"/>
      </w:pPr>
      <w:bookmarkStart w:id="72" w:name="_RefHình3_9"/>
      <w:r>
        <w:rPr>
          <w:i/>
          <w:iCs/>
          <w:sz w:val="24"/>
          <w:szCs w:val="24"/>
        </w:rPr>
        <w:t>Hình 3.9. Số biển đọc đúng trên 42 qua các giai đoạn cải tiến.</w:t>
      </w:r>
      <w:bookmarkEnd w:id="72"/>
    </w:p>
    <w:p w14:paraId="085049F8">
      <w:pPr>
        <w:spacing w:after="120" w:line="360" w:lineRule="auto"/>
        <w:ind w:firstLine="567"/>
        <w:jc w:val="both"/>
      </w:pPr>
      <w:r>
        <w:rPr>
          <w:b w:val="0"/>
          <w:bCs w:val="0"/>
        </w:rPr>
        <w:t>Ở mức chữ cao khoảng 17 điểm ảnh, số biển đọc đúng tăng từ 21 lên 33 trên 42. Riêng mạng CRNN 8 MB đã tốt hơn PaddleOCR 90 MB ở các mức nhỏ và nhanh gần gấp đôi (156 ms so với 282 ms mỗi ảnh), cho thấy giá trị của một mô hình nhỏ được huấn luyện đúng phân phối dữ liệu.</w:t>
      </w:r>
    </w:p>
    <w:p w14:paraId="2D053157">
      <w:pPr>
        <w:pStyle w:val="3"/>
      </w:pPr>
      <w:bookmarkStart w:id="73" w:name="_Toc14065"/>
      <w:r>
        <w:t>3.6. Ứng dụng vào video và webcam</w:t>
      </w:r>
      <w:bookmarkEnd w:id="73"/>
    </w:p>
    <w:p w14:paraId="4A484A4B">
      <w:pPr>
        <w:spacing w:after="120" w:line="360" w:lineRule="auto"/>
        <w:ind w:firstLine="567"/>
        <w:jc w:val="both"/>
      </w:pPr>
      <w:r>
        <w:rPr>
          <w:b w:val="0"/>
          <w:bCs w:val="0"/>
        </w:rPr>
        <w:t xml:space="preserve">Với video, việc chạy cả hai mạng trên mọi khung hình là quá tốn kém trên CPU. Hệ thống chỉ chạy mạng phát hiện ở khoảng 8 khung/giây (khoảng 120 ms mỗi khung), nối các khung biển của cùng một xe qua các khung hình bằng một bộ theo dõi đơn giản (dự đoán vị trí theo vận tốc, ghép theo IoU), rồi chỉ chạy mạng đọc ký tự trên 5 khung hình tốt nhất của mỗi xe. Các lần đọc của cùng một xe được bỏ phiếu, kể cả bỏ phiếu theo từng ký tự khi mỗi lần đọc sai một chỗ khác nhau; đây là một dạng </w:t>
      </w:r>
      <w:r>
        <w:rPr>
          <w:b/>
          <w:bCs/>
        </w:rPr>
        <w:t>tổ hợp theo thời gian</w:t>
      </w:r>
      <w:r>
        <w:rPr>
          <w:b w:val="0"/>
          <w:bCs w:val="0"/>
        </w:rPr>
        <w:t>, tận dụng việc cùng một biển xuất hiện trong nhiều khung hình. Webcam dùng cùng cơ chế nhưng đọc ký tự chạy nền và lưu xe ngay khi có hai lần đọc trùng nhau.</w:t>
      </w:r>
    </w:p>
    <w:p w14:paraId="40B2A2B1">
      <w:pPr>
        <w:keepNext/>
        <w:spacing w:before="200" w:after="100"/>
        <w:jc w:val="center"/>
      </w:pPr>
      <w:r>
        <w:drawing>
          <wp:inline distT="0" distB="0" distL="114300" distR="114300">
            <wp:extent cx="4859655" cy="4444365"/>
            <wp:effectExtent l="0" t="0" r="17145" b="133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4"/>
                    <a:stretch>
                      <a:fillRect/>
                    </a:stretch>
                  </pic:blipFill>
                  <pic:spPr>
                    <a:xfrm>
                      <a:off x="0" y="0"/>
                      <a:ext cx="4860000" cy="4444875"/>
                    </a:xfrm>
                    <a:prstGeom prst="rect">
                      <a:avLst/>
                    </a:prstGeom>
                  </pic:spPr>
                </pic:pic>
              </a:graphicData>
            </a:graphic>
          </wp:inline>
        </w:drawing>
      </w:r>
    </w:p>
    <w:p w14:paraId="59D062F1">
      <w:pPr>
        <w:spacing w:after="200"/>
        <w:jc w:val="center"/>
      </w:pPr>
      <w:bookmarkStart w:id="74" w:name="_RefHình3_10"/>
      <w:r>
        <w:rPr>
          <w:i/>
          <w:iCs/>
          <w:sz w:val="24"/>
          <w:szCs w:val="24"/>
        </w:rPr>
        <w:t>Hình 3.10. Nhận dạng từ video quay thực tế 19 giây: 4 xe, mỗi xe lưu một lần.</w:t>
      </w:r>
      <w:bookmarkEnd w:id="74"/>
    </w:p>
    <w:p w14:paraId="575B8742">
      <w:pPr>
        <w:pStyle w:val="3"/>
      </w:pPr>
      <w:bookmarkStart w:id="75" w:name="_Toc31228"/>
      <w:r>
        <w:t>3.7. Kết quả thực nghiệm tổng hợp</w:t>
      </w:r>
      <w:bookmarkEnd w:id="75"/>
    </w:p>
    <w:p w14:paraId="300DCCF8">
      <w:pPr>
        <w:keepNext/>
        <w:spacing w:before="200" w:after="100"/>
        <w:jc w:val="center"/>
      </w:pPr>
      <w:r>
        <w:drawing>
          <wp:inline distT="0" distB="0" distL="114300" distR="114300">
            <wp:extent cx="4859655" cy="4390390"/>
            <wp:effectExtent l="0" t="0" r="17145" b="1016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5"/>
                    <a:stretch>
                      <a:fillRect/>
                    </a:stretch>
                  </pic:blipFill>
                  <pic:spPr>
                    <a:xfrm>
                      <a:off x="0" y="0"/>
                      <a:ext cx="4860000" cy="4390875"/>
                    </a:xfrm>
                    <a:prstGeom prst="rect">
                      <a:avLst/>
                    </a:prstGeom>
                  </pic:spPr>
                </pic:pic>
              </a:graphicData>
            </a:graphic>
          </wp:inline>
        </w:drawing>
      </w:r>
    </w:p>
    <w:p w14:paraId="1D8CFA81">
      <w:pPr>
        <w:spacing w:after="200"/>
        <w:jc w:val="center"/>
      </w:pPr>
      <w:bookmarkStart w:id="76" w:name="_RefHình3_11"/>
      <w:r>
        <w:rPr>
          <w:i/>
          <w:iCs/>
          <w:sz w:val="24"/>
          <w:szCs w:val="24"/>
        </w:rPr>
        <w:t>Hình 3.11. Nhận dạng ảnh đường phố 1566×853: tìm và đọc đúng 4 biển.</w:t>
      </w:r>
      <w:bookmarkEnd w:id="76"/>
    </w:p>
    <w:p w14:paraId="7C2BB0A7">
      <w:pPr>
        <w:keepNext/>
        <w:spacing w:before="200" w:after="100"/>
        <w:jc w:val="center"/>
      </w:pPr>
      <w:bookmarkStart w:id="77" w:name="_RefBảng3_11"/>
      <w:r>
        <w:rPr>
          <w:b/>
          <w:bCs/>
          <w:sz w:val="24"/>
          <w:szCs w:val="24"/>
        </w:rPr>
        <w:t>Bảng 3.11. Tổng hợp kết quả</w:t>
      </w:r>
      <w:bookmarkEnd w:id="77"/>
    </w:p>
    <w:tbl>
      <w:tblPr>
        <w:tblStyle w:val="9"/>
        <w:tblW w:w="9071"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Pr>
      <w:tblGrid>
        <w:gridCol w:w="3600"/>
        <w:gridCol w:w="5471"/>
      </w:tblGrid>
      <w:tr w14:paraId="55D8F1F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tblHeader/>
          <w:jc w:val="center"/>
        </w:trPr>
        <w:tc>
          <w:tcPr>
            <w:tcW w:w="3600" w:type="dxa"/>
            <w:shd w:val="clear" w:color="auto" w:fill="F2F2F2"/>
            <w:vAlign w:val="center"/>
          </w:tcPr>
          <w:p w14:paraId="1F6E7B3B">
            <w:pPr>
              <w:keepNext/>
              <w:spacing w:before="0" w:after="0" w:line="276" w:lineRule="auto"/>
              <w:jc w:val="center"/>
            </w:pPr>
            <w:r>
              <w:rPr>
                <w:b/>
                <w:bCs/>
                <w:sz w:val="22"/>
                <w:szCs w:val="22"/>
              </w:rPr>
              <w:t>Hạng mục</w:t>
            </w:r>
          </w:p>
        </w:tc>
        <w:tc>
          <w:tcPr>
            <w:tcW w:w="5471" w:type="dxa"/>
            <w:shd w:val="clear" w:color="auto" w:fill="F2F2F2"/>
            <w:vAlign w:val="center"/>
          </w:tcPr>
          <w:p w14:paraId="1C5ACE27">
            <w:pPr>
              <w:keepNext/>
              <w:spacing w:before="0" w:after="0" w:line="276" w:lineRule="auto"/>
              <w:jc w:val="center"/>
            </w:pPr>
            <w:r>
              <w:rPr>
                <w:b/>
                <w:bCs/>
                <w:sz w:val="22"/>
                <w:szCs w:val="22"/>
              </w:rPr>
              <w:t>Kết quả</w:t>
            </w:r>
          </w:p>
        </w:tc>
      </w:tr>
      <w:tr w14:paraId="66AB240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600" w:type="dxa"/>
            <w:vAlign w:val="center"/>
          </w:tcPr>
          <w:p w14:paraId="1D8EB76A">
            <w:pPr>
              <w:keepNext/>
              <w:spacing w:before="0" w:after="0" w:line="276" w:lineRule="auto"/>
            </w:pPr>
            <w:r>
              <w:rPr>
                <w:b w:val="0"/>
                <w:bCs w:val="0"/>
                <w:sz w:val="22"/>
                <w:szCs w:val="22"/>
              </w:rPr>
              <w:t>Phát hiện biển (tập kiểm thử 455 ảnh)</w:t>
            </w:r>
          </w:p>
        </w:tc>
        <w:tc>
          <w:tcPr>
            <w:tcW w:w="5471" w:type="dxa"/>
            <w:vAlign w:val="center"/>
          </w:tcPr>
          <w:p w14:paraId="5D5B69C1">
            <w:pPr>
              <w:keepNext/>
              <w:spacing w:before="0" w:after="0" w:line="276" w:lineRule="auto"/>
            </w:pPr>
            <w:r>
              <w:rPr>
                <w:b w:val="0"/>
                <w:bCs w:val="0"/>
                <w:sz w:val="22"/>
                <w:szCs w:val="22"/>
              </w:rPr>
              <w:t>Precision 0,990; Recall 0,983; mAP50 0,989; mAP50-95 0,906; bốn góc 0,989</w:t>
            </w:r>
          </w:p>
        </w:tc>
      </w:tr>
      <w:tr w14:paraId="7B2C490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600" w:type="dxa"/>
            <w:vAlign w:val="center"/>
          </w:tcPr>
          <w:p w14:paraId="0336C3E0">
            <w:pPr>
              <w:keepNext/>
              <w:spacing w:before="0" w:after="0" w:line="276" w:lineRule="auto"/>
            </w:pPr>
            <w:r>
              <w:rPr>
                <w:b w:val="0"/>
                <w:bCs w:val="0"/>
                <w:sz w:val="22"/>
                <w:szCs w:val="22"/>
              </w:rPr>
              <w:t>CRNN (tập kiểm định 651 dòng)</w:t>
            </w:r>
          </w:p>
        </w:tc>
        <w:tc>
          <w:tcPr>
            <w:tcW w:w="5471" w:type="dxa"/>
            <w:vAlign w:val="center"/>
          </w:tcPr>
          <w:p w14:paraId="7274C913">
            <w:pPr>
              <w:keepNext/>
              <w:spacing w:before="0" w:after="0" w:line="276" w:lineRule="auto"/>
            </w:pPr>
            <w:r>
              <w:rPr>
                <w:b w:val="0"/>
                <w:bCs w:val="0"/>
                <w:sz w:val="22"/>
                <w:szCs w:val="22"/>
              </w:rPr>
              <w:t>96,0% ảnh gốc; 93,1% chữ 16 px; 65,1% chữ 10 px</w:t>
            </w:r>
          </w:p>
        </w:tc>
      </w:tr>
      <w:tr w14:paraId="52C50AD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600" w:type="dxa"/>
            <w:vAlign w:val="center"/>
          </w:tcPr>
          <w:p w14:paraId="6C08B367">
            <w:pPr>
              <w:keepNext/>
              <w:spacing w:before="0" w:after="0" w:line="276" w:lineRule="auto"/>
            </w:pPr>
            <w:r>
              <w:rPr>
                <w:b w:val="0"/>
                <w:bCs w:val="0"/>
                <w:sz w:val="22"/>
                <w:szCs w:val="22"/>
              </w:rPr>
              <w:t>Toàn chuỗi, mẫu 42 biển</w:t>
            </w:r>
          </w:p>
        </w:tc>
        <w:tc>
          <w:tcPr>
            <w:tcW w:w="5471" w:type="dxa"/>
            <w:vAlign w:val="center"/>
          </w:tcPr>
          <w:p w14:paraId="4F78A050">
            <w:pPr>
              <w:keepNext/>
              <w:spacing w:before="0" w:after="0" w:line="276" w:lineRule="auto"/>
            </w:pPr>
            <w:r>
              <w:rPr>
                <w:b w:val="0"/>
                <w:bCs w:val="0"/>
                <w:sz w:val="22"/>
                <w:szCs w:val="22"/>
              </w:rPr>
              <w:t>39/42 ảnh gốc; 33/42 khi chữ cao ~17 px</w:t>
            </w:r>
          </w:p>
        </w:tc>
      </w:tr>
      <w:tr w14:paraId="5D2F8C2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600" w:type="dxa"/>
            <w:vAlign w:val="center"/>
          </w:tcPr>
          <w:p w14:paraId="1F93AA6F">
            <w:pPr>
              <w:keepNext/>
              <w:spacing w:before="0" w:after="0" w:line="276" w:lineRule="auto"/>
            </w:pPr>
            <w:r>
              <w:rPr>
                <w:b w:val="0"/>
                <w:bCs w:val="0"/>
                <w:sz w:val="22"/>
                <w:szCs w:val="22"/>
              </w:rPr>
              <w:t>Tốc độ (CPU)</w:t>
            </w:r>
          </w:p>
        </w:tc>
        <w:tc>
          <w:tcPr>
            <w:tcW w:w="5471" w:type="dxa"/>
            <w:vAlign w:val="center"/>
          </w:tcPr>
          <w:p w14:paraId="7B36A96B">
            <w:pPr>
              <w:keepNext/>
              <w:spacing w:before="0" w:after="0" w:line="276" w:lineRule="auto"/>
            </w:pPr>
            <w:r>
              <w:rPr>
                <w:b w:val="0"/>
                <w:bCs w:val="0"/>
                <w:sz w:val="22"/>
                <w:szCs w:val="22"/>
              </w:rPr>
              <w:t>Phát hiện ~120 ms/ảnh; toàn chuỗi 0,4 - 0,9 s/ảnh, ảnh lớn nhiều xe ~2,7 s</w:t>
            </w:r>
          </w:p>
        </w:tc>
      </w:tr>
      <w:tr w14:paraId="7A5231B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600" w:type="dxa"/>
            <w:vAlign w:val="center"/>
          </w:tcPr>
          <w:p w14:paraId="4FF7B554">
            <w:pPr>
              <w:keepNext/>
              <w:spacing w:before="0" w:after="0" w:line="276" w:lineRule="auto"/>
            </w:pPr>
            <w:r>
              <w:rPr>
                <w:b w:val="0"/>
                <w:bCs w:val="0"/>
                <w:sz w:val="22"/>
                <w:szCs w:val="22"/>
              </w:rPr>
              <w:t>Video thực tế 19 giây</w:t>
            </w:r>
          </w:p>
        </w:tc>
        <w:tc>
          <w:tcPr>
            <w:tcW w:w="5471" w:type="dxa"/>
            <w:vAlign w:val="center"/>
          </w:tcPr>
          <w:p w14:paraId="3699CB0F">
            <w:pPr>
              <w:keepNext/>
              <w:spacing w:before="0" w:after="0" w:line="276" w:lineRule="auto"/>
            </w:pPr>
            <w:r>
              <w:rPr>
                <w:b w:val="0"/>
                <w:bCs w:val="0"/>
                <w:sz w:val="22"/>
                <w:szCs w:val="22"/>
              </w:rPr>
              <w:t>4 xe được lưu, đọc đúng 3 biển kiểm chứng được bằng mắt; biển mờ không thống nhất bị bỏ qua</w:t>
            </w:r>
          </w:p>
        </w:tc>
      </w:tr>
      <w:tr w14:paraId="5650F48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600" w:type="dxa"/>
            <w:vAlign w:val="center"/>
          </w:tcPr>
          <w:p w14:paraId="38395133">
            <w:pPr>
              <w:spacing w:before="0" w:after="0" w:line="276" w:lineRule="auto"/>
            </w:pPr>
            <w:r>
              <w:rPr>
                <w:b w:val="0"/>
                <w:bCs w:val="0"/>
                <w:sz w:val="22"/>
                <w:szCs w:val="22"/>
              </w:rPr>
              <w:t>Kiểm thử tự động</w:t>
            </w:r>
          </w:p>
        </w:tc>
        <w:tc>
          <w:tcPr>
            <w:tcW w:w="5471" w:type="dxa"/>
            <w:vAlign w:val="center"/>
          </w:tcPr>
          <w:p w14:paraId="37B3F4FF">
            <w:pPr>
              <w:spacing w:before="0" w:after="0" w:line="276" w:lineRule="auto"/>
            </w:pPr>
            <w:r>
              <w:rPr>
                <w:b w:val="0"/>
                <w:bCs w:val="0"/>
                <w:sz w:val="22"/>
                <w:szCs w:val="22"/>
              </w:rPr>
              <w:t>58/58 phép kiểm thử đạt (44 backend, 14 frontend)</w:t>
            </w:r>
          </w:p>
        </w:tc>
      </w:tr>
    </w:tbl>
    <w:p w14:paraId="2B5FA706">
      <w:pPr>
        <w:spacing w:after="60"/>
      </w:pPr>
    </w:p>
    <w:p w14:paraId="36DDF8CA">
      <w:pPr>
        <w:spacing w:after="120" w:line="360" w:lineRule="auto"/>
        <w:ind w:firstLine="567"/>
        <w:jc w:val="both"/>
      </w:pPr>
      <w:r>
        <w:rPr>
          <w:b w:val="0"/>
          <w:bCs w:val="0"/>
        </w:rPr>
        <w:t>Cần lưu ý rằng con số 42 biển là mẫu đánh giá nhỏ, đáp án do em tự đọc (có 4 biển chưa chắc chắn); tập kiểm thử 200 ảnh để đo độ chính xác toàn hệ thống chính thức đã được tạo nhưng chưa duyệt xong đáp án.</w:t>
      </w:r>
    </w:p>
    <w:p w14:paraId="1596E633">
      <w:pPr>
        <w:pStyle w:val="2"/>
        <w:pageBreakBefore/>
      </w:pPr>
      <w:bookmarkStart w:id="78" w:name="_Toc31268"/>
      <w:r>
        <w:t>CHƯƠNG 4. KẾT LUẬN VÀ ĐÁNH GIÁ</w:t>
      </w:r>
      <w:bookmarkEnd w:id="78"/>
    </w:p>
    <w:p w14:paraId="504E9F27">
      <w:pPr>
        <w:pStyle w:val="3"/>
      </w:pPr>
      <w:bookmarkStart w:id="79" w:name="_Toc29188"/>
      <w:r>
        <w:t>4.1. Kết quả đạt được</w:t>
      </w:r>
      <w:bookmarkEnd w:id="79"/>
    </w:p>
    <w:p w14:paraId="718E85A0">
      <w:pPr>
        <w:spacing w:after="120" w:line="360" w:lineRule="auto"/>
        <w:ind w:firstLine="567"/>
        <w:jc w:val="both"/>
      </w:pPr>
      <w:r>
        <w:rPr>
          <w:b w:val="0"/>
          <w:bCs w:val="0"/>
        </w:rPr>
        <w:t>Đề tài đã áp dụng các kỹ thuật học sâu để xây dựng hoàn chỉnh một hệ thống nhận dạng biển số xe Việt Nam. Hai mạng được huấn luyện thành công: YOLO12s-pose - một mạng có cơ chế chú ý, huấn luyện bằng học chuyển giao, phát hiện biển và bốn góc với mAP50-95 0,906 (bốn góc 0,989) - và CRNN - một mạng tích chập kết hợp LSTM hai chiều, huấn luyện bằng CTC trên dữ liệu gán nhãn giả với tăng cường dữ liệu mạnh, đạt 96,0% độ chính xác theo dòng. Kết hợp hai mạng đọc theo kiểu ensemble và TTA nâng số biển nhỏ đọc đúng từ 21/42 lên 33/42.</w:t>
      </w:r>
    </w:p>
    <w:p w14:paraId="20DD719C">
      <w:pPr>
        <w:keepNext/>
        <w:spacing w:before="200" w:after="100"/>
        <w:jc w:val="center"/>
      </w:pPr>
      <w:bookmarkStart w:id="80" w:name="_RefBảng4_1"/>
      <w:r>
        <w:rPr>
          <w:b/>
          <w:bCs/>
          <w:sz w:val="24"/>
          <w:szCs w:val="24"/>
        </w:rPr>
        <w:t>Bảng 4.1. Mức độ hoàn thành</w:t>
      </w:r>
      <w:bookmarkEnd w:id="80"/>
    </w:p>
    <w:tbl>
      <w:tblPr>
        <w:tblStyle w:val="9"/>
        <w:tblW w:w="9071"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Pr>
      <w:tblGrid>
        <w:gridCol w:w="3600"/>
        <w:gridCol w:w="1600"/>
        <w:gridCol w:w="3871"/>
      </w:tblGrid>
      <w:tr w14:paraId="77569FF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tblHeader/>
          <w:jc w:val="center"/>
        </w:trPr>
        <w:tc>
          <w:tcPr>
            <w:tcW w:w="3600" w:type="dxa"/>
            <w:shd w:val="clear" w:color="auto" w:fill="F2F2F2"/>
            <w:vAlign w:val="center"/>
          </w:tcPr>
          <w:p w14:paraId="596D160E">
            <w:pPr>
              <w:keepNext/>
              <w:spacing w:before="0" w:after="0" w:line="276" w:lineRule="auto"/>
              <w:jc w:val="center"/>
            </w:pPr>
            <w:r>
              <w:rPr>
                <w:b/>
                <w:bCs/>
                <w:sz w:val="22"/>
                <w:szCs w:val="22"/>
              </w:rPr>
              <w:t>Nội dung</w:t>
            </w:r>
          </w:p>
        </w:tc>
        <w:tc>
          <w:tcPr>
            <w:tcW w:w="1600" w:type="dxa"/>
            <w:shd w:val="clear" w:color="auto" w:fill="F2F2F2"/>
            <w:vAlign w:val="center"/>
          </w:tcPr>
          <w:p w14:paraId="6E4BDC0A">
            <w:pPr>
              <w:keepNext/>
              <w:spacing w:before="0" w:after="0" w:line="276" w:lineRule="auto"/>
              <w:jc w:val="center"/>
            </w:pPr>
            <w:r>
              <w:rPr>
                <w:b/>
                <w:bCs/>
                <w:sz w:val="22"/>
                <w:szCs w:val="22"/>
              </w:rPr>
              <w:t>Mức độ</w:t>
            </w:r>
          </w:p>
        </w:tc>
        <w:tc>
          <w:tcPr>
            <w:tcW w:w="3871" w:type="dxa"/>
            <w:shd w:val="clear" w:color="auto" w:fill="F2F2F2"/>
            <w:vAlign w:val="center"/>
          </w:tcPr>
          <w:p w14:paraId="06DB4EFA">
            <w:pPr>
              <w:keepNext/>
              <w:spacing w:before="0" w:after="0" w:line="276" w:lineRule="auto"/>
              <w:jc w:val="center"/>
            </w:pPr>
            <w:r>
              <w:rPr>
                <w:b/>
                <w:bCs/>
                <w:sz w:val="22"/>
                <w:szCs w:val="22"/>
              </w:rPr>
              <w:t>Ghi chú</w:t>
            </w:r>
          </w:p>
        </w:tc>
      </w:tr>
      <w:tr w14:paraId="1B925A8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600" w:type="dxa"/>
            <w:vAlign w:val="center"/>
          </w:tcPr>
          <w:p w14:paraId="104E3E76">
            <w:pPr>
              <w:keepNext/>
              <w:spacing w:before="0" w:after="0" w:line="276" w:lineRule="auto"/>
            </w:pPr>
            <w:r>
              <w:rPr>
                <w:b w:val="0"/>
                <w:bCs w:val="0"/>
                <w:sz w:val="22"/>
                <w:szCs w:val="22"/>
              </w:rPr>
              <w:t>Huấn luyện mạng phát hiện YOLO12s-pose</w:t>
            </w:r>
          </w:p>
        </w:tc>
        <w:tc>
          <w:tcPr>
            <w:tcW w:w="1600" w:type="dxa"/>
            <w:vAlign w:val="center"/>
          </w:tcPr>
          <w:p w14:paraId="5D9B4FDA">
            <w:pPr>
              <w:keepNext/>
              <w:spacing w:before="0" w:after="0" w:line="276" w:lineRule="auto"/>
              <w:jc w:val="center"/>
            </w:pPr>
            <w:r>
              <w:rPr>
                <w:b w:val="0"/>
                <w:bCs w:val="0"/>
                <w:sz w:val="22"/>
                <w:szCs w:val="22"/>
              </w:rPr>
              <w:t>Hoàn thành</w:t>
            </w:r>
          </w:p>
        </w:tc>
        <w:tc>
          <w:tcPr>
            <w:tcW w:w="3871" w:type="dxa"/>
            <w:vAlign w:val="center"/>
          </w:tcPr>
          <w:p w14:paraId="263B3B76">
            <w:pPr>
              <w:keepNext/>
              <w:spacing w:before="0" w:after="0" w:line="276" w:lineRule="auto"/>
            </w:pPr>
            <w:r>
              <w:rPr>
                <w:b w:val="0"/>
                <w:bCs w:val="0"/>
                <w:sz w:val="22"/>
                <w:szCs w:val="22"/>
              </w:rPr>
              <w:t>Không quá khớp: valid 0,897 / test 0,906</w:t>
            </w:r>
          </w:p>
        </w:tc>
      </w:tr>
      <w:tr w14:paraId="54769C0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600" w:type="dxa"/>
            <w:vAlign w:val="center"/>
          </w:tcPr>
          <w:p w14:paraId="5E7BF3B9">
            <w:pPr>
              <w:keepNext/>
              <w:spacing w:before="0" w:after="0" w:line="276" w:lineRule="auto"/>
            </w:pPr>
            <w:r>
              <w:rPr>
                <w:b w:val="0"/>
                <w:bCs w:val="0"/>
                <w:sz w:val="22"/>
                <w:szCs w:val="22"/>
              </w:rPr>
              <w:t>Tạo dữ liệu OCR bằng gán nhãn giả</w:t>
            </w:r>
          </w:p>
        </w:tc>
        <w:tc>
          <w:tcPr>
            <w:tcW w:w="1600" w:type="dxa"/>
            <w:vAlign w:val="center"/>
          </w:tcPr>
          <w:p w14:paraId="39EE44CA">
            <w:pPr>
              <w:keepNext/>
              <w:spacing w:before="0" w:after="0" w:line="276" w:lineRule="auto"/>
              <w:jc w:val="center"/>
            </w:pPr>
            <w:r>
              <w:rPr>
                <w:b w:val="0"/>
                <w:bCs w:val="0"/>
                <w:sz w:val="22"/>
                <w:szCs w:val="22"/>
              </w:rPr>
              <w:t>Hoàn thành</w:t>
            </w:r>
          </w:p>
        </w:tc>
        <w:tc>
          <w:tcPr>
            <w:tcW w:w="3871" w:type="dxa"/>
            <w:vAlign w:val="center"/>
          </w:tcPr>
          <w:p w14:paraId="3AD7C2C2">
            <w:pPr>
              <w:keepNext/>
              <w:spacing w:before="0" w:after="0" w:line="276" w:lineRule="auto"/>
            </w:pPr>
            <w:r>
              <w:rPr>
                <w:b w:val="0"/>
                <w:bCs w:val="0"/>
                <w:sz w:val="22"/>
                <w:szCs w:val="22"/>
              </w:rPr>
              <w:t>5.283 dòng train, 651 dòng valid</w:t>
            </w:r>
          </w:p>
        </w:tc>
      </w:tr>
      <w:tr w14:paraId="7D6A719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600" w:type="dxa"/>
            <w:vAlign w:val="center"/>
          </w:tcPr>
          <w:p w14:paraId="0CC82889">
            <w:pPr>
              <w:keepNext/>
              <w:spacing w:before="0" w:after="0" w:line="276" w:lineRule="auto"/>
            </w:pPr>
            <w:r>
              <w:rPr>
                <w:b w:val="0"/>
                <w:bCs w:val="0"/>
                <w:sz w:val="22"/>
                <w:szCs w:val="22"/>
              </w:rPr>
              <w:t>Thiết kế, huấn luyện mạng CRNN</w:t>
            </w:r>
          </w:p>
        </w:tc>
        <w:tc>
          <w:tcPr>
            <w:tcW w:w="1600" w:type="dxa"/>
            <w:vAlign w:val="center"/>
          </w:tcPr>
          <w:p w14:paraId="3E5885A4">
            <w:pPr>
              <w:keepNext/>
              <w:spacing w:before="0" w:after="0" w:line="276" w:lineRule="auto"/>
              <w:jc w:val="center"/>
            </w:pPr>
            <w:r>
              <w:rPr>
                <w:b w:val="0"/>
                <w:bCs w:val="0"/>
                <w:sz w:val="22"/>
                <w:szCs w:val="22"/>
              </w:rPr>
              <w:t>Hoàn thành</w:t>
            </w:r>
          </w:p>
        </w:tc>
        <w:tc>
          <w:tcPr>
            <w:tcW w:w="3871" w:type="dxa"/>
            <w:vAlign w:val="center"/>
          </w:tcPr>
          <w:p w14:paraId="7F2A75A8">
            <w:pPr>
              <w:keepNext/>
              <w:spacing w:before="0" w:after="0" w:line="276" w:lineRule="auto"/>
            </w:pPr>
            <w:r>
              <w:rPr>
                <w:b w:val="0"/>
                <w:bCs w:val="0"/>
                <w:sz w:val="22"/>
                <w:szCs w:val="22"/>
              </w:rPr>
              <w:t>2,06 triệu tham số, 8 MB</w:t>
            </w:r>
          </w:p>
        </w:tc>
      </w:tr>
      <w:tr w14:paraId="344C212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600" w:type="dxa"/>
            <w:vAlign w:val="center"/>
          </w:tcPr>
          <w:p w14:paraId="5AD93615">
            <w:pPr>
              <w:keepNext/>
              <w:spacing w:before="0" w:after="0" w:line="276" w:lineRule="auto"/>
            </w:pPr>
            <w:r>
              <w:rPr>
                <w:b w:val="0"/>
                <w:bCs w:val="0"/>
                <w:sz w:val="22"/>
                <w:szCs w:val="22"/>
              </w:rPr>
              <w:t>Triển khai suy luận trên CPU (ONNX)</w:t>
            </w:r>
          </w:p>
        </w:tc>
        <w:tc>
          <w:tcPr>
            <w:tcW w:w="1600" w:type="dxa"/>
            <w:vAlign w:val="center"/>
          </w:tcPr>
          <w:p w14:paraId="589BF753">
            <w:pPr>
              <w:keepNext/>
              <w:spacing w:before="0" w:after="0" w:line="276" w:lineRule="auto"/>
              <w:jc w:val="center"/>
            </w:pPr>
            <w:r>
              <w:rPr>
                <w:b w:val="0"/>
                <w:bCs w:val="0"/>
                <w:sz w:val="22"/>
                <w:szCs w:val="22"/>
              </w:rPr>
              <w:t>Hoàn thành</w:t>
            </w:r>
          </w:p>
        </w:tc>
        <w:tc>
          <w:tcPr>
            <w:tcW w:w="3871" w:type="dxa"/>
            <w:vAlign w:val="center"/>
          </w:tcPr>
          <w:p w14:paraId="5E0F1DD8">
            <w:pPr>
              <w:keepNext/>
              <w:spacing w:before="0" w:after="0" w:line="276" w:lineRule="auto"/>
            </w:pPr>
            <w:r>
              <w:rPr>
                <w:b w:val="0"/>
                <w:bCs w:val="0"/>
                <w:sz w:val="22"/>
                <w:szCs w:val="22"/>
              </w:rPr>
              <w:t>Ảnh, thư mục, video, webcam</w:t>
            </w:r>
          </w:p>
        </w:tc>
      </w:tr>
      <w:tr w14:paraId="2DA7A5A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600" w:type="dxa"/>
            <w:vAlign w:val="center"/>
          </w:tcPr>
          <w:p w14:paraId="27EBEED6">
            <w:pPr>
              <w:spacing w:before="0" w:after="0" w:line="276" w:lineRule="auto"/>
            </w:pPr>
            <w:r>
              <w:rPr>
                <w:b w:val="0"/>
                <w:bCs w:val="0"/>
                <w:sz w:val="22"/>
                <w:szCs w:val="22"/>
              </w:rPr>
              <w:t>Độ chính xác toàn hệ thống chính thức</w:t>
            </w:r>
          </w:p>
        </w:tc>
        <w:tc>
          <w:tcPr>
            <w:tcW w:w="1600" w:type="dxa"/>
            <w:vAlign w:val="center"/>
          </w:tcPr>
          <w:p w14:paraId="386BBF27">
            <w:pPr>
              <w:spacing w:before="0" w:after="0" w:line="276" w:lineRule="auto"/>
              <w:jc w:val="center"/>
            </w:pPr>
            <w:r>
              <w:rPr>
                <w:b w:val="0"/>
                <w:bCs w:val="0"/>
                <w:sz w:val="22"/>
                <w:szCs w:val="22"/>
              </w:rPr>
              <w:t>Đang thực hiện</w:t>
            </w:r>
          </w:p>
        </w:tc>
        <w:tc>
          <w:tcPr>
            <w:tcW w:w="3871" w:type="dxa"/>
            <w:vAlign w:val="center"/>
          </w:tcPr>
          <w:p w14:paraId="5945E226">
            <w:pPr>
              <w:spacing w:before="0" w:after="0" w:line="276" w:lineRule="auto"/>
            </w:pPr>
            <w:r>
              <w:rPr>
                <w:b w:val="0"/>
                <w:bCs w:val="0"/>
                <w:sz w:val="22"/>
                <w:szCs w:val="22"/>
              </w:rPr>
              <w:t>Tập 200 ảnh chưa duyệt xong đáp án</w:t>
            </w:r>
          </w:p>
        </w:tc>
      </w:tr>
    </w:tbl>
    <w:p w14:paraId="79C5BC17">
      <w:pPr>
        <w:spacing w:after="60"/>
      </w:pPr>
    </w:p>
    <w:p w14:paraId="5CB9643F">
      <w:pPr>
        <w:pStyle w:val="3"/>
      </w:pPr>
      <w:bookmarkStart w:id="81" w:name="_Toc25798"/>
      <w:r>
        <w:t>4.2. Điểm mạnh</w:t>
      </w:r>
      <w:bookmarkEnd w:id="81"/>
    </w:p>
    <w:p w14:paraId="432CA00E">
      <w:pPr>
        <w:pStyle w:val="22"/>
        <w:numPr>
          <w:ilvl w:val="0"/>
          <w:numId w:val="1"/>
        </w:numPr>
        <w:spacing w:after="80" w:line="360" w:lineRule="auto"/>
        <w:jc w:val="both"/>
      </w:pPr>
      <w:r>
        <w:rPr>
          <w:b/>
          <w:bCs/>
        </w:rPr>
        <w:t>Ra quyết định dựa trên chẩn đoán:</w:t>
      </w:r>
      <w:r>
        <w:rPr>
          <w:b w:val="0"/>
          <w:bCs w:val="0"/>
        </w:rPr>
        <w:t xml:space="preserve"> tách riêng hai khâu để chỉ ra nút thắt nằm ở mạng đọc ký tự trước khi đầu tư huấn luyện mạng mới; mọi cải tiến đều có số liệu chứng minh.</w:t>
      </w:r>
    </w:p>
    <w:p w14:paraId="641F655E">
      <w:pPr>
        <w:pStyle w:val="22"/>
        <w:numPr>
          <w:ilvl w:val="0"/>
          <w:numId w:val="1"/>
        </w:numPr>
        <w:spacing w:after="80" w:line="360" w:lineRule="auto"/>
        <w:jc w:val="both"/>
      </w:pPr>
      <w:r>
        <w:rPr>
          <w:b/>
          <w:bCs/>
        </w:rPr>
        <w:t>Khai thác tối đa dữ liệu sẵn có:</w:t>
      </w:r>
      <w:r>
        <w:rPr>
          <w:b w:val="0"/>
          <w:bCs w:val="0"/>
        </w:rPr>
        <w:t xml:space="preserve"> dùng nhãn đa giác cho nhánh điểm khóa và dùng các mô hình mạnh làm “giáo viên” gán nhãn giả, không cần gán nhãn thủ công thêm.</w:t>
      </w:r>
    </w:p>
    <w:p w14:paraId="4FA2DCC7">
      <w:pPr>
        <w:pStyle w:val="22"/>
        <w:numPr>
          <w:ilvl w:val="0"/>
          <w:numId w:val="1"/>
        </w:numPr>
        <w:spacing w:after="80" w:line="360" w:lineRule="auto"/>
        <w:jc w:val="both"/>
      </w:pPr>
      <w:r>
        <w:rPr>
          <w:b/>
          <w:bCs/>
        </w:rPr>
        <w:t>Thiết kế dữ liệu huấn luyện theo phân phối thực tế:</w:t>
      </w:r>
      <w:r>
        <w:rPr>
          <w:b w:val="0"/>
          <w:bCs w:val="0"/>
        </w:rPr>
        <w:t xml:space="preserve"> kỹ thuật làm hỏng ảnh mô phỏng biển nhỏ, mờ, nén giúp mạng 8 MB vượt mô hình tổng quát 90 MB ở biển nhỏ.</w:t>
      </w:r>
    </w:p>
    <w:p w14:paraId="3CD52136">
      <w:pPr>
        <w:pStyle w:val="22"/>
        <w:numPr>
          <w:ilvl w:val="0"/>
          <w:numId w:val="1"/>
        </w:numPr>
        <w:spacing w:after="80" w:line="360" w:lineRule="auto"/>
        <w:jc w:val="both"/>
      </w:pPr>
      <w:r>
        <w:rPr>
          <w:b/>
          <w:bCs/>
        </w:rPr>
        <w:t>Huấn luyện hiệu quả trên phần cứng hạn chế:</w:t>
      </w:r>
      <w:r>
        <w:rPr>
          <w:b w:val="0"/>
          <w:bCs w:val="0"/>
        </w:rPr>
        <w:t xml:space="preserve"> batch 4 với cộng dồn gradient, AMP, xử lý lỗi LSTM ở fp16, nạp dữ liệu trong tiến trình chính.</w:t>
      </w:r>
    </w:p>
    <w:p w14:paraId="0B7381B8">
      <w:pPr>
        <w:pStyle w:val="22"/>
        <w:numPr>
          <w:ilvl w:val="0"/>
          <w:numId w:val="1"/>
        </w:numPr>
        <w:spacing w:after="80" w:line="360" w:lineRule="auto"/>
        <w:jc w:val="both"/>
      </w:pPr>
      <w:r>
        <w:rPr>
          <w:b/>
          <w:bCs/>
        </w:rPr>
        <w:t>Triển khai gọn nhẹ:</w:t>
      </w:r>
      <w:r>
        <w:rPr>
          <w:b w:val="0"/>
          <w:bCs w:val="0"/>
        </w:rPr>
        <w:t xml:space="preserve"> hai mạng chạy trên CPU qua ONNX Runtime trong cùng tiến trình backend.</w:t>
      </w:r>
    </w:p>
    <w:p w14:paraId="7EDD4538">
      <w:pPr>
        <w:pStyle w:val="3"/>
      </w:pPr>
      <w:bookmarkStart w:id="82" w:name="_Toc29452"/>
      <w:r>
        <w:t>4.3. Hạn chế</w:t>
      </w:r>
      <w:bookmarkEnd w:id="82"/>
    </w:p>
    <w:p w14:paraId="43FE7555">
      <w:pPr>
        <w:pStyle w:val="22"/>
        <w:numPr>
          <w:ilvl w:val="0"/>
          <w:numId w:val="1"/>
        </w:numPr>
        <w:spacing w:after="80" w:line="360" w:lineRule="auto"/>
        <w:jc w:val="both"/>
      </w:pPr>
      <w:r>
        <w:rPr>
          <w:b w:val="0"/>
          <w:bCs w:val="0"/>
        </w:rPr>
        <w:t>Chưa có số liệu độ chính xác toàn hệ thống trên tập kiểm thử lớn; mẫu 42 biển còn nhỏ.</w:t>
      </w:r>
    </w:p>
    <w:p w14:paraId="30533743">
      <w:pPr>
        <w:pStyle w:val="22"/>
        <w:numPr>
          <w:ilvl w:val="0"/>
          <w:numId w:val="1"/>
        </w:numPr>
        <w:spacing w:after="80" w:line="360" w:lineRule="auto"/>
        <w:jc w:val="both"/>
      </w:pPr>
      <w:r>
        <w:rPr>
          <w:b w:val="0"/>
          <w:bCs w:val="0"/>
        </w:rPr>
        <w:t>Dữ liệu gán nhãn giả thiên về biển dễ đọc; các biển rất khó (chữ cao khoảng 10 điểm ảnh) mới đạt 65,1%.</w:t>
      </w:r>
    </w:p>
    <w:p w14:paraId="5CF75F51">
      <w:pPr>
        <w:pStyle w:val="22"/>
        <w:numPr>
          <w:ilvl w:val="0"/>
          <w:numId w:val="1"/>
        </w:numPr>
        <w:spacing w:after="80" w:line="360" w:lineRule="auto"/>
        <w:jc w:val="both"/>
      </w:pPr>
      <w:r>
        <w:rPr>
          <w:b w:val="0"/>
          <w:bCs w:val="0"/>
        </w:rPr>
        <w:t>Mạng phát hiện đôi khi bỏ sót biển rất yếu ở xa trong ảnh đường phố.</w:t>
      </w:r>
    </w:p>
    <w:p w14:paraId="657ABF6C">
      <w:pPr>
        <w:pStyle w:val="22"/>
        <w:numPr>
          <w:ilvl w:val="0"/>
          <w:numId w:val="1"/>
        </w:numPr>
        <w:spacing w:after="80" w:line="360" w:lineRule="auto"/>
        <w:jc w:val="both"/>
      </w:pPr>
      <w:r>
        <w:rPr>
          <w:b w:val="0"/>
          <w:bCs w:val="0"/>
        </w:rPr>
        <w:t>Tốc độ trên CPU còn hạn chế: ảnh lớn nhiều xe mất vài giây; chế độ webcam mới thử bằng camera giả của trình duyệt.</w:t>
      </w:r>
    </w:p>
    <w:p w14:paraId="1E9515F7">
      <w:pPr>
        <w:pStyle w:val="3"/>
      </w:pPr>
      <w:bookmarkStart w:id="83" w:name="_Toc29578"/>
      <w:r>
        <w:t>4.4. Hướng phát triển</w:t>
      </w:r>
      <w:bookmarkEnd w:id="83"/>
    </w:p>
    <w:p w14:paraId="682E2AD6">
      <w:pPr>
        <w:pStyle w:val="22"/>
        <w:numPr>
          <w:ilvl w:val="0"/>
          <w:numId w:val="1"/>
        </w:numPr>
        <w:spacing w:after="80" w:line="360" w:lineRule="auto"/>
        <w:jc w:val="both"/>
      </w:pPr>
      <w:r>
        <w:rPr>
          <w:b w:val="0"/>
          <w:bCs w:val="0"/>
        </w:rPr>
        <w:t>Gán nhãn thủ công một tập nhỏ biển khó và tinh chỉnh lại CRNN; thử thay LSTM bằng khối Transformer nhỏ (kiểu SVTR).</w:t>
      </w:r>
    </w:p>
    <w:p w14:paraId="19F0B731">
      <w:pPr>
        <w:pStyle w:val="22"/>
        <w:numPr>
          <w:ilvl w:val="0"/>
          <w:numId w:val="1"/>
        </w:numPr>
        <w:spacing w:after="80" w:line="360" w:lineRule="auto"/>
        <w:jc w:val="both"/>
      </w:pPr>
      <w:r>
        <w:rPr>
          <w:b w:val="0"/>
          <w:bCs w:val="0"/>
        </w:rPr>
        <w:t>Chưng cất tri thức (knowledge distillation) từ mô hình đọc lớn sang CRNN thay vì chỉ dùng nhãn cứng.</w:t>
      </w:r>
    </w:p>
    <w:p w14:paraId="0B695F59">
      <w:pPr>
        <w:pStyle w:val="22"/>
        <w:numPr>
          <w:ilvl w:val="0"/>
          <w:numId w:val="1"/>
        </w:numPr>
        <w:spacing w:after="80" w:line="360" w:lineRule="auto"/>
        <w:jc w:val="both"/>
      </w:pPr>
      <w:r>
        <w:rPr>
          <w:b w:val="0"/>
          <w:bCs w:val="0"/>
        </w:rPr>
        <w:t>Lượng tử hóa INT8 hai mạng ONNX để tăng tốc trên CPU; thử bản YOLO12n cho thiết bị biên.</w:t>
      </w:r>
    </w:p>
    <w:p w14:paraId="48216862">
      <w:pPr>
        <w:pStyle w:val="22"/>
        <w:numPr>
          <w:ilvl w:val="0"/>
          <w:numId w:val="1"/>
        </w:numPr>
        <w:spacing w:after="80" w:line="360" w:lineRule="auto"/>
        <w:jc w:val="both"/>
      </w:pPr>
      <w:r>
        <w:rPr>
          <w:b w:val="0"/>
          <w:bCs w:val="0"/>
        </w:rPr>
        <w:t>Hoàn tất tập kiểm thử 200 ảnh và đánh giá theo từng nguồn, từng loại biển.</w:t>
      </w:r>
    </w:p>
    <w:p w14:paraId="2A13A0E9">
      <w:pPr>
        <w:pStyle w:val="3"/>
      </w:pPr>
      <w:bookmarkStart w:id="84" w:name="_Toc4946"/>
      <w:r>
        <w:t>4.5. Kết luận chung</w:t>
      </w:r>
      <w:bookmarkEnd w:id="84"/>
    </w:p>
    <w:p w14:paraId="7E9DBA1F">
      <w:pPr>
        <w:spacing w:after="120" w:line="360" w:lineRule="auto"/>
        <w:ind w:firstLine="567"/>
        <w:jc w:val="both"/>
      </w:pPr>
      <w:r>
        <w:rPr>
          <w:b w:val="0"/>
          <w:bCs w:val="0"/>
        </w:rPr>
        <w:t>Qua đề tài, em đã đi trọn quy trình của một dự án học sâu thực tế: tìm hiểu xuất xứ và nguyên lý của các mô hình (mạng tích chập, cơ chế chú ý, LSTM, CTC), chuẩn bị và tạo dữ liệu, huấn luyện với các kỹ thuật học chuyển giao, tăng cường dữ liệu, AMP, lịch tốc độ học, đánh giá đúng cách trên tập kiểm thử độc lập, rồi đưa mô hình vào sử dụng trong một ứng dụng hoàn chỉnh. Kết quả cho thấy với bài toán chuyên biệt, một mạng nhỏ được huấn luyện đúng phân phối dữ liệu và được kết hợp hợp lý với các mô hình khác có thể vượt trội so với một mô hình lớn tổng quát.</w:t>
      </w:r>
    </w:p>
    <w:p w14:paraId="1EC796CD">
      <w:pPr>
        <w:pStyle w:val="2"/>
        <w:pageBreakBefore/>
      </w:pPr>
      <w:bookmarkStart w:id="85" w:name="_Toc9890"/>
      <w:r>
        <w:t>TÀI LIỆU THAM KHẢO</w:t>
      </w:r>
      <w:bookmarkEnd w:id="85"/>
    </w:p>
    <w:p w14:paraId="74F3751F">
      <w:pPr>
        <w:spacing w:after="100" w:line="300" w:lineRule="auto"/>
        <w:ind w:left="567" w:hanging="567"/>
        <w:jc w:val="both"/>
      </w:pPr>
      <w:r>
        <w:rPr>
          <w:b w:val="0"/>
          <w:bCs w:val="0"/>
        </w:rPr>
        <w:t>[1]</w:t>
      </w:r>
      <w:r>
        <w:tab/>
      </w:r>
      <w:r>
        <w:rPr>
          <w:b w:val="0"/>
          <w:bCs w:val="0"/>
        </w:rPr>
        <w:t>D. E. Rumelhart, G. E. Hinton, R. J. Williams. Learning Representations by Back-Propagating Errors. Nature, 323, 1986.</w:t>
      </w:r>
    </w:p>
    <w:p w14:paraId="5DF1F601">
      <w:pPr>
        <w:spacing w:after="100" w:line="300" w:lineRule="auto"/>
        <w:ind w:left="567" w:hanging="567"/>
        <w:jc w:val="both"/>
      </w:pPr>
      <w:r>
        <w:rPr>
          <w:b w:val="0"/>
          <w:bCs w:val="0"/>
        </w:rPr>
        <w:t>[2]</w:t>
      </w:r>
      <w:r>
        <w:tab/>
      </w:r>
      <w:r>
        <w:rPr>
          <w:b w:val="0"/>
          <w:bCs w:val="0"/>
        </w:rPr>
        <w:t>Y. LeCun, L. Bottou, Y. Bengio, P. Haffner. Gradient-Based Learning Applied to Document Recognition. Proceedings of the IEEE, 86(11), 1998.</w:t>
      </w:r>
    </w:p>
    <w:p w14:paraId="0D3B193A">
      <w:pPr>
        <w:spacing w:after="100" w:line="300" w:lineRule="auto"/>
        <w:ind w:left="567" w:hanging="567"/>
        <w:jc w:val="both"/>
      </w:pPr>
      <w:r>
        <w:rPr>
          <w:b w:val="0"/>
          <w:bCs w:val="0"/>
        </w:rPr>
        <w:t>[3]</w:t>
      </w:r>
      <w:r>
        <w:tab/>
      </w:r>
      <w:r>
        <w:rPr>
          <w:b w:val="0"/>
          <w:bCs w:val="0"/>
        </w:rPr>
        <w:t>S. Hochreiter, J. Schmidhuber. Long Short-Term Memory. Neural Computation, 9(8), 1997.</w:t>
      </w:r>
    </w:p>
    <w:p w14:paraId="6DF0AB25">
      <w:pPr>
        <w:spacing w:after="100" w:line="300" w:lineRule="auto"/>
        <w:ind w:left="567" w:hanging="567"/>
        <w:jc w:val="both"/>
      </w:pPr>
      <w:r>
        <w:rPr>
          <w:b w:val="0"/>
          <w:bCs w:val="0"/>
        </w:rPr>
        <w:t>[4]</w:t>
      </w:r>
      <w:r>
        <w:tab/>
      </w:r>
      <w:r>
        <w:rPr>
          <w:b w:val="0"/>
          <w:bCs w:val="0"/>
        </w:rPr>
        <w:t>A. Graves, S. Fernández, F. Gomez, J. Schmidhuber. Connectionist Temporal Classification: Labelling Unsegmented Sequence Data with Recurrent Neural Networks. Proceedings of ICML, 2006.</w:t>
      </w:r>
    </w:p>
    <w:p w14:paraId="6E7602F4">
      <w:pPr>
        <w:spacing w:after="100" w:line="300" w:lineRule="auto"/>
        <w:ind w:left="567" w:hanging="567"/>
        <w:jc w:val="both"/>
      </w:pPr>
      <w:r>
        <w:rPr>
          <w:b w:val="0"/>
          <w:bCs w:val="0"/>
        </w:rPr>
        <w:t>[5]</w:t>
      </w:r>
      <w:r>
        <w:tab/>
      </w:r>
      <w:r>
        <w:rPr>
          <w:b w:val="0"/>
          <w:bCs w:val="0"/>
        </w:rPr>
        <w:t>A. Krizhevsky, I. Sutskever, G. E. Hinton. ImageNet Classification with Deep Convolutional Neural Networks. Advances in Neural Information Processing Systems (NeurIPS), 2012.</w:t>
      </w:r>
    </w:p>
    <w:p w14:paraId="614C0F16">
      <w:pPr>
        <w:spacing w:after="100" w:line="300" w:lineRule="auto"/>
        <w:ind w:left="567" w:hanging="567"/>
        <w:jc w:val="both"/>
      </w:pPr>
      <w:r>
        <w:rPr>
          <w:b w:val="0"/>
          <w:bCs w:val="0"/>
        </w:rPr>
        <w:t>[6]</w:t>
      </w:r>
      <w:r>
        <w:tab/>
      </w:r>
      <w:r>
        <w:rPr>
          <w:b w:val="0"/>
          <w:bCs w:val="0"/>
        </w:rPr>
        <w:t>K. He, X. Zhang, S. Ren, J. Sun. Deep Residual Learning for Image Recognition. Proceedings of CVPR, 2016.</w:t>
      </w:r>
    </w:p>
    <w:p w14:paraId="6A309344">
      <w:pPr>
        <w:spacing w:after="100" w:line="300" w:lineRule="auto"/>
        <w:ind w:left="567" w:hanging="567"/>
        <w:jc w:val="both"/>
      </w:pPr>
      <w:r>
        <w:rPr>
          <w:b w:val="0"/>
          <w:bCs w:val="0"/>
        </w:rPr>
        <w:t>[7]</w:t>
      </w:r>
      <w:r>
        <w:tab/>
      </w:r>
      <w:r>
        <w:rPr>
          <w:b w:val="0"/>
          <w:bCs w:val="0"/>
        </w:rPr>
        <w:t>B. Shi, X. Bai, C. Yao. An End-to-End Trainable Neural Network for Image-Based Sequence Recognition and Its Application to Scene Text Recognition. IEEE Transactions on Pattern Analysis and Machine Intelligence, 39(11), 2017.</w:t>
      </w:r>
    </w:p>
    <w:p w14:paraId="30C1AAD9">
      <w:pPr>
        <w:spacing w:after="100" w:line="300" w:lineRule="auto"/>
        <w:ind w:left="567" w:hanging="567"/>
        <w:jc w:val="both"/>
      </w:pPr>
      <w:r>
        <w:rPr>
          <w:b w:val="0"/>
          <w:bCs w:val="0"/>
        </w:rPr>
        <w:t>[8]</w:t>
      </w:r>
      <w:r>
        <w:tab/>
      </w:r>
      <w:r>
        <w:rPr>
          <w:b w:val="0"/>
          <w:bCs w:val="0"/>
        </w:rPr>
        <w:t>J. Redmon, S. Divvala, R. Girshick, A. Farhadi. You Only Look Once: Unified, Real-Time Object Detection. Proceedings of CVPR, 2016.</w:t>
      </w:r>
    </w:p>
    <w:p w14:paraId="5C3EB405">
      <w:pPr>
        <w:spacing w:after="100" w:line="300" w:lineRule="auto"/>
        <w:ind w:left="567" w:hanging="567"/>
        <w:jc w:val="both"/>
      </w:pPr>
      <w:r>
        <w:rPr>
          <w:b w:val="0"/>
          <w:bCs w:val="0"/>
        </w:rPr>
        <w:t>[9]</w:t>
      </w:r>
      <w:r>
        <w:tab/>
      </w:r>
      <w:r>
        <w:rPr>
          <w:b w:val="0"/>
          <w:bCs w:val="0"/>
        </w:rPr>
        <w:t>A. Vaswani, N. Shazeer, N. Parmar và cộng sự. Attention Is All You Need. Advances in Neural Information Processing Systems (NeurIPS), 2017.</w:t>
      </w:r>
    </w:p>
    <w:p w14:paraId="667C7EA7">
      <w:pPr>
        <w:spacing w:after="100" w:line="300" w:lineRule="auto"/>
        <w:ind w:left="567" w:hanging="567"/>
        <w:jc w:val="both"/>
      </w:pPr>
      <w:r>
        <w:rPr>
          <w:b w:val="0"/>
          <w:bCs w:val="0"/>
        </w:rPr>
        <w:t>[10]</w:t>
      </w:r>
      <w:r>
        <w:tab/>
      </w:r>
      <w:r>
        <w:rPr>
          <w:b w:val="0"/>
          <w:bCs w:val="0"/>
        </w:rPr>
        <w:t>Y. Tian, Q. Ye, D. Doermann. YOLOv12: Attention-Centric Real-Time Object Detectors. arXiv:2502.12524, 2025.</w:t>
      </w:r>
    </w:p>
    <w:p w14:paraId="408CF834">
      <w:pPr>
        <w:spacing w:after="100" w:line="300" w:lineRule="auto"/>
        <w:ind w:left="567" w:hanging="567"/>
        <w:jc w:val="both"/>
      </w:pPr>
      <w:r>
        <w:rPr>
          <w:b w:val="0"/>
          <w:bCs w:val="0"/>
        </w:rPr>
        <w:t>[11]</w:t>
      </w:r>
      <w:r>
        <w:tab/>
      </w:r>
      <w:r>
        <w:rPr>
          <w:b w:val="0"/>
          <w:bCs w:val="0"/>
        </w:rPr>
        <w:t>S. Ioffe, C. Szegedy. Batch Normalization: Accelerating Deep Network Training by Reducing Internal Covariate Shift. Proceedings of ICML, 2015.</w:t>
      </w:r>
    </w:p>
    <w:p w14:paraId="527BE598">
      <w:pPr>
        <w:spacing w:after="100" w:line="300" w:lineRule="auto"/>
        <w:ind w:left="567" w:hanging="567"/>
        <w:jc w:val="both"/>
      </w:pPr>
      <w:r>
        <w:rPr>
          <w:b w:val="0"/>
          <w:bCs w:val="0"/>
        </w:rPr>
        <w:t>[12]</w:t>
      </w:r>
      <w:r>
        <w:tab/>
      </w:r>
      <w:r>
        <w:rPr>
          <w:b w:val="0"/>
          <w:bCs w:val="0"/>
        </w:rPr>
        <w:t>D. P. Kingma, J. Ba. Adam: A Method for Stochastic Optimization. International Conference on Learning Representations (ICLR), 2015.</w:t>
      </w:r>
    </w:p>
    <w:p w14:paraId="1A8E2AC6">
      <w:pPr>
        <w:spacing w:after="100" w:line="300" w:lineRule="auto"/>
        <w:ind w:left="567" w:hanging="567"/>
        <w:jc w:val="both"/>
      </w:pPr>
      <w:r>
        <w:rPr>
          <w:b w:val="0"/>
          <w:bCs w:val="0"/>
        </w:rPr>
        <w:t>[13]</w:t>
      </w:r>
      <w:r>
        <w:tab/>
      </w:r>
      <w:r>
        <w:rPr>
          <w:b w:val="0"/>
          <w:bCs w:val="0"/>
        </w:rPr>
        <w:t>I. Loshchilov, F. Hutter. Decoupled Weight Decay Regularization. International Conference on Learning Representations (ICLR), 2019.</w:t>
      </w:r>
    </w:p>
    <w:p w14:paraId="1D4089BC">
      <w:pPr>
        <w:spacing w:after="100" w:line="300" w:lineRule="auto"/>
        <w:ind w:left="567" w:hanging="567"/>
        <w:jc w:val="both"/>
      </w:pPr>
      <w:r>
        <w:rPr>
          <w:b w:val="0"/>
          <w:bCs w:val="0"/>
        </w:rPr>
        <w:t>[14]</w:t>
      </w:r>
      <w:r>
        <w:tab/>
      </w:r>
      <w:r>
        <w:rPr>
          <w:b w:val="0"/>
          <w:bCs w:val="0"/>
        </w:rPr>
        <w:t>L. N. Smith, N. Topin. Super-Convergence: Very Fast Training of Neural Networks Using Large Learning Rates. arXiv:1708.07120, 2017.</w:t>
      </w:r>
    </w:p>
    <w:p w14:paraId="147BDCAD">
      <w:pPr>
        <w:spacing w:after="100" w:line="300" w:lineRule="auto"/>
        <w:ind w:left="567" w:hanging="567"/>
        <w:jc w:val="both"/>
      </w:pPr>
      <w:r>
        <w:rPr>
          <w:b w:val="0"/>
          <w:bCs w:val="0"/>
        </w:rPr>
        <w:t>[15]</w:t>
      </w:r>
      <w:r>
        <w:tab/>
      </w:r>
      <w:r>
        <w:rPr>
          <w:b w:val="0"/>
          <w:bCs w:val="0"/>
        </w:rPr>
        <w:t>P. Micikevicius, S. Narang, J. Alben và cộng sự. Mixed Precision Training. International Conference on Learning Representations (ICLR), 2018.</w:t>
      </w:r>
    </w:p>
    <w:p w14:paraId="233F9BCB">
      <w:pPr>
        <w:spacing w:after="100" w:line="300" w:lineRule="auto"/>
        <w:ind w:left="567" w:hanging="567"/>
        <w:jc w:val="both"/>
      </w:pPr>
      <w:r>
        <w:rPr>
          <w:b w:val="0"/>
          <w:bCs w:val="0"/>
        </w:rPr>
        <w:t>[16]</w:t>
      </w:r>
      <w:r>
        <w:tab/>
      </w:r>
      <w:r>
        <w:rPr>
          <w:b w:val="0"/>
          <w:bCs w:val="0"/>
        </w:rPr>
        <w:t>T. Dao, D. Y. Fu, S. Ermon, A. Rudra, C. Ré. FlashAttention: Fast and Memory-Efficient Exact Attention with IO-Awareness. NeurIPS, 2022.</w:t>
      </w:r>
    </w:p>
    <w:p w14:paraId="56E317A0">
      <w:pPr>
        <w:spacing w:after="100" w:line="300" w:lineRule="auto"/>
        <w:ind w:left="567" w:hanging="567"/>
        <w:jc w:val="both"/>
      </w:pPr>
      <w:r>
        <w:rPr>
          <w:b w:val="0"/>
          <w:bCs w:val="0"/>
        </w:rPr>
        <w:t>[17]</w:t>
      </w:r>
      <w:r>
        <w:tab/>
      </w:r>
      <w:r>
        <w:rPr>
          <w:b w:val="0"/>
          <w:bCs w:val="0"/>
        </w:rPr>
        <w:t>D. Maji, S. Nagori, M. Mathew, D. Poddar. YOLO-Pose: Enhancing YOLO for Multi Person Pose Estimation Using Object Keypoint Similarity Loss. CVPR Workshops, 2022.</w:t>
      </w:r>
    </w:p>
    <w:p w14:paraId="2EE33E0D">
      <w:pPr>
        <w:spacing w:after="100" w:line="300" w:lineRule="auto"/>
        <w:ind w:left="567" w:hanging="567"/>
        <w:jc w:val="both"/>
      </w:pPr>
      <w:r>
        <w:rPr>
          <w:b w:val="0"/>
          <w:bCs w:val="0"/>
        </w:rPr>
        <w:t>[18]</w:t>
      </w:r>
      <w:r>
        <w:tab/>
      </w:r>
      <w:r>
        <w:rPr>
          <w:b w:val="0"/>
          <w:bCs w:val="0"/>
        </w:rPr>
        <w:t>Z. Zheng, P. Wang, W. Liu, J. Li, R. Ye, D. Ren. Distance-IoU Loss: Faster and Better Learning for Bounding Box Regression. Proceedings of AAAI, 2020.</w:t>
      </w:r>
    </w:p>
    <w:p w14:paraId="760D9D9B">
      <w:pPr>
        <w:spacing w:after="100" w:line="300" w:lineRule="auto"/>
        <w:ind w:left="567" w:hanging="567"/>
        <w:jc w:val="both"/>
      </w:pPr>
      <w:r>
        <w:rPr>
          <w:b w:val="0"/>
          <w:bCs w:val="0"/>
        </w:rPr>
        <w:t>[19]</w:t>
      </w:r>
      <w:r>
        <w:tab/>
      </w:r>
      <w:r>
        <w:rPr>
          <w:b w:val="0"/>
          <w:bCs w:val="0"/>
        </w:rPr>
        <w:t>X. Li, W. Wang, L. Wu và cộng sự. Generalized Focal Loss: Learning Qualified and Distributed Bounding Boxes for Dense Object Detection. NeurIPS, 2020.</w:t>
      </w:r>
    </w:p>
    <w:p w14:paraId="7C78B9DA">
      <w:pPr>
        <w:spacing w:after="100" w:line="300" w:lineRule="auto"/>
        <w:ind w:left="567" w:hanging="567"/>
        <w:jc w:val="both"/>
      </w:pPr>
      <w:r>
        <w:rPr>
          <w:b w:val="0"/>
          <w:bCs w:val="0"/>
        </w:rPr>
        <w:t>[20]</w:t>
      </w:r>
      <w:r>
        <w:tab/>
      </w:r>
      <w:r>
        <w:rPr>
          <w:b w:val="0"/>
          <w:bCs w:val="0"/>
        </w:rPr>
        <w:t>D.-H. Lee. Pseudo-Label: The Simple and Efficient Semi-Supervised Learning Method for Deep Neural Networks. ICML Workshop on Challenges in Representation Learning, 2013.</w:t>
      </w:r>
    </w:p>
    <w:p w14:paraId="73A36514">
      <w:pPr>
        <w:spacing w:after="100" w:line="300" w:lineRule="auto"/>
        <w:ind w:left="567" w:hanging="567"/>
        <w:jc w:val="both"/>
      </w:pPr>
      <w:r>
        <w:rPr>
          <w:b w:val="0"/>
          <w:bCs w:val="0"/>
        </w:rPr>
        <w:t>[21]</w:t>
      </w:r>
      <w:r>
        <w:tab/>
      </w:r>
      <w:r>
        <w:rPr>
          <w:b w:val="0"/>
          <w:bCs w:val="0"/>
        </w:rPr>
        <w:t>Roboflow Universe. Vietnam License Plate Dataset (vietnam-license-plate-hjswj, phiên bản 2), giấy phép CC BY 4.0. https://universe.roboflow.com, truy cập 10/2026.</w:t>
      </w:r>
    </w:p>
    <w:p w14:paraId="70E27B3C">
      <w:pPr>
        <w:spacing w:after="100" w:line="300" w:lineRule="auto"/>
        <w:ind w:left="567" w:hanging="567"/>
        <w:jc w:val="both"/>
      </w:pPr>
      <w:r>
        <w:rPr>
          <w:b w:val="0"/>
          <w:bCs w:val="0"/>
        </w:rPr>
        <w:t>[22]</w:t>
      </w:r>
      <w:r>
        <w:tab/>
      </w:r>
      <w:r>
        <w:rPr>
          <w:b w:val="0"/>
          <w:bCs w:val="0"/>
        </w:rPr>
        <w:t>Y. Du, C. Li, R. Guo và cộng sự. PP-OCR: A Practical Ultra Lightweight OCR System. arXiv:2009.09941, 2020.</w:t>
      </w:r>
    </w:p>
    <w:p w14:paraId="2135F637">
      <w:pPr>
        <w:spacing w:after="100" w:line="300" w:lineRule="auto"/>
        <w:ind w:left="567" w:hanging="567"/>
        <w:jc w:val="both"/>
      </w:pPr>
      <w:r>
        <w:rPr>
          <w:b w:val="0"/>
          <w:bCs w:val="0"/>
        </w:rPr>
        <w:t>[23]</w:t>
      </w:r>
      <w:r>
        <w:tab/>
      </w:r>
      <w:r>
        <w:rPr>
          <w:b w:val="0"/>
          <w:bCs w:val="0"/>
        </w:rPr>
        <w:t>G. Jocher, J. Qiu, A. Chaurasia. Ultralytics YOLO. https://github.com/ultralytics/ultralytics, truy cập 10/2026.</w:t>
      </w:r>
    </w:p>
    <w:p w14:paraId="7A9CC048">
      <w:pPr>
        <w:spacing w:after="100" w:line="300" w:lineRule="auto"/>
        <w:ind w:left="567" w:hanging="567"/>
        <w:jc w:val="both"/>
      </w:pPr>
      <w:r>
        <w:rPr>
          <w:b w:val="0"/>
          <w:bCs w:val="0"/>
        </w:rPr>
        <w:t>[24]</w:t>
      </w:r>
      <w:r>
        <w:tab/>
      </w:r>
      <w:r>
        <w:rPr>
          <w:b w:val="0"/>
          <w:bCs w:val="0"/>
        </w:rPr>
        <w:t>I. Goodfellow, Y. Bengio, A. Courville. Deep Learning. MIT Press, 2016.</w:t>
      </w:r>
    </w:p>
    <w:sectPr>
      <w:footerReference r:id="rId7" w:type="default"/>
      <w:pgSz w:w="11906" w:h="16838"/>
      <w:pgMar w:top="1134" w:right="1134" w:bottom="1134" w:left="1701" w:header="708" w:footer="708"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A49A4C">
    <w:pP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AA625">
    <w:pP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B37EC">
    <w:pPr>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6D6AA">
    <w:pPr>
      <w:jc w:val="center"/>
    </w:pPr>
    <w:r>
      <w:rPr>
        <w:sz w:val="22"/>
        <w:szCs w:val="22"/>
      </w:rPr>
      <w:fldChar w:fldCharType="begin"/>
    </w:r>
    <w:r>
      <w:rPr>
        <w:sz w:val="22"/>
        <w:szCs w:val="22"/>
      </w:rPr>
      <w:instrText xml:space="preserve">PAGE</w:instrText>
    </w:r>
    <w:r>
      <w:rPr>
        <w:sz w:val="22"/>
        <w:szCs w:val="22"/>
      </w:rPr>
      <w:fldChar w:fldCharType="separate"/>
    </w:r>
    <w:r>
      <w:rPr>
        <w:sz w:val="22"/>
        <w:szCs w:val="22"/>
      </w:rPr>
      <w:t>1</w:t>
    </w:r>
    <w:r>
      <w:rPr>
        <w:sz w:val="22"/>
        <w:szCs w:val="22"/>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701FFC">
    <w:pPr>
      <w:jc w:val="center"/>
    </w:pPr>
    <w:r>
      <w:rPr>
        <w:sz w:val="22"/>
        <w:szCs w:val="22"/>
      </w:rPr>
      <w:fldChar w:fldCharType="begin"/>
    </w:r>
    <w:r>
      <w:rPr>
        <w:sz w:val="22"/>
        <w:szCs w:val="22"/>
      </w:rPr>
      <w:instrText xml:space="preserve">PAGE</w:instrText>
    </w:r>
    <w:r>
      <w:rPr>
        <w:sz w:val="22"/>
        <w:szCs w:val="22"/>
      </w:rPr>
      <w:fldChar w:fldCharType="separate"/>
    </w:r>
    <w:r>
      <w:rPr>
        <w:sz w:val="22"/>
        <w:szCs w:val="22"/>
      </w:rPr>
      <w:t>1</w:t>
    </w:r>
    <w:r>
      <w:rPr>
        <w:sz w:val="22"/>
        <w:szCs w:val="22"/>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8F1818"/>
    <w:multiLevelType w:val="multilevel"/>
    <w:tmpl w:val="078F1818"/>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73CA"/>
    <w:rsid w:val="00425BE7"/>
    <w:rsid w:val="004B2B2E"/>
    <w:rsid w:val="00641FCB"/>
    <w:rsid w:val="008C4167"/>
    <w:rsid w:val="009022F3"/>
    <w:rsid w:val="00A069E5"/>
    <w:rsid w:val="00C871F8"/>
    <w:rsid w:val="00D273CA"/>
    <w:rsid w:val="018D5C03"/>
    <w:rsid w:val="041B14CC"/>
    <w:rsid w:val="086862DA"/>
    <w:rsid w:val="0EA51596"/>
    <w:rsid w:val="0F2B146F"/>
    <w:rsid w:val="13422C29"/>
    <w:rsid w:val="15690030"/>
    <w:rsid w:val="1988776F"/>
    <w:rsid w:val="24CD15F1"/>
    <w:rsid w:val="26F7797C"/>
    <w:rsid w:val="288D0D17"/>
    <w:rsid w:val="2ACA60C4"/>
    <w:rsid w:val="2CAE5ED9"/>
    <w:rsid w:val="2FDC6090"/>
    <w:rsid w:val="40E43586"/>
    <w:rsid w:val="4FC357E8"/>
    <w:rsid w:val="5A866D10"/>
    <w:rsid w:val="5CED4F00"/>
    <w:rsid w:val="5D317F73"/>
    <w:rsid w:val="5E8F6BE3"/>
    <w:rsid w:val="6CEF556F"/>
    <w:rsid w:val="7B197C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lang w:val="en-US" w:eastAsia="en-US" w:bidi="ar-SA"/>
    </w:rPr>
  </w:style>
  <w:style w:type="paragraph" w:styleId="2">
    <w:name w:val="heading 1"/>
    <w:qFormat/>
    <w:uiPriority w:val="9"/>
    <w:pPr>
      <w:keepNext/>
      <w:spacing w:before="240" w:after="200" w:line="360" w:lineRule="auto"/>
      <w:jc w:val="center"/>
      <w:outlineLvl w:val="0"/>
    </w:pPr>
    <w:rPr>
      <w:rFonts w:ascii="Times New Roman" w:hAnsi="Times New Roman" w:eastAsia="Times New Roman" w:cs="Times New Roman"/>
      <w:b/>
      <w:sz w:val="28"/>
      <w:szCs w:val="32"/>
      <w:lang w:val="en-US" w:eastAsia="en-US" w:bidi="ar-SA"/>
    </w:rPr>
  </w:style>
  <w:style w:type="paragraph" w:styleId="3">
    <w:name w:val="heading 2"/>
    <w:unhideWhenUsed/>
    <w:qFormat/>
    <w:uiPriority w:val="9"/>
    <w:pPr>
      <w:keepNext/>
      <w:spacing w:before="240" w:after="120"/>
      <w:jc w:val="both"/>
      <w:outlineLvl w:val="1"/>
    </w:pPr>
    <w:rPr>
      <w:rFonts w:ascii="Times New Roman" w:hAnsi="Times New Roman" w:eastAsia="Times New Roman" w:cs="Times New Roman"/>
      <w:b/>
      <w:sz w:val="26"/>
      <w:szCs w:val="26"/>
      <w:lang w:val="en-US" w:eastAsia="en-US" w:bidi="ar-SA"/>
    </w:rPr>
  </w:style>
  <w:style w:type="paragraph" w:styleId="4">
    <w:name w:val="heading 3"/>
    <w:unhideWhenUsed/>
    <w:qFormat/>
    <w:uiPriority w:val="9"/>
    <w:pPr>
      <w:keepNext/>
      <w:spacing w:before="160" w:after="80"/>
      <w:jc w:val="both"/>
      <w:outlineLvl w:val="2"/>
    </w:pPr>
    <w:rPr>
      <w:rFonts w:ascii="Times New Roman" w:hAnsi="Times New Roman" w:eastAsia="Times New Roman" w:cs="Times New Roman"/>
      <w:i/>
      <w:color w:val="000000" w:themeColor="text1"/>
      <w:sz w:val="26"/>
      <w:szCs w:val="24"/>
      <w:lang w:val="en-US" w:eastAsia="en-US" w:bidi="ar-SA"/>
      <w14:textFill>
        <w14:solidFill>
          <w14:schemeClr w14:val="tx1"/>
        </w14:solidFill>
      </w14:textFill>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6"/>
      <w:szCs w:val="26"/>
      <w:lang w:val="en-US" w:eastAsia="en-US"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6"/>
      <w:szCs w:val="26"/>
      <w:lang w:val="en-US" w:eastAsia="en-US"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6"/>
      <w:szCs w:val="26"/>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4"/>
    <w:semiHidden/>
    <w:unhideWhenUsed/>
    <w:qFormat/>
    <w:uiPriority w:val="99"/>
    <w:rPr>
      <w:rFonts w:ascii="Times New Roman" w:hAnsi="Times New Roman" w:eastAsia="Times New Roman" w:cs="Times New Roman"/>
      <w:sz w:val="20"/>
      <w:szCs w:val="20"/>
      <w:lang w:val="en-US" w:eastAsia="en-US" w:bidi="ar-SA"/>
    </w:rPr>
  </w:style>
  <w:style w:type="paragraph" w:styleId="12">
    <w:name w:val="footer"/>
    <w:basedOn w:val="1"/>
    <w:link w:val="27"/>
    <w:unhideWhenUsed/>
    <w:qFormat/>
    <w:uiPriority w:val="99"/>
    <w:pPr>
      <w:tabs>
        <w:tab w:val="center" w:pos="4680"/>
        <w:tab w:val="right" w:pos="9360"/>
      </w:tabs>
    </w:pPr>
  </w:style>
  <w:style w:type="character" w:styleId="13">
    <w:name w:val="footnote reference"/>
    <w:semiHidden/>
    <w:unhideWhenUsed/>
    <w:qFormat/>
    <w:uiPriority w:val="99"/>
    <w:rPr>
      <w:vertAlign w:val="superscript"/>
    </w:rPr>
  </w:style>
  <w:style w:type="paragraph" w:styleId="14">
    <w:name w:val="footnote text"/>
    <w:link w:val="23"/>
    <w:semiHidden/>
    <w:unhideWhenUsed/>
    <w:qFormat/>
    <w:uiPriority w:val="99"/>
    <w:rPr>
      <w:rFonts w:ascii="Times New Roman" w:hAnsi="Times New Roman" w:eastAsia="Times New Roman" w:cs="Times New Roman"/>
      <w:sz w:val="20"/>
      <w:szCs w:val="20"/>
      <w:lang w:val="en-US" w:eastAsia="en-US" w:bidi="ar-SA"/>
    </w:rPr>
  </w:style>
  <w:style w:type="paragraph" w:styleId="15">
    <w:name w:val="header"/>
    <w:basedOn w:val="1"/>
    <w:link w:val="26"/>
    <w:unhideWhenUsed/>
    <w:qFormat/>
    <w:uiPriority w:val="99"/>
    <w:pPr>
      <w:tabs>
        <w:tab w:val="center" w:pos="4680"/>
        <w:tab w:val="right" w:pos="9360"/>
      </w:tabs>
    </w:pPr>
  </w:style>
  <w:style w:type="character" w:styleId="16">
    <w:name w:val="Hyperlink"/>
    <w:unhideWhenUsed/>
    <w:qFormat/>
    <w:uiPriority w:val="99"/>
    <w:rPr>
      <w:color w:val="0563C1"/>
      <w:u w:val="single"/>
    </w:rPr>
  </w:style>
  <w:style w:type="paragraph" w:styleId="17">
    <w:name w:val="Title"/>
    <w:qFormat/>
    <w:uiPriority w:val="10"/>
    <w:rPr>
      <w:rFonts w:ascii="Times New Roman" w:hAnsi="Times New Roman" w:eastAsia="Times New Roman" w:cs="Times New Roman"/>
      <w:sz w:val="56"/>
      <w:szCs w:val="56"/>
      <w:lang w:val="en-US" w:eastAsia="en-US" w:bidi="ar-SA"/>
    </w:rPr>
  </w:style>
  <w:style w:type="paragraph" w:styleId="18">
    <w:name w:val="toc 1"/>
    <w:basedOn w:val="1"/>
    <w:next w:val="1"/>
    <w:autoRedefine/>
    <w:unhideWhenUsed/>
    <w:qFormat/>
    <w:uiPriority w:val="39"/>
    <w:pPr>
      <w:spacing w:after="100"/>
    </w:pPr>
  </w:style>
  <w:style w:type="paragraph" w:styleId="19">
    <w:name w:val="toc 2"/>
    <w:basedOn w:val="1"/>
    <w:next w:val="1"/>
    <w:autoRedefine/>
    <w:unhideWhenUsed/>
    <w:qFormat/>
    <w:uiPriority w:val="39"/>
    <w:pPr>
      <w:spacing w:after="100"/>
      <w:ind w:left="260"/>
    </w:pPr>
  </w:style>
  <w:style w:type="paragraph" w:styleId="20">
    <w:name w:val="toc 3"/>
    <w:basedOn w:val="1"/>
    <w:next w:val="1"/>
    <w:autoRedefine/>
    <w:unhideWhenUsed/>
    <w:qFormat/>
    <w:uiPriority w:val="39"/>
    <w:pPr>
      <w:spacing w:after="100"/>
      <w:ind w:left="520"/>
    </w:pPr>
  </w:style>
  <w:style w:type="paragraph" w:customStyle="1" w:styleId="21">
    <w:name w:val="Strong1"/>
    <w:qFormat/>
    <w:uiPriority w:val="0"/>
    <w:rPr>
      <w:rFonts w:ascii="Times New Roman" w:hAnsi="Times New Roman" w:eastAsia="Times New Roman" w:cs="Times New Roman"/>
      <w:b/>
      <w:bCs/>
      <w:sz w:val="26"/>
      <w:szCs w:val="26"/>
      <w:lang w:val="en-US" w:eastAsia="en-US" w:bidi="ar-SA"/>
    </w:rPr>
  </w:style>
  <w:style w:type="paragraph" w:styleId="22">
    <w:name w:val="List Paragraph"/>
    <w:qFormat/>
    <w:uiPriority w:val="0"/>
    <w:rPr>
      <w:rFonts w:ascii="Times New Roman" w:hAnsi="Times New Roman" w:eastAsia="Times New Roman" w:cs="Times New Roman"/>
      <w:sz w:val="26"/>
      <w:szCs w:val="26"/>
      <w:lang w:val="en-US" w:eastAsia="en-US" w:bidi="ar-SA"/>
    </w:rPr>
  </w:style>
  <w:style w:type="character" w:customStyle="1" w:styleId="23">
    <w:name w:val="Footnote Text Char"/>
    <w:link w:val="14"/>
    <w:semiHidden/>
    <w:unhideWhenUsed/>
    <w:qFormat/>
    <w:uiPriority w:val="99"/>
    <w:rPr>
      <w:sz w:val="20"/>
      <w:szCs w:val="20"/>
    </w:rPr>
  </w:style>
  <w:style w:type="character" w:customStyle="1" w:styleId="24">
    <w:name w:val="Endnote Text Char"/>
    <w:link w:val="11"/>
    <w:semiHidden/>
    <w:unhideWhenUsed/>
    <w:qFormat/>
    <w:uiPriority w:val="99"/>
    <w:rPr>
      <w:sz w:val="20"/>
      <w:szCs w:val="20"/>
    </w:rPr>
  </w:style>
  <w:style w:type="paragraph" w:customStyle="1" w:styleId="25">
    <w:name w:val="Bia Normal"/>
    <w:qFormat/>
    <w:uiPriority w:val="0"/>
    <w:pPr>
      <w:spacing w:before="120" w:after="120" w:line="360" w:lineRule="auto"/>
      <w:ind w:firstLine="567"/>
      <w:jc w:val="both"/>
    </w:pPr>
    <w:rPr>
      <w:rFonts w:ascii="Times New Roman" w:hAnsi="Times New Roman" w:eastAsia="Times New Roman" w:cs="Times New Roman"/>
      <w:sz w:val="28"/>
      <w:szCs w:val="28"/>
      <w:lang w:val="en-US" w:eastAsia="en-US" w:bidi="ar-SA"/>
    </w:rPr>
  </w:style>
  <w:style w:type="character" w:customStyle="1" w:styleId="26">
    <w:name w:val="Header Char"/>
    <w:basedOn w:val="8"/>
    <w:link w:val="15"/>
    <w:uiPriority w:val="99"/>
  </w:style>
  <w:style w:type="character" w:customStyle="1" w:styleId="27">
    <w:name w:val="Footer Char"/>
    <w:basedOn w:val="8"/>
    <w:link w:val="12"/>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jpe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41</Pages>
  <Words>11274</Words>
  <Characters>42415</Characters>
  <Lines>448</Lines>
  <Paragraphs>126</Paragraphs>
  <TotalTime>0</TotalTime>
  <ScaleCrop>false</ScaleCrop>
  <LinksUpToDate>false</LinksUpToDate>
  <CharactersWithSpaces>53070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2026-09-29T17:28:00Z</dcterms:created>
  <dc:creator>Tạ Khánh Linh</dc:creator>
  <cp:lastModifiedBy>Hoàng Bùi</cp:lastModifiedBy>
  <dcterms:modified xsi:type="dcterms:W3CDTF">2026-10-14T14:09:11Z</dcterms:modified>
  <dc:title>Ứng dụng học sâu trong nhận dạng biển số xe Việt Nam</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eyJoZGlkIjoiN2EzNGM1Yjk4MGRkMzIwNGFhOTYwMGM2NTQ1MzBkODIiLCJ1c2VySWQiOiIxMzkyMDAxMjIzMTA0In0=</vt:lpwstr>
  </property>
  <property fmtid="{D5CDD505-2E9C-101B-9397-08002B2CF9AE}" pid="3" name="KSOProductBuildVer">
    <vt:lpwstr>1033-12.1.0.29162</vt:lpwstr>
  </property>
  <property fmtid="{D5CDD505-2E9C-101B-9397-08002B2CF9AE}" pid="4" name="ICV">
    <vt:lpwstr>B3DCECCC82E04B9DA75E6FBBC5ACE739_13</vt:lpwstr>
  </property>
</Properties>
</file>