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F84A1" w14:textId="33F52C67" w:rsidR="0005120B" w:rsidRDefault="006A1874">
      <w:r>
        <w:t>111</w:t>
      </w:r>
    </w:p>
    <w:p w14:paraId="5FB53598" w14:textId="4EEBAB83" w:rsidR="006A1874" w:rsidRDefault="006A1874">
      <w:r>
        <w:t>112</w:t>
      </w:r>
    </w:p>
    <w:sectPr w:rsidR="006A1874" w:rsidSect="000500A7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25C"/>
    <w:rsid w:val="000500A7"/>
    <w:rsid w:val="0005120B"/>
    <w:rsid w:val="005F425C"/>
    <w:rsid w:val="006A1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C27AE"/>
  <w15:chartTrackingRefBased/>
  <w15:docId w15:val="{0B274234-F0F5-416A-8857-0C498D5AC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2021-11-14T17:21:00Z</dcterms:created>
  <dcterms:modified xsi:type="dcterms:W3CDTF">2021-11-14T17:21:00Z</dcterms:modified>
</cp:coreProperties>
</file>