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C24" w:rsidRDefault="0025617D">
      <w:pPr>
        <w:rPr>
          <w:b/>
          <w:sz w:val="40"/>
          <w:szCs w:val="40"/>
        </w:rPr>
      </w:pPr>
      <w:r w:rsidRPr="0025617D">
        <w:rPr>
          <w:b/>
          <w:sz w:val="40"/>
          <w:szCs w:val="40"/>
        </w:rPr>
        <w:t>1.Liệt kê và mô tả các đặc điểm chính của LAN, MAN, và WAN.</w:t>
      </w:r>
    </w:p>
    <w:p w:rsidR="0025617D" w:rsidRPr="0025617D" w:rsidRDefault="0025617D" w:rsidP="0025617D">
      <w:pPr>
        <w:rPr>
          <w:szCs w:val="28"/>
        </w:rPr>
      </w:pPr>
      <w:r w:rsidRPr="0025617D">
        <w:rPr>
          <w:szCs w:val="28"/>
        </w:rPr>
        <w:t>LAN:</w:t>
      </w:r>
    </w:p>
    <w:p w:rsidR="0025617D" w:rsidRPr="0025617D" w:rsidRDefault="0025617D" w:rsidP="0025617D">
      <w:pPr>
        <w:rPr>
          <w:szCs w:val="28"/>
        </w:rPr>
      </w:pPr>
      <w:r w:rsidRPr="0025617D">
        <w:rPr>
          <w:szCs w:val="28"/>
        </w:rPr>
        <w:t>Phạm vi: vài mét đến vài km (tòa nhà/campus).</w:t>
      </w:r>
    </w:p>
    <w:p w:rsidR="0025617D" w:rsidRPr="0025617D" w:rsidRDefault="0025617D" w:rsidP="0025617D">
      <w:pPr>
        <w:rPr>
          <w:szCs w:val="28"/>
        </w:rPr>
      </w:pPr>
      <w:r w:rsidRPr="0025617D">
        <w:rPr>
          <w:szCs w:val="28"/>
        </w:rPr>
        <w:t>Tốc độ: cao (100 Mbps — 10 Gbps phổ biến tùy hạ tầng).</w:t>
      </w:r>
    </w:p>
    <w:p w:rsidR="0025617D" w:rsidRPr="0025617D" w:rsidRDefault="0025617D" w:rsidP="0025617D">
      <w:pPr>
        <w:rPr>
          <w:szCs w:val="28"/>
        </w:rPr>
      </w:pPr>
      <w:r w:rsidRPr="0025617D">
        <w:rPr>
          <w:szCs w:val="28"/>
        </w:rPr>
        <w:t>Chi phí: thấp cho thiết lập nội bộ; thiết bị chủ yếu là switch, router, access point.</w:t>
      </w:r>
    </w:p>
    <w:p w:rsidR="0025617D" w:rsidRPr="0025617D" w:rsidRDefault="0025617D" w:rsidP="0025617D">
      <w:pPr>
        <w:rPr>
          <w:szCs w:val="28"/>
        </w:rPr>
      </w:pPr>
      <w:r w:rsidRPr="0025617D">
        <w:rPr>
          <w:szCs w:val="28"/>
        </w:rPr>
        <w:t>Sở hữu: thường thuộc về tổ chức/cá nhân.</w:t>
      </w:r>
    </w:p>
    <w:p w:rsidR="0025617D" w:rsidRPr="0025617D" w:rsidRDefault="0025617D" w:rsidP="0025617D">
      <w:pPr>
        <w:rPr>
          <w:szCs w:val="28"/>
        </w:rPr>
      </w:pPr>
      <w:r w:rsidRPr="0025617D">
        <w:rPr>
          <w:szCs w:val="28"/>
        </w:rPr>
        <w:t>MAN:</w:t>
      </w:r>
    </w:p>
    <w:p w:rsidR="0025617D" w:rsidRPr="0025617D" w:rsidRDefault="0025617D" w:rsidP="0025617D">
      <w:pPr>
        <w:rPr>
          <w:szCs w:val="28"/>
        </w:rPr>
      </w:pPr>
      <w:r w:rsidRPr="0025617D">
        <w:rPr>
          <w:szCs w:val="28"/>
        </w:rPr>
        <w:t>Phạm vi: vài km đến vài chục km (khu vực thành phố).</w:t>
      </w:r>
    </w:p>
    <w:p w:rsidR="0025617D" w:rsidRPr="0025617D" w:rsidRDefault="0025617D" w:rsidP="0025617D">
      <w:pPr>
        <w:rPr>
          <w:szCs w:val="28"/>
        </w:rPr>
      </w:pPr>
      <w:r w:rsidRPr="0025617D">
        <w:rPr>
          <w:szCs w:val="28"/>
        </w:rPr>
        <w:t>Tốc độ: trung bình đến cao (từ vài 100 Mbps đến nhiều Gbps tùy dịch vụ thuê tuyến).</w:t>
      </w:r>
    </w:p>
    <w:p w:rsidR="0025617D" w:rsidRPr="0025617D" w:rsidRDefault="0025617D" w:rsidP="0025617D">
      <w:pPr>
        <w:rPr>
          <w:szCs w:val="28"/>
        </w:rPr>
      </w:pPr>
      <w:r w:rsidRPr="0025617D">
        <w:rPr>
          <w:szCs w:val="28"/>
        </w:rPr>
        <w:t>Chi phí: trung bình; có thể dùng hạ tầng thuê của nhà cung cấp viễn thông hoặc chính quyền địa phương.</w:t>
      </w:r>
    </w:p>
    <w:p w:rsidR="0025617D" w:rsidRPr="0025617D" w:rsidRDefault="0025617D" w:rsidP="0025617D">
      <w:pPr>
        <w:rPr>
          <w:szCs w:val="28"/>
        </w:rPr>
      </w:pPr>
      <w:r w:rsidRPr="0025617D">
        <w:rPr>
          <w:szCs w:val="28"/>
        </w:rPr>
        <w:t>Sở hữu: thường do nhà cung cấp dịch vụ hoặc chính quyền quản lý.</w:t>
      </w:r>
    </w:p>
    <w:p w:rsidR="0025617D" w:rsidRPr="0025617D" w:rsidRDefault="0025617D" w:rsidP="0025617D">
      <w:pPr>
        <w:rPr>
          <w:szCs w:val="28"/>
        </w:rPr>
      </w:pPr>
      <w:r w:rsidRPr="0025617D">
        <w:rPr>
          <w:szCs w:val="28"/>
        </w:rPr>
        <w:t>WAN:</w:t>
      </w:r>
    </w:p>
    <w:p w:rsidR="0025617D" w:rsidRPr="0025617D" w:rsidRDefault="0025617D" w:rsidP="0025617D">
      <w:pPr>
        <w:rPr>
          <w:szCs w:val="28"/>
        </w:rPr>
      </w:pPr>
      <w:r w:rsidRPr="0025617D">
        <w:rPr>
          <w:szCs w:val="28"/>
        </w:rPr>
        <w:t>Phạm vi: rất lớn (từ thành phố đến toàn cầu).</w:t>
      </w:r>
    </w:p>
    <w:p w:rsidR="0025617D" w:rsidRPr="0025617D" w:rsidRDefault="0025617D" w:rsidP="0025617D">
      <w:pPr>
        <w:rPr>
          <w:szCs w:val="28"/>
        </w:rPr>
      </w:pPr>
      <w:r w:rsidRPr="0025617D">
        <w:rPr>
          <w:szCs w:val="28"/>
        </w:rPr>
        <w:t>Tốc độ: thay đổi lớn; các liên kết lõi có thể đa Gbps, nhưng các đường thuê/last-mile có thể chậm hơn.</w:t>
      </w:r>
    </w:p>
    <w:p w:rsidR="0025617D" w:rsidRPr="0025617D" w:rsidRDefault="0025617D" w:rsidP="0025617D">
      <w:pPr>
        <w:rPr>
          <w:szCs w:val="28"/>
        </w:rPr>
      </w:pPr>
      <w:r w:rsidRPr="0025617D">
        <w:rPr>
          <w:szCs w:val="28"/>
        </w:rPr>
        <w:t>Chi phí: cao do phải thuê đường trục viễn thông, liên kết quốc tế, thiết bị định tuyến lớp lõi.</w:t>
      </w:r>
    </w:p>
    <w:p w:rsidR="0025617D" w:rsidRDefault="0025617D" w:rsidP="0025617D">
      <w:pPr>
        <w:rPr>
          <w:szCs w:val="28"/>
        </w:rPr>
      </w:pPr>
      <w:r w:rsidRPr="0025617D">
        <w:rPr>
          <w:szCs w:val="28"/>
        </w:rPr>
        <w:t>S</w:t>
      </w:r>
      <w:r w:rsidRPr="0025617D">
        <w:rPr>
          <w:szCs w:val="28"/>
        </w:rPr>
        <w:t>ở hữu: hạ tầng thường thuộc ISP/nhà cung cấp viễn thông.</w:t>
      </w:r>
    </w:p>
    <w:p w:rsidR="00CC0B13" w:rsidRPr="00CC0B13" w:rsidRDefault="00CC0B13" w:rsidP="00CC0B13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 w:rsidRPr="00CC0B13">
        <w:rPr>
          <w:b/>
          <w:sz w:val="40"/>
          <w:szCs w:val="40"/>
        </w:rPr>
        <w:t>Ví dụ ứng dụng thực tế</w:t>
      </w:r>
    </w:p>
    <w:p w:rsidR="00CC0B13" w:rsidRPr="00CC0B13" w:rsidRDefault="00CC0B13" w:rsidP="00CC0B13">
      <w:pPr>
        <w:rPr>
          <w:szCs w:val="28"/>
        </w:rPr>
      </w:pPr>
      <w:r w:rsidRPr="00CC0B13">
        <w:rPr>
          <w:szCs w:val="28"/>
        </w:rPr>
        <w:t>LAN: Mạng nội bộ của một công ty, phòng lab trường đại học, mạng gia đình (router + Wi-Fi).</w:t>
      </w:r>
    </w:p>
    <w:p w:rsidR="00CC0B13" w:rsidRPr="00CC0B13" w:rsidRDefault="00CC0B13" w:rsidP="00CC0B13">
      <w:pPr>
        <w:rPr>
          <w:szCs w:val="28"/>
        </w:rPr>
      </w:pPr>
      <w:r w:rsidRPr="00CC0B13">
        <w:rPr>
          <w:szCs w:val="28"/>
        </w:rPr>
        <w:t>MAN: Mạng kết nối nhiều chi nhánh trong một thành phố; hạ tầng campus đô thị; mạng FTTH do chính quyền thành phố triển khai.</w:t>
      </w:r>
    </w:p>
    <w:p w:rsidR="00CC0B13" w:rsidRDefault="00CC0B13" w:rsidP="00CC0B13">
      <w:pPr>
        <w:rPr>
          <w:szCs w:val="28"/>
        </w:rPr>
      </w:pPr>
      <w:r w:rsidRPr="00CC0B13">
        <w:rPr>
          <w:szCs w:val="28"/>
        </w:rPr>
        <w:t>WAN: Mạng kết nối chi nhánh toàn quốc của một ngân hàng; Internet; liên kết dữ liệu giữa các trung tâm dữ liệu ở nhiều quốc gia.</w:t>
      </w:r>
    </w:p>
    <w:p w:rsidR="00CC0B13" w:rsidRDefault="00CC0B13" w:rsidP="00CC0B13">
      <w:pPr>
        <w:rPr>
          <w:szCs w:val="28"/>
        </w:rPr>
      </w:pPr>
    </w:p>
    <w:p w:rsidR="00CC0B13" w:rsidRDefault="00CC0B13" w:rsidP="00CC0B13">
      <w:pPr>
        <w:rPr>
          <w:szCs w:val="28"/>
        </w:rPr>
      </w:pPr>
    </w:p>
    <w:p w:rsidR="00CC0B13" w:rsidRPr="00CC0B13" w:rsidRDefault="00CC0B13" w:rsidP="00CC0B1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Pr="00CC0B13">
        <w:rPr>
          <w:b/>
          <w:sz w:val="40"/>
          <w:szCs w:val="40"/>
        </w:rPr>
        <w:t>. Điểm tương đồng và khác biệt</w:t>
      </w:r>
    </w:p>
    <w:p w:rsidR="00CC0B13" w:rsidRDefault="00CC0B13" w:rsidP="00CC0B13">
      <w:pPr>
        <w:rPr>
          <w:b/>
          <w:szCs w:val="28"/>
        </w:rPr>
      </w:pPr>
      <w:r w:rsidRPr="00CC0B13">
        <w:rPr>
          <w:b/>
          <w:szCs w:val="28"/>
        </w:rPr>
        <w:t>Tương đồng:</w:t>
      </w:r>
    </w:p>
    <w:p w:rsidR="00CC0B13" w:rsidRPr="00CC0B13" w:rsidRDefault="00CC0B13" w:rsidP="00CC0B13">
      <w:pPr>
        <w:rPr>
          <w:b/>
          <w:szCs w:val="28"/>
        </w:rPr>
      </w:pPr>
      <w:r w:rsidRPr="00CC0B13">
        <w:rPr>
          <w:szCs w:val="28"/>
        </w:rPr>
        <w:t>Cả ba đều là mạng máy tính dùng để truyền dữ liệu giữa các thiết bị.</w:t>
      </w:r>
    </w:p>
    <w:p w:rsidR="00CC0B13" w:rsidRPr="00CC0B13" w:rsidRDefault="00CC0B13" w:rsidP="00CC0B13">
      <w:pPr>
        <w:rPr>
          <w:szCs w:val="28"/>
        </w:rPr>
      </w:pPr>
      <w:r w:rsidRPr="00CC0B13">
        <w:rPr>
          <w:szCs w:val="28"/>
        </w:rPr>
        <w:t>Đều sử dụng các giao thức mạng tiêu chuẩn (TCP/IP) và thiết bị như switch, router.</w:t>
      </w:r>
    </w:p>
    <w:p w:rsidR="00CC0B13" w:rsidRPr="00CC0B13" w:rsidRDefault="00CC0B13" w:rsidP="00CC0B13">
      <w:pPr>
        <w:rPr>
          <w:b/>
          <w:szCs w:val="28"/>
        </w:rPr>
      </w:pPr>
      <w:r w:rsidRPr="00CC0B13">
        <w:rPr>
          <w:b/>
          <w:szCs w:val="28"/>
        </w:rPr>
        <w:t>Khác biệt:</w:t>
      </w:r>
    </w:p>
    <w:p w:rsidR="00CC0B13" w:rsidRPr="00CC0B13" w:rsidRDefault="00CC0B13" w:rsidP="00CC0B13">
      <w:pPr>
        <w:rPr>
          <w:szCs w:val="28"/>
        </w:rPr>
      </w:pPr>
      <w:r w:rsidRPr="00CC0B13">
        <w:rPr>
          <w:szCs w:val="28"/>
        </w:rPr>
        <w:t>Phạm vi: LAN nhỏ nhất, MAN trung, WAN lớn nhất.</w:t>
      </w:r>
    </w:p>
    <w:p w:rsidR="00CC0B13" w:rsidRPr="00CC0B13" w:rsidRDefault="00CC0B13" w:rsidP="00CC0B13">
      <w:pPr>
        <w:rPr>
          <w:szCs w:val="28"/>
        </w:rPr>
      </w:pPr>
      <w:r w:rsidRPr="00CC0B13">
        <w:rPr>
          <w:szCs w:val="28"/>
        </w:rPr>
        <w:t>Tốc độ &amp; chi phí: LAN thường nhanh và rẻ nhất; WAN thì phạm vi rộng nhưng chi phí cao, tốc độ phụ thuộc đường truyền.</w:t>
      </w:r>
    </w:p>
    <w:p w:rsidR="00CC0B13" w:rsidRDefault="00CC0B13" w:rsidP="00CC0B13">
      <w:pPr>
        <w:rPr>
          <w:szCs w:val="28"/>
        </w:rPr>
      </w:pPr>
      <w:r w:rsidRPr="00CC0B13">
        <w:rPr>
          <w:szCs w:val="28"/>
        </w:rPr>
        <w:t>Sở hữu &amp; quản lý: LAN do cá nhân/tổ chức quản lý; MAN/WAN thường do ISP hoặc chính quyền cung cấp.</w:t>
      </w:r>
    </w:p>
    <w:p w:rsidR="00CC0B13" w:rsidRDefault="00CC0B13" w:rsidP="00CC0B13">
      <w:pPr>
        <w:rPr>
          <w:szCs w:val="28"/>
        </w:rPr>
      </w:pPr>
    </w:p>
    <w:p w:rsidR="00CC0B13" w:rsidRDefault="00CC0B13" w:rsidP="00CC0B13">
      <w:pPr>
        <w:rPr>
          <w:b/>
          <w:sz w:val="40"/>
          <w:szCs w:val="40"/>
        </w:rPr>
      </w:pPr>
      <w:r w:rsidRPr="00646103">
        <w:rPr>
          <w:b/>
          <w:sz w:val="40"/>
          <w:szCs w:val="40"/>
        </w:rPr>
        <w:t>4.Vẽ sơ đồ hoặc tìm kiếm hình ảnh thể hiện phạm vi tương quan giữa 3 loại mạng trên.</w:t>
      </w:r>
    </w:p>
    <w:p w:rsidR="00646103" w:rsidRPr="00646103" w:rsidRDefault="00646103" w:rsidP="00CC0B13">
      <w:pPr>
        <w:rPr>
          <w:b/>
          <w:sz w:val="40"/>
          <w:szCs w:val="40"/>
        </w:rPr>
      </w:pPr>
      <w:r w:rsidRPr="00646103">
        <w:rPr>
          <w:b/>
          <w:sz w:val="40"/>
          <w:szCs w:val="40"/>
        </w:rPr>
        <w:drawing>
          <wp:inline distT="0" distB="0" distL="0" distR="0">
            <wp:extent cx="5542331" cy="3748649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607" cy="376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6103" w:rsidRPr="00646103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17D"/>
    <w:rsid w:val="0025617D"/>
    <w:rsid w:val="00482C24"/>
    <w:rsid w:val="00646103"/>
    <w:rsid w:val="007A25AE"/>
    <w:rsid w:val="00CC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CF06"/>
  <w15:chartTrackingRefBased/>
  <w15:docId w15:val="{3ED9A3A0-3ECB-49E8-A504-14349123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2025-09-22T05:29:00Z</dcterms:created>
  <dcterms:modified xsi:type="dcterms:W3CDTF">2025-09-22T05:55:00Z</dcterms:modified>
</cp:coreProperties>
</file>