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FF9" w:rsidRDefault="000D0045">
      <w:pPr>
        <w:jc w:val="center"/>
      </w:pPr>
      <w:r>
        <w:rPr>
          <w:b/>
          <w:sz w:val="32"/>
        </w:rPr>
        <w:t>THIẾT KẾ QUY TRÌNH ĐƯA YÊU CẦU MỚI VÀO SPRINT</w:t>
      </w:r>
    </w:p>
    <w:p w:rsidR="00344FF9" w:rsidRPr="000D0045" w:rsidRDefault="000D0045">
      <w:pPr>
        <w:pStyle w:val="Heading1"/>
        <w:rPr>
          <w:color w:val="FF0000"/>
        </w:rPr>
      </w:pPr>
      <w:bookmarkStart w:id="0" w:name="_GoBack"/>
      <w:bookmarkEnd w:id="0"/>
      <w:r w:rsidRPr="000D0045">
        <w:rPr>
          <w:color w:val="FF0000"/>
        </w:rPr>
        <w:t>PH</w:t>
      </w:r>
      <w:r w:rsidRPr="000D0045">
        <w:rPr>
          <w:color w:val="FF0000"/>
        </w:rPr>
        <w:t>Ầ</w:t>
      </w:r>
      <w:r w:rsidRPr="000D0045">
        <w:rPr>
          <w:color w:val="FF0000"/>
        </w:rPr>
        <w:t>N 1. THI</w:t>
      </w:r>
      <w:r w:rsidRPr="000D0045">
        <w:rPr>
          <w:color w:val="FF0000"/>
        </w:rPr>
        <w:t>Ế</w:t>
      </w:r>
      <w:r w:rsidRPr="000D0045">
        <w:rPr>
          <w:color w:val="FF0000"/>
        </w:rPr>
        <w:t>T K</w:t>
      </w:r>
      <w:r w:rsidRPr="000D0045">
        <w:rPr>
          <w:color w:val="FF0000"/>
        </w:rPr>
        <w:t>Ế</w:t>
      </w:r>
      <w:r w:rsidRPr="000D0045">
        <w:rPr>
          <w:color w:val="FF0000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7"/>
        <w:gridCol w:w="3765"/>
        <w:gridCol w:w="2321"/>
        <w:gridCol w:w="3411"/>
      </w:tblGrid>
      <w:tr w:rsidR="00344FF9">
        <w:trPr>
          <w:jc w:val="center"/>
        </w:trPr>
        <w:tc>
          <w:tcPr>
            <w:tcW w:w="720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b/>
                <w:sz w:val="19"/>
              </w:rPr>
              <w:t>Bước</w:t>
            </w:r>
          </w:p>
        </w:tc>
        <w:tc>
          <w:tcPr>
            <w:tcW w:w="388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b/>
                <w:sz w:val="19"/>
              </w:rPr>
              <w:t>Việc cần làm</w:t>
            </w:r>
          </w:p>
        </w:tc>
        <w:tc>
          <w:tcPr>
            <w:tcW w:w="2376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b/>
                <w:sz w:val="19"/>
              </w:rPr>
              <w:t>Người chịu trách nhiệm</w:t>
            </w:r>
          </w:p>
        </w:tc>
        <w:tc>
          <w:tcPr>
            <w:tcW w:w="352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b/>
                <w:sz w:val="19"/>
              </w:rPr>
              <w:t>Điều kiện để sang bước sau</w:t>
            </w:r>
          </w:p>
        </w:tc>
      </w:tr>
      <w:tr w:rsidR="00344FF9">
        <w:trPr>
          <w:jc w:val="center"/>
        </w:trPr>
        <w:tc>
          <w:tcPr>
            <w:tcW w:w="720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1</w:t>
            </w:r>
          </w:p>
        </w:tc>
        <w:tc>
          <w:tcPr>
            <w:tcW w:w="388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Ghi nhận story mới, viết theo mẫu User Story: “Là…, tôi muốn…, để…”.</w:t>
            </w:r>
          </w:p>
        </w:tc>
        <w:tc>
          <w:tcPr>
            <w:tcW w:w="2376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 xml:space="preserve">Product </w:t>
            </w:r>
            <w:r>
              <w:rPr>
                <w:sz w:val="19"/>
              </w:rPr>
              <w:t>Owner (Đức)</w:t>
            </w:r>
          </w:p>
        </w:tc>
        <w:tc>
          <w:tcPr>
            <w:tcW w:w="352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Story nêu rõ ai sử dụng, muốn gì và mục đích là gì.</w:t>
            </w:r>
          </w:p>
        </w:tc>
      </w:tr>
      <w:tr w:rsidR="00344FF9">
        <w:trPr>
          <w:jc w:val="center"/>
        </w:trPr>
        <w:tc>
          <w:tcPr>
            <w:tcW w:w="720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2</w:t>
            </w:r>
          </w:p>
        </w:tc>
        <w:tc>
          <w:tcPr>
            <w:tcW w:w="388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Làm rõ yêu cầu và viết từ 3–7 Acceptance Criteria (AC) theo mẫu Given – When – Then. Kiểm tra trường hợp thành công, thất bại và ngoại lệ.</w:t>
            </w:r>
          </w:p>
        </w:tc>
        <w:tc>
          <w:tcPr>
            <w:tcW w:w="2376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Product Owner phối hợp với Developers và bên đề xu</w:t>
            </w:r>
            <w:r>
              <w:rPr>
                <w:sz w:val="19"/>
              </w:rPr>
              <w:t>ất yêu cầu</w:t>
            </w:r>
          </w:p>
        </w:tc>
        <w:tc>
          <w:tcPr>
            <w:tcW w:w="352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Story có từ 3–7 AC rõ ràng, có thể kiểm thử và được thống nhất trước khi vào Sprint.</w:t>
            </w:r>
          </w:p>
        </w:tc>
      </w:tr>
      <w:tr w:rsidR="00344FF9">
        <w:trPr>
          <w:jc w:val="center"/>
        </w:trPr>
        <w:tc>
          <w:tcPr>
            <w:tcW w:w="720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3</w:t>
            </w:r>
          </w:p>
        </w:tc>
        <w:tc>
          <w:tcPr>
            <w:tcW w:w="388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Đối chiếu story với Definition of Done (DoD) chung của đội. Kiểm tra các tiêu chí về code, kiểm thử, tích hợp và tài liệu cần thiết.</w:t>
            </w:r>
          </w:p>
        </w:tc>
        <w:tc>
          <w:tcPr>
            <w:tcW w:w="2376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Developers chịu trách nh</w:t>
            </w:r>
            <w:r>
              <w:rPr>
                <w:sz w:val="19"/>
              </w:rPr>
              <w:t>iệm; Scrum Master hỗ trợ làm rõ và duy trì việc tuân thủ quy trình</w:t>
            </w:r>
          </w:p>
        </w:tc>
        <w:tc>
          <w:tcPr>
            <w:tcW w:w="352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Story đáp ứng điều kiện chất lượng chung của đội; không tự ý thay đổi DoD cho riêng một story.</w:t>
            </w:r>
          </w:p>
        </w:tc>
      </w:tr>
      <w:tr w:rsidR="00344FF9">
        <w:trPr>
          <w:jc w:val="center"/>
        </w:trPr>
        <w:tc>
          <w:tcPr>
            <w:tcW w:w="720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4</w:t>
            </w:r>
          </w:p>
        </w:tc>
        <w:tc>
          <w:tcPr>
            <w:tcW w:w="388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 xml:space="preserve">Đánh giá mức độ ưu tiên bằng MoSCoW theo mục tiêu của lần phát hành. Xem xét giá trị kinh </w:t>
            </w:r>
            <w:r>
              <w:rPr>
                <w:sz w:val="19"/>
              </w:rPr>
              <w:t>doanh, mức độ cấp thiết, rủi ro và sự phụ thuộc; tránh gắn Must chỉ vì bên đề xuất gây áp lực.</w:t>
            </w:r>
          </w:p>
        </w:tc>
        <w:tc>
          <w:tcPr>
            <w:tcW w:w="2376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Product Owner quyết định thứ tự ưu tiên, tham khảo ý kiến Developers và các bên liên quan</w:t>
            </w:r>
          </w:p>
        </w:tc>
        <w:tc>
          <w:tcPr>
            <w:tcW w:w="352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Story được gắn nhãn Must, Should, Could hoặc Won’t cho lần phát hành cụ</w:t>
            </w:r>
            <w:r>
              <w:rPr>
                <w:sz w:val="19"/>
              </w:rPr>
              <w:t xml:space="preserve"> thể; số lượng Must được giới hạn hợp lý.</w:t>
            </w:r>
          </w:p>
        </w:tc>
      </w:tr>
      <w:tr w:rsidR="00344FF9">
        <w:trPr>
          <w:jc w:val="center"/>
        </w:trPr>
        <w:tc>
          <w:tcPr>
            <w:tcW w:w="720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5</w:t>
            </w:r>
          </w:p>
        </w:tc>
        <w:tc>
          <w:tcPr>
            <w:tcW w:w="388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Refinement và chuẩn bị đưa story vào Sprint. Developers đánh giá khối lượng công việc, khả năng hoàn thành và sự phụ thuộc; Product Owner xác nhận giá trị và thứ tự ưu tiên.</w:t>
            </w:r>
          </w:p>
        </w:tc>
        <w:tc>
          <w:tcPr>
            <w:tcW w:w="2376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Product Owner và Developers; Scrum Ma</w:t>
            </w:r>
            <w:r>
              <w:rPr>
                <w:sz w:val="19"/>
              </w:rPr>
              <w:t>ster hỗ trợ quy trình</w:t>
            </w:r>
          </w:p>
        </w:tc>
        <w:tc>
          <w:tcPr>
            <w:tcW w:w="352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Story đủ rõ, có AC thống nhất, đáp ứng điều kiện sẵn sàng của đội và có thể được lựa chọn trong Sprint Planning theo năng lực thực tế.</w:t>
            </w:r>
          </w:p>
        </w:tc>
      </w:tr>
    </w:tbl>
    <w:p w:rsidR="00344FF9" w:rsidRPr="000D0045" w:rsidRDefault="000D0045">
      <w:pPr>
        <w:pStyle w:val="Heading1"/>
        <w:rPr>
          <w:color w:val="FF0000"/>
        </w:rPr>
      </w:pPr>
      <w:r w:rsidRPr="000D0045">
        <w:rPr>
          <w:color w:val="FF0000"/>
        </w:rPr>
        <w:t>PH</w:t>
      </w:r>
      <w:r w:rsidRPr="000D0045">
        <w:rPr>
          <w:color w:val="FF0000"/>
        </w:rPr>
        <w:t>Ầ</w:t>
      </w:r>
      <w:r w:rsidRPr="000D0045">
        <w:rPr>
          <w:color w:val="FF0000"/>
        </w:rPr>
        <w:t>N 2. TH</w:t>
      </w:r>
      <w:r w:rsidRPr="000D0045">
        <w:rPr>
          <w:color w:val="FF0000"/>
        </w:rPr>
        <w:t>Ử</w:t>
      </w:r>
      <w:r w:rsidRPr="000D0045">
        <w:rPr>
          <w:color w:val="FF0000"/>
        </w:rPr>
        <w:t xml:space="preserve"> QUY TRÌNH V</w:t>
      </w:r>
      <w:r w:rsidRPr="000D0045">
        <w:rPr>
          <w:color w:val="FF0000"/>
        </w:rPr>
        <w:t>Ớ</w:t>
      </w:r>
      <w:r w:rsidRPr="000D0045">
        <w:rPr>
          <w:color w:val="FF0000"/>
        </w:rPr>
        <w:t>I 2 TÌNH HU</w:t>
      </w:r>
      <w:r w:rsidRPr="000D0045">
        <w:rPr>
          <w:color w:val="FF0000"/>
        </w:rPr>
        <w:t>Ố</w:t>
      </w:r>
      <w:r w:rsidRPr="000D0045">
        <w:rPr>
          <w:color w:val="FF0000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344FF9">
        <w:trPr>
          <w:jc w:val="center"/>
        </w:trPr>
        <w:tc>
          <w:tcPr>
            <w:tcW w:w="3408" w:type="dxa"/>
          </w:tcPr>
          <w:p w:rsidR="00344FF9" w:rsidRDefault="000D0045">
            <w:pPr>
              <w:spacing w:before="40" w:after="60"/>
            </w:pPr>
            <w:r>
              <w:rPr>
                <w:b/>
                <w:sz w:val="19"/>
              </w:rPr>
              <w:t>Tình huống</w:t>
            </w:r>
          </w:p>
        </w:tc>
        <w:tc>
          <w:tcPr>
            <w:tcW w:w="3408" w:type="dxa"/>
          </w:tcPr>
          <w:p w:rsidR="00344FF9" w:rsidRDefault="000D0045">
            <w:pPr>
              <w:spacing w:before="40" w:after="60"/>
            </w:pPr>
            <w:r>
              <w:rPr>
                <w:b/>
                <w:sz w:val="19"/>
              </w:rPr>
              <w:t>Xử lý ở bước số mấy</w:t>
            </w:r>
          </w:p>
        </w:tc>
        <w:tc>
          <w:tcPr>
            <w:tcW w:w="3408" w:type="dxa"/>
          </w:tcPr>
          <w:p w:rsidR="00344FF9" w:rsidRDefault="000D0045">
            <w:pPr>
              <w:spacing w:before="40" w:after="60"/>
            </w:pPr>
            <w:r>
              <w:rPr>
                <w:b/>
                <w:sz w:val="19"/>
              </w:rPr>
              <w:t>Xử lý thế nào</w:t>
            </w:r>
          </w:p>
        </w:tc>
      </w:tr>
      <w:tr w:rsidR="00344FF9">
        <w:trPr>
          <w:jc w:val="center"/>
        </w:trPr>
        <w:tc>
          <w:tcPr>
            <w:tcW w:w="340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 xml:space="preserve">Giữa Sprint, Marketing đòi đưa ngay story “Tặng mã </w:t>
            </w:r>
            <w:r>
              <w:rPr>
                <w:sz w:val="19"/>
              </w:rPr>
              <w:t>giới thiệu bạn bè” vào Sprint đang chạy, nhưng story này chưa có AC.</w:t>
            </w:r>
          </w:p>
        </w:tc>
        <w:tc>
          <w:tcPr>
            <w:tcW w:w="340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Bước 2 và bước 5</w:t>
            </w:r>
          </w:p>
        </w:tc>
        <w:tc>
          <w:tcPr>
            <w:tcW w:w="340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Product Owner làm rõ yêu cầu và phối hợp với Developers để viết từ 3–7 AC theo Given – When – Then. Story chưa đủ rõ sẽ chưa được tự động đưa vào Sprint đang chạy; nếu cầ</w:t>
            </w:r>
            <w:r>
              <w:rPr>
                <w:sz w:val="19"/>
              </w:rPr>
              <w:t>n thay đổi phạm vi Sprint, Product Owner và Developers phải trao đổi để đánh giá tác động, bảo đảm không làm ảnh hưởng mục tiêu Sprint.</w:t>
            </w:r>
          </w:p>
        </w:tc>
      </w:tr>
      <w:tr w:rsidR="00344FF9">
        <w:trPr>
          <w:jc w:val="center"/>
        </w:trPr>
        <w:tc>
          <w:tcPr>
            <w:tcW w:w="340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Marketing, Chăm sóc khách hàng và Vận hành đều nói yêu cầu của mình là Must.</w:t>
            </w:r>
          </w:p>
        </w:tc>
        <w:tc>
          <w:tcPr>
            <w:tcW w:w="340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Bước 4</w:t>
            </w:r>
          </w:p>
        </w:tc>
        <w:tc>
          <w:tcPr>
            <w:tcW w:w="3408" w:type="dxa"/>
            <w:vAlign w:val="center"/>
          </w:tcPr>
          <w:p w:rsidR="00344FF9" w:rsidRDefault="000D0045">
            <w:pPr>
              <w:spacing w:before="40" w:after="60"/>
            </w:pPr>
            <w:r>
              <w:rPr>
                <w:sz w:val="19"/>
              </w:rPr>
              <w:t>Product Owner đánh giá từng yêu cầu</w:t>
            </w:r>
            <w:r>
              <w:rPr>
                <w:sz w:val="19"/>
              </w:rPr>
              <w:t xml:space="preserve"> dựa trên giá trị kinh doanh, mức độ cấp thiết, rủi ro và mục tiêu phát hành, đồng thời tham khảo ý kiến các bên liên quan. Chỉ những yêu cầu thực sự thiết yếu mới được xếp Must; các yêu cầu còn lại được xếp Should, Could hoặc Won’t dựa trên mức độ ưu tiên</w:t>
            </w:r>
            <w:r>
              <w:rPr>
                <w:sz w:val="19"/>
              </w:rPr>
              <w:t>, thay vì dựa vào người đề xuất gây áp lực lớn nhất.</w:t>
            </w:r>
          </w:p>
        </w:tc>
      </w:tr>
    </w:tbl>
    <w:p w:rsidR="00344FF9" w:rsidRDefault="00344FF9"/>
    <w:sectPr w:rsidR="00344FF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37DA"/>
    <w:rsid w:val="000D0045"/>
    <w:rsid w:val="0015074B"/>
    <w:rsid w:val="0029639D"/>
    <w:rsid w:val="00326F90"/>
    <w:rsid w:val="00344F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8ECD7"/>
  <w14:defaultImageDpi w14:val="300"/>
  <w15:docId w15:val="{192A189E-A779-409B-9396-ED2A6092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1960AD-0F67-4B2B-A4E9-6F48EA52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PHẦN 1. THIẾT KẾ </vt:lpstr>
      <vt:lpstr>PHẦN 2. THỬ QUY TRÌNH VỚI 2 TÌNH HUỐNG</vt:lpstr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2026-10-14T13:16:00Z</dcterms:created>
  <dcterms:modified xsi:type="dcterms:W3CDTF">2026-10-14T13:16:00Z</dcterms:modified>
  <cp:category/>
</cp:coreProperties>
</file>