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19DA" w:rsidRDefault="00760B6D">
      <w:pPr>
        <w:jc w:val="center"/>
      </w:pPr>
      <w:r>
        <w:rPr>
          <w:b/>
          <w:sz w:val="32"/>
        </w:rPr>
        <w:t>QUẢN LÝ PRODUCT BACKLOG CHO CHƯƠNG TRÌNH “GREENMART LOYALTY”</w:t>
      </w:r>
    </w:p>
    <w:p w:rsidR="00FF19DA" w:rsidRDefault="00760B6D">
      <w:pPr>
        <w:jc w:val="center"/>
      </w:pPr>
      <w:r>
        <w:rPr>
          <w:i/>
        </w:rPr>
        <w:t>Đơn vị: TechViet | Đội thực hiện: Hoa (Scrum)</w:t>
      </w:r>
    </w:p>
    <w:p w:rsidR="00FF19DA" w:rsidRPr="00760B6D" w:rsidRDefault="00760B6D">
      <w:pPr>
        <w:pStyle w:val="Heading1"/>
        <w:rPr>
          <w:color w:val="FF0000"/>
        </w:rPr>
      </w:pPr>
      <w:r w:rsidRPr="00760B6D">
        <w:rPr>
          <w:color w:val="FF0000"/>
        </w:rPr>
        <w:t>PH</w:t>
      </w:r>
      <w:r w:rsidRPr="00760B6D">
        <w:rPr>
          <w:color w:val="FF0000"/>
        </w:rPr>
        <w:t>ẦN A :</w:t>
      </w:r>
      <w:r w:rsidRPr="00760B6D">
        <w:rPr>
          <w:color w:val="FF0000"/>
        </w:rPr>
        <w:t xml:space="preserve"> THI</w:t>
      </w:r>
      <w:r w:rsidRPr="00760B6D">
        <w:rPr>
          <w:color w:val="FF0000"/>
        </w:rPr>
        <w:t>Ế</w:t>
      </w:r>
      <w:r w:rsidRPr="00760B6D">
        <w:rPr>
          <w:color w:val="FF0000"/>
        </w:rPr>
        <w:t>T K</w:t>
      </w:r>
      <w:r w:rsidRPr="00760B6D">
        <w:rPr>
          <w:color w:val="FF0000"/>
        </w:rPr>
        <w:t>Ế</w:t>
      </w:r>
      <w:r w:rsidRPr="00760B6D">
        <w:rPr>
          <w:color w:val="FF0000"/>
        </w:rPr>
        <w:t xml:space="preserve"> </w:t>
      </w:r>
    </w:p>
    <w:p w:rsidR="00FF19DA" w:rsidRPr="00760B6D" w:rsidRDefault="00760B6D">
      <w:pPr>
        <w:pStyle w:val="Heading2"/>
        <w:rPr>
          <w:color w:val="auto"/>
        </w:rPr>
      </w:pPr>
      <w:r w:rsidRPr="00760B6D">
        <w:rPr>
          <w:color w:val="auto"/>
        </w:rPr>
        <w:t>1. Đ</w:t>
      </w:r>
      <w:r w:rsidRPr="00760B6D">
        <w:rPr>
          <w:color w:val="auto"/>
        </w:rPr>
        <w:t>ộ</w:t>
      </w:r>
      <w:r w:rsidRPr="00760B6D">
        <w:rPr>
          <w:color w:val="auto"/>
        </w:rPr>
        <w:t xml:space="preserve"> dài Sprint</w:t>
      </w:r>
    </w:p>
    <w:p w:rsidR="00FF19DA" w:rsidRDefault="00760B6D">
      <w:r>
        <w:t xml:space="preserve">Chọn Sprint 2 tuần, cố định xuyên suốt 8 tuần, tương ứng 4 Sprint. Chu kỳ này đủ ngắn để đội </w:t>
      </w:r>
      <w:r>
        <w:t>thường xuyên nhận phản hồi và thích nghi với yêu cầu Loyalty, đồng thời vẫn có thời gian phát triển, kiểm thử và tích hợp một phần sản phẩm có giá trị.</w:t>
      </w:r>
    </w:p>
    <w:p w:rsidR="00FF19DA" w:rsidRPr="00760B6D" w:rsidRDefault="00760B6D">
      <w:pPr>
        <w:pStyle w:val="Heading2"/>
        <w:rPr>
          <w:color w:val="auto"/>
        </w:rPr>
      </w:pPr>
      <w:r w:rsidRPr="00760B6D">
        <w:rPr>
          <w:color w:val="auto"/>
        </w:rPr>
        <w:t>2. Phân công 3 vai trò Scrum</w:t>
      </w:r>
    </w:p>
    <w:tbl>
      <w:tblPr>
        <w:tblStyle w:val="TableGrid"/>
        <w:tblW w:w="0" w:type="auto"/>
        <w:jc w:val="center"/>
        <w:tblLook w:val="04A0" w:firstRow="1" w:lastRow="0" w:firstColumn="1" w:lastColumn="0" w:noHBand="0" w:noVBand="1"/>
      </w:tblPr>
      <w:tblGrid>
        <w:gridCol w:w="5179"/>
        <w:gridCol w:w="5179"/>
      </w:tblGrid>
      <w:tr w:rsidR="00FF19DA">
        <w:trPr>
          <w:jc w:val="center"/>
        </w:trPr>
        <w:tc>
          <w:tcPr>
            <w:tcW w:w="5184" w:type="dxa"/>
            <w:vAlign w:val="center"/>
          </w:tcPr>
          <w:p w:rsidR="00FF19DA" w:rsidRDefault="00760B6D">
            <w:pPr>
              <w:spacing w:before="40" w:after="40"/>
            </w:pPr>
            <w:r>
              <w:rPr>
                <w:b/>
                <w:sz w:val="18"/>
              </w:rPr>
              <w:t>Vai trò</w:t>
            </w:r>
          </w:p>
        </w:tc>
        <w:tc>
          <w:tcPr>
            <w:tcW w:w="5184" w:type="dxa"/>
            <w:vAlign w:val="center"/>
          </w:tcPr>
          <w:p w:rsidR="00FF19DA" w:rsidRDefault="00760B6D">
            <w:pPr>
              <w:spacing w:before="40" w:after="40"/>
            </w:pPr>
            <w:r>
              <w:rPr>
                <w:b/>
                <w:sz w:val="18"/>
              </w:rPr>
              <w:t>Trách nhiệm trong GreenMart Loyalty</w:t>
            </w:r>
          </w:p>
        </w:tc>
      </w:tr>
      <w:tr w:rsidR="00FF19DA">
        <w:trPr>
          <w:jc w:val="center"/>
        </w:trPr>
        <w:tc>
          <w:tcPr>
            <w:tcW w:w="5184" w:type="dxa"/>
            <w:vAlign w:val="center"/>
          </w:tcPr>
          <w:p w:rsidR="00FF19DA" w:rsidRDefault="00760B6D">
            <w:pPr>
              <w:spacing w:before="40" w:after="40"/>
            </w:pPr>
            <w:r>
              <w:rPr>
                <w:sz w:val="18"/>
              </w:rPr>
              <w:t>Product Owner (PO)</w:t>
            </w:r>
          </w:p>
        </w:tc>
        <w:tc>
          <w:tcPr>
            <w:tcW w:w="5184" w:type="dxa"/>
            <w:vAlign w:val="center"/>
          </w:tcPr>
          <w:p w:rsidR="00FF19DA" w:rsidRDefault="00760B6D">
            <w:pPr>
              <w:spacing w:before="40" w:after="40"/>
            </w:pPr>
            <w:r>
              <w:rPr>
                <w:sz w:val="18"/>
              </w:rPr>
              <w:t xml:space="preserve">Chịu trách </w:t>
            </w:r>
            <w:r>
              <w:rPr>
                <w:sz w:val="18"/>
              </w:rPr>
              <w:t>nhiệm tối đa hóa giá trị sản phẩm; làm rõ mục tiêu Loyalty; quản lý và sắp xếp thứ tự Product Backlog; trao đổi với Marketing, Kế toán và đại diện khách hàng; xác nhận yêu cầu và đề xuất thay đổi ưu tiên.</w:t>
            </w:r>
          </w:p>
        </w:tc>
      </w:tr>
      <w:tr w:rsidR="00FF19DA">
        <w:trPr>
          <w:jc w:val="center"/>
        </w:trPr>
        <w:tc>
          <w:tcPr>
            <w:tcW w:w="5184" w:type="dxa"/>
            <w:vAlign w:val="center"/>
          </w:tcPr>
          <w:p w:rsidR="00FF19DA" w:rsidRDefault="00760B6D">
            <w:pPr>
              <w:spacing w:before="40" w:after="40"/>
            </w:pPr>
            <w:r>
              <w:rPr>
                <w:sz w:val="18"/>
              </w:rPr>
              <w:t>Scrum Master (bạn)</w:t>
            </w:r>
          </w:p>
        </w:tc>
        <w:tc>
          <w:tcPr>
            <w:tcW w:w="5184" w:type="dxa"/>
            <w:vAlign w:val="center"/>
          </w:tcPr>
          <w:p w:rsidR="00FF19DA" w:rsidRDefault="00760B6D" w:rsidP="00760B6D">
            <w:pPr>
              <w:spacing w:before="40" w:after="40"/>
            </w:pPr>
            <w:r>
              <w:rPr>
                <w:sz w:val="18"/>
              </w:rPr>
              <w:t>Thiết lập hiểu biết đúng về Scr</w:t>
            </w:r>
            <w:r>
              <w:rPr>
                <w:sz w:val="18"/>
              </w:rPr>
              <w:t>um; hỗ trợ các sự kiện Scrum; giúp đội loại bỏ trở ngại; thúc đẩy minh bạch, thanh tra và thích nghi; hướng dẫn các bên không đưa thay đổi tùy tiện vào giữa Sprint</w:t>
            </w:r>
            <w:bookmarkStart w:id="0" w:name="_GoBack"/>
            <w:bookmarkEnd w:id="0"/>
          </w:p>
        </w:tc>
      </w:tr>
      <w:tr w:rsidR="00FF19DA">
        <w:trPr>
          <w:jc w:val="center"/>
        </w:trPr>
        <w:tc>
          <w:tcPr>
            <w:tcW w:w="5184" w:type="dxa"/>
            <w:vAlign w:val="center"/>
          </w:tcPr>
          <w:p w:rsidR="00FF19DA" w:rsidRDefault="00760B6D">
            <w:pPr>
              <w:spacing w:before="40" w:after="40"/>
            </w:pPr>
            <w:r>
              <w:rPr>
                <w:sz w:val="18"/>
              </w:rPr>
              <w:t>Development Team (Developers)</w:t>
            </w:r>
          </w:p>
        </w:tc>
        <w:tc>
          <w:tcPr>
            <w:tcW w:w="5184" w:type="dxa"/>
            <w:vAlign w:val="center"/>
          </w:tcPr>
          <w:p w:rsidR="00FF19DA" w:rsidRDefault="00760B6D">
            <w:pPr>
              <w:spacing w:before="40" w:after="40"/>
            </w:pPr>
            <w:r>
              <w:rPr>
                <w:sz w:val="18"/>
              </w:rPr>
              <w:t>Tự quản lý cách thực hiện công việc; phân tích kỹ thuật, thiết kế, lập trình, kiểm thử và tích hợp; ước lượng nỗ lực; bảo đảm chất lượng theo Definition of Done; phản hồi về tính khả thi và cập nhật tiến độ hằng ngày.</w:t>
            </w:r>
          </w:p>
        </w:tc>
      </w:tr>
    </w:tbl>
    <w:p w:rsidR="00FF19DA" w:rsidRPr="00760B6D" w:rsidRDefault="00760B6D">
      <w:pPr>
        <w:pStyle w:val="Heading2"/>
        <w:rPr>
          <w:color w:val="auto"/>
        </w:rPr>
      </w:pPr>
      <w:r w:rsidRPr="00760B6D">
        <w:rPr>
          <w:color w:val="auto"/>
        </w:rPr>
        <w:t>3. S</w:t>
      </w:r>
      <w:r w:rsidRPr="00760B6D">
        <w:rPr>
          <w:color w:val="auto"/>
        </w:rPr>
        <w:t>ự</w:t>
      </w:r>
      <w:r w:rsidRPr="00760B6D">
        <w:rPr>
          <w:color w:val="auto"/>
        </w:rPr>
        <w:t xml:space="preserve"> ki</w:t>
      </w:r>
      <w:r w:rsidRPr="00760B6D">
        <w:rPr>
          <w:color w:val="auto"/>
        </w:rPr>
        <w:t>ệ</w:t>
      </w:r>
      <w:r w:rsidRPr="00760B6D">
        <w:rPr>
          <w:color w:val="auto"/>
        </w:rPr>
        <w:t>n Scrum quan tr</w:t>
      </w:r>
      <w:r w:rsidRPr="00760B6D">
        <w:rPr>
          <w:color w:val="auto"/>
        </w:rPr>
        <w:t>ọ</w:t>
      </w:r>
      <w:r w:rsidRPr="00760B6D">
        <w:rPr>
          <w:color w:val="auto"/>
        </w:rPr>
        <w:t>ng nh</w:t>
      </w:r>
      <w:r w:rsidRPr="00760B6D">
        <w:rPr>
          <w:color w:val="auto"/>
        </w:rPr>
        <w:t>ấ</w:t>
      </w:r>
      <w:r w:rsidRPr="00760B6D">
        <w:rPr>
          <w:color w:val="auto"/>
        </w:rPr>
        <w:t>t</w:t>
      </w:r>
    </w:p>
    <w:p w:rsidR="00FF19DA" w:rsidRDefault="00760B6D">
      <w:r>
        <w:t xml:space="preserve">Chọn Sprint Review. Cuối mỗi Sprint, đội và các bên liên quan cùng xem xét Increment thực tế so với mục tiêu, thu thập phản hồi về tích/đổi điểm và hạn sử dụng, rồi điều chỉnh Product Backlog. </w:t>
      </w:r>
    </w:p>
    <w:p w:rsidR="00FF19DA" w:rsidRDefault="00760B6D">
      <w:pPr>
        <w:pStyle w:val="Heading1"/>
      </w:pPr>
      <w:r w:rsidRPr="00760B6D">
        <w:rPr>
          <w:color w:val="FF0000"/>
        </w:rPr>
        <w:t>PH</w:t>
      </w:r>
      <w:r w:rsidRPr="00760B6D">
        <w:rPr>
          <w:color w:val="FF0000"/>
        </w:rPr>
        <w:t>ẦN B :</w:t>
      </w:r>
      <w:r w:rsidRPr="00760B6D">
        <w:rPr>
          <w:color w:val="FF0000"/>
        </w:rPr>
        <w:t>PRODUCT BACKLOG &amp; ƯU TIÊN HÓA B</w:t>
      </w:r>
      <w:r w:rsidRPr="00760B6D">
        <w:rPr>
          <w:color w:val="FF0000"/>
        </w:rPr>
        <w:t>Ằ</w:t>
      </w:r>
      <w:r w:rsidRPr="00760B6D">
        <w:rPr>
          <w:color w:val="FF0000"/>
        </w:rPr>
        <w:t>NG MOSCOW</w:t>
      </w:r>
    </w:p>
    <w:p w:rsidR="00FF19DA" w:rsidRPr="00760B6D" w:rsidRDefault="00760B6D">
      <w:pPr>
        <w:pStyle w:val="Heading2"/>
        <w:rPr>
          <w:color w:val="auto"/>
        </w:rPr>
      </w:pPr>
      <w:r w:rsidRPr="00760B6D">
        <w:rPr>
          <w:color w:val="auto"/>
        </w:rPr>
        <w:t>1. Tiêu chí ưu tiên</w:t>
      </w:r>
    </w:p>
    <w:p w:rsidR="00FF19DA" w:rsidRDefault="00760B6D">
      <w:pPr>
        <w:pStyle w:val="ListBullet"/>
      </w:pPr>
      <w:r>
        <w:t xml:space="preserve">Must have: bắt buộc để chương trình vận hành đúng quy tắc, bảo </w:t>
      </w:r>
      <w:r>
        <w:t>đảm tính chính xác tài chính hoặc tránh sai lệch số dư điểm.</w:t>
      </w:r>
    </w:p>
    <w:p w:rsidR="00FF19DA" w:rsidRDefault="00760B6D">
      <w:pPr>
        <w:pStyle w:val="ListBullet"/>
      </w:pPr>
      <w:r>
        <w:t>Should have: giá trị cao cho trải nghiệm hoặc vận hành, nhưng có thể triển khai sau mà không làm mất chức năng lõi.</w:t>
      </w:r>
    </w:p>
    <w:p w:rsidR="00FF19DA" w:rsidRDefault="00760B6D">
      <w:pPr>
        <w:pStyle w:val="ListBullet"/>
      </w:pPr>
      <w:r>
        <w:t>Could have: cải thiện trải nghiệm, không thiết yếu cho lần phát hành đầu.</w:t>
      </w:r>
    </w:p>
    <w:p w:rsidR="00FF19DA" w:rsidRDefault="00760B6D">
      <w:pPr>
        <w:pStyle w:val="ListBullet"/>
      </w:pPr>
      <w:r>
        <w:t>Won’t</w:t>
      </w:r>
      <w:r>
        <w:t xml:space="preserve"> have this time: chủ động chưa làm trong phạm vi phát hành này do giới hạn 8 tuần/nguồn lực; có thể xem xét lại sau.</w:t>
      </w:r>
    </w:p>
    <w:p w:rsidR="00FF19DA" w:rsidRPr="00760B6D" w:rsidRDefault="00760B6D">
      <w:pPr>
        <w:pStyle w:val="Heading2"/>
        <w:rPr>
          <w:color w:val="auto"/>
        </w:rPr>
      </w:pPr>
      <w:r w:rsidRPr="00760B6D">
        <w:rPr>
          <w:color w:val="auto"/>
        </w:rPr>
        <w:t>2. Danh sách Product Backlog</w:t>
      </w:r>
    </w:p>
    <w:tbl>
      <w:tblPr>
        <w:tblStyle w:val="TableGrid"/>
        <w:tblW w:w="0" w:type="auto"/>
        <w:jc w:val="center"/>
        <w:tblLook w:val="04A0" w:firstRow="1" w:lastRow="0" w:firstColumn="1" w:lastColumn="0" w:noHBand="0" w:noVBand="1"/>
      </w:tblPr>
      <w:tblGrid>
        <w:gridCol w:w="2589"/>
        <w:gridCol w:w="2590"/>
        <w:gridCol w:w="2590"/>
        <w:gridCol w:w="2589"/>
      </w:tblGrid>
      <w:tr w:rsidR="00FF19DA">
        <w:trPr>
          <w:jc w:val="center"/>
        </w:trPr>
        <w:tc>
          <w:tcPr>
            <w:tcW w:w="2592" w:type="dxa"/>
            <w:vAlign w:val="center"/>
          </w:tcPr>
          <w:p w:rsidR="00FF19DA" w:rsidRDefault="00760B6D">
            <w:pPr>
              <w:spacing w:before="40" w:after="40"/>
            </w:pPr>
            <w:r>
              <w:rPr>
                <w:b/>
                <w:sz w:val="18"/>
              </w:rPr>
              <w:t>ID</w:t>
            </w:r>
          </w:p>
        </w:tc>
        <w:tc>
          <w:tcPr>
            <w:tcW w:w="2592" w:type="dxa"/>
            <w:vAlign w:val="center"/>
          </w:tcPr>
          <w:p w:rsidR="00FF19DA" w:rsidRDefault="00760B6D">
            <w:pPr>
              <w:spacing w:before="40" w:after="40"/>
            </w:pPr>
            <w:r>
              <w:rPr>
                <w:b/>
                <w:sz w:val="18"/>
              </w:rPr>
              <w:t>Hạng mục / User Story</w:t>
            </w:r>
          </w:p>
        </w:tc>
        <w:tc>
          <w:tcPr>
            <w:tcW w:w="2592" w:type="dxa"/>
            <w:vAlign w:val="center"/>
          </w:tcPr>
          <w:p w:rsidR="00FF19DA" w:rsidRDefault="00760B6D">
            <w:pPr>
              <w:spacing w:before="40" w:after="40"/>
            </w:pPr>
            <w:r>
              <w:rPr>
                <w:b/>
                <w:sz w:val="18"/>
              </w:rPr>
              <w:t>MoSCoW</w:t>
            </w:r>
          </w:p>
        </w:tc>
        <w:tc>
          <w:tcPr>
            <w:tcW w:w="2592" w:type="dxa"/>
            <w:vAlign w:val="center"/>
          </w:tcPr>
          <w:p w:rsidR="00FF19DA" w:rsidRDefault="00760B6D">
            <w:pPr>
              <w:spacing w:before="40" w:after="40"/>
            </w:pPr>
            <w:r>
              <w:rPr>
                <w:b/>
                <w:sz w:val="18"/>
              </w:rPr>
              <w:t>Lý do ưu tiên</w:t>
            </w:r>
          </w:p>
        </w:tc>
      </w:tr>
      <w:tr w:rsidR="00FF19DA">
        <w:trPr>
          <w:jc w:val="center"/>
        </w:trPr>
        <w:tc>
          <w:tcPr>
            <w:tcW w:w="2592" w:type="dxa"/>
            <w:vAlign w:val="center"/>
          </w:tcPr>
          <w:p w:rsidR="00FF19DA" w:rsidRDefault="00760B6D">
            <w:pPr>
              <w:spacing w:before="40" w:after="40"/>
            </w:pPr>
            <w:r>
              <w:rPr>
                <w:sz w:val="18"/>
              </w:rPr>
              <w:t>US-01</w:t>
            </w:r>
          </w:p>
        </w:tc>
        <w:tc>
          <w:tcPr>
            <w:tcW w:w="2592" w:type="dxa"/>
            <w:vAlign w:val="center"/>
          </w:tcPr>
          <w:p w:rsidR="00FF19DA" w:rsidRDefault="00760B6D">
            <w:pPr>
              <w:spacing w:before="40" w:after="40"/>
            </w:pPr>
            <w:r>
              <w:rPr>
                <w:sz w:val="18"/>
              </w:rPr>
              <w:t xml:space="preserve">Là khách hàng, tôi muốn được tích 1 điểm cho mỗi 10.000đ </w:t>
            </w:r>
            <w:r>
              <w:rPr>
                <w:sz w:val="18"/>
              </w:rPr>
              <w:t>giá trị đơn hàng thành công để nhận quyền lợi thành viên.</w:t>
            </w:r>
          </w:p>
        </w:tc>
        <w:tc>
          <w:tcPr>
            <w:tcW w:w="2592" w:type="dxa"/>
            <w:vAlign w:val="center"/>
          </w:tcPr>
          <w:p w:rsidR="00FF19DA" w:rsidRDefault="00760B6D">
            <w:pPr>
              <w:spacing w:before="40" w:after="40"/>
            </w:pPr>
            <w:r>
              <w:rPr>
                <w:sz w:val="18"/>
              </w:rPr>
              <w:t>Must</w:t>
            </w:r>
          </w:p>
        </w:tc>
        <w:tc>
          <w:tcPr>
            <w:tcW w:w="2592" w:type="dxa"/>
            <w:vAlign w:val="center"/>
          </w:tcPr>
          <w:p w:rsidR="00FF19DA" w:rsidRDefault="00760B6D">
            <w:pPr>
              <w:spacing w:before="40" w:after="40"/>
            </w:pPr>
            <w:r>
              <w:rPr>
                <w:sz w:val="18"/>
              </w:rPr>
              <w:t>Là cơ chế cốt lõi của chương trình; quy tắc tích điểm phải chính xác và chỉ áp dụng cho đơn thành công.</w:t>
            </w:r>
          </w:p>
        </w:tc>
      </w:tr>
      <w:tr w:rsidR="00FF19DA">
        <w:trPr>
          <w:jc w:val="center"/>
        </w:trPr>
        <w:tc>
          <w:tcPr>
            <w:tcW w:w="2592" w:type="dxa"/>
            <w:vAlign w:val="center"/>
          </w:tcPr>
          <w:p w:rsidR="00FF19DA" w:rsidRDefault="00760B6D">
            <w:pPr>
              <w:spacing w:before="40" w:after="40"/>
            </w:pPr>
            <w:r>
              <w:rPr>
                <w:sz w:val="18"/>
              </w:rPr>
              <w:lastRenderedPageBreak/>
              <w:t>US-02</w:t>
            </w:r>
          </w:p>
        </w:tc>
        <w:tc>
          <w:tcPr>
            <w:tcW w:w="2592" w:type="dxa"/>
            <w:vAlign w:val="center"/>
          </w:tcPr>
          <w:p w:rsidR="00FF19DA" w:rsidRDefault="00760B6D">
            <w:pPr>
              <w:spacing w:before="40" w:after="40"/>
            </w:pPr>
            <w:r>
              <w:rPr>
                <w:sz w:val="18"/>
              </w:rPr>
              <w:t xml:space="preserve">Là hệ thống, tôi muốn thu hồi điểm đã cộng khi đơn hàng bị hủy/hoàn để số dư phản </w:t>
            </w:r>
            <w:r>
              <w:rPr>
                <w:sz w:val="18"/>
              </w:rPr>
              <w:t>ánh đúng giao dịch.</w:t>
            </w:r>
          </w:p>
        </w:tc>
        <w:tc>
          <w:tcPr>
            <w:tcW w:w="2592" w:type="dxa"/>
            <w:vAlign w:val="center"/>
          </w:tcPr>
          <w:p w:rsidR="00FF19DA" w:rsidRDefault="00760B6D">
            <w:pPr>
              <w:spacing w:before="40" w:after="40"/>
            </w:pPr>
            <w:r>
              <w:rPr>
                <w:sz w:val="18"/>
              </w:rPr>
              <w:t>Must</w:t>
            </w:r>
          </w:p>
        </w:tc>
        <w:tc>
          <w:tcPr>
            <w:tcW w:w="2592" w:type="dxa"/>
            <w:vAlign w:val="center"/>
          </w:tcPr>
          <w:p w:rsidR="00FF19DA" w:rsidRDefault="00760B6D">
            <w:pPr>
              <w:spacing w:before="40" w:after="40"/>
            </w:pPr>
            <w:r>
              <w:rPr>
                <w:sz w:val="18"/>
              </w:rPr>
              <w:t>Bảo đảm tính toàn vẹn số dư và tránh khách giữ điểm từ giao dịch không hợp lệ.</w:t>
            </w:r>
          </w:p>
        </w:tc>
      </w:tr>
      <w:tr w:rsidR="00FF19DA">
        <w:trPr>
          <w:jc w:val="center"/>
        </w:trPr>
        <w:tc>
          <w:tcPr>
            <w:tcW w:w="2592" w:type="dxa"/>
            <w:vAlign w:val="center"/>
          </w:tcPr>
          <w:p w:rsidR="00FF19DA" w:rsidRDefault="00760B6D">
            <w:pPr>
              <w:spacing w:before="40" w:after="40"/>
            </w:pPr>
            <w:r>
              <w:rPr>
                <w:sz w:val="18"/>
              </w:rPr>
              <w:t>US-03</w:t>
            </w:r>
          </w:p>
        </w:tc>
        <w:tc>
          <w:tcPr>
            <w:tcW w:w="2592" w:type="dxa"/>
            <w:vAlign w:val="center"/>
          </w:tcPr>
          <w:p w:rsidR="00FF19DA" w:rsidRDefault="00760B6D">
            <w:pPr>
              <w:spacing w:before="40" w:after="40"/>
            </w:pPr>
            <w:r>
              <w:rPr>
                <w:sz w:val="18"/>
              </w:rPr>
              <w:t>Là khách hàng, tôi muốn đổi 100 điểm lấy 20.000đ giá trị ưu đãi để sử dụng điểm tích lũy.</w:t>
            </w:r>
          </w:p>
        </w:tc>
        <w:tc>
          <w:tcPr>
            <w:tcW w:w="2592" w:type="dxa"/>
            <w:vAlign w:val="center"/>
          </w:tcPr>
          <w:p w:rsidR="00FF19DA" w:rsidRDefault="00760B6D">
            <w:pPr>
              <w:spacing w:before="40" w:after="40"/>
            </w:pPr>
            <w:r>
              <w:rPr>
                <w:sz w:val="18"/>
              </w:rPr>
              <w:t>Must</w:t>
            </w:r>
          </w:p>
        </w:tc>
        <w:tc>
          <w:tcPr>
            <w:tcW w:w="2592" w:type="dxa"/>
            <w:vAlign w:val="center"/>
          </w:tcPr>
          <w:p w:rsidR="00FF19DA" w:rsidRDefault="00760B6D">
            <w:pPr>
              <w:spacing w:before="40" w:after="40"/>
            </w:pPr>
            <w:r>
              <w:rPr>
                <w:sz w:val="18"/>
              </w:rPr>
              <w:t xml:space="preserve">Đổi điểm là chức năng lõi tạo giá trị cho chương </w:t>
            </w:r>
            <w:r>
              <w:rPr>
                <w:sz w:val="18"/>
              </w:rPr>
              <w:t>trình; cần kiểm soát số dư và tỷ lệ quy đổi.</w:t>
            </w:r>
          </w:p>
        </w:tc>
      </w:tr>
      <w:tr w:rsidR="00FF19DA">
        <w:trPr>
          <w:jc w:val="center"/>
        </w:trPr>
        <w:tc>
          <w:tcPr>
            <w:tcW w:w="2592" w:type="dxa"/>
            <w:vAlign w:val="center"/>
          </w:tcPr>
          <w:p w:rsidR="00FF19DA" w:rsidRDefault="00760B6D">
            <w:pPr>
              <w:spacing w:before="40" w:after="40"/>
            </w:pPr>
            <w:r>
              <w:rPr>
                <w:sz w:val="18"/>
              </w:rPr>
              <w:t>US-04</w:t>
            </w:r>
          </w:p>
        </w:tc>
        <w:tc>
          <w:tcPr>
            <w:tcW w:w="2592" w:type="dxa"/>
            <w:vAlign w:val="center"/>
          </w:tcPr>
          <w:p w:rsidR="00FF19DA" w:rsidRDefault="00760B6D">
            <w:pPr>
              <w:spacing w:before="40" w:after="40"/>
            </w:pPr>
            <w:r>
              <w:rPr>
                <w:sz w:val="18"/>
              </w:rPr>
              <w:t>Là khách hàng, tôi muốn xem số dư và lịch sử giao dịch tích/đổi/điều chỉnh điểm để hiểu điểm của mình.</w:t>
            </w:r>
          </w:p>
        </w:tc>
        <w:tc>
          <w:tcPr>
            <w:tcW w:w="2592" w:type="dxa"/>
            <w:vAlign w:val="center"/>
          </w:tcPr>
          <w:p w:rsidR="00FF19DA" w:rsidRDefault="00760B6D">
            <w:pPr>
              <w:spacing w:before="40" w:after="40"/>
            </w:pPr>
            <w:r>
              <w:rPr>
                <w:sz w:val="18"/>
              </w:rPr>
              <w:t>Must</w:t>
            </w:r>
          </w:p>
        </w:tc>
        <w:tc>
          <w:tcPr>
            <w:tcW w:w="2592" w:type="dxa"/>
            <w:vAlign w:val="center"/>
          </w:tcPr>
          <w:p w:rsidR="00FF19DA" w:rsidRDefault="00760B6D">
            <w:pPr>
              <w:spacing w:before="40" w:after="40"/>
            </w:pPr>
            <w:r>
              <w:rPr>
                <w:sz w:val="18"/>
              </w:rPr>
              <w:t>Minh bạch cho khách hàng và hỗ trợ đối soát khi có khiếu nại.</w:t>
            </w:r>
          </w:p>
        </w:tc>
      </w:tr>
      <w:tr w:rsidR="00FF19DA">
        <w:trPr>
          <w:jc w:val="center"/>
        </w:trPr>
        <w:tc>
          <w:tcPr>
            <w:tcW w:w="2592" w:type="dxa"/>
            <w:vAlign w:val="center"/>
          </w:tcPr>
          <w:p w:rsidR="00FF19DA" w:rsidRDefault="00760B6D">
            <w:pPr>
              <w:spacing w:before="40" w:after="40"/>
            </w:pPr>
            <w:r>
              <w:rPr>
                <w:sz w:val="18"/>
              </w:rPr>
              <w:t>US-05</w:t>
            </w:r>
          </w:p>
        </w:tc>
        <w:tc>
          <w:tcPr>
            <w:tcW w:w="2592" w:type="dxa"/>
            <w:vAlign w:val="center"/>
          </w:tcPr>
          <w:p w:rsidR="00FF19DA" w:rsidRDefault="00760B6D">
            <w:pPr>
              <w:spacing w:before="40" w:after="40"/>
            </w:pPr>
            <w:r>
              <w:rPr>
                <w:sz w:val="18"/>
              </w:rPr>
              <w:t xml:space="preserve">Là hệ thống, tôi muốn tự </w:t>
            </w:r>
            <w:r>
              <w:rPr>
                <w:sz w:val="18"/>
              </w:rPr>
              <w:t>động trừ điểm đã hết hạn sau 12 tháng để tuân thủ quy tắc hiệu lực.</w:t>
            </w:r>
          </w:p>
        </w:tc>
        <w:tc>
          <w:tcPr>
            <w:tcW w:w="2592" w:type="dxa"/>
            <w:vAlign w:val="center"/>
          </w:tcPr>
          <w:p w:rsidR="00FF19DA" w:rsidRDefault="00760B6D">
            <w:pPr>
              <w:spacing w:before="40" w:after="40"/>
            </w:pPr>
            <w:r>
              <w:rPr>
                <w:sz w:val="18"/>
              </w:rPr>
              <w:t>Must</w:t>
            </w:r>
          </w:p>
        </w:tc>
        <w:tc>
          <w:tcPr>
            <w:tcW w:w="2592" w:type="dxa"/>
            <w:vAlign w:val="center"/>
          </w:tcPr>
          <w:p w:rsidR="00FF19DA" w:rsidRDefault="00760B6D">
            <w:pPr>
              <w:spacing w:before="40" w:after="40"/>
            </w:pPr>
            <w:r>
              <w:rPr>
                <w:sz w:val="18"/>
              </w:rPr>
              <w:t>Tuân thủ quy tắc nghiệp vụ bắt buộc và tránh hiển thị số dư không còn hiệu lực.</w:t>
            </w:r>
          </w:p>
        </w:tc>
      </w:tr>
      <w:tr w:rsidR="00FF19DA">
        <w:trPr>
          <w:jc w:val="center"/>
        </w:trPr>
        <w:tc>
          <w:tcPr>
            <w:tcW w:w="2592" w:type="dxa"/>
            <w:vAlign w:val="center"/>
          </w:tcPr>
          <w:p w:rsidR="00FF19DA" w:rsidRDefault="00760B6D">
            <w:pPr>
              <w:spacing w:before="40" w:after="40"/>
            </w:pPr>
            <w:r>
              <w:rPr>
                <w:sz w:val="18"/>
              </w:rPr>
              <w:t>US-06</w:t>
            </w:r>
          </w:p>
        </w:tc>
        <w:tc>
          <w:tcPr>
            <w:tcW w:w="2592" w:type="dxa"/>
            <w:vAlign w:val="center"/>
          </w:tcPr>
          <w:p w:rsidR="00FF19DA" w:rsidRDefault="00760B6D">
            <w:pPr>
              <w:spacing w:before="40" w:after="40"/>
            </w:pPr>
            <w:r>
              <w:rPr>
                <w:sz w:val="18"/>
              </w:rPr>
              <w:t>Là khách hàng, tôi muốn nhận thông báo khi điểm sắp hết hạn để có thời gian sử dụng điểm.</w:t>
            </w:r>
          </w:p>
        </w:tc>
        <w:tc>
          <w:tcPr>
            <w:tcW w:w="2592" w:type="dxa"/>
            <w:vAlign w:val="center"/>
          </w:tcPr>
          <w:p w:rsidR="00FF19DA" w:rsidRDefault="00760B6D">
            <w:pPr>
              <w:spacing w:before="40" w:after="40"/>
            </w:pPr>
            <w:r>
              <w:rPr>
                <w:sz w:val="18"/>
              </w:rPr>
              <w:t>Should</w:t>
            </w:r>
          </w:p>
        </w:tc>
        <w:tc>
          <w:tcPr>
            <w:tcW w:w="2592" w:type="dxa"/>
            <w:vAlign w:val="center"/>
          </w:tcPr>
          <w:p w:rsidR="00FF19DA" w:rsidRDefault="00760B6D">
            <w:pPr>
              <w:spacing w:before="40" w:after="40"/>
            </w:pPr>
            <w:r>
              <w:rPr>
                <w:sz w:val="18"/>
              </w:rPr>
              <w:t>Cải thiện trải nghiệm và giảm điểm hết hạn, nhưng có thể làm sau khi cơ chế hết hạn chính xác.</w:t>
            </w:r>
          </w:p>
        </w:tc>
      </w:tr>
      <w:tr w:rsidR="00FF19DA">
        <w:trPr>
          <w:jc w:val="center"/>
        </w:trPr>
        <w:tc>
          <w:tcPr>
            <w:tcW w:w="2592" w:type="dxa"/>
            <w:vAlign w:val="center"/>
          </w:tcPr>
          <w:p w:rsidR="00FF19DA" w:rsidRDefault="00760B6D">
            <w:pPr>
              <w:spacing w:before="40" w:after="40"/>
            </w:pPr>
            <w:r>
              <w:rPr>
                <w:sz w:val="18"/>
              </w:rPr>
              <w:t>US-07</w:t>
            </w:r>
          </w:p>
        </w:tc>
        <w:tc>
          <w:tcPr>
            <w:tcW w:w="2592" w:type="dxa"/>
            <w:vAlign w:val="center"/>
          </w:tcPr>
          <w:p w:rsidR="00FF19DA" w:rsidRDefault="00760B6D">
            <w:pPr>
              <w:spacing w:before="40" w:after="40"/>
            </w:pPr>
            <w:r>
              <w:rPr>
                <w:sz w:val="18"/>
              </w:rPr>
              <w:t>Là khách hàng, tôi muốn áp dụng ưu đãi không cộng dồn trừ khi hệ thống xác nhận cho phép để tránh giảm giá sai.</w:t>
            </w:r>
          </w:p>
        </w:tc>
        <w:tc>
          <w:tcPr>
            <w:tcW w:w="2592" w:type="dxa"/>
            <w:vAlign w:val="center"/>
          </w:tcPr>
          <w:p w:rsidR="00FF19DA" w:rsidRDefault="00760B6D">
            <w:pPr>
              <w:spacing w:before="40" w:after="40"/>
            </w:pPr>
            <w:r>
              <w:rPr>
                <w:sz w:val="18"/>
              </w:rPr>
              <w:t>Must</w:t>
            </w:r>
          </w:p>
        </w:tc>
        <w:tc>
          <w:tcPr>
            <w:tcW w:w="2592" w:type="dxa"/>
            <w:vAlign w:val="center"/>
          </w:tcPr>
          <w:p w:rsidR="00FF19DA" w:rsidRDefault="00760B6D">
            <w:pPr>
              <w:spacing w:before="40" w:after="40"/>
            </w:pPr>
            <w:r>
              <w:rPr>
                <w:sz w:val="18"/>
              </w:rPr>
              <w:t>Bảo vệ quy tắc khuyến mãi và tránh t</w:t>
            </w:r>
            <w:r>
              <w:rPr>
                <w:sz w:val="18"/>
              </w:rPr>
              <w:t>hất thoát doanh thu.</w:t>
            </w:r>
          </w:p>
        </w:tc>
      </w:tr>
      <w:tr w:rsidR="00FF19DA">
        <w:trPr>
          <w:jc w:val="center"/>
        </w:trPr>
        <w:tc>
          <w:tcPr>
            <w:tcW w:w="2592" w:type="dxa"/>
            <w:vAlign w:val="center"/>
          </w:tcPr>
          <w:p w:rsidR="00FF19DA" w:rsidRDefault="00760B6D">
            <w:pPr>
              <w:spacing w:before="40" w:after="40"/>
            </w:pPr>
            <w:r>
              <w:rPr>
                <w:sz w:val="18"/>
              </w:rPr>
              <w:t>US-08</w:t>
            </w:r>
          </w:p>
        </w:tc>
        <w:tc>
          <w:tcPr>
            <w:tcW w:w="2592" w:type="dxa"/>
            <w:vAlign w:val="center"/>
          </w:tcPr>
          <w:p w:rsidR="00FF19DA" w:rsidRDefault="00760B6D">
            <w:pPr>
              <w:spacing w:before="40" w:after="40"/>
            </w:pPr>
            <w:r>
              <w:rPr>
                <w:sz w:val="18"/>
              </w:rPr>
              <w:t>Là Marketing, tôi muốn có bảng điều khiển phân tích tỷ lệ tích/đổi điểm theo chiến dịch.</w:t>
            </w:r>
          </w:p>
        </w:tc>
        <w:tc>
          <w:tcPr>
            <w:tcW w:w="2592" w:type="dxa"/>
            <w:vAlign w:val="center"/>
          </w:tcPr>
          <w:p w:rsidR="00FF19DA" w:rsidRDefault="00760B6D">
            <w:pPr>
              <w:spacing w:before="40" w:after="40"/>
            </w:pPr>
            <w:r>
              <w:rPr>
                <w:sz w:val="18"/>
              </w:rPr>
              <w:t>Could</w:t>
            </w:r>
          </w:p>
        </w:tc>
        <w:tc>
          <w:tcPr>
            <w:tcW w:w="2592" w:type="dxa"/>
            <w:vAlign w:val="center"/>
          </w:tcPr>
          <w:p w:rsidR="00FF19DA" w:rsidRDefault="00760B6D">
            <w:pPr>
              <w:spacing w:before="40" w:after="40"/>
            </w:pPr>
            <w:r>
              <w:rPr>
                <w:sz w:val="18"/>
              </w:rPr>
              <w:t>Hữu ích cho tối ưu chiến dịch nhưng không cần để vận hành chức năng Loyalty cơ bản.</w:t>
            </w:r>
          </w:p>
        </w:tc>
      </w:tr>
      <w:tr w:rsidR="00FF19DA">
        <w:trPr>
          <w:jc w:val="center"/>
        </w:trPr>
        <w:tc>
          <w:tcPr>
            <w:tcW w:w="2592" w:type="dxa"/>
            <w:vAlign w:val="center"/>
          </w:tcPr>
          <w:p w:rsidR="00FF19DA" w:rsidRDefault="00760B6D">
            <w:pPr>
              <w:spacing w:before="40" w:after="40"/>
            </w:pPr>
            <w:r>
              <w:rPr>
                <w:sz w:val="18"/>
              </w:rPr>
              <w:t>US-09</w:t>
            </w:r>
          </w:p>
        </w:tc>
        <w:tc>
          <w:tcPr>
            <w:tcW w:w="2592" w:type="dxa"/>
            <w:vAlign w:val="center"/>
          </w:tcPr>
          <w:p w:rsidR="00FF19DA" w:rsidRDefault="00760B6D">
            <w:pPr>
              <w:spacing w:before="40" w:after="40"/>
            </w:pPr>
            <w:r>
              <w:rPr>
                <w:sz w:val="18"/>
              </w:rPr>
              <w:t xml:space="preserve">Là khách hàng, tôi muốn đổi điểm thành </w:t>
            </w:r>
            <w:r>
              <w:rPr>
                <w:sz w:val="18"/>
              </w:rPr>
              <w:t>nhiều loại quà vật lý và voucher đối tác.</w:t>
            </w:r>
          </w:p>
        </w:tc>
        <w:tc>
          <w:tcPr>
            <w:tcW w:w="2592" w:type="dxa"/>
            <w:vAlign w:val="center"/>
          </w:tcPr>
          <w:p w:rsidR="00FF19DA" w:rsidRDefault="00760B6D">
            <w:pPr>
              <w:spacing w:before="40" w:after="40"/>
            </w:pPr>
            <w:r>
              <w:rPr>
                <w:sz w:val="18"/>
              </w:rPr>
              <w:t>Won’t have this time</w:t>
            </w:r>
          </w:p>
        </w:tc>
        <w:tc>
          <w:tcPr>
            <w:tcW w:w="2592" w:type="dxa"/>
            <w:vAlign w:val="center"/>
          </w:tcPr>
          <w:p w:rsidR="00FF19DA" w:rsidRDefault="00760B6D">
            <w:pPr>
              <w:spacing w:before="40" w:after="40"/>
            </w:pPr>
            <w:r>
              <w:rPr>
                <w:sz w:val="18"/>
              </w:rPr>
              <w:t>Mở rộng phạm vi đáng kể; ưu tiên hoàn thiện quy đổi giá trị cơ bản trước trong giai đoạn 8 tuần.</w:t>
            </w:r>
          </w:p>
        </w:tc>
      </w:tr>
    </w:tbl>
    <w:p w:rsidR="00FF19DA" w:rsidRPr="00760B6D" w:rsidRDefault="00760B6D">
      <w:pPr>
        <w:pStyle w:val="Heading2"/>
        <w:rPr>
          <w:color w:val="auto"/>
        </w:rPr>
      </w:pPr>
      <w:r w:rsidRPr="00760B6D">
        <w:rPr>
          <w:color w:val="auto"/>
        </w:rPr>
        <w:t>3. H</w:t>
      </w:r>
      <w:r w:rsidRPr="00760B6D">
        <w:rPr>
          <w:color w:val="auto"/>
        </w:rPr>
        <w:t>ạ</w:t>
      </w:r>
      <w:r w:rsidRPr="00760B6D">
        <w:rPr>
          <w:color w:val="auto"/>
        </w:rPr>
        <w:t>ng m</w:t>
      </w:r>
      <w:r w:rsidRPr="00760B6D">
        <w:rPr>
          <w:color w:val="auto"/>
        </w:rPr>
        <w:t>ụ</w:t>
      </w:r>
      <w:r w:rsidRPr="00760B6D">
        <w:rPr>
          <w:color w:val="auto"/>
        </w:rPr>
        <w:t>c d</w:t>
      </w:r>
      <w:r w:rsidRPr="00760B6D">
        <w:rPr>
          <w:color w:val="auto"/>
        </w:rPr>
        <w:t>ự</w:t>
      </w:r>
      <w:r w:rsidRPr="00760B6D">
        <w:rPr>
          <w:color w:val="auto"/>
        </w:rPr>
        <w:t xml:space="preserve"> ki</w:t>
      </w:r>
      <w:r w:rsidRPr="00760B6D">
        <w:rPr>
          <w:color w:val="auto"/>
        </w:rPr>
        <w:t>ế</w:t>
      </w:r>
      <w:r w:rsidRPr="00760B6D">
        <w:rPr>
          <w:color w:val="auto"/>
        </w:rPr>
        <w:t>n đưa vào Sprint 1</w:t>
      </w:r>
    </w:p>
    <w:p w:rsidR="00FF19DA" w:rsidRDefault="00760B6D">
      <w:r>
        <w:t>Sprint 1 chỉ đủ nguồn lực để hoàn thành to</w:t>
      </w:r>
      <w:r>
        <w:t>àn bộ nhóm Must và tối đa 2 hạng mục Should. Để bảo đảm phạm vi khả thi và không giả định năng lực vượt quá dữ liệu đề bài, Sprint 1 ưu tiên nhóm Must theo thứ tự phụ thuộc: US-01 tích điểm, US-02 thu hồi điểm, US-03 đổi điểm, US-04 xem số dư/lịch sử, US-0</w:t>
      </w:r>
      <w:r>
        <w:t>5 hết hạn tự động và US-07 kiểm soát ưu đãi không cộng dồn</w:t>
      </w:r>
    </w:p>
    <w:p w:rsidR="00FF19DA" w:rsidRPr="00760B6D" w:rsidRDefault="00760B6D">
      <w:pPr>
        <w:pStyle w:val="Heading1"/>
        <w:rPr>
          <w:color w:val="FF0000"/>
        </w:rPr>
      </w:pPr>
      <w:r w:rsidRPr="00760B6D">
        <w:rPr>
          <w:color w:val="FF0000"/>
        </w:rPr>
        <w:t>PH</w:t>
      </w:r>
      <w:r w:rsidRPr="00760B6D">
        <w:rPr>
          <w:color w:val="FF0000"/>
        </w:rPr>
        <w:t>Ầ</w:t>
      </w:r>
      <w:r>
        <w:rPr>
          <w:color w:val="FF0000"/>
        </w:rPr>
        <w:t>N C :</w:t>
      </w:r>
      <w:r w:rsidRPr="00760B6D">
        <w:rPr>
          <w:color w:val="FF0000"/>
        </w:rPr>
        <w:t xml:space="preserve"> ACCEPTANCE CRITERIA &amp; DEFINITION OF DONE</w:t>
      </w:r>
    </w:p>
    <w:p w:rsidR="00FF19DA" w:rsidRDefault="00760B6D">
      <w:pPr>
        <w:pStyle w:val="Heading2"/>
      </w:pPr>
      <w:r w:rsidRPr="00760B6D">
        <w:rPr>
          <w:color w:val="auto"/>
        </w:rPr>
        <w:t>1. Story đư</w:t>
      </w:r>
      <w:r w:rsidRPr="00760B6D">
        <w:rPr>
          <w:color w:val="auto"/>
        </w:rPr>
        <w:t>ợ</w:t>
      </w:r>
      <w:r w:rsidRPr="00760B6D">
        <w:rPr>
          <w:color w:val="auto"/>
        </w:rPr>
        <w:t>c ch</w:t>
      </w:r>
      <w:r w:rsidRPr="00760B6D">
        <w:rPr>
          <w:color w:val="auto"/>
        </w:rPr>
        <w:t>ọ</w:t>
      </w:r>
      <w:r>
        <w:rPr>
          <w:color w:val="auto"/>
        </w:rPr>
        <w:t xml:space="preserve">n: US-01 </w:t>
      </w:r>
      <w:r w:rsidRPr="00760B6D">
        <w:rPr>
          <w:color w:val="auto"/>
        </w:rPr>
        <w:t>Tích đi</w:t>
      </w:r>
      <w:r w:rsidRPr="00760B6D">
        <w:rPr>
          <w:color w:val="auto"/>
        </w:rPr>
        <w:t>ể</w:t>
      </w:r>
      <w:r w:rsidRPr="00760B6D">
        <w:rPr>
          <w:color w:val="auto"/>
        </w:rPr>
        <w:t>m sau th</w:t>
      </w:r>
      <w:r w:rsidRPr="00760B6D">
        <w:rPr>
          <w:color w:val="auto"/>
        </w:rPr>
        <w:t>anh toán thành công</w:t>
      </w:r>
    </w:p>
    <w:p w:rsidR="00FF19DA" w:rsidRDefault="00760B6D">
      <w:r>
        <w:t>Quy tắc: cứ 10.000đ giá trị đơn hàng thành công được 1 điểm. Đơn bị hủy/hoàn không được giữ điểm tương ứng.</w:t>
      </w:r>
    </w:p>
    <w:p w:rsidR="00FF19DA" w:rsidRPr="00760B6D" w:rsidRDefault="00760B6D">
      <w:pPr>
        <w:pStyle w:val="Heading2"/>
        <w:rPr>
          <w:color w:val="auto"/>
        </w:rPr>
      </w:pPr>
      <w:r w:rsidRPr="00760B6D">
        <w:rPr>
          <w:color w:val="auto"/>
        </w:rPr>
        <w:t>Acceptance Criteria (Given – When – Then)</w:t>
      </w:r>
    </w:p>
    <w:p w:rsidR="00FF19DA" w:rsidRDefault="00760B6D">
      <w:r>
        <w:rPr>
          <w:b/>
        </w:rPr>
        <w:t>AC1 :</w:t>
      </w:r>
      <w:r>
        <w:rPr>
          <w:b/>
        </w:rPr>
        <w:t>Tích điểm cho đơn thành công</w:t>
      </w:r>
    </w:p>
    <w:p w:rsidR="00FF19DA" w:rsidRDefault="00760B6D">
      <w:r>
        <w:t>Given khách hàng có đơn hàng hợp lệ trị giá 100.000</w:t>
      </w:r>
      <w:r>
        <w:t>đ và đơn được xác nhận thanh toán thành công, When hệ thống xử lý giao dịch tích điểm, Then hệ thống cộng 10 điểm vào tài khoản khách hàng và ghi lại giao dịch tích điểm.</w:t>
      </w:r>
    </w:p>
    <w:p w:rsidR="00FF19DA" w:rsidRDefault="00760B6D">
      <w:r>
        <w:rPr>
          <w:b/>
        </w:rPr>
        <w:t>AC2 :</w:t>
      </w:r>
      <w:r>
        <w:rPr>
          <w:b/>
        </w:rPr>
        <w:t>Đơn chưa thanh toán thành công</w:t>
      </w:r>
    </w:p>
    <w:p w:rsidR="00FF19DA" w:rsidRDefault="00760B6D">
      <w:r>
        <w:t>Given đơn hàng trị giá 100.000đ đang chờ thanh t</w:t>
      </w:r>
      <w:r>
        <w:t>oán hoặc thanh toán thất bại, When hệ thống cập nhật trạng thái đơn, Then hệ thống không cộng điểm cho đơn đó.</w:t>
      </w:r>
    </w:p>
    <w:p w:rsidR="00760B6D" w:rsidRDefault="00760B6D">
      <w:pPr>
        <w:rPr>
          <w:b/>
        </w:rPr>
      </w:pPr>
      <w:r>
        <w:rPr>
          <w:b/>
        </w:rPr>
        <w:t>AC3 :</w:t>
      </w:r>
      <w:r>
        <w:rPr>
          <w:b/>
        </w:rPr>
        <w:t xml:space="preserve"> Ngoại lệ: đơn bị hủy</w:t>
      </w:r>
    </w:p>
    <w:p w:rsidR="00FF19DA" w:rsidRDefault="00760B6D">
      <w:r>
        <w:t xml:space="preserve">Given đơn hàng đã được cộng 10 điểm sau khi thanh toán thành công, When đơn hàng sau đó bị hủy </w:t>
      </w:r>
      <w:r>
        <w:t>hoặc hoàn theo quy trình hợp lệ, Then hệ thống thu hồi 10 điểm tương ứng, ghi nhận giao dịch điều chỉnh và không để số dư tiếp tục bao gồm điểm của đơn đã hủy/hoàn.</w:t>
      </w:r>
    </w:p>
    <w:p w:rsidR="00FF19DA" w:rsidRPr="00760B6D" w:rsidRDefault="00760B6D">
      <w:pPr>
        <w:pStyle w:val="Heading2"/>
        <w:rPr>
          <w:color w:val="auto"/>
        </w:rPr>
      </w:pPr>
      <w:r w:rsidRPr="00760B6D">
        <w:rPr>
          <w:color w:val="auto"/>
        </w:rPr>
        <w:t>2. Definition of Done (DoD) chung cho Sprint 1</w:t>
      </w:r>
    </w:p>
    <w:p w:rsidR="00FF19DA" w:rsidRDefault="00760B6D">
      <w:pPr>
        <w:pStyle w:val="ListBullet"/>
      </w:pPr>
      <w:r>
        <w:t>Mã nguồn được rà soát (code review) theo quy</w:t>
      </w:r>
      <w:r>
        <w:t xml:space="preserve"> trình của đội và không còn lỗi nghiêm trọng đã biết.</w:t>
      </w:r>
    </w:p>
    <w:p w:rsidR="00FF19DA" w:rsidRDefault="00760B6D">
      <w:pPr>
        <w:pStyle w:val="ListBullet"/>
      </w:pPr>
      <w:r>
        <w:t>Kiểm thử đơn vị và kiểm thử tích hợp liên quan đều chạy đạt; kết quả kiểm thử được lưu lại để truy vết.</w:t>
      </w:r>
    </w:p>
    <w:p w:rsidR="00FF19DA" w:rsidRDefault="00760B6D">
      <w:pPr>
        <w:pStyle w:val="ListBullet"/>
      </w:pPr>
      <w:r>
        <w:t>Thay đổi được tích hợp vào nhánh dùng chung và triển khai thành công trên môi trường kiểm thử/stag</w:t>
      </w:r>
      <w:r>
        <w:t>ing.</w:t>
      </w:r>
    </w:p>
    <w:p w:rsidR="00FF19DA" w:rsidRDefault="00760B6D">
      <w:pPr>
        <w:pStyle w:val="ListBullet"/>
      </w:pPr>
      <w:r>
        <w:t>Tài liệu kỹ thuật hoặc hướng dẫn vận hành liên quan được cập nhật; log đủ để hỗ trợ điều tra sự cố.</w:t>
      </w:r>
    </w:p>
    <w:p w:rsidR="00FF19DA" w:rsidRDefault="00760B6D">
      <w:pPr>
        <w:pStyle w:val="ListBullet"/>
      </w:pPr>
      <w:r>
        <w:t>Không có lỗi mức nghiêm trọng/cao chưa được xử lý làm ảnh hưởng đến tính đúng đắn hoặc bảo mật của Increment.</w:t>
      </w:r>
    </w:p>
    <w:p w:rsidR="00FF19DA" w:rsidRPr="00760B6D" w:rsidRDefault="00760B6D">
      <w:pPr>
        <w:pStyle w:val="Heading1"/>
        <w:rPr>
          <w:color w:val="FF0000"/>
        </w:rPr>
      </w:pPr>
      <w:r w:rsidRPr="00760B6D">
        <w:rPr>
          <w:color w:val="FF0000"/>
        </w:rPr>
        <w:t>PH</w:t>
      </w:r>
      <w:r w:rsidRPr="00760B6D">
        <w:rPr>
          <w:color w:val="FF0000"/>
        </w:rPr>
        <w:t>ẦN D :</w:t>
      </w:r>
      <w:r w:rsidRPr="00760B6D">
        <w:rPr>
          <w:color w:val="FF0000"/>
        </w:rPr>
        <w:t xml:space="preserve"> X</w:t>
      </w:r>
      <w:r w:rsidRPr="00760B6D">
        <w:rPr>
          <w:color w:val="FF0000"/>
        </w:rPr>
        <w:t>Ử</w:t>
      </w:r>
      <w:r w:rsidRPr="00760B6D">
        <w:rPr>
          <w:color w:val="FF0000"/>
        </w:rPr>
        <w:t xml:space="preserve"> LÝ TÌNH HU</w:t>
      </w:r>
      <w:r w:rsidRPr="00760B6D">
        <w:rPr>
          <w:color w:val="FF0000"/>
        </w:rPr>
        <w:t>Ố</w:t>
      </w:r>
      <w:r w:rsidRPr="00760B6D">
        <w:rPr>
          <w:color w:val="FF0000"/>
        </w:rPr>
        <w:t>NG THAY Đ</w:t>
      </w:r>
      <w:r w:rsidRPr="00760B6D">
        <w:rPr>
          <w:color w:val="FF0000"/>
        </w:rPr>
        <w:t>Ổ</w:t>
      </w:r>
      <w:r w:rsidRPr="00760B6D">
        <w:rPr>
          <w:color w:val="FF0000"/>
        </w:rPr>
        <w:t>I</w:t>
      </w:r>
    </w:p>
    <w:p w:rsidR="00FF19DA" w:rsidRPr="00760B6D" w:rsidRDefault="00760B6D">
      <w:pPr>
        <w:pStyle w:val="Heading2"/>
        <w:rPr>
          <w:color w:val="auto"/>
        </w:rPr>
      </w:pPr>
      <w:r w:rsidRPr="00760B6D">
        <w:rPr>
          <w:color w:val="auto"/>
        </w:rPr>
        <w:t>1. Ti</w:t>
      </w:r>
      <w:r w:rsidRPr="00760B6D">
        <w:rPr>
          <w:color w:val="auto"/>
        </w:rPr>
        <w:t>ế</w:t>
      </w:r>
      <w:r w:rsidRPr="00760B6D">
        <w:rPr>
          <w:color w:val="auto"/>
        </w:rPr>
        <w:t>p nh</w:t>
      </w:r>
      <w:r w:rsidRPr="00760B6D">
        <w:rPr>
          <w:color w:val="auto"/>
        </w:rPr>
        <w:t>ậ</w:t>
      </w:r>
      <w:r w:rsidRPr="00760B6D">
        <w:rPr>
          <w:color w:val="auto"/>
        </w:rPr>
        <w:t>n thay đ</w:t>
      </w:r>
      <w:r w:rsidRPr="00760B6D">
        <w:rPr>
          <w:color w:val="auto"/>
        </w:rPr>
        <w:t>ổ</w:t>
      </w:r>
      <w:r w:rsidRPr="00760B6D">
        <w:rPr>
          <w:color w:val="auto"/>
        </w:rPr>
        <w:t>i mà không phá v</w:t>
      </w:r>
      <w:r w:rsidRPr="00760B6D">
        <w:rPr>
          <w:color w:val="auto"/>
        </w:rPr>
        <w:t>ỡ</w:t>
      </w:r>
      <w:r w:rsidRPr="00760B6D">
        <w:rPr>
          <w:color w:val="auto"/>
        </w:rPr>
        <w:t xml:space="preserve"> Sprint hi</w:t>
      </w:r>
      <w:r w:rsidRPr="00760B6D">
        <w:rPr>
          <w:color w:val="auto"/>
        </w:rPr>
        <w:t>ệ</w:t>
      </w:r>
      <w:r w:rsidRPr="00760B6D">
        <w:rPr>
          <w:color w:val="auto"/>
        </w:rPr>
        <w:t>n t</w:t>
      </w:r>
      <w:r w:rsidRPr="00760B6D">
        <w:rPr>
          <w:color w:val="auto"/>
        </w:rPr>
        <w:t>ạ</w:t>
      </w:r>
      <w:r w:rsidRPr="00760B6D">
        <w:rPr>
          <w:color w:val="auto"/>
        </w:rPr>
        <w:t>i</w:t>
      </w:r>
    </w:p>
    <w:p w:rsidR="00FF19DA" w:rsidRDefault="00760B6D">
      <w:r>
        <w:t>Marketing đề nghị đổi</w:t>
      </w:r>
      <w:r>
        <w:t xml:space="preserve"> tỷ lệ từ 100 điểm = 20.000đ sang 100 điểm = 25.000đ. Scrum Master ghi nhận và giúp làm rõ lý do, thời điểm áp dụng, phạm vi chiến dịch, ảnh hưởng đến khách hàng hiện hữu và yêu cầu kế toán/đối soát. Product Owner đánh giá giá trị, rủi ro và đưa yêu cầu và</w:t>
      </w:r>
      <w:r>
        <w:t>o Product Backlog để sắp xếp ưu tiên; Developers ước lượng tác động kỹ thuật. Không tự ý chen thêm công việc vào Sprint đang chạy hoặc làm giảm chất lượng</w:t>
      </w:r>
    </w:p>
    <w:p w:rsidR="00FF19DA" w:rsidRPr="00760B6D" w:rsidRDefault="00760B6D">
      <w:pPr>
        <w:pStyle w:val="Heading2"/>
        <w:rPr>
          <w:color w:val="auto"/>
        </w:rPr>
      </w:pPr>
      <w:r w:rsidRPr="00760B6D">
        <w:rPr>
          <w:color w:val="auto"/>
        </w:rPr>
        <w:t>2. Tác đ</w:t>
      </w:r>
      <w:r w:rsidRPr="00760B6D">
        <w:rPr>
          <w:color w:val="auto"/>
        </w:rPr>
        <w:t>ộ</w:t>
      </w:r>
      <w:r w:rsidRPr="00760B6D">
        <w:rPr>
          <w:color w:val="auto"/>
        </w:rPr>
        <w:t>ng đ</w:t>
      </w:r>
      <w:r w:rsidRPr="00760B6D">
        <w:rPr>
          <w:color w:val="auto"/>
        </w:rPr>
        <w:t>ế</w:t>
      </w:r>
      <w:r w:rsidRPr="00760B6D">
        <w:rPr>
          <w:color w:val="auto"/>
        </w:rPr>
        <w:t>n Product Backlog, AC và DoD</w:t>
      </w:r>
    </w:p>
    <w:p w:rsidR="00FF19DA" w:rsidRDefault="00760B6D">
      <w:r>
        <w:rPr>
          <w:b/>
        </w:rPr>
        <w:t xml:space="preserve">Product Backlog: </w:t>
      </w:r>
      <w:r>
        <w:t>Cập nhật US-03 và các hạng mục phụ thuộc (màn hình đổi điểm, thông báo, lịch sử giao dịch, báo cá</w:t>
      </w:r>
      <w:r>
        <w:t>o/đối soát). Ghi rõ tỷ lệ mới, ngày hiệu lực, phạm vi khách hàng/chiến dịch và thứ tự ưu tiên; PO quyết định mức MoSCoW theo mục tiêu phát hành, không mặc định thay đổi là Must.</w:t>
      </w:r>
    </w:p>
    <w:p w:rsidR="00FF19DA" w:rsidRDefault="00760B6D">
      <w:r>
        <w:rPr>
          <w:b/>
        </w:rPr>
        <w:t xml:space="preserve">Acceptance Criteria: </w:t>
      </w:r>
      <w:r>
        <w:t>Sửa AC của US-03 để phản ánh 100 điểm = 25.000đ khi tỷ lệ</w:t>
      </w:r>
      <w:r>
        <w:t xml:space="preserve"> mới có hiệu lực; bổ sung kịch bản trước/sau ngày hiệu lực, số dư không đủ, giao dịch đổi điểm đang xử lý và bảo đảm lịch sử ghi đúng tỷ lệ đã áp dụng tại thời điểm giao dịch. AC của US-01 chỉ thay đổi nếu chính sách mới tác động đến cách tính điểm tích lũ</w:t>
      </w:r>
      <w:r>
        <w:t>y.</w:t>
      </w:r>
    </w:p>
    <w:p w:rsidR="00FF19DA" w:rsidRDefault="00760B6D">
      <w:r>
        <w:rPr>
          <w:b/>
        </w:rPr>
        <w:t xml:space="preserve">Definition of Done: </w:t>
      </w:r>
      <w:r>
        <w:t xml:space="preserve">Không đổi DoD chỉ vì thay đổi tỷ lệ quy đổi. Vẫn giữ tiêu chuẩn review, kiểm thử, tích hợp, triển khai và tài liệu. Nếu đội phát hiện cần thêm tiêu chí chất lượng chung (ví dụ kiểm thử hồi quy cho thay đổi cấu hình), có thể cải tiến </w:t>
      </w:r>
      <w:r>
        <w:t>DoD theo thống nhất của đội; tiêu chí nghiệp vụ cụ thể vẫn đặt trong AC.</w:t>
      </w:r>
    </w:p>
    <w:p w:rsidR="00FF19DA" w:rsidRDefault="00FF19DA"/>
    <w:sectPr w:rsidR="00FF19DA"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60B6D"/>
    <w:rsid w:val="00AA1D8D"/>
    <w:rsid w:val="00B47730"/>
    <w:rsid w:val="00CB0664"/>
    <w:rsid w:val="00DA675F"/>
    <w:rsid w:val="00FC693F"/>
    <w:rsid w:val="00FF19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664FC"/>
  <w14:defaultImageDpi w14:val="300"/>
  <w15:docId w15:val="{C633BCC0-DC16-45E6-A55D-6EB114289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41C75-7EB5-4F11-B6E6-D5C527A05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1074</Words>
  <Characters>6127</Characters>
  <Application>Microsoft Office Word</Application>
  <DocSecurity>0</DocSecurity>
  <Lines>51</Lines>
  <Paragraphs>14</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PHẦN A : THIẾT KẾ </vt:lpstr>
      <vt:lpstr>    1. Độ dài Sprint</vt:lpstr>
      <vt:lpstr>    2. Phân công 3 vai trò Scrum</vt:lpstr>
      <vt:lpstr>    3. Sự kiện Scrum quan trọng nhất</vt:lpstr>
      <vt:lpstr>PHẦN B :PRODUCT BACKLOG &amp; ƯU TIÊN HÓA BẰNG MOSCOW</vt:lpstr>
      <vt:lpstr>    1. Tiêu chí ưu tiên</vt:lpstr>
      <vt:lpstr>    2. Danh sách Product Backlog</vt:lpstr>
      <vt:lpstr>    3. Hạng mục dự kiến đưa vào Sprint 1</vt:lpstr>
      <vt:lpstr>PHẦN C : ACCEPTANCE CRITERIA &amp; DEFINITION OF DONE</vt:lpstr>
      <vt:lpstr>    1. Story được chọn: US-01 Tích điểm sau thanh toán thành công</vt:lpstr>
      <vt:lpstr>    Acceptance Criteria (Given – When – Then)</vt:lpstr>
      <vt:lpstr>    2. Definition of Done (DoD) chung cho Sprint 1</vt:lpstr>
      <vt:lpstr>PHẦN D : XỬ LÝ TÌNH HUỐNG THAY ĐỔI</vt:lpstr>
      <vt:lpstr>    1. Tiếp nhận thay đổi mà không phá vỡ Sprint hiện tại</vt:lpstr>
      <vt:lpstr>    2. Tác động đến Product Backlog, AC và DoD</vt:lpstr>
    </vt:vector>
  </TitlesOfParts>
  <Manager/>
  <Company/>
  <LinksUpToDate>false</LinksUpToDate>
  <CharactersWithSpaces>7187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2026-10-14T13:50:00Z</dcterms:created>
  <dcterms:modified xsi:type="dcterms:W3CDTF">2026-10-14T13:50:00Z</dcterms:modified>
  <cp:category/>
</cp:coreProperties>
</file>