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exact" w:before="0" w:after="240"/>
        <w:jc w:val="left"/>
      </w:pPr>
      <w:r>
        <w:rPr>
          <w:rFonts w:ascii="Times New Roman" w:hAnsi="Times New Roman"/>
          <w:b/>
          <w:i w:val="0"/>
          <w:caps/>
          <w:sz w:val="28"/>
        </w:rPr>
        <w:t>SYSTEM ANALYSIS AND DESIGN</w:t>
      </w:r>
    </w:p>
    <w:p>
      <w:pPr>
        <w:pStyle w:val="Heading1"/>
        <w:spacing w:line="360" w:lineRule="exact" w:before="240" w:after="240"/>
        <w:jc w:val="left"/>
      </w:pPr>
      <w:r>
        <w:rPr>
          <w:rFonts w:ascii="Times New Roman" w:hAnsi="Times New Roman"/>
          <w:b/>
          <w:i w:val="0"/>
          <w:sz w:val="26"/>
        </w:rPr>
        <w:t>4.1 System Requirements</w:t>
      </w:r>
    </w:p>
    <w:p>
      <w:pPr>
        <w:pStyle w:val="Heading2"/>
        <w:spacing w:line="360" w:lineRule="exact" w:before="240" w:after="240"/>
        <w:jc w:val="left"/>
      </w:pPr>
      <w:r>
        <w:rPr>
          <w:rFonts w:ascii="Times New Roman" w:hAnsi="Times New Roman"/>
          <w:b/>
          <w:i w:val="0"/>
          <w:sz w:val="24"/>
        </w:rPr>
        <w:t>4.1.1 Functional requirements</w:t>
      </w:r>
    </w:p>
    <w:p>
      <w:pPr>
        <w:spacing w:line="360" w:lineRule="exact" w:before="0" w:after="240"/>
        <w:jc w:val="both"/>
      </w:pPr>
      <w:r>
        <w:rPr>
          <w:rFonts w:ascii="Times New Roman" w:hAnsi="Times New Roman"/>
          <w:b w:val="0"/>
          <w:i w:val="0"/>
          <w:sz w:val="24"/>
        </w:rPr>
        <w:t>The table below describes the functional requirements of the system.</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spacing w:line="360" w:lineRule="exact" w:before="0" w:after="0"/>
              <w:jc w:val="left"/>
            </w:pPr>
            <w:r>
              <w:rPr>
                <w:rFonts w:ascii="Times New Roman" w:hAnsi="Times New Roman"/>
                <w:b/>
                <w:i w:val="0"/>
                <w:sz w:val="24"/>
              </w:rPr>
              <w:t>ID</w:t>
            </w:r>
          </w:p>
        </w:tc>
        <w:tc>
          <w:tcPr>
            <w:tcW w:type="dxa" w:w="1758"/>
          </w:tcPr>
          <w:p>
            <w:pPr>
              <w:spacing w:line="360" w:lineRule="exact" w:before="0" w:after="0"/>
              <w:jc w:val="left"/>
            </w:pPr>
            <w:r>
              <w:rPr>
                <w:rFonts w:ascii="Times New Roman" w:hAnsi="Times New Roman"/>
                <w:b/>
                <w:i w:val="0"/>
                <w:sz w:val="24"/>
              </w:rPr>
              <w:t>Feature</w:t>
            </w:r>
          </w:p>
        </w:tc>
        <w:tc>
          <w:tcPr>
            <w:tcW w:type="dxa" w:w="1758"/>
          </w:tcPr>
          <w:p>
            <w:pPr>
              <w:spacing w:line="360" w:lineRule="exact" w:before="0" w:after="0"/>
              <w:jc w:val="left"/>
            </w:pPr>
            <w:r>
              <w:rPr>
                <w:rFonts w:ascii="Times New Roman" w:hAnsi="Times New Roman"/>
                <w:b/>
                <w:i w:val="0"/>
                <w:sz w:val="24"/>
              </w:rPr>
              <w:t>Description</w:t>
            </w:r>
          </w:p>
        </w:tc>
        <w:tc>
          <w:tcPr>
            <w:tcW w:type="dxa" w:w="1758"/>
          </w:tcPr>
          <w:p>
            <w:pPr>
              <w:spacing w:line="360" w:lineRule="exact" w:before="0" w:after="0"/>
              <w:jc w:val="left"/>
            </w:pPr>
            <w:r>
              <w:rPr>
                <w:rFonts w:ascii="Times New Roman" w:hAnsi="Times New Roman"/>
                <w:b/>
                <w:i w:val="0"/>
                <w:sz w:val="24"/>
              </w:rPr>
              <w:t>Actor</w:t>
            </w:r>
          </w:p>
        </w:tc>
        <w:tc>
          <w:tcPr>
            <w:tcW w:type="dxa" w:w="1758"/>
          </w:tcPr>
          <w:p>
            <w:pPr>
              <w:spacing w:line="360" w:lineRule="exact" w:before="0" w:after="0"/>
              <w:jc w:val="left"/>
            </w:pPr>
            <w:r>
              <w:rPr>
                <w:rFonts w:ascii="Times New Roman" w:hAnsi="Times New Roman"/>
                <w:b/>
                <w:i w:val="0"/>
                <w:sz w:val="24"/>
              </w:rPr>
              <w:t>Priority</w:t>
            </w:r>
          </w:p>
        </w:tc>
      </w:tr>
      <w:tr>
        <w:tc>
          <w:tcPr>
            <w:tcW w:type="dxa" w:w="1758"/>
          </w:tcPr>
          <w:p>
            <w:r>
              <w:t>FR-01</w:t>
            </w:r>
          </w:p>
        </w:tc>
        <w:tc>
          <w:tcPr>
            <w:tcW w:type="dxa" w:w="1758"/>
          </w:tcPr>
          <w:p>
            <w:r>
              <w:t>User registration</w:t>
            </w:r>
          </w:p>
        </w:tc>
        <w:tc>
          <w:tcPr>
            <w:tcW w:type="dxa" w:w="1758"/>
          </w:tcPr>
          <w:p>
            <w:r>
              <w:t>Create a new user account with validated credentials.</w:t>
            </w:r>
          </w:p>
        </w:tc>
        <w:tc>
          <w:tcPr>
            <w:tcW w:type="dxa" w:w="1758"/>
          </w:tcPr>
          <w:p>
            <w:r>
              <w:t>Guest</w:t>
            </w:r>
          </w:p>
        </w:tc>
        <w:tc>
          <w:tcPr>
            <w:tcW w:type="dxa" w:w="1758"/>
          </w:tcPr>
          <w:p>
            <w:r>
              <w:t>High</w:t>
            </w:r>
          </w:p>
        </w:tc>
      </w:tr>
      <w:tr>
        <w:tc>
          <w:tcPr>
            <w:tcW w:type="dxa" w:w="1758"/>
          </w:tcPr>
          <w:p>
            <w:r>
              <w:t>FR-02</w:t>
            </w:r>
          </w:p>
        </w:tc>
        <w:tc>
          <w:tcPr>
            <w:tcW w:type="dxa" w:w="1758"/>
          </w:tcPr>
          <w:p>
            <w:r>
              <w:t>User login</w:t>
            </w:r>
          </w:p>
        </w:tc>
        <w:tc>
          <w:tcPr>
            <w:tcW w:type="dxa" w:w="1758"/>
          </w:tcPr>
          <w:p>
            <w:r>
              <w:t>Authenticate users and issue a JSON Web Token (JWT) — a compact security credential — for protected access.</w:t>
            </w:r>
          </w:p>
        </w:tc>
        <w:tc>
          <w:tcPr>
            <w:tcW w:type="dxa" w:w="1758"/>
          </w:tcPr>
          <w:p>
            <w:r>
              <w:t>Guest</w:t>
            </w:r>
          </w:p>
        </w:tc>
        <w:tc>
          <w:tcPr>
            <w:tcW w:type="dxa" w:w="1758"/>
          </w:tcPr>
          <w:p>
            <w:r>
              <w:t>High</w:t>
            </w:r>
          </w:p>
        </w:tc>
      </w:tr>
      <w:tr>
        <w:tc>
          <w:tcPr>
            <w:tcW w:type="dxa" w:w="1758"/>
          </w:tcPr>
          <w:p>
            <w:r>
              <w:t>FR-03</w:t>
            </w:r>
          </w:p>
        </w:tc>
        <w:tc>
          <w:tcPr>
            <w:tcW w:type="dxa" w:w="1758"/>
          </w:tcPr>
          <w:p>
            <w:r>
              <w:t>Token refresh</w:t>
            </w:r>
          </w:p>
        </w:tc>
        <w:tc>
          <w:tcPr>
            <w:tcW w:type="dxa" w:w="1758"/>
          </w:tcPr>
          <w:p>
            <w:r>
              <w:t>Extend an authenticated session by issuing a refreshed security token.</w:t>
            </w:r>
          </w:p>
        </w:tc>
        <w:tc>
          <w:tcPr>
            <w:tcW w:type="dxa" w:w="1758"/>
          </w:tcPr>
          <w:p>
            <w:r>
              <w:t>User</w:t>
            </w:r>
          </w:p>
        </w:tc>
        <w:tc>
          <w:tcPr>
            <w:tcW w:type="dxa" w:w="1758"/>
          </w:tcPr>
          <w:p>
            <w:r>
              <w:t>Medium</w:t>
            </w:r>
          </w:p>
        </w:tc>
      </w:tr>
      <w:tr>
        <w:tc>
          <w:tcPr>
            <w:tcW w:type="dxa" w:w="1758"/>
          </w:tcPr>
          <w:p>
            <w:r>
              <w:t>FR-04</w:t>
            </w:r>
          </w:p>
        </w:tc>
        <w:tc>
          <w:tcPr>
            <w:tcW w:type="dxa" w:w="1758"/>
          </w:tcPr>
          <w:p>
            <w:r>
              <w:t>Forgot password</w:t>
            </w:r>
          </w:p>
        </w:tc>
        <w:tc>
          <w:tcPr>
            <w:tcW w:type="dxa" w:w="1758"/>
          </w:tcPr>
          <w:p>
            <w:r>
              <w:t>Submit a password reset request with validated input.</w:t>
            </w:r>
          </w:p>
        </w:tc>
        <w:tc>
          <w:tcPr>
            <w:tcW w:type="dxa" w:w="1758"/>
          </w:tcPr>
          <w:p>
            <w:r>
              <w:t>Guest</w:t>
            </w:r>
          </w:p>
        </w:tc>
        <w:tc>
          <w:tcPr>
            <w:tcW w:type="dxa" w:w="1758"/>
          </w:tcPr>
          <w:p>
            <w:r>
              <w:t>High</w:t>
            </w:r>
          </w:p>
        </w:tc>
      </w:tr>
      <w:tr>
        <w:tc>
          <w:tcPr>
            <w:tcW w:type="dxa" w:w="1758"/>
          </w:tcPr>
          <w:p>
            <w:r>
              <w:t>FR-05</w:t>
            </w:r>
          </w:p>
        </w:tc>
        <w:tc>
          <w:tcPr>
            <w:tcW w:type="dxa" w:w="1758"/>
          </w:tcPr>
          <w:p>
            <w:r>
              <w:t>Reset password</w:t>
            </w:r>
          </w:p>
        </w:tc>
        <w:tc>
          <w:tcPr>
            <w:tcW w:type="dxa" w:w="1758"/>
          </w:tcPr>
          <w:p>
            <w:r>
              <w:t>Set a new password using a valid reset token.</w:t>
            </w:r>
          </w:p>
        </w:tc>
        <w:tc>
          <w:tcPr>
            <w:tcW w:type="dxa" w:w="1758"/>
          </w:tcPr>
          <w:p>
            <w:r>
              <w:t>Guest</w:t>
            </w:r>
          </w:p>
        </w:tc>
        <w:tc>
          <w:tcPr>
            <w:tcW w:type="dxa" w:w="1758"/>
          </w:tcPr>
          <w:p>
            <w:r>
              <w:t>High</w:t>
            </w:r>
          </w:p>
        </w:tc>
      </w:tr>
      <w:tr>
        <w:tc>
          <w:tcPr>
            <w:tcW w:type="dxa" w:w="1758"/>
          </w:tcPr>
          <w:p>
            <w:r>
              <w:t>FR-06</w:t>
            </w:r>
          </w:p>
        </w:tc>
        <w:tc>
          <w:tcPr>
            <w:tcW w:type="dxa" w:w="1758"/>
          </w:tcPr>
          <w:p>
            <w:r>
              <w:t>View profile</w:t>
            </w:r>
          </w:p>
        </w:tc>
        <w:tc>
          <w:tcPr>
            <w:tcW w:type="dxa" w:w="1758"/>
          </w:tcPr>
          <w:p>
            <w:r>
              <w:t>Retrieve user profile details and organization context.</w:t>
            </w:r>
          </w:p>
        </w:tc>
        <w:tc>
          <w:tcPr>
            <w:tcW w:type="dxa" w:w="1758"/>
          </w:tcPr>
          <w:p>
            <w:r>
              <w:t>User</w:t>
            </w:r>
          </w:p>
        </w:tc>
        <w:tc>
          <w:tcPr>
            <w:tcW w:type="dxa" w:w="1758"/>
          </w:tcPr>
          <w:p>
            <w:r>
              <w:t>Medium</w:t>
            </w:r>
          </w:p>
        </w:tc>
      </w:tr>
      <w:tr>
        <w:tc>
          <w:tcPr>
            <w:tcW w:type="dxa" w:w="1758"/>
          </w:tcPr>
          <w:p>
            <w:r>
              <w:t>FR-07</w:t>
            </w:r>
          </w:p>
        </w:tc>
        <w:tc>
          <w:tcPr>
            <w:tcW w:type="dxa" w:w="1758"/>
          </w:tcPr>
          <w:p>
            <w:r>
              <w:t>Edit profile</w:t>
            </w:r>
          </w:p>
        </w:tc>
        <w:tc>
          <w:tcPr>
            <w:tcW w:type="dxa" w:w="1758"/>
          </w:tcPr>
          <w:p>
            <w:r>
              <w:t>Update display name and avatar with validation.</w:t>
            </w:r>
          </w:p>
        </w:tc>
        <w:tc>
          <w:tcPr>
            <w:tcW w:type="dxa" w:w="1758"/>
          </w:tcPr>
          <w:p>
            <w:r>
              <w:t>User</w:t>
            </w:r>
          </w:p>
        </w:tc>
        <w:tc>
          <w:tcPr>
            <w:tcW w:type="dxa" w:w="1758"/>
          </w:tcPr>
          <w:p>
            <w:r>
              <w:t>Medium</w:t>
            </w:r>
          </w:p>
        </w:tc>
      </w:tr>
      <w:tr>
        <w:tc>
          <w:tcPr>
            <w:tcW w:type="dxa" w:w="1758"/>
          </w:tcPr>
          <w:p>
            <w:r>
              <w:t>FR-08</w:t>
            </w:r>
          </w:p>
        </w:tc>
        <w:tc>
          <w:tcPr>
            <w:tcW w:type="dxa" w:w="1758"/>
          </w:tcPr>
          <w:p>
            <w:r>
              <w:t>Create organization</w:t>
            </w:r>
          </w:p>
        </w:tc>
        <w:tc>
          <w:tcPr>
            <w:tcW w:type="dxa" w:w="1758"/>
          </w:tcPr>
          <w:p>
            <w:r>
              <w:t>Create a new organization entity for tenancy.</w:t>
            </w:r>
          </w:p>
        </w:tc>
        <w:tc>
          <w:tcPr>
            <w:tcW w:type="dxa" w:w="1758"/>
          </w:tcPr>
          <w:p>
            <w:r>
              <w:t>User</w:t>
            </w:r>
          </w:p>
        </w:tc>
        <w:tc>
          <w:tcPr>
            <w:tcW w:type="dxa" w:w="1758"/>
          </w:tcPr>
          <w:p>
            <w:r>
              <w:t>High</w:t>
            </w:r>
          </w:p>
        </w:tc>
      </w:tr>
      <w:tr>
        <w:tc>
          <w:tcPr>
            <w:tcW w:type="dxa" w:w="1758"/>
          </w:tcPr>
          <w:p>
            <w:r>
              <w:t>FR-09</w:t>
            </w:r>
          </w:p>
        </w:tc>
        <w:tc>
          <w:tcPr>
            <w:tcW w:type="dxa" w:w="1758"/>
          </w:tcPr>
          <w:p>
            <w:r>
              <w:t>View organization</w:t>
            </w:r>
          </w:p>
        </w:tc>
        <w:tc>
          <w:tcPr>
            <w:tcW w:type="dxa" w:w="1758"/>
          </w:tcPr>
          <w:p>
            <w:r>
              <w:t>Retrieve the current organization profile.</w:t>
            </w:r>
          </w:p>
        </w:tc>
        <w:tc>
          <w:tcPr>
            <w:tcW w:type="dxa" w:w="1758"/>
          </w:tcPr>
          <w:p>
            <w:r>
              <w:t>User</w:t>
            </w:r>
          </w:p>
        </w:tc>
        <w:tc>
          <w:tcPr>
            <w:tcW w:type="dxa" w:w="1758"/>
          </w:tcPr>
          <w:p>
            <w:r>
              <w:t>Medium</w:t>
            </w:r>
          </w:p>
        </w:tc>
      </w:tr>
      <w:tr>
        <w:tc>
          <w:tcPr>
            <w:tcW w:type="dxa" w:w="1758"/>
          </w:tcPr>
          <w:p>
            <w:r>
              <w:t>FR-10</w:t>
            </w:r>
          </w:p>
        </w:tc>
        <w:tc>
          <w:tcPr>
            <w:tcW w:type="dxa" w:w="1758"/>
          </w:tcPr>
          <w:p>
            <w:r>
              <w:t>List organization members</w:t>
            </w:r>
          </w:p>
        </w:tc>
        <w:tc>
          <w:tcPr>
            <w:tcW w:type="dxa" w:w="1758"/>
          </w:tcPr>
          <w:p>
            <w:r>
              <w:t>List organization members with admin authorization.</w:t>
            </w:r>
          </w:p>
        </w:tc>
        <w:tc>
          <w:tcPr>
            <w:tcW w:type="dxa" w:w="1758"/>
          </w:tcPr>
          <w:p>
            <w:r>
              <w:t>Admin</w:t>
            </w:r>
          </w:p>
        </w:tc>
        <w:tc>
          <w:tcPr>
            <w:tcW w:type="dxa" w:w="1758"/>
          </w:tcPr>
          <w:p>
            <w:r>
              <w:t>Medium</w:t>
            </w:r>
          </w:p>
        </w:tc>
      </w:tr>
      <w:tr>
        <w:tc>
          <w:tcPr>
            <w:tcW w:type="dxa" w:w="1758"/>
          </w:tcPr>
          <w:p>
            <w:r>
              <w:t>FR-11</w:t>
            </w:r>
          </w:p>
        </w:tc>
        <w:tc>
          <w:tcPr>
            <w:tcW w:type="dxa" w:w="1758"/>
          </w:tcPr>
          <w:p>
            <w:r>
              <w:t>Submit join request</w:t>
            </w:r>
          </w:p>
        </w:tc>
        <w:tc>
          <w:tcPr>
            <w:tcW w:type="dxa" w:w="1758"/>
          </w:tcPr>
          <w:p>
            <w:r>
              <w:t>Request membership using an invite code.</w:t>
            </w:r>
          </w:p>
        </w:tc>
        <w:tc>
          <w:tcPr>
            <w:tcW w:type="dxa" w:w="1758"/>
          </w:tcPr>
          <w:p>
            <w:r>
              <w:t>User</w:t>
            </w:r>
          </w:p>
        </w:tc>
        <w:tc>
          <w:tcPr>
            <w:tcW w:type="dxa" w:w="1758"/>
          </w:tcPr>
          <w:p>
            <w:r>
              <w:t>High</w:t>
            </w:r>
          </w:p>
        </w:tc>
      </w:tr>
      <w:tr>
        <w:tc>
          <w:tcPr>
            <w:tcW w:type="dxa" w:w="1758"/>
          </w:tcPr>
          <w:p>
            <w:r>
              <w:t>FR-12</w:t>
            </w:r>
          </w:p>
        </w:tc>
        <w:tc>
          <w:tcPr>
            <w:tcW w:type="dxa" w:w="1758"/>
          </w:tcPr>
          <w:p>
            <w:r>
              <w:t>Approve or reject join request</w:t>
            </w:r>
          </w:p>
        </w:tc>
        <w:tc>
          <w:tcPr>
            <w:tcW w:type="dxa" w:w="1758"/>
          </w:tcPr>
          <w:p>
            <w:r>
              <w:t>Review and decide on membership requests.</w:t>
            </w:r>
          </w:p>
        </w:tc>
        <w:tc>
          <w:tcPr>
            <w:tcW w:type="dxa" w:w="1758"/>
          </w:tcPr>
          <w:p>
            <w:r>
              <w:t>Admin</w:t>
            </w:r>
          </w:p>
        </w:tc>
        <w:tc>
          <w:tcPr>
            <w:tcW w:type="dxa" w:w="1758"/>
          </w:tcPr>
          <w:p>
            <w:r>
              <w:t>High</w:t>
            </w:r>
          </w:p>
        </w:tc>
      </w:tr>
      <w:tr>
        <w:tc>
          <w:tcPr>
            <w:tcW w:type="dxa" w:w="1758"/>
          </w:tcPr>
          <w:p>
            <w:r>
              <w:t>FR-13</w:t>
            </w:r>
          </w:p>
        </w:tc>
        <w:tc>
          <w:tcPr>
            <w:tcW w:type="dxa" w:w="1758"/>
          </w:tcPr>
          <w:p>
            <w:r>
              <w:t>Manage invite codes</w:t>
            </w:r>
          </w:p>
        </w:tc>
        <w:tc>
          <w:tcPr>
            <w:tcW w:type="dxa" w:w="1758"/>
          </w:tcPr>
          <w:p>
            <w:r>
              <w:t>Generate, list, deactivate, and delete invite codes.</w:t>
            </w:r>
          </w:p>
        </w:tc>
        <w:tc>
          <w:tcPr>
            <w:tcW w:type="dxa" w:w="1758"/>
          </w:tcPr>
          <w:p>
            <w:r>
              <w:t>Admin</w:t>
            </w:r>
          </w:p>
        </w:tc>
        <w:tc>
          <w:tcPr>
            <w:tcW w:type="dxa" w:w="1758"/>
          </w:tcPr>
          <w:p>
            <w:r>
              <w:t>Medium</w:t>
            </w:r>
          </w:p>
        </w:tc>
      </w:tr>
      <w:tr>
        <w:tc>
          <w:tcPr>
            <w:tcW w:type="dxa" w:w="1758"/>
          </w:tcPr>
          <w:p>
            <w:r>
              <w:t>FR-14</w:t>
            </w:r>
          </w:p>
        </w:tc>
        <w:tc>
          <w:tcPr>
            <w:tcW w:type="dxa" w:w="1758"/>
          </w:tcPr>
          <w:p>
            <w:r>
              <w:t>Upload document</w:t>
            </w:r>
          </w:p>
        </w:tc>
        <w:tc>
          <w:tcPr>
            <w:tcW w:type="dxa" w:w="1758"/>
          </w:tcPr>
          <w:p>
            <w:r>
              <w:t>Upload PDF, DOCX, or XLSX files for processing and storage.</w:t>
            </w:r>
          </w:p>
        </w:tc>
        <w:tc>
          <w:tcPr>
            <w:tcW w:type="dxa" w:w="1758"/>
          </w:tcPr>
          <w:p>
            <w:r>
              <w:t>Admin</w:t>
            </w:r>
          </w:p>
        </w:tc>
        <w:tc>
          <w:tcPr>
            <w:tcW w:type="dxa" w:w="1758"/>
          </w:tcPr>
          <w:p>
            <w:r>
              <w:t>High</w:t>
            </w:r>
          </w:p>
        </w:tc>
      </w:tr>
      <w:tr>
        <w:tc>
          <w:tcPr>
            <w:tcW w:type="dxa" w:w="1758"/>
          </w:tcPr>
          <w:p>
            <w:r>
              <w:t>FR-15</w:t>
            </w:r>
          </w:p>
        </w:tc>
        <w:tc>
          <w:tcPr>
            <w:tcW w:type="dxa" w:w="1758"/>
          </w:tcPr>
          <w:p>
            <w:r>
              <w:t>Preview document</w:t>
            </w:r>
          </w:p>
        </w:tc>
        <w:tc>
          <w:tcPr>
            <w:tcW w:type="dxa" w:w="1758"/>
          </w:tcPr>
          <w:p>
            <w:r>
              <w:t>Allow users to view the original document directly in the browser without downloading it.</w:t>
            </w:r>
          </w:p>
        </w:tc>
        <w:tc>
          <w:tcPr>
            <w:tcW w:type="dxa" w:w="1758"/>
          </w:tcPr>
          <w:p>
            <w:r>
              <w:t>User</w:t>
            </w:r>
          </w:p>
        </w:tc>
        <w:tc>
          <w:tcPr>
            <w:tcW w:type="dxa" w:w="1758"/>
          </w:tcPr>
          <w:p>
            <w:r>
              <w:t>Medium</w:t>
            </w:r>
          </w:p>
        </w:tc>
      </w:tr>
      <w:tr>
        <w:tc>
          <w:tcPr>
            <w:tcW w:type="dxa" w:w="1758"/>
          </w:tcPr>
          <w:p>
            <w:r>
              <w:t>FR-16</w:t>
            </w:r>
          </w:p>
        </w:tc>
        <w:tc>
          <w:tcPr>
            <w:tcW w:type="dxa" w:w="1758"/>
          </w:tcPr>
          <w:p>
            <w:r>
              <w:t>List documents</w:t>
            </w:r>
          </w:p>
        </w:tc>
        <w:tc>
          <w:tcPr>
            <w:tcW w:type="dxa" w:w="1758"/>
          </w:tcPr>
          <w:p>
            <w:r>
              <w:t>Retrieve a paginated list of organization documents.</w:t>
            </w:r>
          </w:p>
        </w:tc>
        <w:tc>
          <w:tcPr>
            <w:tcW w:type="dxa" w:w="1758"/>
          </w:tcPr>
          <w:p>
            <w:r>
              <w:t>User</w:t>
            </w:r>
          </w:p>
        </w:tc>
        <w:tc>
          <w:tcPr>
            <w:tcW w:type="dxa" w:w="1758"/>
          </w:tcPr>
          <w:p>
            <w:r>
              <w:t>Medium</w:t>
            </w:r>
          </w:p>
        </w:tc>
      </w:tr>
      <w:tr>
        <w:tc>
          <w:tcPr>
            <w:tcW w:type="dxa" w:w="1758"/>
          </w:tcPr>
          <w:p>
            <w:r>
              <w:t>FR-17</w:t>
            </w:r>
          </w:p>
        </w:tc>
        <w:tc>
          <w:tcPr>
            <w:tcW w:type="dxa" w:w="1758"/>
          </w:tcPr>
          <w:p>
            <w:r>
              <w:t>Rename document</w:t>
            </w:r>
          </w:p>
        </w:tc>
        <w:tc>
          <w:tcPr>
            <w:tcW w:type="dxa" w:w="1758"/>
          </w:tcPr>
          <w:p>
            <w:r>
              <w:t>Update the document display name.</w:t>
            </w:r>
          </w:p>
        </w:tc>
        <w:tc>
          <w:tcPr>
            <w:tcW w:type="dxa" w:w="1758"/>
          </w:tcPr>
          <w:p>
            <w:r>
              <w:t>Admin</w:t>
            </w:r>
          </w:p>
        </w:tc>
        <w:tc>
          <w:tcPr>
            <w:tcW w:type="dxa" w:w="1758"/>
          </w:tcPr>
          <w:p>
            <w:r>
              <w:t>Medium</w:t>
            </w:r>
          </w:p>
        </w:tc>
      </w:tr>
      <w:tr>
        <w:tc>
          <w:tcPr>
            <w:tcW w:type="dxa" w:w="1758"/>
          </w:tcPr>
          <w:p>
            <w:r>
              <w:t>FR-18</w:t>
            </w:r>
          </w:p>
        </w:tc>
        <w:tc>
          <w:tcPr>
            <w:tcW w:type="dxa" w:w="1758"/>
          </w:tcPr>
          <w:p>
            <w:r>
              <w:t>Reprocess document</w:t>
            </w:r>
          </w:p>
        </w:tc>
        <w:tc>
          <w:tcPr>
            <w:tcW w:type="dxa" w:w="1758"/>
          </w:tcPr>
          <w:p>
            <w:r>
              <w:t>Re-process a document by re-indexing its content and updating the stored search representations.</w:t>
            </w:r>
          </w:p>
        </w:tc>
        <w:tc>
          <w:tcPr>
            <w:tcW w:type="dxa" w:w="1758"/>
          </w:tcPr>
          <w:p>
            <w:r>
              <w:t>Admin</w:t>
            </w:r>
          </w:p>
        </w:tc>
        <w:tc>
          <w:tcPr>
            <w:tcW w:type="dxa" w:w="1758"/>
          </w:tcPr>
          <w:p>
            <w:r>
              <w:t>Medium</w:t>
            </w:r>
          </w:p>
        </w:tc>
      </w:tr>
      <w:tr>
        <w:tc>
          <w:tcPr>
            <w:tcW w:type="dxa" w:w="1758"/>
          </w:tcPr>
          <w:p>
            <w:r>
              <w:t>FR-19</w:t>
            </w:r>
          </w:p>
        </w:tc>
        <w:tc>
          <w:tcPr>
            <w:tcW w:type="dxa" w:w="1758"/>
          </w:tcPr>
          <w:p>
            <w:r>
              <w:t>Delete document</w:t>
            </w:r>
          </w:p>
        </w:tc>
        <w:tc>
          <w:tcPr>
            <w:tcW w:type="dxa" w:w="1758"/>
          </w:tcPr>
          <w:p>
            <w:r>
              <w:t>Delete the document record, stored file, and all associated search index data.</w:t>
            </w:r>
          </w:p>
        </w:tc>
        <w:tc>
          <w:tcPr>
            <w:tcW w:type="dxa" w:w="1758"/>
          </w:tcPr>
          <w:p>
            <w:r>
              <w:t>Admin</w:t>
            </w:r>
          </w:p>
        </w:tc>
        <w:tc>
          <w:tcPr>
            <w:tcW w:type="dxa" w:w="1758"/>
          </w:tcPr>
          <w:p>
            <w:r>
              <w:t>High</w:t>
            </w:r>
          </w:p>
        </w:tc>
      </w:tr>
      <w:tr>
        <w:tc>
          <w:tcPr>
            <w:tcW w:type="dxa" w:w="1758"/>
          </w:tcPr>
          <w:p>
            <w:r>
              <w:t>FR-19B</w:t>
            </w:r>
          </w:p>
        </w:tc>
        <w:tc>
          <w:tcPr>
            <w:tcW w:type="dxa" w:w="1758"/>
          </w:tcPr>
          <w:p>
            <w:r>
              <w:t>Query document</w:t>
            </w:r>
          </w:p>
        </w:tc>
        <w:tc>
          <w:tcPr>
            <w:tcW w:type="dxa" w:w="1758"/>
          </w:tcPr>
          <w:p>
            <w:r>
              <w:t>Submit a natural language question scoped to a specific document and receive a grounded answer with source citations.</w:t>
            </w:r>
          </w:p>
        </w:tc>
        <w:tc>
          <w:tcPr>
            <w:tcW w:type="dxa" w:w="1758"/>
          </w:tcPr>
          <w:p>
            <w:r>
              <w:t>User</w:t>
            </w:r>
          </w:p>
        </w:tc>
        <w:tc>
          <w:tcPr>
            <w:tcW w:type="dxa" w:w="1758"/>
          </w:tcPr>
          <w:p>
            <w:r>
              <w:t>High</w:t>
            </w:r>
          </w:p>
        </w:tc>
      </w:tr>
      <w:tr>
        <w:tc>
          <w:tcPr>
            <w:tcW w:type="dxa" w:w="1758"/>
          </w:tcPr>
          <w:p>
            <w:r>
              <w:t>FR-20</w:t>
            </w:r>
          </w:p>
        </w:tc>
        <w:tc>
          <w:tcPr>
            <w:tcW w:type="dxa" w:w="1758"/>
          </w:tcPr>
          <w:p>
            <w:r>
              <w:t>Create conversation</w:t>
            </w:r>
          </w:p>
        </w:tc>
        <w:tc>
          <w:tcPr>
            <w:tcW w:type="dxa" w:w="1758"/>
          </w:tcPr>
          <w:p>
            <w:r>
              <w:t>Create a conversation with selected document scope.</w:t>
            </w:r>
          </w:p>
        </w:tc>
        <w:tc>
          <w:tcPr>
            <w:tcW w:type="dxa" w:w="1758"/>
          </w:tcPr>
          <w:p>
            <w:r>
              <w:t>User</w:t>
            </w:r>
          </w:p>
        </w:tc>
        <w:tc>
          <w:tcPr>
            <w:tcW w:type="dxa" w:w="1758"/>
          </w:tcPr>
          <w:p>
            <w:r>
              <w:t>High</w:t>
            </w:r>
          </w:p>
        </w:tc>
      </w:tr>
      <w:tr>
        <w:tc>
          <w:tcPr>
            <w:tcW w:type="dxa" w:w="1758"/>
          </w:tcPr>
          <w:p>
            <w:r>
              <w:t>FR-21</w:t>
            </w:r>
          </w:p>
        </w:tc>
        <w:tc>
          <w:tcPr>
            <w:tcW w:type="dxa" w:w="1758"/>
          </w:tcPr>
          <w:p>
            <w:r>
              <w:t>View conversations</w:t>
            </w:r>
          </w:p>
        </w:tc>
        <w:tc>
          <w:tcPr>
            <w:tcW w:type="dxa" w:w="1758"/>
          </w:tcPr>
          <w:p>
            <w:r>
              <w:t>List and retrieve conversation details by identifier.</w:t>
            </w:r>
          </w:p>
        </w:tc>
        <w:tc>
          <w:tcPr>
            <w:tcW w:type="dxa" w:w="1758"/>
          </w:tcPr>
          <w:p>
            <w:r>
              <w:t>User</w:t>
            </w:r>
          </w:p>
        </w:tc>
        <w:tc>
          <w:tcPr>
            <w:tcW w:type="dxa" w:w="1758"/>
          </w:tcPr>
          <w:p>
            <w:r>
              <w:t>Medium</w:t>
            </w:r>
          </w:p>
        </w:tc>
      </w:tr>
      <w:tr>
        <w:tc>
          <w:tcPr>
            <w:tcW w:type="dxa" w:w="1758"/>
          </w:tcPr>
          <w:p>
            <w:r>
              <w:t>FR-22</w:t>
            </w:r>
          </w:p>
        </w:tc>
        <w:tc>
          <w:tcPr>
            <w:tcW w:type="dxa" w:w="1758"/>
          </w:tcPr>
          <w:p>
            <w:r>
              <w:t>Rename conversation</w:t>
            </w:r>
          </w:p>
        </w:tc>
        <w:tc>
          <w:tcPr>
            <w:tcW w:type="dxa" w:w="1758"/>
          </w:tcPr>
          <w:p>
            <w:r>
              <w:t>Update conversation titles.</w:t>
            </w:r>
          </w:p>
        </w:tc>
        <w:tc>
          <w:tcPr>
            <w:tcW w:type="dxa" w:w="1758"/>
          </w:tcPr>
          <w:p>
            <w:r>
              <w:t>User</w:t>
            </w:r>
          </w:p>
        </w:tc>
        <w:tc>
          <w:tcPr>
            <w:tcW w:type="dxa" w:w="1758"/>
          </w:tcPr>
          <w:p>
            <w:r>
              <w:t>Medium</w:t>
            </w:r>
          </w:p>
        </w:tc>
      </w:tr>
      <w:tr>
        <w:tc>
          <w:tcPr>
            <w:tcW w:type="dxa" w:w="1758"/>
          </w:tcPr>
          <w:p>
            <w:r>
              <w:t>FR-23</w:t>
            </w:r>
          </w:p>
        </w:tc>
        <w:tc>
          <w:tcPr>
            <w:tcW w:type="dxa" w:w="1758"/>
          </w:tcPr>
          <w:p>
            <w:r>
              <w:t>Manage conversation documents</w:t>
            </w:r>
          </w:p>
        </w:tc>
        <w:tc>
          <w:tcPr>
            <w:tcW w:type="dxa" w:w="1758"/>
          </w:tcPr>
          <w:p>
            <w:r>
              <w:t>Add or remove documents linked to a conversation.</w:t>
            </w:r>
          </w:p>
        </w:tc>
        <w:tc>
          <w:tcPr>
            <w:tcW w:type="dxa" w:w="1758"/>
          </w:tcPr>
          <w:p>
            <w:r>
              <w:t>User</w:t>
            </w:r>
          </w:p>
        </w:tc>
        <w:tc>
          <w:tcPr>
            <w:tcW w:type="dxa" w:w="1758"/>
          </w:tcPr>
          <w:p>
            <w:r>
              <w:t>Medium</w:t>
            </w:r>
          </w:p>
        </w:tc>
      </w:tr>
      <w:tr>
        <w:tc>
          <w:tcPr>
            <w:tcW w:type="dxa" w:w="1758"/>
          </w:tcPr>
          <w:p>
            <w:r>
              <w:t>FR-24</w:t>
            </w:r>
          </w:p>
        </w:tc>
        <w:tc>
          <w:tcPr>
            <w:tcW w:type="dxa" w:w="1758"/>
          </w:tcPr>
          <w:p>
            <w:r>
              <w:t>Query conversation</w:t>
            </w:r>
          </w:p>
        </w:tc>
        <w:tc>
          <w:tcPr>
            <w:tcW w:type="dxa" w:w="1758"/>
          </w:tcPr>
          <w:p>
            <w:r>
              <w:t>Submit a question and receive an answer with sources.</w:t>
            </w:r>
          </w:p>
        </w:tc>
        <w:tc>
          <w:tcPr>
            <w:tcW w:type="dxa" w:w="1758"/>
          </w:tcPr>
          <w:p>
            <w:r>
              <w:t>User</w:t>
            </w:r>
          </w:p>
        </w:tc>
        <w:tc>
          <w:tcPr>
            <w:tcW w:type="dxa" w:w="1758"/>
          </w:tcPr>
          <w:p>
            <w:r>
              <w:t>High</w:t>
            </w:r>
          </w:p>
        </w:tc>
      </w:tr>
      <w:tr>
        <w:tc>
          <w:tcPr>
            <w:tcW w:type="dxa" w:w="1758"/>
          </w:tcPr>
          <w:p>
            <w:r>
              <w:t>FR-25</w:t>
            </w:r>
          </w:p>
        </w:tc>
        <w:tc>
          <w:tcPr>
            <w:tcW w:type="dxa" w:w="1758"/>
          </w:tcPr>
          <w:p>
            <w:r>
              <w:t>Delete conversation</w:t>
            </w:r>
          </w:p>
        </w:tc>
        <w:tc>
          <w:tcPr>
            <w:tcW w:type="dxa" w:w="1758"/>
          </w:tcPr>
          <w:p>
            <w:r>
              <w:t>Delete conversations owned by the user.</w:t>
            </w:r>
          </w:p>
        </w:tc>
        <w:tc>
          <w:tcPr>
            <w:tcW w:type="dxa" w:w="1758"/>
          </w:tcPr>
          <w:p>
            <w:r>
              <w:t>User</w:t>
            </w:r>
          </w:p>
        </w:tc>
        <w:tc>
          <w:tcPr>
            <w:tcW w:type="dxa" w:w="1758"/>
          </w:tcPr>
          <w:p>
            <w:r>
              <w:t>Medium</w:t>
            </w:r>
          </w:p>
        </w:tc>
      </w:tr>
    </w:tbl>
    <w:p>
      <w:pPr>
        <w:spacing w:line="360" w:lineRule="exact" w:before="120" w:after="240"/>
        <w:jc w:val="center"/>
      </w:pPr>
      <w:r>
        <w:rPr>
          <w:rFonts w:ascii="Times New Roman" w:hAnsi="Times New Roman"/>
          <w:b w:val="0"/>
          <w:i/>
          <w:sz w:val="24"/>
        </w:rPr>
        <w:t>Table 1: Functional requirements</w:t>
      </w:r>
    </w:p>
    <w:p>
      <w:pPr>
        <w:pStyle w:val="Heading2"/>
        <w:spacing w:line="360" w:lineRule="exact" w:before="240" w:after="240"/>
        <w:jc w:val="left"/>
      </w:pPr>
      <w:r>
        <w:rPr>
          <w:rFonts w:ascii="Times New Roman" w:hAnsi="Times New Roman"/>
          <w:b/>
          <w:i w:val="0"/>
          <w:sz w:val="24"/>
        </w:rPr>
        <w:t>4.1.2 Non-functional requirements</w:t>
      </w:r>
    </w:p>
    <w:p>
      <w:pPr>
        <w:spacing w:line="360" w:lineRule="exact" w:before="0" w:after="240"/>
        <w:jc w:val="both"/>
      </w:pPr>
      <w:r>
        <w:rPr>
          <w:rFonts w:ascii="Times New Roman" w:hAnsi="Times New Roman"/>
          <w:b w:val="0"/>
          <w:i w:val="0"/>
          <w:sz w:val="24"/>
        </w:rPr>
        <w:t>The table below summarizes the non-functional requirements for Archon.</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ID</w:t>
            </w:r>
          </w:p>
        </w:tc>
        <w:tc>
          <w:tcPr>
            <w:tcW w:type="dxa" w:w="2929"/>
          </w:tcPr>
          <w:p>
            <w:pPr>
              <w:spacing w:line="360" w:lineRule="exact" w:before="0" w:after="0"/>
              <w:jc w:val="left"/>
            </w:pPr>
            <w:r>
              <w:rPr>
                <w:rFonts w:ascii="Times New Roman" w:hAnsi="Times New Roman"/>
                <w:b/>
                <w:i w:val="0"/>
                <w:sz w:val="24"/>
              </w:rPr>
              <w:t>Category</w:t>
            </w:r>
          </w:p>
        </w:tc>
        <w:tc>
          <w:tcPr>
            <w:tcW w:type="dxa" w:w="2929"/>
          </w:tcPr>
          <w:p>
            <w:pPr>
              <w:spacing w:line="360" w:lineRule="exact" w:before="0" w:after="0"/>
              <w:jc w:val="left"/>
            </w:pPr>
            <w:r>
              <w:rPr>
                <w:rFonts w:ascii="Times New Roman" w:hAnsi="Times New Roman"/>
                <w:b/>
                <w:i w:val="0"/>
                <w:sz w:val="24"/>
              </w:rPr>
              <w:t>Description</w:t>
            </w:r>
          </w:p>
        </w:tc>
      </w:tr>
      <w:tr>
        <w:tc>
          <w:tcPr>
            <w:tcW w:type="dxa" w:w="2929"/>
          </w:tcPr>
          <w:p>
            <w:pPr>
              <w:spacing w:line="360" w:lineRule="exact" w:before="0" w:after="0"/>
              <w:jc w:val="left"/>
            </w:pPr>
            <w:r>
              <w:rPr>
                <w:rFonts w:ascii="Times New Roman" w:hAnsi="Times New Roman"/>
                <w:b w:val="0"/>
                <w:i w:val="0"/>
                <w:sz w:val="24"/>
              </w:rPr>
              <w:t>NFR-01</w:t>
            </w:r>
          </w:p>
        </w:tc>
        <w:tc>
          <w:tcPr>
            <w:tcW w:type="dxa" w:w="2929"/>
          </w:tcPr>
          <w:p>
            <w:pPr>
              <w:spacing w:line="360" w:lineRule="exact" w:before="0" w:after="0"/>
              <w:jc w:val="left"/>
            </w:pPr>
            <w:r>
              <w:rPr>
                <w:rFonts w:ascii="Times New Roman" w:hAnsi="Times New Roman"/>
                <w:b w:val="0"/>
                <w:i w:val="0"/>
                <w:sz w:val="24"/>
              </w:rPr>
              <w:t>Security</w:t>
            </w:r>
          </w:p>
        </w:tc>
        <w:tc>
          <w:tcPr>
            <w:tcW w:type="dxa" w:w="2929"/>
          </w:tcPr>
          <w:p>
            <w:r>
              <w:t>All protected features require a valid JWT (security token) and role verification.</w:t>
            </w:r>
          </w:p>
        </w:tc>
      </w:tr>
      <w:tr>
        <w:tc>
          <w:tcPr>
            <w:tcW w:type="dxa" w:w="2929"/>
          </w:tcPr>
          <w:p>
            <w:pPr>
              <w:spacing w:line="360" w:lineRule="exact" w:before="0" w:after="0"/>
              <w:jc w:val="left"/>
            </w:pPr>
            <w:r>
              <w:rPr>
                <w:rFonts w:ascii="Times New Roman" w:hAnsi="Times New Roman"/>
                <w:b w:val="0"/>
                <w:i w:val="0"/>
                <w:sz w:val="24"/>
              </w:rPr>
              <w:t>NFR-02</w:t>
            </w:r>
          </w:p>
        </w:tc>
        <w:tc>
          <w:tcPr>
            <w:tcW w:type="dxa" w:w="2929"/>
          </w:tcPr>
          <w:p>
            <w:pPr>
              <w:spacing w:line="360" w:lineRule="exact" w:before="0" w:after="0"/>
              <w:jc w:val="left"/>
            </w:pPr>
            <w:r>
              <w:rPr>
                <w:rFonts w:ascii="Times New Roman" w:hAnsi="Times New Roman"/>
                <w:b w:val="0"/>
                <w:i w:val="0"/>
                <w:sz w:val="24"/>
              </w:rPr>
              <w:t>Security</w:t>
            </w:r>
          </w:p>
        </w:tc>
        <w:tc>
          <w:tcPr>
            <w:tcW w:type="dxa" w:w="2929"/>
          </w:tcPr>
          <w:p>
            <w:pPr>
              <w:spacing w:line="360" w:lineRule="exact" w:before="0" w:after="0"/>
              <w:jc w:val="left"/>
            </w:pPr>
            <w:r>
              <w:rPr>
                <w:rFonts w:ascii="Times New Roman" w:hAnsi="Times New Roman"/>
                <w:b w:val="0"/>
                <w:i w:val="0"/>
                <w:sz w:val="24"/>
              </w:rPr>
              <w:t>Password reset and authentication requests are rate limited to mitigate abuse.</w:t>
            </w:r>
          </w:p>
        </w:tc>
      </w:tr>
      <w:tr>
        <w:tc>
          <w:tcPr>
            <w:tcW w:type="dxa" w:w="2929"/>
          </w:tcPr>
          <w:p>
            <w:pPr>
              <w:spacing w:line="360" w:lineRule="exact" w:before="0" w:after="0"/>
              <w:jc w:val="left"/>
            </w:pPr>
            <w:r>
              <w:rPr>
                <w:rFonts w:ascii="Times New Roman" w:hAnsi="Times New Roman"/>
                <w:b w:val="0"/>
                <w:i w:val="0"/>
                <w:sz w:val="24"/>
              </w:rPr>
              <w:t>NFR-03</w:t>
            </w:r>
          </w:p>
        </w:tc>
        <w:tc>
          <w:tcPr>
            <w:tcW w:type="dxa" w:w="2929"/>
          </w:tcPr>
          <w:p>
            <w:pPr>
              <w:spacing w:line="360" w:lineRule="exact" w:before="0" w:after="0"/>
              <w:jc w:val="left"/>
            </w:pPr>
            <w:r>
              <w:rPr>
                <w:rFonts w:ascii="Times New Roman" w:hAnsi="Times New Roman"/>
                <w:b w:val="0"/>
                <w:sz w:val="24"/>
              </w:rPr>
              <w:t>Privacy &amp; Isolation</w:t>
            </w:r>
          </w:p>
        </w:tc>
        <w:tc>
          <w:tcPr>
            <w:tcW w:type="dxa" w:w="2929"/>
          </w:tcPr>
          <w:p>
            <w:pPr>
              <w:spacing w:line="360" w:lineRule="exact" w:before="0" w:after="0"/>
              <w:jc w:val="left"/>
            </w:pPr>
            <w:r>
              <w:rPr>
                <w:rFonts w:ascii="Times New Roman" w:hAnsi="Times New Roman"/>
                <w:b w:val="0"/>
                <w:i w:val="0"/>
                <w:sz w:val="24"/>
              </w:rPr>
              <w:t>Organization-scoped data must be isolated per tenant in all queries and updates.</w:t>
            </w:r>
          </w:p>
        </w:tc>
      </w:tr>
      <w:tr>
        <w:tc>
          <w:tcPr>
            <w:tcW w:type="dxa" w:w="2929"/>
          </w:tcPr>
          <w:p>
            <w:pPr>
              <w:spacing w:line="360" w:lineRule="exact" w:before="0" w:after="0"/>
              <w:jc w:val="left"/>
            </w:pPr>
            <w:r>
              <w:rPr>
                <w:rFonts w:ascii="Times New Roman" w:hAnsi="Times New Roman"/>
                <w:b w:val="0"/>
                <w:i w:val="0"/>
                <w:sz w:val="24"/>
              </w:rPr>
              <w:t>NFR-04</w:t>
            </w:r>
          </w:p>
        </w:tc>
        <w:tc>
          <w:tcPr>
            <w:tcW w:type="dxa" w:w="2929"/>
          </w:tcPr>
          <w:p>
            <w:pPr>
              <w:spacing w:line="360" w:lineRule="exact" w:before="0" w:after="0"/>
              <w:jc w:val="left"/>
            </w:pPr>
            <w:r>
              <w:rPr>
                <w:rFonts w:ascii="Times New Roman" w:hAnsi="Times New Roman"/>
                <w:b w:val="0"/>
                <w:i w:val="0"/>
                <w:sz w:val="24"/>
              </w:rPr>
              <w:t>Performance</w:t>
            </w:r>
          </w:p>
        </w:tc>
        <w:tc>
          <w:tcPr>
            <w:tcW w:type="dxa" w:w="2929"/>
          </w:tcPr>
          <w:p>
            <w:r>
              <w:t>AI-powered search must return results without blocking other user interactions.</w:t>
            </w:r>
          </w:p>
        </w:tc>
      </w:tr>
      <w:tr>
        <w:tc>
          <w:tcPr>
            <w:tcW w:type="dxa" w:w="2929"/>
          </w:tcPr>
          <w:p>
            <w:pPr>
              <w:spacing w:line="360" w:lineRule="exact" w:before="0" w:after="0"/>
              <w:jc w:val="left"/>
            </w:pPr>
            <w:r>
              <w:rPr>
                <w:rFonts w:ascii="Times New Roman" w:hAnsi="Times New Roman"/>
                <w:b w:val="0"/>
                <w:i w:val="0"/>
                <w:sz w:val="24"/>
              </w:rPr>
              <w:t>NFR-05</w:t>
            </w:r>
          </w:p>
        </w:tc>
        <w:tc>
          <w:tcPr>
            <w:tcW w:type="dxa" w:w="2929"/>
          </w:tcPr>
          <w:p>
            <w:pPr>
              <w:spacing w:line="360" w:lineRule="exact" w:before="0" w:after="0"/>
              <w:jc w:val="left"/>
            </w:pPr>
            <w:r>
              <w:rPr>
                <w:rFonts w:ascii="Times New Roman" w:hAnsi="Times New Roman"/>
                <w:b w:val="0"/>
                <w:i w:val="0"/>
                <w:sz w:val="24"/>
              </w:rPr>
              <w:t>Availability</w:t>
            </w:r>
          </w:p>
        </w:tc>
        <w:tc>
          <w:tcPr>
            <w:tcW w:type="dxa" w:w="2929"/>
          </w:tcPr>
          <w:p>
            <w:pPr>
              <w:spacing w:line="360" w:lineRule="exact" w:before="0" w:after="0"/>
              <w:jc w:val="left"/>
            </w:pPr>
            <w:r>
              <w:rPr>
                <w:rFonts w:ascii="Times New Roman" w:hAnsi="Times New Roman"/>
                <w:b w:val="0"/>
                <w:i w:val="0"/>
                <w:sz w:val="24"/>
              </w:rPr>
              <w:t>Health checks report status for MongoDB, ChromaDB, and the Gemini API.</w:t>
            </w:r>
          </w:p>
        </w:tc>
      </w:tr>
      <w:tr>
        <w:tc>
          <w:tcPr>
            <w:tcW w:type="dxa" w:w="2929"/>
          </w:tcPr>
          <w:p>
            <w:pPr>
              <w:spacing w:line="360" w:lineRule="exact" w:before="0" w:after="0"/>
              <w:jc w:val="left"/>
            </w:pPr>
            <w:r>
              <w:rPr>
                <w:rFonts w:ascii="Times New Roman" w:hAnsi="Times New Roman"/>
                <w:b w:val="0"/>
                <w:i w:val="0"/>
                <w:sz w:val="24"/>
              </w:rPr>
              <w:t>NFR-06</w:t>
            </w:r>
          </w:p>
        </w:tc>
        <w:tc>
          <w:tcPr>
            <w:tcW w:type="dxa" w:w="2929"/>
          </w:tcPr>
          <w:p>
            <w:pPr>
              <w:spacing w:line="360" w:lineRule="exact" w:before="0" w:after="0"/>
              <w:jc w:val="left"/>
            </w:pPr>
            <w:r>
              <w:rPr>
                <w:rFonts w:ascii="Times New Roman" w:hAnsi="Times New Roman"/>
                <w:b w:val="0"/>
                <w:i w:val="0"/>
                <w:sz w:val="24"/>
              </w:rPr>
              <w:t>Reliability</w:t>
            </w:r>
          </w:p>
        </w:tc>
        <w:tc>
          <w:tcPr>
            <w:tcW w:type="dxa" w:w="2929"/>
          </w:tcPr>
          <w:p>
            <w:r>
              <w:t>The connection to the search database must retry automatically in the background without delaying server startup.</w:t>
            </w:r>
          </w:p>
        </w:tc>
      </w:tr>
      <w:tr>
        <w:tc>
          <w:tcPr>
            <w:tcW w:type="dxa" w:w="2929"/>
          </w:tcPr>
          <w:p>
            <w:pPr>
              <w:spacing w:line="360" w:lineRule="exact" w:before="0" w:after="0"/>
              <w:jc w:val="left"/>
            </w:pPr>
            <w:r>
              <w:rPr>
                <w:rFonts w:ascii="Times New Roman" w:hAnsi="Times New Roman"/>
                <w:b w:val="0"/>
                <w:i w:val="0"/>
                <w:sz w:val="24"/>
              </w:rPr>
              <w:t>NFR-07</w:t>
            </w:r>
          </w:p>
        </w:tc>
        <w:tc>
          <w:tcPr>
            <w:tcW w:type="dxa" w:w="2929"/>
          </w:tcPr>
          <w:p>
            <w:pPr>
              <w:spacing w:line="360" w:lineRule="exact" w:before="0" w:after="0"/>
              <w:jc w:val="left"/>
            </w:pPr>
            <w:r>
              <w:rPr>
                <w:rFonts w:ascii="Times New Roman" w:hAnsi="Times New Roman"/>
                <w:b w:val="0"/>
                <w:i w:val="0"/>
                <w:sz w:val="24"/>
              </w:rPr>
              <w:t>Scalability</w:t>
            </w:r>
          </w:p>
        </w:tc>
        <w:tc>
          <w:tcPr>
            <w:tcW w:type="dxa" w:w="2929"/>
          </w:tcPr>
          <w:p>
            <w:r>
              <w:t>The API is designed so that multiple server instances can run in parallel to handle increased load.</w:t>
            </w:r>
          </w:p>
        </w:tc>
      </w:tr>
      <w:tr>
        <w:tc>
          <w:tcPr>
            <w:tcW w:type="dxa" w:w="2929"/>
          </w:tcPr>
          <w:p>
            <w:pPr>
              <w:spacing w:line="360" w:lineRule="exact" w:before="0" w:after="0"/>
              <w:jc w:val="left"/>
            </w:pPr>
            <w:r>
              <w:rPr>
                <w:rFonts w:ascii="Times New Roman" w:hAnsi="Times New Roman"/>
                <w:b w:val="0"/>
                <w:i w:val="0"/>
                <w:sz w:val="24"/>
              </w:rPr>
              <w:t>NFR-08</w:t>
            </w:r>
          </w:p>
        </w:tc>
        <w:tc>
          <w:tcPr>
            <w:tcW w:type="dxa" w:w="2929"/>
          </w:tcPr>
          <w:p>
            <w:pPr>
              <w:spacing w:line="360" w:lineRule="exact" w:before="0" w:after="0"/>
              <w:jc w:val="left"/>
            </w:pPr>
            <w:r>
              <w:rPr>
                <w:rFonts w:ascii="Times New Roman" w:hAnsi="Times New Roman"/>
                <w:b w:val="0"/>
                <w:i w:val="0"/>
                <w:sz w:val="24"/>
              </w:rPr>
              <w:t>Usability</w:t>
            </w:r>
          </w:p>
        </w:tc>
        <w:tc>
          <w:tcPr>
            <w:tcW w:type="dxa" w:w="2929"/>
          </w:tcPr>
          <w:p>
            <w:pPr>
              <w:spacing w:line="360" w:lineRule="exact" w:before="0" w:after="0"/>
              <w:jc w:val="left"/>
            </w:pPr>
            <w:r>
              <w:rPr>
                <w:rFonts w:ascii="Times New Roman" w:hAnsi="Times New Roman"/>
                <w:b w:val="0"/>
                <w:i w:val="0"/>
                <w:sz w:val="24"/>
              </w:rPr>
              <w:t>The web interface must remain accessible through modern browsers.</w:t>
            </w:r>
          </w:p>
        </w:tc>
      </w:tr>
      <w:tr>
        <w:tc>
          <w:tcPr>
            <w:tcW w:type="dxa" w:w="2929"/>
          </w:tcPr>
          <w:p>
            <w:pPr>
              <w:spacing w:line="360" w:lineRule="exact" w:before="0" w:after="0"/>
              <w:jc w:val="left"/>
            </w:pPr>
            <w:r>
              <w:rPr>
                <w:rFonts w:ascii="Times New Roman" w:hAnsi="Times New Roman"/>
                <w:b w:val="0"/>
                <w:i w:val="0"/>
                <w:sz w:val="24"/>
              </w:rPr>
              <w:t>NFR-09</w:t>
            </w:r>
          </w:p>
        </w:tc>
        <w:tc>
          <w:tcPr>
            <w:tcW w:type="dxa" w:w="2929"/>
          </w:tcPr>
          <w:p>
            <w:pPr>
              <w:spacing w:line="360" w:lineRule="exact" w:before="0" w:after="0"/>
              <w:jc w:val="left"/>
            </w:pPr>
            <w:r>
              <w:rPr>
                <w:rFonts w:ascii="Times New Roman" w:hAnsi="Times New Roman"/>
                <w:b w:val="0"/>
                <w:i w:val="0"/>
                <w:sz w:val="24"/>
              </w:rPr>
              <w:t>Maintainability</w:t>
            </w:r>
          </w:p>
        </w:tc>
        <w:tc>
          <w:tcPr>
            <w:tcW w:type="dxa" w:w="2929"/>
          </w:tcPr>
          <w:p>
            <w:r>
              <w:t>Business logic is kept separate from request handling to reduce complexity and improve maintainability.</w:t>
            </w:r>
          </w:p>
        </w:tc>
      </w:tr>
    </w:tbl>
    <w:p>
      <w:pPr>
        <w:spacing w:line="360" w:lineRule="exact" w:before="120" w:after="240"/>
        <w:jc w:val="center"/>
      </w:pPr>
      <w:r>
        <w:rPr>
          <w:rFonts w:ascii="Times New Roman" w:hAnsi="Times New Roman"/>
          <w:b w:val="0"/>
          <w:i/>
          <w:sz w:val="24"/>
        </w:rPr>
        <w:t>Table 2: Non-functional requirements</w:t>
      </w:r>
    </w:p>
    <w:p>
      <w:pPr>
        <w:pStyle w:val="Heading1"/>
        <w:spacing w:line="360" w:lineRule="exact" w:before="240" w:after="240"/>
        <w:jc w:val="left"/>
      </w:pPr>
      <w:r>
        <w:rPr>
          <w:rFonts w:ascii="Times New Roman" w:hAnsi="Times New Roman"/>
          <w:b/>
          <w:i w:val="0"/>
          <w:sz w:val="26"/>
        </w:rPr>
        <w:t>4.2 Use Case Modeling</w:t>
      </w:r>
    </w:p>
    <w:p>
      <w:pPr>
        <w:spacing w:line="360" w:lineRule="exact" w:before="0" w:after="240"/>
        <w:jc w:val="both"/>
      </w:pPr>
      <w:r>
        <w:rPr>
          <w:rFonts w:ascii="Times New Roman" w:hAnsi="Times New Roman"/>
          <w:b w:val="0"/>
          <w:i w:val="0"/>
          <w:sz w:val="24"/>
        </w:rPr>
        <w:t>This section presents two use case diagrams that summarize the authentication and onboarding flow, and the main system operations by role to clarify access boundaries and functional scope.</w:t>
      </w:r>
    </w:p>
    <w:p>
      <w:pPr>
        <w:spacing w:line="360" w:lineRule="exact" w:before="0" w:after="120"/>
        <w:jc w:val="left"/>
      </w:pPr>
      <w:r>
        <w:rPr>
          <w:rFonts w:ascii="Times New Roman" w:hAnsi="Times New Roman"/>
          <w:b w:val="0"/>
          <w:i w:val="0"/>
          <w:sz w:val="24"/>
        </w:rPr>
        <w:t>[Figure 1: Authentication and Onboarding Use Case Diagram — see docs/diagrams-chapter-4.md]</w:t>
      </w:r>
    </w:p>
    <w:p>
      <w:pPr>
        <w:spacing w:line="360" w:lineRule="exact" w:before="0" w:after="240"/>
        <w:jc w:val="both"/>
      </w:pPr>
      <w:r>
        <w:rPr>
          <w:rFonts w:ascii="Times New Roman" w:hAnsi="Times New Roman"/>
          <w:b w:val="0"/>
          <w:i w:val="0"/>
          <w:sz w:val="24"/>
        </w:rPr>
        <w:t>Figure 1 illustrates the guest, user, and admin interactions involved in account access and onboarding workflows.</w:t>
      </w:r>
    </w:p>
    <w:p>
      <w:pPr>
        <w:spacing w:line="360" w:lineRule="exact" w:before="0" w:after="120"/>
        <w:jc w:val="left"/>
      </w:pPr>
      <w:r>
        <w:rPr>
          <w:rFonts w:ascii="Times New Roman" w:hAnsi="Times New Roman"/>
          <w:b w:val="0"/>
          <w:i w:val="0"/>
          <w:sz w:val="24"/>
        </w:rPr>
        <w:t>[Figure 2: Main System Operations Use Case Diagram — see docs/diagrams-chapter-4.md]</w:t>
      </w:r>
    </w:p>
    <w:p>
      <w:pPr>
        <w:spacing w:line="360" w:lineRule="exact" w:before="0" w:after="240"/>
        <w:jc w:val="both"/>
      </w:pPr>
      <w:r>
        <w:rPr>
          <w:rFonts w:ascii="Times New Roman" w:hAnsi="Times New Roman"/>
          <w:b w:val="0"/>
          <w:i w:val="0"/>
          <w:sz w:val="24"/>
        </w:rPr>
        <w:t>Figure 2 summarizes the role-based operations available to standard users and administrators across the system.</w:t>
      </w:r>
    </w:p>
    <w:p>
      <w:pPr>
        <w:pStyle w:val="Heading2"/>
        <w:spacing w:line="360" w:lineRule="exact" w:before="240" w:after="240"/>
        <w:jc w:val="left"/>
      </w:pPr>
      <w:r>
        <w:rPr>
          <w:rFonts w:ascii="Times New Roman" w:hAnsi="Times New Roman"/>
          <w:b/>
          <w:i w:val="0"/>
          <w:sz w:val="24"/>
        </w:rPr>
        <w:t>4.3.1 Authentication &amp; Account Recovery</w:t>
      </w:r>
    </w:p>
    <w:p>
      <w:pPr>
        <w:pStyle w:val="Heading3"/>
        <w:spacing w:line="360" w:lineRule="exact" w:before="240" w:after="240"/>
        <w:jc w:val="left"/>
      </w:pPr>
      <w:r>
        <w:rPr>
          <w:rFonts w:ascii="Times New Roman" w:hAnsi="Times New Roman"/>
          <w:b/>
          <w:i w:val="0"/>
          <w:sz w:val="24"/>
        </w:rPr>
        <w:t>Use Case 1: Register</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guest registers a new account by providing validated user credentials.</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Guest</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does not have an existing account and has access to the registration interface.</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Guest submits name, email, and password.</w:t>
            </w:r>
          </w:p>
        </w:tc>
        <w:tc>
          <w:tcPr>
            <w:tcW w:type="dxa" w:w="2929"/>
          </w:tcPr>
          <w:p>
            <w:pPr>
              <w:spacing w:line="360" w:lineRule="exact" w:before="0" w:after="0"/>
              <w:jc w:val="left"/>
            </w:pPr>
            <w:r>
              <w:rPr>
                <w:rFonts w:ascii="Times New Roman" w:hAnsi="Times New Roman"/>
                <w:b w:val="0"/>
                <w:i w:val="0"/>
                <w:sz w:val="24"/>
              </w:rPr>
              <w:t>Validates input and creates the user account.</w:t>
            </w:r>
          </w:p>
        </w:tc>
        <w:tc>
          <w:tcPr>
            <w:tcW w:type="dxa" w:w="2929"/>
          </w:tcPr>
          <w:p>
            <w:pPr>
              <w:spacing w:line="360" w:lineRule="exact" w:before="0" w:after="0"/>
              <w:jc w:val="left"/>
            </w:pPr>
            <w:r>
              <w:rPr>
                <w:rFonts w:ascii="Times New Roman" w:hAnsi="Times New Roman"/>
                <w:b w:val="0"/>
                <w:i w:val="0"/>
                <w:sz w:val="24"/>
              </w:rPr>
              <w:t>User profile fields</w:t>
            </w:r>
          </w:p>
        </w:tc>
      </w:tr>
      <w:tr>
        <w:tc>
          <w:tcPr>
            <w:tcW w:type="dxa" w:w="2929"/>
          </w:tcPr>
          <w:p>
            <w:pPr>
              <w:spacing w:line="360" w:lineRule="exact" w:before="0" w:after="0"/>
              <w:jc w:val="left"/>
            </w:pPr>
            <w:r>
              <w:rPr>
                <w:rFonts w:ascii="Times New Roman" w:hAnsi="Times New Roman"/>
                <w:b w:val="0"/>
                <w:i w:val="0"/>
                <w:sz w:val="24"/>
              </w:rPr>
              <w:t>Guest receives confirmation and is redirected to login.</w:t>
            </w:r>
          </w:p>
        </w:tc>
        <w:tc>
          <w:tcPr>
            <w:tcW w:type="dxa" w:w="2929"/>
          </w:tcPr>
          <w:p>
            <w:pPr>
              <w:spacing w:line="360" w:lineRule="exact" w:before="0" w:after="0"/>
              <w:jc w:val="left"/>
            </w:pPr>
            <w:r>
              <w:rPr>
                <w:rFonts w:ascii="Times New Roman" w:hAnsi="Times New Roman"/>
                <w:b w:val="0"/>
                <w:i w:val="0"/>
                <w:sz w:val="24"/>
              </w:rPr>
              <w:t>Returns success response.</w:t>
            </w:r>
          </w:p>
        </w:tc>
        <w:tc>
          <w:tcPr>
            <w:tcW w:type="dxa" w:w="2929"/>
          </w:tcPr>
          <w:p>
            <w:pPr>
              <w:spacing w:line="360" w:lineRule="exact" w:before="0" w:after="0"/>
              <w:jc w:val="left"/>
            </w:pPr>
            <w:r>
              <w:rPr>
                <w:rFonts w:ascii="Times New Roman" w:hAnsi="Times New Roman"/>
                <w:b w:val="0"/>
                <w:i w:val="0"/>
                <w:sz w:val="24"/>
              </w:rPr>
              <w:t>No security token issued at this step</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Email already registered: The system rejects the request and returns a validation error.</w:t>
      </w:r>
    </w:p>
    <w:p>
      <w:pPr>
        <w:spacing w:line="360" w:lineRule="exact" w:before="0" w:after="60"/>
        <w:jc w:val="left"/>
      </w:pPr>
      <w:r>
        <w:rPr>
          <w:rFonts w:ascii="Times New Roman" w:hAnsi="Times New Roman"/>
          <w:b w:val="0"/>
          <w:i w:val="0"/>
          <w:sz w:val="24"/>
        </w:rPr>
        <w:t>ii. Invalid input: The system returns field-level validation messages.</w:t>
      </w:r>
    </w:p>
    <w:p>
      <w:pPr>
        <w:spacing w:line="360" w:lineRule="exact" w:before="0" w:after="60"/>
        <w:jc w:val="left"/>
      </w:pPr>
      <w:r>
        <w:rPr>
          <w:rFonts w:ascii="Times New Roman" w:hAnsi="Times New Roman"/>
          <w:b w:val="0"/>
          <w:i w:val="0"/>
          <w:sz w:val="24"/>
        </w:rPr>
        <w:t>iii. Rate limit exceeded: The system rejects the request and instructs the user to retry later.</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A new user record is stored with default role and timestamps.</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FR-01</w:t>
      </w:r>
    </w:p>
    <w:p>
      <w:pPr>
        <w:pStyle w:val="Heading3"/>
        <w:spacing w:line="360" w:lineRule="exact" w:before="240" w:after="240"/>
        <w:jc w:val="left"/>
      </w:pPr>
      <w:r>
        <w:rPr>
          <w:rFonts w:ascii="Times New Roman" w:hAnsi="Times New Roman"/>
          <w:b/>
          <w:i w:val="0"/>
          <w:sz w:val="24"/>
        </w:rPr>
        <w:t>Use Case 2: Login</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guest authenticates with valid credentials to obtain a security token for protected access.</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Guest</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has an existing account and the authentication service is available.</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Guest submits email and password.</w:t>
            </w:r>
          </w:p>
        </w:tc>
        <w:tc>
          <w:tcPr>
            <w:tcW w:type="dxa" w:w="2929"/>
          </w:tcPr>
          <w:p>
            <w:pPr>
              <w:spacing w:line="360" w:lineRule="exact" w:before="0" w:after="0"/>
              <w:jc w:val="left"/>
            </w:pPr>
            <w:r>
              <w:rPr>
                <w:rFonts w:ascii="Times New Roman" w:hAnsi="Times New Roman"/>
                <w:b w:val="0"/>
                <w:i w:val="0"/>
                <w:sz w:val="24"/>
              </w:rPr>
              <w:t>Validates credentials and authenticates the user.</w:t>
            </w:r>
          </w:p>
        </w:tc>
        <w:tc>
          <w:tcPr>
            <w:tcW w:type="dxa" w:w="2929"/>
          </w:tcPr>
          <w:p>
            <w:pPr>
              <w:spacing w:line="360" w:lineRule="exact" w:before="0" w:after="0"/>
              <w:jc w:val="left"/>
            </w:pPr>
            <w:r>
              <w:rPr>
                <w:rFonts w:ascii="Times New Roman" w:hAnsi="Times New Roman"/>
                <w:b w:val="0"/>
                <w:i w:val="0"/>
                <w:sz w:val="24"/>
              </w:rPr>
              <w:t>Credentials</w:t>
            </w:r>
          </w:p>
        </w:tc>
      </w:tr>
      <w:tr>
        <w:tc>
          <w:tcPr>
            <w:tcW w:type="dxa" w:w="2929"/>
          </w:tcPr>
          <w:p>
            <w:pPr>
              <w:spacing w:line="360" w:lineRule="exact" w:before="0" w:after="0"/>
              <w:jc w:val="left"/>
            </w:pPr>
            <w:r>
              <w:rPr>
                <w:rFonts w:ascii="Times New Roman" w:hAnsi="Times New Roman"/>
                <w:b w:val="0"/>
                <w:i w:val="0"/>
                <w:sz w:val="24"/>
              </w:rPr>
              <w:t>Guest receives a JWT and profile context.</w:t>
            </w:r>
          </w:p>
        </w:tc>
        <w:tc>
          <w:tcPr>
            <w:tcW w:type="dxa" w:w="2929"/>
          </w:tcPr>
          <w:p>
            <w:pPr>
              <w:spacing w:line="360" w:lineRule="exact" w:before="0" w:after="0"/>
              <w:jc w:val="left"/>
            </w:pPr>
            <w:r>
              <w:rPr>
                <w:rFonts w:ascii="Times New Roman" w:hAnsi="Times New Roman"/>
                <w:b w:val="0"/>
                <w:i w:val="0"/>
                <w:sz w:val="24"/>
              </w:rPr>
              <w:t>Returns token and user payload.</w:t>
            </w:r>
          </w:p>
        </w:tc>
        <w:tc>
          <w:tcPr>
            <w:tcW w:type="dxa" w:w="2929"/>
          </w:tcPr>
          <w:p>
            <w:pPr>
              <w:spacing w:line="360" w:lineRule="exact" w:before="0" w:after="0"/>
              <w:jc w:val="left"/>
            </w:pPr>
            <w:r>
              <w:rPr>
                <w:rFonts w:ascii="Times New Roman" w:hAnsi="Times New Roman"/>
                <w:b w:val="0"/>
                <w:i w:val="0"/>
                <w:sz w:val="24"/>
              </w:rPr>
              <w:t>JWT, user profile</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Invalid credentials: The system rejects the login with an authentication error.</w:t>
      </w:r>
    </w:p>
    <w:p>
      <w:pPr>
        <w:spacing w:line="360" w:lineRule="exact" w:before="0" w:after="60"/>
        <w:jc w:val="left"/>
      </w:pPr>
      <w:r>
        <w:rPr>
          <w:rFonts w:ascii="Times New Roman" w:hAnsi="Times New Roman"/>
          <w:b w:val="0"/>
          <w:i w:val="0"/>
          <w:sz w:val="24"/>
        </w:rPr>
        <w:t>ii. Account not found: The system returns a not found or invalid credential message.</w:t>
      </w:r>
    </w:p>
    <w:p>
      <w:pPr>
        <w:spacing w:line="360" w:lineRule="exact" w:before="0" w:after="60"/>
        <w:jc w:val="left"/>
      </w:pPr>
      <w:r>
        <w:rPr>
          <w:rFonts w:ascii="Times New Roman" w:hAnsi="Times New Roman"/>
          <w:b w:val="0"/>
          <w:i w:val="0"/>
          <w:sz w:val="24"/>
        </w:rPr>
        <w:t>iii. Rate limit exceeded: The system blocks repeated attempts and requests retry later.</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A valid JWT is issued and the user gains access to protected resources.</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FR-02</w:t>
      </w:r>
    </w:p>
    <w:p>
      <w:pPr>
        <w:pStyle w:val="Heading3"/>
        <w:spacing w:line="360" w:lineRule="exact" w:before="240" w:after="240"/>
        <w:jc w:val="left"/>
      </w:pPr>
      <w:r>
        <w:rPr>
          <w:rFonts w:ascii="Times New Roman" w:hAnsi="Times New Roman"/>
          <w:b/>
          <w:i w:val="0"/>
          <w:sz w:val="24"/>
        </w:rPr>
        <w:t>Use Case 3: Forgot Password</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guest initiates account recovery by requesting a password reset link via email.</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Guest, Email Service</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has a registered email address and the email service is reachable.</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Guest submits email for reset.</w:t>
            </w:r>
          </w:p>
        </w:tc>
        <w:tc>
          <w:tcPr>
            <w:tcW w:type="dxa" w:w="2929"/>
          </w:tcPr>
          <w:p>
            <w:pPr>
              <w:spacing w:line="360" w:lineRule="exact" w:before="0" w:after="0"/>
              <w:jc w:val="left"/>
            </w:pPr>
            <w:r>
              <w:rPr>
                <w:rFonts w:ascii="Times New Roman" w:hAnsi="Times New Roman"/>
                <w:b w:val="0"/>
                <w:i w:val="0"/>
                <w:sz w:val="24"/>
              </w:rPr>
              <w:t>Validates email and generates reset token.</w:t>
            </w:r>
          </w:p>
        </w:tc>
        <w:tc>
          <w:tcPr>
            <w:tcW w:type="dxa" w:w="2929"/>
          </w:tcPr>
          <w:p>
            <w:pPr>
              <w:spacing w:line="360" w:lineRule="exact" w:before="0" w:after="0"/>
              <w:jc w:val="left"/>
            </w:pPr>
            <w:r>
              <w:rPr>
                <w:rFonts w:ascii="Times New Roman" w:hAnsi="Times New Roman"/>
                <w:b w:val="0"/>
                <w:i w:val="0"/>
                <w:sz w:val="24"/>
              </w:rPr>
              <w:t>Email address, reset token</w:t>
            </w:r>
          </w:p>
        </w:tc>
      </w:tr>
      <w:tr>
        <w:tc>
          <w:tcPr>
            <w:tcW w:type="dxa" w:w="2929"/>
          </w:tcPr>
          <w:p>
            <w:pPr>
              <w:spacing w:line="360" w:lineRule="exact" w:before="0" w:after="0"/>
              <w:jc w:val="left"/>
            </w:pPr>
            <w:r>
              <w:rPr>
                <w:rFonts w:ascii="Times New Roman" w:hAnsi="Times New Roman"/>
                <w:b w:val="0"/>
                <w:i w:val="0"/>
                <w:sz w:val="24"/>
              </w:rPr>
              <w:t>Email Service sends reset link.</w:t>
            </w:r>
          </w:p>
        </w:tc>
        <w:tc>
          <w:tcPr>
            <w:tcW w:type="dxa" w:w="2929"/>
          </w:tcPr>
          <w:p>
            <w:pPr>
              <w:spacing w:line="360" w:lineRule="exact" w:before="0" w:after="0"/>
              <w:jc w:val="left"/>
            </w:pPr>
            <w:r>
              <w:rPr>
                <w:rFonts w:ascii="Times New Roman" w:hAnsi="Times New Roman"/>
                <w:b w:val="0"/>
                <w:i w:val="0"/>
                <w:sz w:val="24"/>
              </w:rPr>
              <w:t>Triggers outbound email delivery.</w:t>
            </w:r>
          </w:p>
        </w:tc>
        <w:tc>
          <w:tcPr>
            <w:tcW w:type="dxa" w:w="2929"/>
          </w:tcPr>
          <w:p>
            <w:pPr>
              <w:spacing w:line="360" w:lineRule="exact" w:before="0" w:after="0"/>
              <w:jc w:val="left"/>
            </w:pPr>
            <w:r>
              <w:rPr>
                <w:rFonts w:ascii="Times New Roman" w:hAnsi="Times New Roman"/>
                <w:b w:val="0"/>
                <w:i w:val="0"/>
                <w:sz w:val="24"/>
              </w:rPr>
              <w:t>Reset link</w:t>
            </w:r>
          </w:p>
        </w:tc>
      </w:tr>
      <w:tr>
        <w:tc>
          <w:tcPr>
            <w:tcW w:type="dxa" w:w="2929"/>
          </w:tcPr>
          <w:p>
            <w:pPr>
              <w:spacing w:line="360" w:lineRule="exact" w:before="0" w:after="0"/>
              <w:jc w:val="left"/>
            </w:pPr>
            <w:r>
              <w:rPr>
                <w:rFonts w:ascii="Times New Roman" w:hAnsi="Times New Roman"/>
                <w:b w:val="0"/>
                <w:i w:val="0"/>
                <w:sz w:val="24"/>
              </w:rPr>
              <w:t>Guest accesses reset link and submits new password.</w:t>
            </w:r>
          </w:p>
        </w:tc>
        <w:tc>
          <w:tcPr>
            <w:tcW w:type="dxa" w:w="2929"/>
          </w:tcPr>
          <w:p>
            <w:pPr>
              <w:spacing w:line="360" w:lineRule="exact" w:before="0" w:after="0"/>
              <w:jc w:val="left"/>
            </w:pPr>
            <w:r>
              <w:rPr>
                <w:rFonts w:ascii="Times New Roman" w:hAnsi="Times New Roman"/>
                <w:b w:val="0"/>
                <w:i w:val="0"/>
                <w:sz w:val="24"/>
              </w:rPr>
              <w:t>Validates token and updates password.</w:t>
            </w:r>
          </w:p>
        </w:tc>
        <w:tc>
          <w:tcPr>
            <w:tcW w:type="dxa" w:w="2929"/>
          </w:tcPr>
          <w:p>
            <w:pPr>
              <w:spacing w:line="360" w:lineRule="exact" w:before="0" w:after="0"/>
              <w:jc w:val="left"/>
            </w:pPr>
            <w:r>
              <w:rPr>
                <w:rFonts w:ascii="Times New Roman" w:hAnsi="Times New Roman"/>
                <w:b w:val="0"/>
                <w:i w:val="0"/>
                <w:sz w:val="24"/>
              </w:rPr>
              <w:t>New password, reset token</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Email not found: The system returns a generic response to avoid account enumeration.</w:t>
      </w:r>
    </w:p>
    <w:p>
      <w:pPr>
        <w:spacing w:line="360" w:lineRule="exact" w:before="0" w:after="60"/>
        <w:jc w:val="left"/>
      </w:pPr>
      <w:r>
        <w:rPr>
          <w:rFonts w:ascii="Times New Roman" w:hAnsi="Times New Roman"/>
          <w:b w:val="0"/>
          <w:i w:val="0"/>
          <w:sz w:val="24"/>
        </w:rPr>
        <w:t>ii. Invalid or expired token: The system rejects the reset and requests a new reset flow.</w:t>
      </w:r>
    </w:p>
    <w:p>
      <w:pPr>
        <w:spacing w:line="360" w:lineRule="exact" w:before="0" w:after="60"/>
        <w:jc w:val="left"/>
      </w:pPr>
      <w:r>
        <w:rPr>
          <w:rFonts w:ascii="Times New Roman" w:hAnsi="Times New Roman"/>
          <w:b w:val="0"/>
          <w:i w:val="0"/>
          <w:sz w:val="24"/>
        </w:rPr>
        <w:t>iii. Email delivery failure: The system reports a temporary failure and suggests retrying.</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A password reset token is generated and, if completed, the user password is updated.</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FR-04, FR-05</w:t>
      </w:r>
    </w:p>
    <w:p>
      <w:pPr>
        <w:pStyle w:val="Heading2"/>
        <w:spacing w:line="360" w:lineRule="exact" w:before="240" w:after="240"/>
        <w:jc w:val="left"/>
      </w:pPr>
      <w:r>
        <w:rPr>
          <w:rFonts w:ascii="Times New Roman" w:hAnsi="Times New Roman"/>
          <w:b/>
          <w:i w:val="0"/>
          <w:sz w:val="24"/>
        </w:rPr>
        <w:t>4.3.2 Document Management</w:t>
      </w:r>
    </w:p>
    <w:p>
      <w:pPr>
        <w:pStyle w:val="Heading3"/>
        <w:spacing w:line="360" w:lineRule="exact" w:before="240" w:after="240"/>
        <w:jc w:val="left"/>
      </w:pPr>
      <w:r>
        <w:rPr>
          <w:rFonts w:ascii="Times New Roman" w:hAnsi="Times New Roman"/>
          <w:b/>
          <w:i w:val="0"/>
          <w:sz w:val="24"/>
        </w:rPr>
        <w:t>Use Case 4: Upload Document</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An administrator uploads a document for processing and embedding into the vector store.</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Admin</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admin is authenticated, belongs to an organization, and the document is accessible locally.</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Admin selects a PDF, DOCX, or XLSX file and submits upload.</w:t>
            </w:r>
          </w:p>
        </w:tc>
        <w:tc>
          <w:tcPr>
            <w:tcW w:type="dxa" w:w="2929"/>
          </w:tcPr>
          <w:p>
            <w:pPr>
              <w:spacing w:line="360" w:lineRule="exact" w:before="0" w:after="0"/>
              <w:jc w:val="left"/>
            </w:pPr>
            <w:r>
              <w:rPr>
                <w:rFonts w:ascii="Times New Roman" w:hAnsi="Times New Roman"/>
                <w:b w:val="0"/>
                <w:i w:val="0"/>
                <w:sz w:val="24"/>
              </w:rPr>
              <w:t>Validates file type and accepts the upload.</w:t>
            </w:r>
          </w:p>
        </w:tc>
        <w:tc>
          <w:tcPr>
            <w:tcW w:type="dxa" w:w="2929"/>
          </w:tcPr>
          <w:p>
            <w:pPr>
              <w:spacing w:line="360" w:lineRule="exact" w:before="0" w:after="0"/>
              <w:jc w:val="left"/>
            </w:pPr>
            <w:r>
              <w:rPr>
                <w:rFonts w:ascii="Times New Roman" w:hAnsi="Times New Roman"/>
                <w:b w:val="0"/>
                <w:i w:val="0"/>
                <w:sz w:val="24"/>
              </w:rPr>
              <w:t>File metadata</w:t>
            </w:r>
          </w:p>
        </w:tc>
      </w:tr>
      <w:tr>
        <w:tc>
          <w:tcPr>
            <w:tcW w:type="dxa" w:w="2929"/>
          </w:tcPr>
          <w:p>
            <w:pPr>
              <w:spacing w:line="360" w:lineRule="exact" w:before="0" w:after="0"/>
              <w:jc w:val="left"/>
            </w:pPr>
            <w:r>
              <w:rPr>
                <w:rFonts w:ascii="Times New Roman" w:hAnsi="Times New Roman"/>
                <w:b w:val="0"/>
                <w:i w:val="0"/>
                <w:sz w:val="24"/>
              </w:rPr>
              <w:t>Admin receives processing confirmation.</w:t>
            </w:r>
          </w:p>
        </w:tc>
        <w:tc>
          <w:tcPr>
            <w:tcW w:type="dxa" w:w="2929"/>
          </w:tcPr>
          <w:p>
            <w:pPr>
              <w:spacing w:line="360" w:lineRule="exact" w:before="0" w:after="0"/>
              <w:jc w:val="left"/>
            </w:pPr>
            <w:r>
              <w:rPr>
                <w:rFonts w:ascii="Times New Roman" w:hAnsi="Times New Roman"/>
                <w:b w:val="0"/>
                <w:i w:val="0"/>
                <w:sz w:val="24"/>
              </w:rPr>
              <w:t>Creates document record with status "processing" and triggers embedding asynchronously.</w:t>
            </w:r>
          </w:p>
        </w:tc>
        <w:tc>
          <w:tcPr>
            <w:tcW w:type="dxa" w:w="2929"/>
          </w:tcPr>
          <w:p>
            <w:pPr>
              <w:spacing w:line="360" w:lineRule="exact" w:before="0" w:after="0"/>
              <w:jc w:val="left"/>
            </w:pPr>
            <w:r>
              <w:rPr>
                <w:rFonts w:ascii="Times New Roman" w:hAnsi="Times New Roman"/>
                <w:b w:val="0"/>
                <w:i w:val="0"/>
                <w:sz w:val="24"/>
              </w:rPr>
              <w:t>Document record</w:t>
            </w:r>
          </w:p>
        </w:tc>
      </w:tr>
      <w:tr>
        <w:tc>
          <w:tcPr>
            <w:tcW w:type="dxa" w:w="2929"/>
          </w:tcPr>
          <w:p>
            <w:pPr>
              <w:spacing w:line="360" w:lineRule="exact" w:before="0" w:after="0"/>
              <w:jc w:val="left"/>
            </w:pPr>
            <w:r>
              <w:rPr>
                <w:rFonts w:ascii="Times New Roman" w:hAnsi="Times New Roman"/>
                <w:b w:val="0"/>
                <w:i w:val="0"/>
                <w:sz w:val="24"/>
              </w:rPr>
              <w:t>Admin observes status updates in the document list.</w:t>
            </w:r>
          </w:p>
        </w:tc>
        <w:tc>
          <w:tcPr>
            <w:tcW w:type="dxa" w:w="2929"/>
          </w:tcPr>
          <w:p>
            <w:pPr>
              <w:spacing w:line="360" w:lineRule="exact" w:before="0" w:after="0"/>
              <w:jc w:val="left"/>
            </w:pPr>
            <w:r>
              <w:rPr>
                <w:rFonts w:ascii="Times New Roman" w:hAnsi="Times New Roman"/>
                <w:b w:val="0"/>
                <w:i w:val="0"/>
                <w:sz w:val="24"/>
              </w:rPr>
              <w:t>Updates status to "ready" when embedding completes.</w:t>
            </w:r>
          </w:p>
        </w:tc>
        <w:tc>
          <w:tcPr>
            <w:tcW w:type="dxa" w:w="2929"/>
          </w:tcPr>
          <w:p>
            <w:pPr>
              <w:spacing w:line="360" w:lineRule="exact" w:before="0" w:after="0"/>
              <w:jc w:val="left"/>
            </w:pPr>
            <w:r>
              <w:rPr>
                <w:rFonts w:ascii="Times New Roman" w:hAnsi="Times New Roman"/>
                <w:b w:val="0"/>
                <w:i w:val="0"/>
                <w:sz w:val="24"/>
              </w:rPr>
              <w:t>Embedding status</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Unsupported file type: The system rejects the upload and returns a validation error.</w:t>
      </w:r>
    </w:p>
    <w:p>
      <w:pPr>
        <w:spacing w:line="360" w:lineRule="exact" w:before="0" w:after="60"/>
        <w:jc w:val="left"/>
      </w:pPr>
      <w:r>
        <w:rPr>
          <w:rFonts w:ascii="Times New Roman" w:hAnsi="Times New Roman"/>
          <w:b w:val="0"/>
          <w:i w:val="0"/>
          <w:sz w:val="24"/>
        </w:rPr>
        <w:t>ii. File exceeds 50MB limit: The system rejects the upload and prompts for a smaller file.</w:t>
      </w:r>
    </w:p>
    <w:p>
      <w:pPr>
        <w:spacing w:line="360" w:lineRule="exact" w:before="0" w:after="60"/>
        <w:jc w:val="left"/>
      </w:pPr>
      <w:r>
        <w:rPr>
          <w:rFonts w:ascii="Times New Roman" w:hAnsi="Times New Roman"/>
          <w:b w:val="0"/>
          <w:i w:val="0"/>
          <w:sz w:val="24"/>
        </w:rPr>
        <w:t>iii. Embedding pipeline partial failure: The system marks the document as failed and logs the error.</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A document record is stored and vectors are created if embedding succeeds.</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FR-14</w:t>
      </w:r>
    </w:p>
    <w:p>
      <w:pPr>
        <w:pStyle w:val="Heading3"/>
        <w:spacing w:line="360" w:lineRule="exact" w:before="240" w:after="240"/>
        <w:jc w:val="left"/>
      </w:pPr>
      <w:r>
        <w:rPr>
          <w:rFonts w:ascii="Times New Roman" w:hAnsi="Times New Roman"/>
          <w:b/>
          <w:i w:val="0"/>
          <w:sz w:val="24"/>
        </w:rPr>
        <w:t>Use Case 5: Query Document</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user submits a natural language question against a specific document and receives a grounded answer with sources.</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User</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is authenticated, has document access, and the document status is ready.</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User selects a document and submits a question.</w:t>
            </w:r>
          </w:p>
        </w:tc>
        <w:tc>
          <w:tcPr>
            <w:tcW w:type="dxa" w:w="2929"/>
          </w:tcPr>
          <w:p>
            <w:pPr>
              <w:spacing w:line="360" w:lineRule="exact" w:before="0" w:after="0"/>
              <w:jc w:val="left"/>
            </w:pPr>
            <w:r>
              <w:rPr>
                <w:rFonts w:ascii="Times New Roman" w:hAnsi="Times New Roman"/>
                <w:b w:val="0"/>
                <w:i w:val="0"/>
                <w:sz w:val="24"/>
              </w:rPr>
              <w:t>Validates access and starts the query pipeline.</w:t>
            </w:r>
          </w:p>
        </w:tc>
        <w:tc>
          <w:tcPr>
            <w:tcW w:type="dxa" w:w="2929"/>
          </w:tcPr>
          <w:p>
            <w:pPr>
              <w:spacing w:line="360" w:lineRule="exact" w:before="0" w:after="0"/>
              <w:jc w:val="left"/>
            </w:pPr>
            <w:r>
              <w:rPr>
                <w:rFonts w:ascii="Times New Roman" w:hAnsi="Times New Roman"/>
                <w:b w:val="0"/>
                <w:i w:val="0"/>
                <w:sz w:val="24"/>
              </w:rPr>
              <w:t>Document ID, question</w:t>
            </w:r>
          </w:p>
        </w:tc>
      </w:tr>
      <w:tr>
        <w:tc>
          <w:tcPr>
            <w:tcW w:type="dxa" w:w="2929"/>
          </w:tcPr>
          <w:p>
            <w:pPr>
              <w:spacing w:line="360" w:lineRule="exact" w:before="0" w:after="0"/>
              <w:jc w:val="left"/>
            </w:pPr>
            <w:r>
              <w:rPr>
                <w:rFonts w:ascii="Times New Roman" w:hAnsi="Times New Roman"/>
                <w:b w:val="0"/>
                <w:i w:val="0"/>
                <w:sz w:val="24"/>
              </w:rPr>
              <w:t>System expands the query, embeds it, and retrieves relevant vectors.</w:t>
            </w:r>
          </w:p>
        </w:tc>
        <w:tc>
          <w:tcPr>
            <w:tcW w:type="dxa" w:w="2929"/>
          </w:tcPr>
          <w:p>
            <w:pPr>
              <w:spacing w:line="360" w:lineRule="exact" w:before="0" w:after="0"/>
              <w:jc w:val="left"/>
            </w:pPr>
            <w:r>
              <w:rPr>
                <w:rFonts w:ascii="Times New Roman" w:hAnsi="Times New Roman"/>
                <w:b w:val="0"/>
                <w:i w:val="0"/>
                <w:sz w:val="24"/>
              </w:rPr>
              <w:t>Builds context from retrieved chunks and prompts the LLM.</w:t>
            </w:r>
          </w:p>
        </w:tc>
        <w:tc>
          <w:tcPr>
            <w:tcW w:type="dxa" w:w="2929"/>
          </w:tcPr>
          <w:p>
            <w:pPr>
              <w:spacing w:line="360" w:lineRule="exact" w:before="0" w:after="0"/>
              <w:jc w:val="left"/>
            </w:pPr>
            <w:r>
              <w:rPr>
                <w:rFonts w:ascii="Times New Roman" w:hAnsi="Times New Roman"/>
                <w:b w:val="0"/>
                <w:i w:val="0"/>
                <w:sz w:val="24"/>
              </w:rPr>
              <w:t>Query embeddings, context</w:t>
            </w:r>
          </w:p>
        </w:tc>
      </w:tr>
      <w:tr>
        <w:tc>
          <w:tcPr>
            <w:tcW w:type="dxa" w:w="2929"/>
          </w:tcPr>
          <w:p>
            <w:pPr>
              <w:spacing w:line="360" w:lineRule="exact" w:before="0" w:after="0"/>
              <w:jc w:val="left"/>
            </w:pPr>
            <w:r>
              <w:rPr>
                <w:rFonts w:ascii="Times New Roman" w:hAnsi="Times New Roman"/>
                <w:b w:val="0"/>
                <w:i w:val="0"/>
                <w:sz w:val="24"/>
              </w:rPr>
              <w:t>User receives answer and citations.</w:t>
            </w:r>
          </w:p>
        </w:tc>
        <w:tc>
          <w:tcPr>
            <w:tcW w:type="dxa" w:w="2929"/>
          </w:tcPr>
          <w:p>
            <w:pPr>
              <w:spacing w:line="360" w:lineRule="exact" w:before="0" w:after="0"/>
              <w:jc w:val="left"/>
            </w:pPr>
            <w:r>
              <w:rPr>
                <w:rFonts w:ascii="Times New Roman" w:hAnsi="Times New Roman"/>
                <w:b w:val="0"/>
                <w:i w:val="0"/>
                <w:sz w:val="24"/>
              </w:rPr>
              <w:t>Returns response with source file and chunk references.</w:t>
            </w:r>
          </w:p>
        </w:tc>
        <w:tc>
          <w:tcPr>
            <w:tcW w:type="dxa" w:w="2929"/>
          </w:tcPr>
          <w:p>
            <w:pPr>
              <w:spacing w:line="360" w:lineRule="exact" w:before="0" w:after="0"/>
              <w:jc w:val="left"/>
            </w:pPr>
            <w:r>
              <w:rPr>
                <w:rFonts w:ascii="Times New Roman" w:hAnsi="Times New Roman"/>
                <w:b w:val="0"/>
                <w:i w:val="0"/>
                <w:sz w:val="24"/>
              </w:rPr>
              <w:t>Answer, sources</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ChromaDB not ready (503): The system returns a retry message indicating the vector store is warming up.</w:t>
      </w:r>
    </w:p>
    <w:p>
      <w:pPr>
        <w:spacing w:line="360" w:lineRule="exact" w:before="0" w:after="60"/>
        <w:jc w:val="left"/>
      </w:pPr>
      <w:r>
        <w:rPr>
          <w:rFonts w:ascii="Times New Roman" w:hAnsi="Times New Roman"/>
          <w:b w:val="0"/>
          <w:i w:val="0"/>
          <w:sz w:val="24"/>
        </w:rPr>
        <w:t>ii. No relevant chunks found: The system returns a response indicating insufficient information in the document.</w:t>
      </w:r>
    </w:p>
    <w:p>
      <w:pPr>
        <w:spacing w:line="360" w:lineRule="exact" w:before="0" w:after="60"/>
        <w:jc w:val="left"/>
      </w:pPr>
      <w:r>
        <w:rPr>
          <w:rFonts w:ascii="Times New Roman" w:hAnsi="Times New Roman"/>
          <w:b w:val="0"/>
          <w:i w:val="0"/>
          <w:sz w:val="24"/>
        </w:rPr>
        <w:t>iii. LLM timeout: The system returns an error and suggests retrying the query.</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The query response and sources are returned to the user without modifying stored data.</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FR-19B</w:t>
      </w:r>
    </w:p>
    <w:p>
      <w:pPr>
        <w:pStyle w:val="Heading3"/>
        <w:spacing w:line="360" w:lineRule="exact" w:before="240" w:after="240"/>
        <w:jc w:val="left"/>
      </w:pPr>
      <w:r>
        <w:rPr>
          <w:rFonts w:ascii="Times New Roman" w:hAnsi="Times New Roman"/>
          <w:b/>
          <w:i w:val="0"/>
          <w:sz w:val="24"/>
        </w:rPr>
        <w:t>Use Case 6: Preview Document</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user previews a document by streaming the original file through the application.</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User</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is authenticated and the document exists within the organization.</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User selects the preview action.</w:t>
            </w:r>
          </w:p>
        </w:tc>
        <w:tc>
          <w:tcPr>
            <w:tcW w:type="dxa" w:w="2929"/>
          </w:tcPr>
          <w:p>
            <w:pPr>
              <w:spacing w:line="360" w:lineRule="exact" w:before="0" w:after="0"/>
              <w:jc w:val="left"/>
            </w:pPr>
            <w:r>
              <w:rPr>
                <w:rFonts w:ascii="Times New Roman" w:hAnsi="Times New Roman"/>
                <w:b w:val="0"/>
                <w:i w:val="0"/>
                <w:sz w:val="24"/>
              </w:rPr>
              <w:t>Validates access and locates the document file.</w:t>
            </w:r>
          </w:p>
        </w:tc>
        <w:tc>
          <w:tcPr>
            <w:tcW w:type="dxa" w:w="2929"/>
          </w:tcPr>
          <w:p>
            <w:pPr>
              <w:spacing w:line="360" w:lineRule="exact" w:before="0" w:after="0"/>
              <w:jc w:val="left"/>
            </w:pPr>
            <w:r>
              <w:rPr>
                <w:rFonts w:ascii="Times New Roman" w:hAnsi="Times New Roman"/>
                <w:b w:val="0"/>
                <w:i w:val="0"/>
                <w:sz w:val="24"/>
              </w:rPr>
              <w:t>Document ID</w:t>
            </w:r>
          </w:p>
        </w:tc>
      </w:tr>
      <w:tr>
        <w:tc>
          <w:tcPr>
            <w:tcW w:type="dxa" w:w="2929"/>
          </w:tcPr>
          <w:p>
            <w:pPr>
              <w:spacing w:line="360" w:lineRule="exact" w:before="0" w:after="0"/>
              <w:jc w:val="left"/>
            </w:pPr>
            <w:r>
              <w:rPr>
                <w:rFonts w:ascii="Times New Roman" w:hAnsi="Times New Roman"/>
                <w:b w:val="0"/>
                <w:i w:val="0"/>
                <w:sz w:val="24"/>
              </w:rPr>
              <w:t>User receives streamed content.</w:t>
            </w:r>
          </w:p>
        </w:tc>
        <w:tc>
          <w:tcPr>
            <w:tcW w:type="dxa" w:w="2929"/>
          </w:tcPr>
          <w:p>
            <w:pPr>
              <w:spacing w:line="360" w:lineRule="exact" w:before="0" w:after="0"/>
              <w:jc w:val="left"/>
            </w:pPr>
            <w:r>
              <w:rPr>
                <w:rFonts w:ascii="Times New Roman" w:hAnsi="Times New Roman"/>
                <w:b w:val="0"/>
                <w:i w:val="0"/>
                <w:sz w:val="24"/>
              </w:rPr>
              <w:t>Sends the file with its original MIME type.</w:t>
            </w:r>
          </w:p>
        </w:tc>
        <w:tc>
          <w:tcPr>
            <w:tcW w:type="dxa" w:w="2929"/>
          </w:tcPr>
          <w:p>
            <w:pPr>
              <w:spacing w:line="360" w:lineRule="exact" w:before="0" w:after="0"/>
              <w:jc w:val="left"/>
            </w:pPr>
            <w:r>
              <w:rPr>
                <w:rFonts w:ascii="Times New Roman" w:hAnsi="Times New Roman"/>
                <w:b w:val="0"/>
                <w:i w:val="0"/>
                <w:sz w:val="24"/>
              </w:rPr>
              <w:t>Binary file stream</w:t>
            </w:r>
          </w:p>
        </w:tc>
      </w:tr>
      <w:tr>
        <w:tc>
          <w:tcPr>
            <w:tcW w:type="dxa" w:w="2929"/>
          </w:tcPr>
          <w:p>
            <w:pPr>
              <w:spacing w:line="360" w:lineRule="exact" w:before="0" w:after="0"/>
              <w:jc w:val="left"/>
            </w:pPr>
            <w:r>
              <w:rPr>
                <w:rFonts w:ascii="Times New Roman" w:hAnsi="Times New Roman"/>
                <w:b w:val="0"/>
                <w:i w:val="0"/>
                <w:sz w:val="24"/>
              </w:rPr>
              <w:t>Browser renders the document.</w:t>
            </w:r>
          </w:p>
        </w:tc>
        <w:tc>
          <w:tcPr>
            <w:tcW w:type="dxa" w:w="2929"/>
          </w:tcPr>
          <w:p>
            <w:pPr>
              <w:spacing w:line="360" w:lineRule="exact" w:before="0" w:after="0"/>
              <w:jc w:val="left"/>
            </w:pPr>
            <w:r>
              <w:rPr>
                <w:rFonts w:ascii="Times New Roman" w:hAnsi="Times New Roman"/>
                <w:b w:val="0"/>
                <w:i w:val="0"/>
                <w:sz w:val="24"/>
              </w:rPr>
              <w:t>Delivers inline content for rendering.</w:t>
            </w:r>
          </w:p>
        </w:tc>
        <w:tc>
          <w:tcPr>
            <w:tcW w:type="dxa" w:w="2929"/>
          </w:tcPr>
          <w:p>
            <w:pPr>
              <w:spacing w:line="360" w:lineRule="exact" w:before="0" w:after="0"/>
              <w:jc w:val="left"/>
            </w:pPr>
            <w:r>
              <w:rPr>
                <w:rFonts w:ascii="Times New Roman" w:hAnsi="Times New Roman"/>
                <w:b w:val="0"/>
                <w:i w:val="0"/>
                <w:sz w:val="24"/>
              </w:rPr>
              <w:t>MIME-typed response</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File not found on server: The system returns a not found error.</w:t>
      </w:r>
    </w:p>
    <w:p>
      <w:pPr>
        <w:spacing w:line="360" w:lineRule="exact" w:before="0" w:after="60"/>
        <w:jc w:val="left"/>
      </w:pPr>
      <w:r>
        <w:rPr>
          <w:rFonts w:ascii="Times New Roman" w:hAnsi="Times New Roman"/>
          <w:b w:val="0"/>
          <w:i w:val="0"/>
          <w:sz w:val="24"/>
        </w:rPr>
        <w:t>ii. Unsupported MIME type for browser rendering: The system returns the file but the browser cannot render a preview.</w:t>
      </w:r>
    </w:p>
    <w:p>
      <w:pPr>
        <w:spacing w:line="360" w:lineRule="exact" w:before="0" w:after="60"/>
        <w:jc w:val="left"/>
      </w:pPr>
      <w:r>
        <w:rPr>
          <w:rFonts w:ascii="Times New Roman" w:hAnsi="Times New Roman"/>
          <w:b w:val="0"/>
          <w:i w:val="0"/>
          <w:sz w:val="24"/>
        </w:rPr>
        <w:t>iii. Access denied: The system rejects the request due to missing organization access.</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The document is displayed in the browser or an appropriate error is returned.</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FR-15</w:t>
      </w:r>
    </w:p>
    <w:p>
      <w:pPr>
        <w:pStyle w:val="Heading3"/>
        <w:spacing w:line="360" w:lineRule="exact" w:before="240" w:after="240"/>
        <w:jc w:val="left"/>
      </w:pPr>
      <w:r>
        <w:rPr>
          <w:rFonts w:ascii="Times New Roman" w:hAnsi="Times New Roman"/>
          <w:b/>
          <w:i w:val="0"/>
          <w:sz w:val="24"/>
        </w:rPr>
        <w:t>Use Case 7: Delete Document</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An administrator deletes a document and its associated vectors from the system.</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Admin</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admin is authenticated, the document exists, and deletion permissions are granted.</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Admin initiates delete and confirms the action.</w:t>
            </w:r>
          </w:p>
        </w:tc>
        <w:tc>
          <w:tcPr>
            <w:tcW w:type="dxa" w:w="2929"/>
          </w:tcPr>
          <w:p>
            <w:pPr>
              <w:spacing w:line="360" w:lineRule="exact" w:before="0" w:after="0"/>
              <w:jc w:val="left"/>
            </w:pPr>
            <w:r>
              <w:rPr>
                <w:rFonts w:ascii="Times New Roman" w:hAnsi="Times New Roman"/>
                <w:b w:val="0"/>
                <w:i w:val="0"/>
                <w:sz w:val="24"/>
              </w:rPr>
              <w:t>Validates permissions and begins deletion.</w:t>
            </w:r>
          </w:p>
        </w:tc>
        <w:tc>
          <w:tcPr>
            <w:tcW w:type="dxa" w:w="2929"/>
          </w:tcPr>
          <w:p>
            <w:pPr>
              <w:spacing w:line="360" w:lineRule="exact" w:before="0" w:after="0"/>
              <w:jc w:val="left"/>
            </w:pPr>
            <w:r>
              <w:rPr>
                <w:rFonts w:ascii="Times New Roman" w:hAnsi="Times New Roman"/>
                <w:b w:val="0"/>
                <w:i w:val="0"/>
                <w:sz w:val="24"/>
              </w:rPr>
              <w:t>Document ID</w:t>
            </w:r>
          </w:p>
        </w:tc>
      </w:tr>
      <w:tr>
        <w:tc>
          <w:tcPr>
            <w:tcW w:type="dxa" w:w="2929"/>
          </w:tcPr>
          <w:p>
            <w:pPr>
              <w:spacing w:line="360" w:lineRule="exact" w:before="0" w:after="0"/>
              <w:jc w:val="left"/>
            </w:pPr>
            <w:r>
              <w:rPr>
                <w:rFonts w:ascii="Times New Roman" w:hAnsi="Times New Roman"/>
                <w:b w:val="0"/>
                <w:i w:val="0"/>
                <w:sz w:val="24"/>
              </w:rPr>
              <w:t>System removes vectors and storage file.</w:t>
            </w:r>
          </w:p>
        </w:tc>
        <w:tc>
          <w:tcPr>
            <w:tcW w:type="dxa" w:w="2929"/>
          </w:tcPr>
          <w:p>
            <w:pPr>
              <w:spacing w:line="360" w:lineRule="exact" w:before="0" w:after="0"/>
              <w:jc w:val="left"/>
            </w:pPr>
            <w:r>
              <w:rPr>
                <w:rFonts w:ascii="Times New Roman" w:hAnsi="Times New Roman"/>
                <w:b w:val="0"/>
                <w:i w:val="0"/>
                <w:sz w:val="24"/>
              </w:rPr>
              <w:t>Deletes vectors from ChromaDB and the file from storage.</w:t>
            </w:r>
          </w:p>
        </w:tc>
        <w:tc>
          <w:tcPr>
            <w:tcW w:type="dxa" w:w="2929"/>
          </w:tcPr>
          <w:p>
            <w:pPr>
              <w:spacing w:line="360" w:lineRule="exact" w:before="0" w:after="0"/>
              <w:jc w:val="left"/>
            </w:pPr>
            <w:r>
              <w:rPr>
                <w:rFonts w:ascii="Times New Roman" w:hAnsi="Times New Roman"/>
                <w:b w:val="0"/>
                <w:i w:val="0"/>
                <w:sz w:val="24"/>
              </w:rPr>
              <w:t>Vector IDs, file path</w:t>
            </w:r>
          </w:p>
        </w:tc>
      </w:tr>
      <w:tr>
        <w:tc>
          <w:tcPr>
            <w:tcW w:type="dxa" w:w="2929"/>
          </w:tcPr>
          <w:p>
            <w:pPr>
              <w:spacing w:line="360" w:lineRule="exact" w:before="0" w:after="0"/>
              <w:jc w:val="left"/>
            </w:pPr>
            <w:r>
              <w:rPr>
                <w:rFonts w:ascii="Times New Roman" w:hAnsi="Times New Roman"/>
                <w:b w:val="0"/>
                <w:i w:val="0"/>
                <w:sz w:val="24"/>
              </w:rPr>
              <w:t>System deletes document record.</w:t>
            </w:r>
          </w:p>
        </w:tc>
        <w:tc>
          <w:tcPr>
            <w:tcW w:type="dxa" w:w="2929"/>
          </w:tcPr>
          <w:p>
            <w:pPr>
              <w:spacing w:line="360" w:lineRule="exact" w:before="0" w:after="0"/>
              <w:jc w:val="left"/>
            </w:pPr>
            <w:r>
              <w:rPr>
                <w:rFonts w:ascii="Times New Roman" w:hAnsi="Times New Roman"/>
                <w:b w:val="0"/>
                <w:i w:val="0"/>
                <w:sz w:val="24"/>
              </w:rPr>
              <w:t>Removes document metadata and returns success.</w:t>
            </w:r>
          </w:p>
        </w:tc>
        <w:tc>
          <w:tcPr>
            <w:tcW w:type="dxa" w:w="2929"/>
          </w:tcPr>
          <w:p>
            <w:pPr>
              <w:spacing w:line="360" w:lineRule="exact" w:before="0" w:after="0"/>
              <w:jc w:val="left"/>
            </w:pPr>
            <w:r>
              <w:rPr>
                <w:rFonts w:ascii="Times New Roman" w:hAnsi="Times New Roman"/>
                <w:b w:val="0"/>
                <w:i w:val="0"/>
                <w:sz w:val="24"/>
              </w:rPr>
              <w:t>Document record</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Document in use by active conversation: The system blocks deletion and instructs the admin to remove references.</w:t>
      </w:r>
    </w:p>
    <w:p>
      <w:pPr>
        <w:spacing w:line="360" w:lineRule="exact" w:before="0" w:after="60"/>
        <w:jc w:val="left"/>
      </w:pPr>
      <w:r>
        <w:rPr>
          <w:rFonts w:ascii="Times New Roman" w:hAnsi="Times New Roman"/>
          <w:b w:val="0"/>
          <w:i w:val="0"/>
          <w:sz w:val="24"/>
        </w:rPr>
        <w:t>ii. Partial vector deletion failure: The system logs errors and returns a failure response.</w:t>
      </w:r>
    </w:p>
    <w:p>
      <w:pPr>
        <w:spacing w:line="360" w:lineRule="exact" w:before="0" w:after="60"/>
        <w:jc w:val="left"/>
      </w:pPr>
      <w:r>
        <w:rPr>
          <w:rFonts w:ascii="Times New Roman" w:hAnsi="Times New Roman"/>
          <w:b w:val="0"/>
          <w:i w:val="0"/>
          <w:sz w:val="24"/>
        </w:rPr>
        <w:t>iii. Storage deletion error: The system reports the error and aborts the operation.</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The document and its vectors are removed.</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FR-19</w:t>
      </w:r>
    </w:p>
    <w:p>
      <w:pPr>
        <w:pStyle w:val="Heading2"/>
        <w:spacing w:line="360" w:lineRule="exact" w:before="240" w:after="240"/>
        <w:jc w:val="left"/>
      </w:pPr>
      <w:r>
        <w:rPr>
          <w:rFonts w:ascii="Times New Roman" w:hAnsi="Times New Roman"/>
          <w:b/>
          <w:i w:val="0"/>
          <w:sz w:val="24"/>
        </w:rPr>
        <w:t>4.3.3 Conversation Management</w:t>
      </w:r>
    </w:p>
    <w:p>
      <w:pPr>
        <w:pStyle w:val="Heading3"/>
        <w:spacing w:line="360" w:lineRule="exact" w:before="240" w:after="240"/>
        <w:jc w:val="left"/>
      </w:pPr>
      <w:r>
        <w:rPr>
          <w:rFonts w:ascii="Times New Roman" w:hAnsi="Times New Roman"/>
          <w:b/>
          <w:i w:val="0"/>
          <w:sz w:val="24"/>
        </w:rPr>
        <w:t>Use Case 8: Query Conversation</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user submits a question within an existing conversation and receives a grounded answer with sources.</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User</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is authenticated, the conversation exists, and at least one document is linked.</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User opens a conversation and submits a question.</w:t>
            </w:r>
          </w:p>
        </w:tc>
        <w:tc>
          <w:tcPr>
            <w:tcW w:type="dxa" w:w="2929"/>
          </w:tcPr>
          <w:p>
            <w:pPr>
              <w:spacing w:line="360" w:lineRule="exact" w:before="0" w:after="0"/>
              <w:jc w:val="left"/>
            </w:pPr>
            <w:r>
              <w:rPr>
                <w:rFonts w:ascii="Times New Roman" w:hAnsi="Times New Roman"/>
                <w:b w:val="0"/>
                <w:i w:val="0"/>
                <w:sz w:val="24"/>
              </w:rPr>
              <w:t>Validates access and checks the query cache.</w:t>
            </w:r>
          </w:p>
        </w:tc>
        <w:tc>
          <w:tcPr>
            <w:tcW w:type="dxa" w:w="2929"/>
          </w:tcPr>
          <w:p>
            <w:pPr>
              <w:spacing w:line="360" w:lineRule="exact" w:before="0" w:after="0"/>
              <w:jc w:val="left"/>
            </w:pPr>
            <w:r>
              <w:rPr>
                <w:rFonts w:ascii="Times New Roman" w:hAnsi="Times New Roman"/>
                <w:b w:val="0"/>
                <w:i w:val="0"/>
                <w:sz w:val="24"/>
              </w:rPr>
              <w:t>Conversation ID, question</w:t>
            </w:r>
          </w:p>
        </w:tc>
      </w:tr>
      <w:tr>
        <w:tc>
          <w:tcPr>
            <w:tcW w:type="dxa" w:w="2929"/>
          </w:tcPr>
          <w:p>
            <w:pPr>
              <w:spacing w:line="360" w:lineRule="exact" w:before="0" w:after="0"/>
              <w:jc w:val="left"/>
            </w:pPr>
            <w:r>
              <w:rPr>
                <w:rFonts w:ascii="Times New Roman" w:hAnsi="Times New Roman"/>
                <w:b w:val="0"/>
                <w:i w:val="0"/>
                <w:sz w:val="24"/>
              </w:rPr>
              <w:t>System detects a cache miss and runs RAG.</w:t>
            </w:r>
          </w:p>
        </w:tc>
        <w:tc>
          <w:tcPr>
            <w:tcW w:type="dxa" w:w="2929"/>
          </w:tcPr>
          <w:p>
            <w:pPr>
              <w:spacing w:line="360" w:lineRule="exact" w:before="0" w:after="0"/>
              <w:jc w:val="left"/>
            </w:pPr>
            <w:r>
              <w:rPr>
                <w:rFonts w:ascii="Times New Roman" w:hAnsi="Times New Roman"/>
                <w:b w:val="0"/>
                <w:i w:val="0"/>
                <w:sz w:val="24"/>
              </w:rPr>
              <w:t>Expands query, embeds, retrieves top chunks, injects last four messages, and prompts the LLM.</w:t>
            </w:r>
          </w:p>
        </w:tc>
        <w:tc>
          <w:tcPr>
            <w:tcW w:type="dxa" w:w="2929"/>
          </w:tcPr>
          <w:p>
            <w:pPr>
              <w:spacing w:line="360" w:lineRule="exact" w:before="0" w:after="0"/>
              <w:jc w:val="left"/>
            </w:pPr>
            <w:r>
              <w:rPr>
                <w:rFonts w:ascii="Times New Roman" w:hAnsi="Times New Roman"/>
                <w:b w:val="0"/>
                <w:i w:val="0"/>
                <w:sz w:val="24"/>
              </w:rPr>
              <w:t>Embeddings, context, history</w:t>
            </w:r>
          </w:p>
        </w:tc>
      </w:tr>
      <w:tr>
        <w:tc>
          <w:tcPr>
            <w:tcW w:type="dxa" w:w="2929"/>
          </w:tcPr>
          <w:p>
            <w:pPr>
              <w:spacing w:line="360" w:lineRule="exact" w:before="0" w:after="0"/>
              <w:jc w:val="left"/>
            </w:pPr>
            <w:r>
              <w:rPr>
                <w:rFonts w:ascii="Times New Roman" w:hAnsi="Times New Roman"/>
                <w:b w:val="0"/>
                <w:i w:val="0"/>
                <w:sz w:val="24"/>
              </w:rPr>
              <w:t>User receives answer and sources.</w:t>
            </w:r>
          </w:p>
        </w:tc>
        <w:tc>
          <w:tcPr>
            <w:tcW w:type="dxa" w:w="2929"/>
          </w:tcPr>
          <w:p>
            <w:pPr>
              <w:spacing w:line="360" w:lineRule="exact" w:before="0" w:after="0"/>
              <w:jc w:val="left"/>
            </w:pPr>
            <w:r>
              <w:rPr>
                <w:rFonts w:ascii="Times New Roman" w:hAnsi="Times New Roman"/>
                <w:b w:val="0"/>
                <w:i w:val="0"/>
                <w:sz w:val="24"/>
              </w:rPr>
              <w:t>Returns response with citations.</w:t>
            </w:r>
          </w:p>
        </w:tc>
        <w:tc>
          <w:tcPr>
            <w:tcW w:type="dxa" w:w="2929"/>
          </w:tcPr>
          <w:p>
            <w:pPr>
              <w:spacing w:line="360" w:lineRule="exact" w:before="0" w:after="0"/>
              <w:jc w:val="left"/>
            </w:pPr>
            <w:r>
              <w:rPr>
                <w:rFonts w:ascii="Times New Roman" w:hAnsi="Times New Roman"/>
                <w:b w:val="0"/>
                <w:i w:val="0"/>
                <w:sz w:val="24"/>
              </w:rPr>
              <w:t>Answer, sources</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Cache hit: The system returns the cached answer and sources without re-running retrieval.</w:t>
      </w:r>
    </w:p>
    <w:p>
      <w:pPr>
        <w:spacing w:line="360" w:lineRule="exact" w:before="0" w:after="60"/>
        <w:jc w:val="left"/>
      </w:pPr>
      <w:r>
        <w:rPr>
          <w:rFonts w:ascii="Times New Roman" w:hAnsi="Times New Roman"/>
          <w:b w:val="0"/>
          <w:i w:val="0"/>
          <w:sz w:val="24"/>
        </w:rPr>
        <w:t>ii. ChromaDB 503: The system returns a retry message indicating the vector store is warming up.</w:t>
      </w:r>
    </w:p>
    <w:p>
      <w:pPr>
        <w:spacing w:line="360" w:lineRule="exact" w:before="0" w:after="60"/>
        <w:jc w:val="left"/>
      </w:pPr>
      <w:r>
        <w:rPr>
          <w:rFonts w:ascii="Times New Roman" w:hAnsi="Times New Roman"/>
          <w:b w:val="0"/>
          <w:i w:val="0"/>
          <w:sz w:val="24"/>
        </w:rPr>
        <w:t>iii. No relevant chunks found: The system returns a response indicating insufficient information.</w:t>
      </w:r>
    </w:p>
    <w:p>
      <w:pPr>
        <w:spacing w:line="360" w:lineRule="exact" w:before="0" w:after="60"/>
        <w:jc w:val="left"/>
      </w:pPr>
      <w:r>
        <w:rPr>
          <w:rFonts w:ascii="Times New Roman" w:hAnsi="Times New Roman"/>
          <w:b w:val="0"/>
          <w:i w:val="0"/>
          <w:sz w:val="24"/>
        </w:rPr>
        <w:t>iv. Conversation has no documents linked: The system rejects the query and requests document selection.</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The conversation stores the new exchange and returns an answer to the user.</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FR-24</w:t>
      </w:r>
    </w:p>
    <w:p>
      <w:pPr>
        <w:pStyle w:val="Heading3"/>
        <w:spacing w:line="360" w:lineRule="exact" w:before="240" w:after="240"/>
        <w:jc w:val="left"/>
      </w:pPr>
      <w:r>
        <w:rPr>
          <w:rFonts w:ascii="Times New Roman" w:hAnsi="Times New Roman"/>
          <w:b/>
          <w:i w:val="0"/>
          <w:sz w:val="24"/>
        </w:rPr>
        <w:t>Use Case 9: Manage Conversation Documents</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user modifies the set of documents linked to an existing conversation.</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User</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is authenticated and has access to the conversation and documents.</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User opens conversation settings.</w:t>
            </w:r>
          </w:p>
        </w:tc>
        <w:tc>
          <w:tcPr>
            <w:tcW w:type="dxa" w:w="2929"/>
          </w:tcPr>
          <w:p>
            <w:pPr>
              <w:spacing w:line="360" w:lineRule="exact" w:before="0" w:after="0"/>
              <w:jc w:val="left"/>
            </w:pPr>
            <w:r>
              <w:rPr>
                <w:rFonts w:ascii="Times New Roman" w:hAnsi="Times New Roman"/>
                <w:b w:val="0"/>
                <w:i w:val="0"/>
                <w:sz w:val="24"/>
              </w:rPr>
              <w:t>Displays current document selections.</w:t>
            </w:r>
          </w:p>
        </w:tc>
        <w:tc>
          <w:tcPr>
            <w:tcW w:type="dxa" w:w="2929"/>
          </w:tcPr>
          <w:p>
            <w:pPr>
              <w:spacing w:line="360" w:lineRule="exact" w:before="0" w:after="0"/>
              <w:jc w:val="left"/>
            </w:pPr>
            <w:r>
              <w:rPr>
                <w:rFonts w:ascii="Times New Roman" w:hAnsi="Times New Roman"/>
                <w:b w:val="0"/>
                <w:i w:val="0"/>
                <w:sz w:val="24"/>
              </w:rPr>
              <w:t>Conversation ID</w:t>
            </w:r>
          </w:p>
        </w:tc>
      </w:tr>
      <w:tr>
        <w:tc>
          <w:tcPr>
            <w:tcW w:type="dxa" w:w="2929"/>
          </w:tcPr>
          <w:p>
            <w:pPr>
              <w:spacing w:line="360" w:lineRule="exact" w:before="0" w:after="0"/>
              <w:jc w:val="left"/>
            </w:pPr>
            <w:r>
              <w:rPr>
                <w:rFonts w:ascii="Times New Roman" w:hAnsi="Times New Roman"/>
                <w:b w:val="0"/>
                <w:i w:val="0"/>
                <w:sz w:val="24"/>
              </w:rPr>
              <w:t>User adds or removes documents and saves.</w:t>
            </w:r>
          </w:p>
        </w:tc>
        <w:tc>
          <w:tcPr>
            <w:tcW w:type="dxa" w:w="2929"/>
          </w:tcPr>
          <w:p>
            <w:pPr>
              <w:spacing w:line="360" w:lineRule="exact" w:before="0" w:after="0"/>
              <w:jc w:val="left"/>
            </w:pPr>
            <w:r>
              <w:rPr>
                <w:rFonts w:ascii="Times New Roman" w:hAnsi="Times New Roman"/>
                <w:b w:val="0"/>
                <w:i w:val="0"/>
                <w:sz w:val="24"/>
              </w:rPr>
              <w:t>Validates selection and updates documentIds.</w:t>
            </w:r>
          </w:p>
        </w:tc>
        <w:tc>
          <w:tcPr>
            <w:tcW w:type="dxa" w:w="2929"/>
          </w:tcPr>
          <w:p>
            <w:pPr>
              <w:spacing w:line="360" w:lineRule="exact" w:before="0" w:after="0"/>
              <w:jc w:val="left"/>
            </w:pPr>
            <w:r>
              <w:rPr>
                <w:rFonts w:ascii="Times New Roman" w:hAnsi="Times New Roman"/>
                <w:b w:val="0"/>
                <w:i w:val="0"/>
                <w:sz w:val="24"/>
              </w:rPr>
              <w:t>Document IDs</w:t>
            </w:r>
          </w:p>
        </w:tc>
      </w:tr>
      <w:tr>
        <w:tc>
          <w:tcPr>
            <w:tcW w:type="dxa" w:w="2929"/>
          </w:tcPr>
          <w:p>
            <w:pPr>
              <w:spacing w:line="360" w:lineRule="exact" w:before="0" w:after="0"/>
              <w:jc w:val="left"/>
            </w:pPr>
            <w:r>
              <w:rPr>
                <w:rFonts w:ascii="Times New Roman" w:hAnsi="Times New Roman"/>
                <w:b w:val="0"/>
                <w:i w:val="0"/>
                <w:sz w:val="24"/>
              </w:rPr>
              <w:t>User sees updated scope.</w:t>
            </w:r>
          </w:p>
        </w:tc>
        <w:tc>
          <w:tcPr>
            <w:tcW w:type="dxa" w:w="2929"/>
          </w:tcPr>
          <w:p>
            <w:pPr>
              <w:spacing w:line="360" w:lineRule="exact" w:before="0" w:after="0"/>
              <w:jc w:val="left"/>
            </w:pPr>
            <w:r>
              <w:rPr>
                <w:rFonts w:ascii="Times New Roman" w:hAnsi="Times New Roman"/>
                <w:b w:val="0"/>
                <w:i w:val="0"/>
                <w:sz w:val="24"/>
              </w:rPr>
              <w:t>Persists updated conversation scope.</w:t>
            </w:r>
          </w:p>
        </w:tc>
        <w:tc>
          <w:tcPr>
            <w:tcW w:type="dxa" w:w="2929"/>
          </w:tcPr>
          <w:p>
            <w:pPr>
              <w:spacing w:line="360" w:lineRule="exact" w:before="0" w:after="0"/>
              <w:jc w:val="left"/>
            </w:pPr>
            <w:r>
              <w:rPr>
                <w:rFonts w:ascii="Times New Roman" w:hAnsi="Times New Roman"/>
                <w:b w:val="0"/>
                <w:i w:val="0"/>
                <w:sz w:val="24"/>
              </w:rPr>
              <w:t>Updated conversation</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Selected document not ready: The system blocks the update and requests a ready document.</w:t>
      </w:r>
    </w:p>
    <w:p>
      <w:pPr>
        <w:spacing w:line="360" w:lineRule="exact" w:before="0" w:after="60"/>
        <w:jc w:val="left"/>
      </w:pPr>
      <w:r>
        <w:rPr>
          <w:rFonts w:ascii="Times New Roman" w:hAnsi="Times New Roman"/>
          <w:b w:val="0"/>
          <w:i w:val="0"/>
          <w:sz w:val="24"/>
        </w:rPr>
        <w:t>ii. Attempt to remove all documents: The system enforces a minimum of one document.</w:t>
      </w:r>
    </w:p>
    <w:p>
      <w:pPr>
        <w:spacing w:line="360" w:lineRule="exact" w:before="0" w:after="60"/>
        <w:jc w:val="left"/>
      </w:pPr>
      <w:r>
        <w:rPr>
          <w:rFonts w:ascii="Times New Roman" w:hAnsi="Times New Roman"/>
          <w:b w:val="0"/>
          <w:i w:val="0"/>
          <w:sz w:val="24"/>
        </w:rPr>
        <w:t>iii. Exceeding maximum of 10 documents: The system rejects the update and requests fewer documents.</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The conversation document scope is updated and stored for subsequent queries.</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FR-23</w:t>
      </w:r>
    </w:p>
    <w:p>
      <w:pPr>
        <w:pStyle w:val="Heading2"/>
        <w:spacing w:line="360" w:lineRule="exact" w:before="240" w:after="240"/>
        <w:jc w:val="left"/>
      </w:pPr>
      <w:r>
        <w:rPr>
          <w:rFonts w:ascii="Times New Roman" w:hAnsi="Times New Roman"/>
          <w:b/>
          <w:i w:val="0"/>
          <w:sz w:val="24"/>
        </w:rPr>
        <w:t>4.3.4 Organization Management</w:t>
      </w:r>
    </w:p>
    <w:p>
      <w:pPr>
        <w:pStyle w:val="Heading3"/>
        <w:spacing w:line="360" w:lineRule="exact" w:before="240" w:after="240"/>
        <w:jc w:val="left"/>
      </w:pPr>
      <w:r>
        <w:rPr>
          <w:rFonts w:ascii="Times New Roman" w:hAnsi="Times New Roman"/>
          <w:b/>
          <w:i w:val="0"/>
          <w:sz w:val="24"/>
        </w:rPr>
        <w:t>Use Case 10: Manage Organization</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user creates an organization and an admin manages organization profile and membership visibility.</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User, Admin</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is authenticated and does not already belong to an organization.</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User submits organization name.</w:t>
            </w:r>
          </w:p>
        </w:tc>
        <w:tc>
          <w:tcPr>
            <w:tcW w:type="dxa" w:w="2929"/>
          </w:tcPr>
          <w:p>
            <w:pPr>
              <w:spacing w:line="360" w:lineRule="exact" w:before="0" w:after="0"/>
              <w:jc w:val="left"/>
            </w:pPr>
            <w:r>
              <w:rPr>
                <w:rFonts w:ascii="Times New Roman" w:hAnsi="Times New Roman"/>
                <w:b w:val="0"/>
                <w:i w:val="0"/>
                <w:sz w:val="24"/>
              </w:rPr>
              <w:t>Creates organization and assigns user as admin.</w:t>
            </w:r>
          </w:p>
        </w:tc>
        <w:tc>
          <w:tcPr>
            <w:tcW w:type="dxa" w:w="2929"/>
          </w:tcPr>
          <w:p>
            <w:pPr>
              <w:spacing w:line="360" w:lineRule="exact" w:before="0" w:after="0"/>
              <w:jc w:val="left"/>
            </w:pPr>
            <w:r>
              <w:rPr>
                <w:rFonts w:ascii="Times New Roman" w:hAnsi="Times New Roman"/>
                <w:b w:val="0"/>
                <w:i w:val="0"/>
                <w:sz w:val="24"/>
              </w:rPr>
              <w:t>Organization name</w:t>
            </w:r>
          </w:p>
        </w:tc>
      </w:tr>
      <w:tr>
        <w:tc>
          <w:tcPr>
            <w:tcW w:type="dxa" w:w="2929"/>
          </w:tcPr>
          <w:p>
            <w:pPr>
              <w:spacing w:line="360" w:lineRule="exact" w:before="0" w:after="0"/>
              <w:jc w:val="left"/>
            </w:pPr>
            <w:r>
              <w:rPr>
                <w:rFonts w:ascii="Times New Roman" w:hAnsi="Times New Roman"/>
                <w:b w:val="0"/>
                <w:i w:val="0"/>
                <w:sz w:val="24"/>
              </w:rPr>
              <w:t>Admin views organization profile.</w:t>
            </w:r>
          </w:p>
        </w:tc>
        <w:tc>
          <w:tcPr>
            <w:tcW w:type="dxa" w:w="2929"/>
          </w:tcPr>
          <w:p>
            <w:pPr>
              <w:spacing w:line="360" w:lineRule="exact" w:before="0" w:after="0"/>
              <w:jc w:val="left"/>
            </w:pPr>
            <w:r>
              <w:rPr>
                <w:rFonts w:ascii="Times New Roman" w:hAnsi="Times New Roman"/>
                <w:b w:val="0"/>
                <w:i w:val="0"/>
                <w:sz w:val="24"/>
              </w:rPr>
              <w:t>Returns organization details for the current tenant.</w:t>
            </w:r>
          </w:p>
        </w:tc>
        <w:tc>
          <w:tcPr>
            <w:tcW w:type="dxa" w:w="2929"/>
          </w:tcPr>
          <w:p>
            <w:pPr>
              <w:spacing w:line="360" w:lineRule="exact" w:before="0" w:after="0"/>
              <w:jc w:val="left"/>
            </w:pPr>
            <w:r>
              <w:rPr>
                <w:rFonts w:ascii="Times New Roman" w:hAnsi="Times New Roman"/>
                <w:b w:val="0"/>
                <w:i w:val="0"/>
                <w:sz w:val="24"/>
              </w:rPr>
              <w:t>Organization profile</w:t>
            </w:r>
          </w:p>
        </w:tc>
      </w:tr>
      <w:tr>
        <w:tc>
          <w:tcPr>
            <w:tcW w:type="dxa" w:w="2929"/>
          </w:tcPr>
          <w:p>
            <w:pPr>
              <w:spacing w:line="360" w:lineRule="exact" w:before="0" w:after="0"/>
              <w:jc w:val="left"/>
            </w:pPr>
            <w:r>
              <w:rPr>
                <w:rFonts w:ascii="Times New Roman" w:hAnsi="Times New Roman"/>
                <w:b w:val="0"/>
                <w:i w:val="0"/>
                <w:sz w:val="24"/>
              </w:rPr>
              <w:t>Admin requests member list.</w:t>
            </w:r>
          </w:p>
        </w:tc>
        <w:tc>
          <w:tcPr>
            <w:tcW w:type="dxa" w:w="2929"/>
          </w:tcPr>
          <w:p>
            <w:pPr>
              <w:spacing w:line="360" w:lineRule="exact" w:before="0" w:after="0"/>
              <w:jc w:val="left"/>
            </w:pPr>
            <w:r>
              <w:rPr>
                <w:rFonts w:ascii="Times New Roman" w:hAnsi="Times New Roman"/>
                <w:b w:val="0"/>
                <w:i w:val="0"/>
                <w:sz w:val="24"/>
              </w:rPr>
              <w:t>Returns organization members with roles.</w:t>
            </w:r>
          </w:p>
        </w:tc>
        <w:tc>
          <w:tcPr>
            <w:tcW w:type="dxa" w:w="2929"/>
          </w:tcPr>
          <w:p>
            <w:pPr>
              <w:spacing w:line="360" w:lineRule="exact" w:before="0" w:after="0"/>
              <w:jc w:val="left"/>
            </w:pPr>
            <w:r>
              <w:rPr>
                <w:rFonts w:ascii="Times New Roman" w:hAnsi="Times New Roman"/>
                <w:b w:val="0"/>
                <w:i w:val="0"/>
                <w:sz w:val="24"/>
              </w:rPr>
              <w:t>Member list</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Organization name already taken: The system rejects the creation and requests a different name.</w:t>
      </w:r>
    </w:p>
    <w:p>
      <w:pPr>
        <w:spacing w:line="360" w:lineRule="exact" w:before="0" w:after="60"/>
        <w:jc w:val="left"/>
      </w:pPr>
      <w:r>
        <w:rPr>
          <w:rFonts w:ascii="Times New Roman" w:hAnsi="Times New Roman"/>
          <w:b w:val="0"/>
          <w:i w:val="0"/>
          <w:sz w:val="24"/>
        </w:rPr>
        <w:t>ii. User already belongs to an organization: The system blocks creation and returns a conflict error.</w:t>
      </w:r>
    </w:p>
    <w:p>
      <w:pPr>
        <w:spacing w:line="360" w:lineRule="exact" w:before="0" w:after="60"/>
        <w:jc w:val="left"/>
      </w:pPr>
      <w:r>
        <w:rPr>
          <w:rFonts w:ascii="Times New Roman" w:hAnsi="Times New Roman"/>
          <w:b w:val="0"/>
          <w:i w:val="0"/>
          <w:sz w:val="24"/>
        </w:rPr>
        <w:t>iii. Insufficient privileges: Non-admin users cannot access member list endpoints.</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An organization exists with an assigned admin and accessible profile data.</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FR-08, FR-09</w:t>
      </w:r>
    </w:p>
    <w:p>
      <w:pPr>
        <w:pStyle w:val="Heading3"/>
        <w:spacing w:line="360" w:lineRule="exact" w:before="240" w:after="240"/>
        <w:jc w:val="left"/>
      </w:pPr>
      <w:r>
        <w:rPr>
          <w:rFonts w:ascii="Times New Roman" w:hAnsi="Times New Roman"/>
          <w:b/>
          <w:i w:val="0"/>
          <w:sz w:val="24"/>
        </w:rPr>
        <w:t>Use Case 11: Join Organization via Invite Code</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user submits an invite code to request membership in an organization.</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User</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is authenticated and not currently assigned to an organization.</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User navigates to onboarding and enters invite code.</w:t>
            </w:r>
          </w:p>
        </w:tc>
        <w:tc>
          <w:tcPr>
            <w:tcW w:type="dxa" w:w="2929"/>
          </w:tcPr>
          <w:p>
            <w:pPr>
              <w:spacing w:line="360" w:lineRule="exact" w:before="0" w:after="0"/>
              <w:jc w:val="left"/>
            </w:pPr>
            <w:r>
              <w:rPr>
                <w:rFonts w:ascii="Times New Roman" w:hAnsi="Times New Roman"/>
                <w:b w:val="0"/>
                <w:i w:val="0"/>
                <w:sz w:val="24"/>
              </w:rPr>
              <w:t>Validates invite code and creates a join request.</w:t>
            </w:r>
          </w:p>
        </w:tc>
        <w:tc>
          <w:tcPr>
            <w:tcW w:type="dxa" w:w="2929"/>
          </w:tcPr>
          <w:p>
            <w:pPr>
              <w:spacing w:line="360" w:lineRule="exact" w:before="0" w:after="0"/>
              <w:jc w:val="left"/>
            </w:pPr>
            <w:r>
              <w:rPr>
                <w:rFonts w:ascii="Times New Roman" w:hAnsi="Times New Roman"/>
                <w:b w:val="0"/>
                <w:i w:val="0"/>
                <w:sz w:val="24"/>
              </w:rPr>
              <w:t>Invite code</w:t>
            </w:r>
          </w:p>
        </w:tc>
      </w:tr>
      <w:tr>
        <w:tc>
          <w:tcPr>
            <w:tcW w:type="dxa" w:w="2929"/>
          </w:tcPr>
          <w:p>
            <w:pPr>
              <w:spacing w:line="360" w:lineRule="exact" w:before="0" w:after="0"/>
              <w:jc w:val="left"/>
            </w:pPr>
            <w:r>
              <w:rPr>
                <w:rFonts w:ascii="Times New Roman" w:hAnsi="Times New Roman"/>
                <w:b w:val="0"/>
                <w:i w:val="0"/>
                <w:sz w:val="24"/>
              </w:rPr>
              <w:t>System sets request status to pending.</w:t>
            </w:r>
          </w:p>
        </w:tc>
        <w:tc>
          <w:tcPr>
            <w:tcW w:type="dxa" w:w="2929"/>
          </w:tcPr>
          <w:p>
            <w:pPr>
              <w:spacing w:line="360" w:lineRule="exact" w:before="0" w:after="0"/>
              <w:jc w:val="left"/>
            </w:pPr>
            <w:r>
              <w:rPr>
                <w:rFonts w:ascii="Times New Roman" w:hAnsi="Times New Roman"/>
                <w:b w:val="0"/>
                <w:i w:val="0"/>
                <w:sz w:val="24"/>
              </w:rPr>
              <w:t>Stores join request and notifies admin users.</w:t>
            </w:r>
          </w:p>
        </w:tc>
        <w:tc>
          <w:tcPr>
            <w:tcW w:type="dxa" w:w="2929"/>
          </w:tcPr>
          <w:p>
            <w:pPr>
              <w:spacing w:line="360" w:lineRule="exact" w:before="0" w:after="0"/>
              <w:jc w:val="left"/>
            </w:pPr>
            <w:r>
              <w:rPr>
                <w:rFonts w:ascii="Times New Roman" w:hAnsi="Times New Roman"/>
                <w:b w:val="0"/>
                <w:i w:val="0"/>
                <w:sz w:val="24"/>
              </w:rPr>
              <w:t>Join request record</w:t>
            </w:r>
          </w:p>
        </w:tc>
      </w:tr>
      <w:tr>
        <w:tc>
          <w:tcPr>
            <w:tcW w:type="dxa" w:w="2929"/>
          </w:tcPr>
          <w:p>
            <w:pPr>
              <w:spacing w:line="360" w:lineRule="exact" w:before="0" w:after="0"/>
              <w:jc w:val="left"/>
            </w:pPr>
            <w:r>
              <w:rPr>
                <w:rFonts w:ascii="Times New Roman" w:hAnsi="Times New Roman"/>
                <w:b w:val="0"/>
                <w:i w:val="0"/>
                <w:sz w:val="24"/>
              </w:rPr>
              <w:t>User receives pending status.</w:t>
            </w:r>
          </w:p>
        </w:tc>
        <w:tc>
          <w:tcPr>
            <w:tcW w:type="dxa" w:w="2929"/>
          </w:tcPr>
          <w:p>
            <w:pPr>
              <w:spacing w:line="360" w:lineRule="exact" w:before="0" w:after="0"/>
              <w:jc w:val="left"/>
            </w:pPr>
            <w:r>
              <w:rPr>
                <w:rFonts w:ascii="Times New Roman" w:hAnsi="Times New Roman"/>
                <w:b w:val="0"/>
                <w:i w:val="0"/>
                <w:sz w:val="24"/>
              </w:rPr>
              <w:t>Returns confirmation of pending review.</w:t>
            </w:r>
          </w:p>
        </w:tc>
        <w:tc>
          <w:tcPr>
            <w:tcW w:type="dxa" w:w="2929"/>
          </w:tcPr>
          <w:p>
            <w:pPr>
              <w:spacing w:line="360" w:lineRule="exact" w:before="0" w:after="0"/>
              <w:jc w:val="left"/>
            </w:pPr>
            <w:r>
              <w:rPr>
                <w:rFonts w:ascii="Times New Roman" w:hAnsi="Times New Roman"/>
                <w:b w:val="0"/>
                <w:i w:val="0"/>
                <w:sz w:val="24"/>
              </w:rPr>
              <w:t>Request status</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Invalid invite code: The system rejects the request and returns a validation error.</w:t>
      </w:r>
    </w:p>
    <w:p>
      <w:pPr>
        <w:spacing w:line="360" w:lineRule="exact" w:before="0" w:after="60"/>
        <w:jc w:val="left"/>
      </w:pPr>
      <w:r>
        <w:rPr>
          <w:rFonts w:ascii="Times New Roman" w:hAnsi="Times New Roman"/>
          <w:b w:val="0"/>
          <w:i w:val="0"/>
          <w:sz w:val="24"/>
        </w:rPr>
        <w:t>ii. Expired invite code: The system rejects the request and asks for a new code.</w:t>
      </w:r>
    </w:p>
    <w:p>
      <w:pPr>
        <w:spacing w:line="360" w:lineRule="exact" w:before="0" w:after="60"/>
        <w:jc w:val="left"/>
      </w:pPr>
      <w:r>
        <w:rPr>
          <w:rFonts w:ascii="Times New Roman" w:hAnsi="Times New Roman"/>
          <w:b w:val="0"/>
          <w:i w:val="0"/>
          <w:sz w:val="24"/>
        </w:rPr>
        <w:t>iii. User already in an organization: The system blocks the request and returns a conflict error.</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A join request exists with pending status and is queued for administrator review.</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FR-11</w:t>
      </w:r>
    </w:p>
    <w:p>
      <w:pPr>
        <w:pStyle w:val="Heading3"/>
        <w:spacing w:line="360" w:lineRule="exact" w:before="240" w:after="240"/>
        <w:jc w:val="left"/>
      </w:pPr>
      <w:r>
        <w:rPr>
          <w:rFonts w:ascii="Times New Roman" w:hAnsi="Times New Roman"/>
          <w:b/>
          <w:i w:val="0"/>
          <w:sz w:val="24"/>
        </w:rPr>
        <w:t>Use Case 12: Approve/Reject Join Request</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An administrator reviews pending join requests and approves or rejects membership.</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Admin</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admin is authenticated and there is at least one pending join request.</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Admin opens pending join requests.</w:t>
            </w:r>
          </w:p>
        </w:tc>
        <w:tc>
          <w:tcPr>
            <w:tcW w:type="dxa" w:w="2929"/>
          </w:tcPr>
          <w:p>
            <w:pPr>
              <w:spacing w:line="360" w:lineRule="exact" w:before="0" w:after="0"/>
              <w:jc w:val="left"/>
            </w:pPr>
            <w:r>
              <w:rPr>
                <w:rFonts w:ascii="Times New Roman" w:hAnsi="Times New Roman"/>
                <w:b w:val="0"/>
                <w:i w:val="0"/>
                <w:sz w:val="24"/>
              </w:rPr>
              <w:t>Lists pending requests for the organization.</w:t>
            </w:r>
          </w:p>
        </w:tc>
        <w:tc>
          <w:tcPr>
            <w:tcW w:type="dxa" w:w="2929"/>
          </w:tcPr>
          <w:p>
            <w:pPr>
              <w:spacing w:line="360" w:lineRule="exact" w:before="0" w:after="0"/>
              <w:jc w:val="left"/>
            </w:pPr>
            <w:r>
              <w:rPr>
                <w:rFonts w:ascii="Times New Roman" w:hAnsi="Times New Roman"/>
                <w:b w:val="0"/>
                <w:i w:val="0"/>
                <w:sz w:val="24"/>
              </w:rPr>
              <w:t>Join request list</w:t>
            </w:r>
          </w:p>
        </w:tc>
      </w:tr>
      <w:tr>
        <w:tc>
          <w:tcPr>
            <w:tcW w:type="dxa" w:w="2929"/>
          </w:tcPr>
          <w:p>
            <w:pPr>
              <w:spacing w:line="360" w:lineRule="exact" w:before="0" w:after="0"/>
              <w:jc w:val="left"/>
            </w:pPr>
            <w:r>
              <w:rPr>
                <w:rFonts w:ascii="Times New Roman" w:hAnsi="Times New Roman"/>
                <w:b w:val="0"/>
                <w:i w:val="0"/>
                <w:sz w:val="24"/>
              </w:rPr>
              <w:t>Admin selects a request and approves or rejects.</w:t>
            </w:r>
          </w:p>
        </w:tc>
        <w:tc>
          <w:tcPr>
            <w:tcW w:type="dxa" w:w="2929"/>
          </w:tcPr>
          <w:p>
            <w:pPr>
              <w:spacing w:line="360" w:lineRule="exact" w:before="0" w:after="0"/>
              <w:jc w:val="left"/>
            </w:pPr>
            <w:r>
              <w:rPr>
                <w:rFonts w:ascii="Times New Roman" w:hAnsi="Times New Roman"/>
                <w:b w:val="0"/>
                <w:i w:val="0"/>
                <w:sz w:val="24"/>
              </w:rPr>
              <w:t>Updates the request status accordingly.</w:t>
            </w:r>
          </w:p>
        </w:tc>
        <w:tc>
          <w:tcPr>
            <w:tcW w:type="dxa" w:w="2929"/>
          </w:tcPr>
          <w:p>
            <w:pPr>
              <w:spacing w:line="360" w:lineRule="exact" w:before="0" w:after="0"/>
              <w:jc w:val="left"/>
            </w:pPr>
            <w:r>
              <w:rPr>
                <w:rFonts w:ascii="Times New Roman" w:hAnsi="Times New Roman"/>
                <w:b w:val="0"/>
                <w:i w:val="0"/>
                <w:sz w:val="24"/>
              </w:rPr>
              <w:t>Request decision</w:t>
            </w:r>
          </w:p>
        </w:tc>
      </w:tr>
      <w:tr>
        <w:tc>
          <w:tcPr>
            <w:tcW w:type="dxa" w:w="2929"/>
          </w:tcPr>
          <w:p>
            <w:pPr>
              <w:spacing w:line="360" w:lineRule="exact" w:before="0" w:after="0"/>
              <w:jc w:val="left"/>
            </w:pPr>
            <w:r>
              <w:rPr>
                <w:rFonts w:ascii="Times New Roman" w:hAnsi="Times New Roman"/>
                <w:b w:val="0"/>
                <w:i w:val="0"/>
                <w:sz w:val="24"/>
              </w:rPr>
              <w:t>If approved, user gains membership.</w:t>
            </w:r>
          </w:p>
        </w:tc>
        <w:tc>
          <w:tcPr>
            <w:tcW w:type="dxa" w:w="2929"/>
          </w:tcPr>
          <w:p>
            <w:pPr>
              <w:spacing w:line="360" w:lineRule="exact" w:before="0" w:after="0"/>
              <w:jc w:val="left"/>
            </w:pPr>
            <w:r>
              <w:rPr>
                <w:rFonts w:ascii="Times New Roman" w:hAnsi="Times New Roman"/>
                <w:b w:val="0"/>
                <w:i w:val="0"/>
                <w:sz w:val="24"/>
              </w:rPr>
              <w:t>Assigns organizationId and role to the user.</w:t>
            </w:r>
          </w:p>
        </w:tc>
        <w:tc>
          <w:tcPr>
            <w:tcW w:type="dxa" w:w="2929"/>
          </w:tcPr>
          <w:p>
            <w:pPr>
              <w:spacing w:line="360" w:lineRule="exact" w:before="0" w:after="0"/>
              <w:jc w:val="left"/>
            </w:pPr>
            <w:r>
              <w:rPr>
                <w:rFonts w:ascii="Times New Roman" w:hAnsi="Times New Roman"/>
                <w:b w:val="0"/>
                <w:i w:val="0"/>
                <w:sz w:val="24"/>
              </w:rPr>
              <w:t>User membership</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Request already processed: The system rejects the update and returns a conflict error.</w:t>
      </w:r>
    </w:p>
    <w:p>
      <w:pPr>
        <w:spacing w:line="360" w:lineRule="exact" w:before="0" w:after="60"/>
        <w:jc w:val="left"/>
      </w:pPr>
      <w:r>
        <w:rPr>
          <w:rFonts w:ascii="Times New Roman" w:hAnsi="Times New Roman"/>
          <w:b w:val="0"/>
          <w:i w:val="0"/>
          <w:sz w:val="24"/>
        </w:rPr>
        <w:t>ii. User account no longer exists: The system marks the request as invalid and stops processing.</w:t>
      </w:r>
    </w:p>
    <w:p>
      <w:pPr>
        <w:spacing w:line="360" w:lineRule="exact" w:before="0" w:after="60"/>
        <w:jc w:val="left"/>
      </w:pPr>
      <w:r>
        <w:rPr>
          <w:rFonts w:ascii="Times New Roman" w:hAnsi="Times New Roman"/>
          <w:b w:val="0"/>
          <w:i w:val="0"/>
          <w:sz w:val="24"/>
        </w:rPr>
        <w:t>iii. Unauthorized admin: The system blocks the action due to insufficient privileges.</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The join request is resolved and membership is granted only upon approval.</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FR-12</w:t>
      </w:r>
    </w:p>
    <w:p>
      <w:pPr>
        <w:pStyle w:val="Heading2"/>
        <w:spacing w:line="360" w:lineRule="exact" w:before="240" w:after="240"/>
        <w:jc w:val="left"/>
      </w:pPr>
      <w:r>
        <w:rPr>
          <w:rFonts w:ascii="Times New Roman" w:hAnsi="Times New Roman"/>
          <w:b/>
          <w:i w:val="0"/>
          <w:sz w:val="24"/>
        </w:rPr>
        <w:t>4.3.5 User Profile</w:t>
      </w:r>
    </w:p>
    <w:p>
      <w:pPr>
        <w:pStyle w:val="Heading3"/>
        <w:spacing w:line="360" w:lineRule="exact" w:before="240" w:after="240"/>
        <w:jc w:val="left"/>
      </w:pPr>
      <w:r>
        <w:rPr>
          <w:rFonts w:ascii="Times New Roman" w:hAnsi="Times New Roman"/>
          <w:b/>
          <w:i w:val="0"/>
          <w:sz w:val="24"/>
        </w:rPr>
        <w:t>Use Case 13: Edit Profile</w:t>
      </w:r>
    </w:p>
    <w:p>
      <w:pPr>
        <w:spacing w:line="360" w:lineRule="exact" w:before="0" w:after="120"/>
        <w:jc w:val="left"/>
      </w:pPr>
      <w:r>
        <w:rPr>
          <w:rFonts w:ascii="Times New Roman" w:hAnsi="Times New Roman"/>
          <w:b/>
          <w:i w:val="0"/>
          <w:sz w:val="24"/>
        </w:rPr>
        <w:t>Brief Description:</w:t>
      </w:r>
      <w:r>
        <w:rPr>
          <w:rFonts w:ascii="Times New Roman" w:hAnsi="Times New Roman"/>
          <w:b w:val="0"/>
          <w:i w:val="0"/>
          <w:sz w:val="24"/>
        </w:rPr>
        <w:t xml:space="preserve"> A user updates profile information, including display name and optional avatar image.</w:t>
      </w:r>
    </w:p>
    <w:p>
      <w:pPr>
        <w:spacing w:line="360" w:lineRule="exact" w:before="0" w:after="120"/>
        <w:jc w:val="left"/>
      </w:pPr>
      <w:r>
        <w:rPr>
          <w:rFonts w:ascii="Times New Roman" w:hAnsi="Times New Roman"/>
          <w:b/>
          <w:i w:val="0"/>
          <w:sz w:val="24"/>
        </w:rPr>
        <w:t>Actors:</w:t>
      </w:r>
      <w:r>
        <w:rPr>
          <w:rFonts w:ascii="Times New Roman" w:hAnsi="Times New Roman"/>
          <w:b w:val="0"/>
          <w:i w:val="0"/>
          <w:sz w:val="24"/>
        </w:rPr>
        <w:t xml:space="preserve"> User</w:t>
      </w:r>
    </w:p>
    <w:p>
      <w:pPr>
        <w:spacing w:line="360" w:lineRule="exact" w:before="0" w:after="120"/>
        <w:jc w:val="left"/>
      </w:pPr>
      <w:r>
        <w:rPr>
          <w:rFonts w:ascii="Times New Roman" w:hAnsi="Times New Roman"/>
          <w:b/>
          <w:i w:val="0"/>
          <w:sz w:val="24"/>
        </w:rPr>
        <w:t>Pre-conditions:</w:t>
      </w:r>
      <w:r>
        <w:rPr>
          <w:rFonts w:ascii="Times New Roman" w:hAnsi="Times New Roman"/>
          <w:b w:val="0"/>
          <w:i w:val="0"/>
          <w:sz w:val="24"/>
        </w:rPr>
        <w:t xml:space="preserve"> The user is authenticated and can access the profile page.</w:t>
      </w:r>
    </w:p>
    <w:p>
      <w:pPr>
        <w:spacing w:line="360" w:lineRule="exact" w:before="0" w:after="120"/>
        <w:jc w:val="left"/>
      </w:pPr>
      <w:r>
        <w:rPr>
          <w:rFonts w:ascii="Times New Roman" w:hAnsi="Times New Roman"/>
          <w:b/>
          <w:i w:val="0"/>
          <w:sz w:val="24"/>
        </w:rPr>
        <w:t>Flow of Events:</w:t>
      </w:r>
    </w:p>
    <w:p>
      <w:pPr>
        <w:spacing w:line="360" w:lineRule="exact" w:before="0" w:after="120"/>
        <w:jc w:val="left"/>
      </w:pPr>
      <w:r>
        <w:rPr>
          <w:rFonts w:ascii="Times New Roman" w:hAnsi="Times New Roman"/>
          <w:b/>
          <w:i w:val="0"/>
          <w:sz w:val="24"/>
        </w:rPr>
        <w:t>1. Basic Flow</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360" w:lineRule="exact" w:before="0" w:after="0"/>
              <w:jc w:val="left"/>
            </w:pPr>
            <w:r>
              <w:rPr>
                <w:rFonts w:ascii="Times New Roman" w:hAnsi="Times New Roman"/>
                <w:b/>
                <w:i w:val="0"/>
                <w:sz w:val="24"/>
              </w:rPr>
              <w:t>Actor Action</w:t>
            </w:r>
          </w:p>
        </w:tc>
        <w:tc>
          <w:tcPr>
            <w:tcW w:type="dxa" w:w="2929"/>
          </w:tcPr>
          <w:p>
            <w:pPr>
              <w:spacing w:line="360" w:lineRule="exact" w:before="0" w:after="0"/>
              <w:jc w:val="left"/>
            </w:pPr>
            <w:r>
              <w:rPr>
                <w:rFonts w:ascii="Times New Roman" w:hAnsi="Times New Roman"/>
                <w:b/>
                <w:i w:val="0"/>
                <w:sz w:val="24"/>
              </w:rPr>
              <w:t>System Response</w:t>
            </w:r>
          </w:p>
        </w:tc>
        <w:tc>
          <w:tcPr>
            <w:tcW w:type="dxa" w:w="2929"/>
          </w:tcPr>
          <w:p>
            <w:pPr>
              <w:spacing w:line="360" w:lineRule="exact" w:before="0" w:after="0"/>
              <w:jc w:val="left"/>
            </w:pPr>
            <w:r>
              <w:rPr>
                <w:rFonts w:ascii="Times New Roman" w:hAnsi="Times New Roman"/>
                <w:b/>
                <w:i w:val="0"/>
                <w:sz w:val="24"/>
              </w:rPr>
              <w:t>Data</w:t>
            </w:r>
          </w:p>
        </w:tc>
      </w:tr>
      <w:tr>
        <w:tc>
          <w:tcPr>
            <w:tcW w:type="dxa" w:w="2929"/>
          </w:tcPr>
          <w:p>
            <w:pPr>
              <w:spacing w:line="360" w:lineRule="exact" w:before="0" w:after="0"/>
              <w:jc w:val="left"/>
            </w:pPr>
            <w:r>
              <w:rPr>
                <w:rFonts w:ascii="Times New Roman" w:hAnsi="Times New Roman"/>
                <w:b w:val="0"/>
                <w:i w:val="0"/>
                <w:sz w:val="24"/>
              </w:rPr>
              <w:t>User opens profile page.</w:t>
            </w:r>
          </w:p>
        </w:tc>
        <w:tc>
          <w:tcPr>
            <w:tcW w:type="dxa" w:w="2929"/>
          </w:tcPr>
          <w:p>
            <w:pPr>
              <w:spacing w:line="360" w:lineRule="exact" w:before="0" w:after="0"/>
              <w:jc w:val="left"/>
            </w:pPr>
            <w:r>
              <w:rPr>
                <w:rFonts w:ascii="Times New Roman" w:hAnsi="Times New Roman"/>
                <w:b w:val="0"/>
                <w:i w:val="0"/>
                <w:sz w:val="24"/>
              </w:rPr>
              <w:t>Displays current name, email, role, and organization.</w:t>
            </w:r>
          </w:p>
        </w:tc>
        <w:tc>
          <w:tcPr>
            <w:tcW w:type="dxa" w:w="2929"/>
          </w:tcPr>
          <w:p>
            <w:pPr>
              <w:spacing w:line="360" w:lineRule="exact" w:before="0" w:after="0"/>
              <w:jc w:val="left"/>
            </w:pPr>
            <w:r>
              <w:rPr>
                <w:rFonts w:ascii="Times New Roman" w:hAnsi="Times New Roman"/>
                <w:b w:val="0"/>
                <w:i w:val="0"/>
                <w:sz w:val="24"/>
              </w:rPr>
              <w:t>User profile data</w:t>
            </w:r>
          </w:p>
        </w:tc>
      </w:tr>
      <w:tr>
        <w:tc>
          <w:tcPr>
            <w:tcW w:type="dxa" w:w="2929"/>
          </w:tcPr>
          <w:p>
            <w:pPr>
              <w:spacing w:line="360" w:lineRule="exact" w:before="0" w:after="0"/>
              <w:jc w:val="left"/>
            </w:pPr>
            <w:r>
              <w:rPr>
                <w:rFonts w:ascii="Times New Roman" w:hAnsi="Times New Roman"/>
                <w:b w:val="0"/>
                <w:i w:val="0"/>
                <w:sz w:val="24"/>
              </w:rPr>
              <w:t>User edits display name and optionally uploads avatar.</w:t>
            </w:r>
          </w:p>
        </w:tc>
        <w:tc>
          <w:tcPr>
            <w:tcW w:type="dxa" w:w="2929"/>
          </w:tcPr>
          <w:p>
            <w:pPr>
              <w:spacing w:line="360" w:lineRule="exact" w:before="0" w:after="0"/>
              <w:jc w:val="left"/>
            </w:pPr>
            <w:r>
              <w:rPr>
                <w:rFonts w:ascii="Times New Roman" w:hAnsi="Times New Roman"/>
                <w:b w:val="0"/>
                <w:i w:val="0"/>
                <w:sz w:val="24"/>
              </w:rPr>
              <w:t>Validates input and avatar size (base64, max 2MB).</w:t>
            </w:r>
          </w:p>
        </w:tc>
        <w:tc>
          <w:tcPr>
            <w:tcW w:type="dxa" w:w="2929"/>
          </w:tcPr>
          <w:p>
            <w:pPr>
              <w:spacing w:line="360" w:lineRule="exact" w:before="0" w:after="0"/>
              <w:jc w:val="left"/>
            </w:pPr>
            <w:r>
              <w:rPr>
                <w:rFonts w:ascii="Times New Roman" w:hAnsi="Times New Roman"/>
                <w:b w:val="0"/>
                <w:i w:val="0"/>
                <w:sz w:val="24"/>
              </w:rPr>
              <w:t>Updated name, avatar image</w:t>
            </w:r>
          </w:p>
        </w:tc>
      </w:tr>
      <w:tr>
        <w:tc>
          <w:tcPr>
            <w:tcW w:type="dxa" w:w="2929"/>
          </w:tcPr>
          <w:p>
            <w:pPr>
              <w:spacing w:line="360" w:lineRule="exact" w:before="0" w:after="0"/>
              <w:jc w:val="left"/>
            </w:pPr>
            <w:r>
              <w:rPr>
                <w:rFonts w:ascii="Times New Roman" w:hAnsi="Times New Roman"/>
                <w:b w:val="0"/>
                <w:i w:val="0"/>
                <w:sz w:val="24"/>
              </w:rPr>
              <w:t>User saves changes.</w:t>
            </w:r>
          </w:p>
        </w:tc>
        <w:tc>
          <w:tcPr>
            <w:tcW w:type="dxa" w:w="2929"/>
          </w:tcPr>
          <w:p>
            <w:pPr>
              <w:spacing w:line="360" w:lineRule="exact" w:before="0" w:after="0"/>
              <w:jc w:val="left"/>
            </w:pPr>
            <w:r>
              <w:rPr>
                <w:rFonts w:ascii="Times New Roman" w:hAnsi="Times New Roman"/>
                <w:b w:val="0"/>
                <w:i w:val="0"/>
                <w:sz w:val="24"/>
              </w:rPr>
              <w:t>Updates profile and returns refreshed JWT with updated user info.</w:t>
            </w:r>
          </w:p>
        </w:tc>
        <w:tc>
          <w:tcPr>
            <w:tcW w:type="dxa" w:w="2929"/>
          </w:tcPr>
          <w:p>
            <w:pPr>
              <w:spacing w:line="360" w:lineRule="exact" w:before="0" w:after="0"/>
              <w:jc w:val="left"/>
            </w:pPr>
            <w:r>
              <w:rPr>
                <w:rFonts w:ascii="Times New Roman" w:hAnsi="Times New Roman"/>
                <w:b w:val="0"/>
                <w:i w:val="0"/>
                <w:sz w:val="24"/>
              </w:rPr>
              <w:t>Updated user profile, JWT</w:t>
            </w:r>
          </w:p>
        </w:tc>
      </w:tr>
      <w:tr>
        <w:tc>
          <w:tcPr>
            <w:tcW w:type="dxa" w:w="2929"/>
          </w:tcPr>
          <w:p>
            <w:pPr>
              <w:spacing w:line="360" w:lineRule="exact" w:before="0" w:after="0"/>
              <w:jc w:val="left"/>
            </w:pPr>
            <w:r>
              <w:rPr>
                <w:rFonts w:ascii="Times New Roman" w:hAnsi="Times New Roman"/>
                <w:b w:val="0"/>
                <w:i w:val="0"/>
                <w:sz w:val="24"/>
              </w:rPr>
              <w:t>Frontend syncs UI state.</w:t>
            </w:r>
          </w:p>
        </w:tc>
        <w:tc>
          <w:tcPr>
            <w:tcW w:type="dxa" w:w="2929"/>
          </w:tcPr>
          <w:p>
            <w:pPr>
              <w:spacing w:line="360" w:lineRule="exact" w:before="0" w:after="0"/>
              <w:jc w:val="left"/>
            </w:pPr>
            <w:r>
              <w:rPr>
                <w:rFonts w:ascii="Times New Roman" w:hAnsi="Times New Roman"/>
                <w:b w:val="0"/>
                <w:i w:val="0"/>
                <w:sz w:val="24"/>
              </w:rPr>
              <w:t>Updates sidebar avatar and display name.</w:t>
            </w:r>
          </w:p>
        </w:tc>
        <w:tc>
          <w:tcPr>
            <w:tcW w:type="dxa" w:w="2929"/>
          </w:tcPr>
          <w:p>
            <w:pPr>
              <w:spacing w:line="360" w:lineRule="exact" w:before="0" w:after="0"/>
              <w:jc w:val="left"/>
            </w:pPr>
            <w:r>
              <w:rPr>
                <w:rFonts w:ascii="Times New Roman" w:hAnsi="Times New Roman"/>
                <w:b w:val="0"/>
                <w:i w:val="0"/>
                <w:sz w:val="24"/>
              </w:rPr>
              <w:t>UI state</w:t>
            </w:r>
          </w:p>
        </w:tc>
      </w:tr>
    </w:tbl>
    <w:p>
      <w:pPr>
        <w:spacing w:line="360" w:lineRule="exact" w:before="120" w:after="120"/>
        <w:jc w:val="left"/>
      </w:pPr>
      <w:r>
        <w:rPr>
          <w:rFonts w:ascii="Times New Roman" w:hAnsi="Times New Roman"/>
          <w:b/>
          <w:i w:val="0"/>
          <w:sz w:val="24"/>
        </w:rPr>
        <w:t>2. Alternative Flows:</w:t>
      </w:r>
    </w:p>
    <w:p>
      <w:pPr>
        <w:spacing w:line="360" w:lineRule="exact" w:before="0" w:after="60"/>
        <w:jc w:val="left"/>
      </w:pPr>
      <w:r>
        <w:rPr>
          <w:rFonts w:ascii="Times New Roman" w:hAnsi="Times New Roman"/>
          <w:b w:val="0"/>
          <w:i w:val="0"/>
          <w:sz w:val="24"/>
        </w:rPr>
        <w:t>i. Name field empty: The system rejects the update and returns a validation error.</w:t>
      </w:r>
    </w:p>
    <w:p>
      <w:pPr>
        <w:spacing w:line="360" w:lineRule="exact" w:before="0" w:after="60"/>
        <w:jc w:val="left"/>
      </w:pPr>
      <w:r>
        <w:rPr>
          <w:rFonts w:ascii="Times New Roman" w:hAnsi="Times New Roman"/>
          <w:b w:val="0"/>
          <w:i w:val="0"/>
          <w:sz w:val="24"/>
        </w:rPr>
        <w:t>ii. Avatar exceeds 2MB limit: The system rejects the upload and requests a smaller image.</w:t>
      </w:r>
    </w:p>
    <w:p>
      <w:pPr>
        <w:spacing w:line="360" w:lineRule="exact" w:before="0" w:after="60"/>
        <w:jc w:val="left"/>
      </w:pPr>
      <w:r>
        <w:rPr>
          <w:rFonts w:ascii="Times New Roman" w:hAnsi="Times New Roman"/>
          <w:b w:val="0"/>
          <w:i w:val="0"/>
          <w:sz w:val="24"/>
        </w:rPr>
        <w:t>iii. Avatar not a valid image format: The system rejects the update and requests a supported image.</w:t>
      </w:r>
    </w:p>
    <w:p>
      <w:pPr>
        <w:spacing w:line="360" w:lineRule="exact" w:before="0" w:after="120"/>
        <w:jc w:val="left"/>
      </w:pPr>
      <w:r>
        <w:rPr>
          <w:rFonts w:ascii="Times New Roman" w:hAnsi="Times New Roman"/>
          <w:b/>
          <w:i w:val="0"/>
          <w:sz w:val="24"/>
        </w:rPr>
        <w:t>Post-conditions:</w:t>
      </w:r>
      <w:r>
        <w:rPr>
          <w:rFonts w:ascii="Times New Roman" w:hAnsi="Times New Roman"/>
          <w:b w:val="0"/>
          <w:i w:val="0"/>
          <w:sz w:val="24"/>
        </w:rPr>
        <w:t xml:space="preserve"> The user profile is updated and a refreshed security token is issued if changes are valid.</w:t>
      </w:r>
    </w:p>
    <w:p>
      <w:pPr>
        <w:spacing w:line="360" w:lineRule="exact" w:before="0" w:after="120"/>
        <w:jc w:val="left"/>
      </w:pPr>
      <w:r>
        <w:rPr>
          <w:rFonts w:ascii="Times New Roman" w:hAnsi="Times New Roman"/>
          <w:b/>
          <w:i w:val="0"/>
          <w:sz w:val="24"/>
        </w:rPr>
        <w:t>Requirements:</w:t>
      </w:r>
      <w:r>
        <w:rPr>
          <w:rFonts w:ascii="Times New Roman" w:hAnsi="Times New Roman"/>
          <w:b w:val="0"/>
          <w:i w:val="0"/>
          <w:sz w:val="24"/>
        </w:rPr>
        <w:t xml:space="preserve"> FR-07</w:t>
      </w:r>
    </w:p>
    <w:p>
      <w:pPr>
        <w:spacing w:line="360" w:lineRule="exact" w:before="0" w:after="240"/>
        <w:jc w:val="both"/>
      </w:pPr>
      <w:r>
        <w:rPr>
          <w:rFonts w:ascii="Times New Roman" w:hAnsi="Times New Roman"/>
          <w:b w:val="0"/>
          <w:i w:val="0"/>
          <w:sz w:val="24"/>
        </w:rPr>
        <w:t>Collectively, the use cases in Section 4.3 describe the core user and administrative workflows and map directly to the functional requirements defined in Section 4.1, ensuring coverage of authentication, document processing, retrieval, conversation management, organization governance, and profile management.</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