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5AA397" w14:paraId="36B01474" wp14:textId="0E0748AD">
      <w:pPr>
        <w:pStyle w:val="Normal"/>
      </w:pPr>
      <w:r w:rsidR="387C6D92">
        <w:drawing>
          <wp:inline xmlns:wp14="http://schemas.microsoft.com/office/word/2010/wordprocessingDrawing" wp14:editId="3F5AA397" wp14:anchorId="53679C38">
            <wp:extent cx="4572000" cy="2543175"/>
            <wp:effectExtent l="0" t="0" r="0" b="0"/>
            <wp:docPr id="140329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79beef2fe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6D92" w:rsidP="3F5AA397" w:rsidRDefault="387C6D92" w14:paraId="0886A5A2" w14:textId="36F14090">
      <w:pPr>
        <w:pStyle w:val="Normal"/>
      </w:pPr>
      <w:r w:rsidR="387C6D92">
        <w:drawing>
          <wp:inline wp14:editId="040E3684" wp14:anchorId="3D8B0D84">
            <wp:extent cx="4572000" cy="2524125"/>
            <wp:effectExtent l="0" t="0" r="0" b="0"/>
            <wp:docPr id="244362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ba8c6e219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6D92" w:rsidP="3F5AA397" w:rsidRDefault="387C6D92" w14:paraId="104B633A" w14:textId="59B33663">
      <w:pPr>
        <w:pStyle w:val="Normal"/>
      </w:pPr>
      <w:r w:rsidR="387C6D92">
        <w:drawing>
          <wp:inline wp14:editId="74394550" wp14:anchorId="217E5EC0">
            <wp:extent cx="4572000" cy="2505075"/>
            <wp:effectExtent l="0" t="0" r="0" b="0"/>
            <wp:docPr id="15597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db4d367a9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6D92" w:rsidP="3F5AA397" w:rsidRDefault="387C6D92" w14:paraId="2E345601" w14:textId="09FE7D9F">
      <w:pPr>
        <w:pStyle w:val="Normal"/>
      </w:pPr>
      <w:r w:rsidR="387C6D92">
        <w:rPr/>
        <w:t>-Giải thích :</w:t>
      </w:r>
      <w:r w:rsidR="6622564D">
        <w:rPr/>
        <w:t xml:space="preserve"> Ý tưởng: sử dụng 2 vòng lặp để duyệt toàn bộ mảng. Vòng lặp thứ nhất </w:t>
      </w:r>
      <w:r w:rsidR="24C73B7F">
        <w:rPr/>
        <w:t>(</w:t>
      </w:r>
      <w:r w:rsidR="6622564D">
        <w:rPr/>
        <w:t>i=</w:t>
      </w:r>
      <w:r w:rsidR="01553F61">
        <w:rPr/>
        <w:t>n</w:t>
      </w:r>
      <w:r w:rsidR="6622564D">
        <w:rPr/>
        <w:t>;</w:t>
      </w:r>
      <w:r w:rsidR="75CF6037">
        <w:rPr/>
        <w:t>i</w:t>
      </w:r>
      <w:r w:rsidR="75CF6037">
        <w:rPr/>
        <w:t>&gt;</w:t>
      </w:r>
      <w:r w:rsidR="6AF25B2D">
        <w:rPr/>
        <w:t>=</w:t>
      </w:r>
      <w:r w:rsidR="7B72DB1E">
        <w:rPr/>
        <w:t>0</w:t>
      </w:r>
      <w:r w:rsidR="6AF25B2D">
        <w:rPr/>
        <w:t>;i</w:t>
      </w:r>
      <w:r w:rsidR="4B35A583">
        <w:rPr/>
        <w:t>--</w:t>
      </w:r>
      <w:r w:rsidR="6AF25B2D">
        <w:rPr/>
        <w:t>)</w:t>
      </w:r>
      <w:r w:rsidR="4BBEDCEC">
        <w:rPr/>
        <w:t xml:space="preserve"> để tìm chiều cao của người thứ nhất. Sau khi tìm được</w:t>
      </w:r>
      <w:r w:rsidR="4BBEDCEC">
        <w:rPr/>
        <w:t xml:space="preserve">, sử dụng vòng lặp thứ 2 </w:t>
      </w:r>
      <w:r>
        <w:br/>
      </w:r>
      <w:r w:rsidR="4BBEDCEC">
        <w:rPr/>
        <w:t>(j=</w:t>
      </w:r>
      <w:r w:rsidR="76CCC7C1">
        <w:rPr/>
        <w:t>i-1</w:t>
      </w:r>
      <w:r w:rsidR="4BBEDCEC">
        <w:rPr/>
        <w:t>;j</w:t>
      </w:r>
      <w:r w:rsidR="2A97CE5D">
        <w:rPr/>
        <w:t>&gt;</w:t>
      </w:r>
      <w:r w:rsidR="4BBEDCEC">
        <w:rPr/>
        <w:t>=</w:t>
      </w:r>
      <w:r w:rsidR="77476D6E">
        <w:rPr/>
        <w:t>0</w:t>
      </w:r>
      <w:r w:rsidR="4BBEDCEC">
        <w:rPr/>
        <w:t>;j</w:t>
      </w:r>
      <w:r w:rsidR="463365A7">
        <w:rPr/>
        <w:t>--</w:t>
      </w:r>
      <w:r w:rsidR="4BBEDCEC">
        <w:rPr/>
        <w:t>)</w:t>
      </w:r>
      <w:r w:rsidR="74964BB2">
        <w:rPr/>
        <w:t xml:space="preserve"> để tìm chiều cao của người thứ 2. Sau khi tìm được, bắt đầu so sánh 2 chiều cao đó. </w:t>
      </w:r>
      <w:r w:rsidR="24B90265">
        <w:rPr/>
        <w:t xml:space="preserve">Tìm chiều cao nhỏ hơn và ghi vào 1 mảng A, ghi lại chiều cao lớn hơn vào </w:t>
      </w:r>
      <w:r w:rsidR="4892BE71">
        <w:rPr/>
        <w:t xml:space="preserve">ngăn nhớ </w:t>
      </w:r>
      <w:r w:rsidR="4892BE71">
        <w:rPr/>
        <w:t>stack</w:t>
      </w:r>
      <w:r w:rsidR="4892BE71">
        <w:rPr/>
        <w:t>. Cuối cùng ta có mảng A đã được s</w:t>
      </w:r>
      <w:r w:rsidR="513288AE">
        <w:rPr/>
        <w:t>ắp xếp theo yêu cầu.</w:t>
      </w:r>
    </w:p>
    <w:p w:rsidR="387C6D92" w:rsidP="3F5AA397" w:rsidRDefault="387C6D92" w14:paraId="52DC2E81" w14:textId="34573AA1">
      <w:pPr>
        <w:pStyle w:val="ListParagraph"/>
        <w:numPr>
          <w:ilvl w:val="0"/>
          <w:numId w:val="2"/>
        </w:numPr>
        <w:rPr/>
      </w:pPr>
      <w:r w:rsidR="387C6D92">
        <w:rPr/>
        <w:t xml:space="preserve">Các </w:t>
      </w:r>
      <w:r w:rsidR="387C6D92">
        <w:rPr/>
        <w:t>massage</w:t>
      </w:r>
      <w:r w:rsidR="387C6D92">
        <w:rPr/>
        <w:t xml:space="preserve"> để hiển thị và mảng A để lưu các chiều cao đã được sắp xếp theo thứ tự tăng dần của người</w:t>
      </w:r>
    </w:p>
    <w:p w:rsidR="387C6D92" w:rsidP="3F5AA397" w:rsidRDefault="387C6D92" w14:paraId="7CFA3558" w14:textId="6D06BEEE">
      <w:pPr>
        <w:pStyle w:val="Normal"/>
        <w:ind w:left="0"/>
      </w:pPr>
      <w:r w:rsidR="387C6D92">
        <w:drawing>
          <wp:inline wp14:editId="46D6B10A" wp14:anchorId="76DAFD33">
            <wp:extent cx="4572000" cy="790575"/>
            <wp:effectExtent l="0" t="0" r="0" b="0"/>
            <wp:docPr id="576320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184203490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6D92" w:rsidP="3F5AA397" w:rsidRDefault="387C6D92" w14:paraId="411CD8CF" w14:textId="47E75143">
      <w:pPr>
        <w:pStyle w:val="ListParagraph"/>
        <w:numPr>
          <w:ilvl w:val="0"/>
          <w:numId w:val="2"/>
        </w:numPr>
        <w:rPr/>
      </w:pPr>
      <w:r w:rsidR="387C6D92">
        <w:rPr/>
        <w:t xml:space="preserve">Hàm </w:t>
      </w:r>
      <w:r w:rsidR="387C6D92">
        <w:rPr/>
        <w:t>readn</w:t>
      </w:r>
      <w:r w:rsidR="387C6D92">
        <w:rPr/>
        <w:t xml:space="preserve"> để nhập vào số người và cây. Sử dụng 2 thanh ghi s0 và s1 lưu giá trị n vừa nhập để sử dụng cho </w:t>
      </w:r>
      <w:r w:rsidR="142D4FB7">
        <w:rPr/>
        <w:t>phần kế tiếp. Thanh ghi a2 có giá trị = 4*n, sai đó lấy</w:t>
      </w:r>
      <w:r w:rsidR="52D234E8">
        <w:rPr/>
        <w:t xml:space="preserve"> thanh ghi </w:t>
      </w:r>
      <w:r w:rsidR="52D234E8">
        <w:rPr/>
        <w:t>sp</w:t>
      </w:r>
      <w:r w:rsidR="52D234E8">
        <w:rPr/>
        <w:t xml:space="preserve">= </w:t>
      </w:r>
      <w:r w:rsidR="52D234E8">
        <w:rPr/>
        <w:t>sp</w:t>
      </w:r>
      <w:r w:rsidR="52D234E8">
        <w:rPr/>
        <w:t xml:space="preserve"> –a2 để điều chỉnh lại </w:t>
      </w:r>
      <w:r w:rsidR="52D234E8">
        <w:rPr/>
        <w:t>sp</w:t>
      </w:r>
      <w:r w:rsidR="52D234E8">
        <w:rPr/>
        <w:t>. Bắt đầu nhập mảng</w:t>
      </w:r>
    </w:p>
    <w:p w:rsidR="387C6D92" w:rsidP="3F5AA397" w:rsidRDefault="387C6D92" w14:paraId="592FF522" w14:textId="4F2FC0E3">
      <w:pPr>
        <w:pStyle w:val="Normal"/>
        <w:ind w:left="0"/>
      </w:pPr>
      <w:r w:rsidR="387C6D92">
        <w:drawing>
          <wp:inline wp14:editId="097CDFA3" wp14:anchorId="4F641002">
            <wp:extent cx="4572000" cy="1257300"/>
            <wp:effectExtent l="0" t="0" r="0" b="0"/>
            <wp:docPr id="952682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b764bff63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4A781" w:rsidP="3F5AA397" w:rsidRDefault="3224A781" w14:paraId="332B299C" w14:textId="5D56C2FC">
      <w:pPr>
        <w:pStyle w:val="ListParagraph"/>
        <w:numPr>
          <w:ilvl w:val="0"/>
          <w:numId w:val="3"/>
        </w:numPr>
        <w:rPr/>
      </w:pPr>
      <w:r w:rsidR="3224A781">
        <w:rPr/>
        <w:t xml:space="preserve"> Hàm </w:t>
      </w:r>
      <w:r w:rsidR="3224A781">
        <w:rPr/>
        <w:t>reada</w:t>
      </w:r>
      <w:r w:rsidR="3224A781">
        <w:rPr/>
        <w:t xml:space="preserve"> để nhập các phần tử chiều cao</w:t>
      </w:r>
      <w:r w:rsidR="55FE638D">
        <w:rPr/>
        <w:t xml:space="preserve"> và lưu trữ</w:t>
      </w:r>
      <w:r w:rsidR="3224A781">
        <w:rPr/>
        <w:t xml:space="preserve"> vào </w:t>
      </w:r>
      <w:r w:rsidR="3224A781">
        <w:rPr/>
        <w:t>stack</w:t>
      </w:r>
      <w:r w:rsidR="3224A781">
        <w:rPr/>
        <w:t>. Đã có s0 = n bên trên. Cứ mỗi lần nh</w:t>
      </w:r>
      <w:r w:rsidR="14AD7E9B">
        <w:rPr/>
        <w:t xml:space="preserve">ập 1 phần tử </w:t>
      </w:r>
      <w:r w:rsidR="1A85AD01">
        <w:rPr/>
        <w:t xml:space="preserve">thì </w:t>
      </w:r>
      <w:r w:rsidR="59456345">
        <w:rPr/>
        <w:t xml:space="preserve">giảm s0 đi 1. Tiếp tục vòng lặp </w:t>
      </w:r>
      <w:r w:rsidR="59456345">
        <w:rPr/>
        <w:t>reada</w:t>
      </w:r>
      <w:r w:rsidR="59456345">
        <w:rPr/>
        <w:t xml:space="preserve"> cho đến khi s0 = 0.</w:t>
      </w:r>
    </w:p>
    <w:p w:rsidR="3224A781" w:rsidP="3F5AA397" w:rsidRDefault="3224A781" w14:paraId="26A28F9A" w14:textId="69CF2BD6">
      <w:pPr>
        <w:pStyle w:val="Normal"/>
        <w:ind w:left="0"/>
      </w:pPr>
      <w:r w:rsidR="3224A781">
        <w:drawing>
          <wp:inline wp14:editId="1EBD98B1" wp14:anchorId="0338F7E1">
            <wp:extent cx="4572000" cy="990600"/>
            <wp:effectExtent l="0" t="0" r="0" b="0"/>
            <wp:docPr id="202503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46fb5fb4d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722CE" w:rsidP="3F5AA397" w:rsidRDefault="7A7722CE" w14:paraId="33A8EAD6" w14:textId="38BD0C2C">
      <w:pPr>
        <w:pStyle w:val="ListParagraph"/>
        <w:numPr>
          <w:ilvl w:val="0"/>
          <w:numId w:val="4"/>
        </w:numPr>
        <w:rPr/>
      </w:pPr>
      <w:r w:rsidR="7A7722CE">
        <w:rPr/>
        <w:t xml:space="preserve">Hàm </w:t>
      </w:r>
      <w:r w:rsidR="7A7722CE">
        <w:rPr/>
        <w:t>main</w:t>
      </w:r>
      <w:r w:rsidR="7A7722CE">
        <w:rPr/>
        <w:t xml:space="preserve">: sau khi lưu chiều cao vừa nhập vào </w:t>
      </w:r>
      <w:r w:rsidR="7A7722CE">
        <w:rPr/>
        <w:t>stack</w:t>
      </w:r>
      <w:r w:rsidR="7A7722CE">
        <w:rPr/>
        <w:t xml:space="preserve">, </w:t>
      </w:r>
      <w:r w:rsidR="1E50DEDB">
        <w:rPr/>
        <w:t>cần phải điều chỉnh lại $</w:t>
      </w:r>
      <w:r w:rsidR="1E50DEDB">
        <w:rPr/>
        <w:t>sp</w:t>
      </w:r>
      <w:r w:rsidR="1E50DEDB">
        <w:rPr/>
        <w:t xml:space="preserve">. </w:t>
      </w:r>
      <w:r w:rsidR="1E50DEDB">
        <w:rPr/>
        <w:t>Jal</w:t>
      </w:r>
      <w:r w:rsidR="1E50DEDB">
        <w:rPr/>
        <w:t xml:space="preserve"> tới vòng lặp </w:t>
      </w:r>
      <w:r w:rsidR="1E50DEDB">
        <w:rPr/>
        <w:t>Find_loop</w:t>
      </w:r>
      <w:r w:rsidR="1E50DEDB">
        <w:rPr/>
        <w:t xml:space="preserve">. Sau khi </w:t>
      </w:r>
      <w:r w:rsidR="1E50DEDB">
        <w:rPr/>
        <w:t>jr</w:t>
      </w:r>
      <w:r w:rsidR="1E50DEDB">
        <w:rPr/>
        <w:t xml:space="preserve"> $ra, thanh ghi </w:t>
      </w:r>
      <w:r w:rsidR="693EBEB2">
        <w:rPr/>
        <w:t>$t8 đã bị thay đổi nên cần cập nhật lại địa chỉ mảng A vào $t8.</w:t>
      </w:r>
    </w:p>
    <w:p w:rsidR="7A7722CE" w:rsidP="3F5AA397" w:rsidRDefault="7A7722CE" w14:paraId="7B5B7567" w14:textId="64D13EA9">
      <w:pPr>
        <w:pStyle w:val="Normal"/>
        <w:ind w:left="0"/>
      </w:pPr>
      <w:r w:rsidR="7A7722CE">
        <w:drawing>
          <wp:inline wp14:editId="1B7BDEFE" wp14:anchorId="2840E108">
            <wp:extent cx="4572000" cy="581025"/>
            <wp:effectExtent l="0" t="0" r="0" b="0"/>
            <wp:docPr id="1058457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6cdf058f2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60826" w:rsidP="3F5AA397" w:rsidRDefault="2DC60826" w14:paraId="5560B887" w14:textId="0AE9F163">
      <w:pPr>
        <w:pStyle w:val="ListParagraph"/>
        <w:numPr>
          <w:ilvl w:val="0"/>
          <w:numId w:val="5"/>
        </w:numPr>
        <w:rPr/>
      </w:pPr>
      <w:r w:rsidR="2DC60826">
        <w:rPr/>
        <w:t>Vòng lặp để tìm chiều cao của người</w:t>
      </w:r>
      <w:r w:rsidR="65EC993E">
        <w:rPr/>
        <w:t xml:space="preserve"> đầu tiên.</w:t>
      </w:r>
      <w:r w:rsidR="612BE41B">
        <w:rPr/>
        <w:t xml:space="preserve"> Mỗi lần </w:t>
      </w:r>
      <w:r w:rsidR="612BE41B">
        <w:rPr/>
        <w:t>load</w:t>
      </w:r>
      <w:r w:rsidR="612BE41B">
        <w:rPr/>
        <w:t xml:space="preserve"> giá trị từ </w:t>
      </w:r>
      <w:r w:rsidR="612BE41B">
        <w:rPr/>
        <w:t>stack</w:t>
      </w:r>
      <w:r w:rsidR="612BE41B">
        <w:rPr/>
        <w:t xml:space="preserve"> vào t0, ta </w:t>
      </w:r>
      <w:r w:rsidR="78BCA581">
        <w:rPr/>
        <w:t xml:space="preserve">cho </w:t>
      </w:r>
      <w:r>
        <w:br/>
      </w:r>
      <w:r w:rsidR="612BE41B">
        <w:rPr/>
        <w:t>j</w:t>
      </w:r>
      <w:r w:rsidR="55412961">
        <w:rPr/>
        <w:t>=i-</w:t>
      </w:r>
      <w:r w:rsidR="612BE41B">
        <w:rPr/>
        <w:t>1</w:t>
      </w:r>
      <w:r w:rsidR="6604B028">
        <w:rPr/>
        <w:t xml:space="preserve"> và i = i-1</w:t>
      </w:r>
      <w:r w:rsidR="612BE41B">
        <w:rPr/>
        <w:t xml:space="preserve">. </w:t>
      </w:r>
      <w:r w:rsidR="7EAD42DD">
        <w:rPr/>
        <w:t xml:space="preserve"> </w:t>
      </w:r>
      <w:r w:rsidR="33B129EC">
        <w:rPr/>
        <w:t xml:space="preserve">Do a2 = 4*n (để điều chỉnh </w:t>
      </w:r>
      <w:r w:rsidR="33B129EC">
        <w:rPr/>
        <w:t>sp</w:t>
      </w:r>
      <w:r w:rsidR="33B129EC">
        <w:rPr/>
        <w:t xml:space="preserve"> bên trên) nên ta trừ a2 đi 4 sau mỗi vòng lặp.</w:t>
      </w:r>
      <w:r w:rsidR="30FAF44F">
        <w:rPr/>
        <w:t xml:space="preserve"> Nếu i=0 kết thúc vòng lặp. Nếu không, </w:t>
      </w:r>
      <w:r w:rsidR="30FAF44F">
        <w:rPr/>
        <w:t>sp</w:t>
      </w:r>
      <w:r w:rsidR="30FAF44F">
        <w:rPr/>
        <w:t xml:space="preserve"> trỏ tới ngăn nhớ tiếp theo trong </w:t>
      </w:r>
      <w:r w:rsidR="30FAF44F">
        <w:rPr/>
        <w:t>stack</w:t>
      </w:r>
      <w:r w:rsidR="30FAF44F">
        <w:rPr/>
        <w:t>. Nếu</w:t>
      </w:r>
      <w:r w:rsidR="43AA8559">
        <w:rPr/>
        <w:t xml:space="preserve"> t0 là chiều cao người, bắt đầu vòng lặp thứ 2. Nếu không, t0 là cây, lưu giá trị t0 vào mảng A</w:t>
      </w:r>
      <w:r w:rsidR="76066FE4">
        <w:rPr/>
        <w:t xml:space="preserve"> và tăng t8 trỏ tới phần tử tiếp theo trong mảng A. Nếu i &gt; 0, tiếp tục vòng lặp 1.</w:t>
      </w:r>
    </w:p>
    <w:p w:rsidR="2DC60826" w:rsidP="3F5AA397" w:rsidRDefault="2DC60826" w14:paraId="58768490" w14:textId="34CF2141">
      <w:pPr>
        <w:pStyle w:val="Normal"/>
        <w:ind w:left="0"/>
      </w:pPr>
      <w:r w:rsidR="2DC60826">
        <w:drawing>
          <wp:inline wp14:editId="30B96CBB" wp14:anchorId="736FEC63">
            <wp:extent cx="4572000" cy="1085850"/>
            <wp:effectExtent l="0" t="0" r="0" b="0"/>
            <wp:docPr id="124581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5b8331b3e46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88533" w:rsidP="30B96CBB" w:rsidRDefault="2D688533" w14:paraId="7EF99531" w14:textId="176AFC22">
      <w:pPr>
        <w:pStyle w:val="ListParagraph"/>
        <w:numPr>
          <w:ilvl w:val="0"/>
          <w:numId w:val="6"/>
        </w:numPr>
        <w:rPr/>
      </w:pPr>
      <w:r w:rsidR="2D688533">
        <w:rPr/>
        <w:t>Vòng lặp tìm chiều cao của người thứ 2. Khi tìm được chiều cao của người thì tiến hành so sánh 2 c</w:t>
      </w:r>
      <w:r w:rsidR="5FC46FBE">
        <w:rPr/>
        <w:t xml:space="preserve">hiều cao. Nếu j = 0 thì </w:t>
      </w:r>
      <w:r w:rsidR="5FC46FBE">
        <w:rPr/>
        <w:t>reset</w:t>
      </w:r>
      <w:r w:rsidR="5FC46FBE">
        <w:rPr/>
        <w:t xml:space="preserve"> lại $</w:t>
      </w:r>
      <w:r w:rsidR="5FC46FBE">
        <w:rPr/>
        <w:t>sp</w:t>
      </w:r>
      <w:r w:rsidR="5FC46FBE">
        <w:rPr/>
        <w:t xml:space="preserve"> và j</w:t>
      </w:r>
      <w:r w:rsidR="12FFB461">
        <w:rPr/>
        <w:t xml:space="preserve">. Nếu j khác 0, tiếp tục cập nhật lại </w:t>
      </w:r>
      <w:r w:rsidR="12FFB461">
        <w:rPr/>
        <w:t>sp</w:t>
      </w:r>
      <w:r w:rsidR="12FFB461">
        <w:rPr/>
        <w:t xml:space="preserve"> và j=j-1.</w:t>
      </w:r>
      <w:r>
        <w:br/>
      </w:r>
      <w:r w:rsidR="725226F9">
        <w:rPr/>
        <w:t>Quay lại vòng lặp Continue.</w:t>
      </w:r>
    </w:p>
    <w:p w:rsidR="2D688533" w:rsidP="30B96CBB" w:rsidRDefault="2D688533" w14:paraId="51E6A31F" w14:textId="03F58755">
      <w:pPr>
        <w:pStyle w:val="Normal"/>
        <w:ind w:left="0"/>
      </w:pPr>
      <w:r w:rsidR="2D688533">
        <w:drawing>
          <wp:inline wp14:editId="26E75BF9" wp14:anchorId="75A797CB">
            <wp:extent cx="4572000" cy="866775"/>
            <wp:effectExtent l="0" t="0" r="0" b="0"/>
            <wp:docPr id="136285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68b57ad97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E4748" w:rsidP="30B96CBB" w:rsidRDefault="1C0E4748" w14:paraId="5B4D0DEE" w14:textId="5170134D">
      <w:pPr>
        <w:pStyle w:val="ListParagraph"/>
        <w:numPr>
          <w:ilvl w:val="0"/>
          <w:numId w:val="7"/>
        </w:numPr>
        <w:rPr/>
      </w:pPr>
      <w:r w:rsidR="1C0E4748">
        <w:rPr/>
        <w:t xml:space="preserve">So sánh chiều cao 2 người. Nếu người sau thấp hơn người trước thì </w:t>
      </w:r>
      <w:r w:rsidR="1C0E4748">
        <w:rPr/>
        <w:t>swap</w:t>
      </w:r>
      <w:r w:rsidR="1C0E4748">
        <w:rPr/>
        <w:t>. Tiếp tục cập nhật $</w:t>
      </w:r>
      <w:r w:rsidR="1C0E4748">
        <w:rPr/>
        <w:t>sp</w:t>
      </w:r>
      <w:r w:rsidR="1C0E4748">
        <w:rPr/>
        <w:t xml:space="preserve"> và j</w:t>
      </w:r>
      <w:r w:rsidR="1C7D0FF2">
        <w:rPr/>
        <w:t xml:space="preserve">. Quay lại vòng lặp </w:t>
      </w:r>
      <w:r w:rsidR="1C7D0FF2">
        <w:rPr/>
        <w:t>Continue</w:t>
      </w:r>
      <w:r w:rsidR="1C7D0FF2">
        <w:rPr/>
        <w:t>.</w:t>
      </w:r>
      <w:r>
        <w:br/>
      </w:r>
      <w:r w:rsidR="72503CB2">
        <w:drawing>
          <wp:inline wp14:editId="0B4BC262" wp14:anchorId="098D6AE8">
            <wp:extent cx="4572000" cy="714375"/>
            <wp:effectExtent l="0" t="0" r="0" b="0"/>
            <wp:docPr id="114824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5d58a3503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32C79" w:rsidP="30B96CBB" w:rsidRDefault="5AB32C79" w14:paraId="31A8775B" w14:textId="3341368C">
      <w:pPr>
        <w:pStyle w:val="ListParagraph"/>
        <w:numPr>
          <w:ilvl w:val="0"/>
          <w:numId w:val="7"/>
        </w:numPr>
        <w:rPr/>
      </w:pPr>
      <w:r w:rsidR="5AB32C79">
        <w:rPr/>
        <w:t xml:space="preserve">Đổi vị trí 2 người. $t0 sẽ chứa giá trị chiều cao thấp hơn. Giá trị chiều cao </w:t>
      </w:r>
      <w:r w:rsidR="5AB32C79">
        <w:rPr/>
        <w:t>cao</w:t>
      </w:r>
      <w:r w:rsidR="5AB32C79">
        <w:rPr/>
        <w:t xml:space="preserve"> hơn sẽ  được lưu vào</w:t>
      </w:r>
      <w:r w:rsidR="6D62BD83">
        <w:rPr/>
        <w:t xml:space="preserve"> ngăn nhớ có</w:t>
      </w:r>
      <w:r w:rsidR="5AB32C79">
        <w:rPr/>
        <w:t xml:space="preserve"> </w:t>
      </w:r>
      <w:r w:rsidR="5AB32C79">
        <w:rPr/>
        <w:t>địa chỉ</w:t>
      </w:r>
      <w:r w:rsidR="195811AB">
        <w:rPr/>
        <w:t xml:space="preserve"> được trỏ bởi</w:t>
      </w:r>
      <w:r w:rsidR="14A38BAA">
        <w:rPr/>
        <w:t xml:space="preserve"> </w:t>
      </w:r>
      <w:r w:rsidR="14A38BAA">
        <w:rPr/>
        <w:t>thanh ghi $</w:t>
      </w:r>
      <w:r w:rsidR="14A38BAA">
        <w:rPr/>
        <w:t>sp</w:t>
      </w:r>
      <w:r w:rsidR="7B0C6C32">
        <w:rPr/>
        <w:t>. Quay lại vòng lặp 2.</w:t>
      </w:r>
      <w:r>
        <w:br/>
      </w:r>
      <w:r w:rsidR="5C60C4C4">
        <w:drawing>
          <wp:inline wp14:editId="3201E145" wp14:anchorId="41ABA92C">
            <wp:extent cx="4572000" cy="571500"/>
            <wp:effectExtent l="0" t="0" r="0" b="0"/>
            <wp:docPr id="1085224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e4fe4e9da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C4C4" w:rsidP="30B96CBB" w:rsidRDefault="5C60C4C4" w14:paraId="0F0A996F" w14:textId="1B6BB71F">
      <w:pPr>
        <w:pStyle w:val="ListParagraph"/>
        <w:numPr>
          <w:ilvl w:val="0"/>
          <w:numId w:val="7"/>
        </w:numPr>
        <w:rPr/>
      </w:pPr>
      <w:r w:rsidR="5C60C4C4">
        <w:rPr/>
        <w:t>Reset</w:t>
      </w:r>
      <w:r w:rsidR="5C60C4C4">
        <w:rPr/>
        <w:t xml:space="preserve"> lại $</w:t>
      </w:r>
      <w:r w:rsidR="5C60C4C4">
        <w:rPr/>
        <w:t>sp</w:t>
      </w:r>
      <w:r w:rsidR="6C1D5846">
        <w:rPr/>
        <w:t>, $t8</w:t>
      </w:r>
      <w:r w:rsidR="5C60C4C4">
        <w:rPr/>
        <w:t xml:space="preserve"> khi duyệt hết vòng lặp 2</w:t>
      </w:r>
      <w:r w:rsidR="001C5CD0">
        <w:rPr/>
        <w:t>. Đặt</w:t>
      </w:r>
    </w:p>
    <w:p w:rsidR="5C60C4C4" w:rsidP="30B96CBB" w:rsidRDefault="5C60C4C4" w14:paraId="10EEB856" w14:textId="3CFD45EB">
      <w:pPr>
        <w:pStyle w:val="Normal"/>
        <w:ind w:left="0"/>
      </w:pPr>
      <w:r w:rsidR="5C60C4C4">
        <w:drawing>
          <wp:inline wp14:editId="46C12755" wp14:anchorId="50CEDC35">
            <wp:extent cx="4572000" cy="600075"/>
            <wp:effectExtent l="0" t="0" r="0" b="0"/>
            <wp:docPr id="183920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38a592345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CE950" w:rsidP="30B96CBB" w:rsidRDefault="7ECCE950" w14:paraId="5FC6941E" w14:textId="147E3FAB">
      <w:pPr>
        <w:pStyle w:val="ListParagraph"/>
        <w:numPr>
          <w:ilvl w:val="0"/>
          <w:numId w:val="8"/>
        </w:numPr>
        <w:rPr/>
      </w:pPr>
      <w:r w:rsidR="7ECCE950">
        <w:rPr/>
        <w:t xml:space="preserve">Khi i=0. Đã duyệt hết mảng, </w:t>
      </w:r>
      <w:r w:rsidR="7ECCE950">
        <w:rPr/>
        <w:t>jr</w:t>
      </w:r>
      <w:r w:rsidR="7ECCE950">
        <w:rPr/>
        <w:t xml:space="preserve"> </w:t>
      </w:r>
      <w:r w:rsidR="458D669D">
        <w:rPr/>
        <w:t>$</w:t>
      </w:r>
      <w:r w:rsidR="7ECCE950">
        <w:rPr/>
        <w:t>ra</w:t>
      </w:r>
      <w:r w:rsidR="1805830D">
        <w:rPr/>
        <w:t xml:space="preserve"> về hàm </w:t>
      </w:r>
      <w:r w:rsidR="1805830D">
        <w:rPr/>
        <w:t>main</w:t>
      </w:r>
      <w:r w:rsidR="1805830D">
        <w:rPr/>
        <w:t>.</w:t>
      </w:r>
      <w:r>
        <w:br/>
      </w:r>
      <w:r w:rsidR="6F4986EB">
        <w:drawing>
          <wp:inline wp14:editId="610AF266" wp14:anchorId="06FE1585">
            <wp:extent cx="4572000" cy="466725"/>
            <wp:effectExtent l="0" t="0" r="0" b="0"/>
            <wp:docPr id="157194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387494b18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986EB" w:rsidP="30B96CBB" w:rsidRDefault="6F4986EB" w14:paraId="69C4A67F" w14:textId="167E0884">
      <w:pPr>
        <w:pStyle w:val="ListParagraph"/>
        <w:numPr>
          <w:ilvl w:val="0"/>
          <w:numId w:val="8"/>
        </w:numPr>
        <w:rPr/>
      </w:pPr>
      <w:r w:rsidR="6F4986EB">
        <w:rPr/>
        <w:t xml:space="preserve">Hàm </w:t>
      </w:r>
      <w:r w:rsidR="6F4986EB">
        <w:rPr/>
        <w:t>print</w:t>
      </w:r>
      <w:r w:rsidR="6F4986EB">
        <w:rPr/>
        <w:t xml:space="preserve"> in ra kết quả.</w:t>
      </w:r>
      <w:r w:rsidR="5EFCED3D">
        <w:rPr/>
        <w:t xml:space="preserve"> </w:t>
      </w:r>
      <w:r w:rsidR="5EFCED3D">
        <w:rPr/>
        <w:t>Load</w:t>
      </w:r>
      <w:r w:rsidR="5EFCED3D">
        <w:rPr/>
        <w:t xml:space="preserve"> từng giá trị các phần tử mảng A vào $a0 và in ra màn hình.</w:t>
      </w:r>
      <w:r>
        <w:br/>
      </w:r>
      <w:r w:rsidR="5C46815F">
        <w:drawing>
          <wp:inline wp14:editId="279F5111" wp14:anchorId="0862B785">
            <wp:extent cx="4572000" cy="2171700"/>
            <wp:effectExtent l="0" t="0" r="0" b="0"/>
            <wp:docPr id="143092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194684aa5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1794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bdd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9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12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cc1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f57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b09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9c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555DC"/>
    <w:rsid w:val="001C5CD0"/>
    <w:rsid w:val="00848005"/>
    <w:rsid w:val="01553F61"/>
    <w:rsid w:val="023D34F2"/>
    <w:rsid w:val="026FCE2E"/>
    <w:rsid w:val="043901B3"/>
    <w:rsid w:val="06F3C189"/>
    <w:rsid w:val="07C66E99"/>
    <w:rsid w:val="09DB4A94"/>
    <w:rsid w:val="0A2B624B"/>
    <w:rsid w:val="0AA84337"/>
    <w:rsid w:val="0C2AEB3B"/>
    <w:rsid w:val="0E3D9DA3"/>
    <w:rsid w:val="0F563EBC"/>
    <w:rsid w:val="0FB6EB47"/>
    <w:rsid w:val="113F1859"/>
    <w:rsid w:val="1152BBA8"/>
    <w:rsid w:val="12FFB461"/>
    <w:rsid w:val="142D4FB7"/>
    <w:rsid w:val="1493B6CA"/>
    <w:rsid w:val="14A38BAA"/>
    <w:rsid w:val="14AD7E9B"/>
    <w:rsid w:val="1648AF88"/>
    <w:rsid w:val="1805830D"/>
    <w:rsid w:val="195811AB"/>
    <w:rsid w:val="1A85AD01"/>
    <w:rsid w:val="1B990197"/>
    <w:rsid w:val="1B99592F"/>
    <w:rsid w:val="1C0E4748"/>
    <w:rsid w:val="1C1B9967"/>
    <w:rsid w:val="1C7D0FF2"/>
    <w:rsid w:val="1D352990"/>
    <w:rsid w:val="1E50DEDB"/>
    <w:rsid w:val="232AEEBF"/>
    <w:rsid w:val="24B90265"/>
    <w:rsid w:val="24C73B7F"/>
    <w:rsid w:val="2645AAF5"/>
    <w:rsid w:val="2716EB2B"/>
    <w:rsid w:val="28D53E49"/>
    <w:rsid w:val="2A135500"/>
    <w:rsid w:val="2A97CE5D"/>
    <w:rsid w:val="2B21099E"/>
    <w:rsid w:val="2D688533"/>
    <w:rsid w:val="2DC60826"/>
    <w:rsid w:val="30B96CBB"/>
    <w:rsid w:val="30FAF44F"/>
    <w:rsid w:val="3224A781"/>
    <w:rsid w:val="332C1B83"/>
    <w:rsid w:val="33B129EC"/>
    <w:rsid w:val="3680A0D1"/>
    <w:rsid w:val="36B33A0D"/>
    <w:rsid w:val="37CC729E"/>
    <w:rsid w:val="387C6D92"/>
    <w:rsid w:val="39EADACF"/>
    <w:rsid w:val="3C6EB85A"/>
    <w:rsid w:val="3F5AA397"/>
    <w:rsid w:val="4295373A"/>
    <w:rsid w:val="43810CA7"/>
    <w:rsid w:val="43AA8559"/>
    <w:rsid w:val="4431079B"/>
    <w:rsid w:val="458D669D"/>
    <w:rsid w:val="463365A7"/>
    <w:rsid w:val="473B5248"/>
    <w:rsid w:val="4892BE71"/>
    <w:rsid w:val="48A0F78B"/>
    <w:rsid w:val="4A0555DC"/>
    <w:rsid w:val="4A72F30A"/>
    <w:rsid w:val="4AF4C18C"/>
    <w:rsid w:val="4B35A583"/>
    <w:rsid w:val="4BBEDCEC"/>
    <w:rsid w:val="4BF5A57C"/>
    <w:rsid w:val="50E2348E"/>
    <w:rsid w:val="50FB5CEB"/>
    <w:rsid w:val="513288AE"/>
    <w:rsid w:val="52D234E8"/>
    <w:rsid w:val="539F1DF7"/>
    <w:rsid w:val="55412961"/>
    <w:rsid w:val="55FE638D"/>
    <w:rsid w:val="56D6BEB9"/>
    <w:rsid w:val="576A9E6F"/>
    <w:rsid w:val="585E6162"/>
    <w:rsid w:val="58ED4673"/>
    <w:rsid w:val="59456345"/>
    <w:rsid w:val="59834FBC"/>
    <w:rsid w:val="5A0E5F7B"/>
    <w:rsid w:val="5A6F2529"/>
    <w:rsid w:val="5AB32C79"/>
    <w:rsid w:val="5B1F201D"/>
    <w:rsid w:val="5C46815F"/>
    <w:rsid w:val="5C60C4C4"/>
    <w:rsid w:val="5DD9DFF3"/>
    <w:rsid w:val="5E56C0DF"/>
    <w:rsid w:val="5EFCED3D"/>
    <w:rsid w:val="5FC46FBE"/>
    <w:rsid w:val="5FF29140"/>
    <w:rsid w:val="612BE41B"/>
    <w:rsid w:val="65EC993E"/>
    <w:rsid w:val="6604B028"/>
    <w:rsid w:val="6622564D"/>
    <w:rsid w:val="663C5D26"/>
    <w:rsid w:val="693EBEB2"/>
    <w:rsid w:val="6AF25B2D"/>
    <w:rsid w:val="6C1D5846"/>
    <w:rsid w:val="6D62BD83"/>
    <w:rsid w:val="6F4986EB"/>
    <w:rsid w:val="72503CB2"/>
    <w:rsid w:val="725226F9"/>
    <w:rsid w:val="7298485E"/>
    <w:rsid w:val="72CF1E95"/>
    <w:rsid w:val="739E0F76"/>
    <w:rsid w:val="74964BB2"/>
    <w:rsid w:val="75CF6037"/>
    <w:rsid w:val="76066FE4"/>
    <w:rsid w:val="76C47561"/>
    <w:rsid w:val="76CCC7C1"/>
    <w:rsid w:val="77476D6E"/>
    <w:rsid w:val="78BCA581"/>
    <w:rsid w:val="7A7722CE"/>
    <w:rsid w:val="7B0C6C32"/>
    <w:rsid w:val="7B72DB1E"/>
    <w:rsid w:val="7EAD42DD"/>
    <w:rsid w:val="7ECCE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55DC"/>
  <w15:chartTrackingRefBased/>
  <w15:docId w15:val="{A79BA410-9D55-4DB6-A5B8-BD357F155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a79beef2fe468d" /><Relationship Type="http://schemas.openxmlformats.org/officeDocument/2006/relationships/image" Target="/media/image2.png" Id="Re6aba8c6e219401a" /><Relationship Type="http://schemas.openxmlformats.org/officeDocument/2006/relationships/image" Target="/media/image3.png" Id="Re9adb4d367a94eae" /><Relationship Type="http://schemas.openxmlformats.org/officeDocument/2006/relationships/image" Target="/media/image4.png" Id="R7ea1842034904ecb" /><Relationship Type="http://schemas.openxmlformats.org/officeDocument/2006/relationships/image" Target="/media/image5.png" Id="R7c6b764bff63443b" /><Relationship Type="http://schemas.openxmlformats.org/officeDocument/2006/relationships/image" Target="/media/image6.png" Id="R98746fb5fb4d4fba" /><Relationship Type="http://schemas.openxmlformats.org/officeDocument/2006/relationships/image" Target="/media/image7.png" Id="Rc856cdf058f24c0a" /><Relationship Type="http://schemas.openxmlformats.org/officeDocument/2006/relationships/numbering" Target="numbering.xml" Id="Ra95d8fa5267d4a12" /><Relationship Type="http://schemas.openxmlformats.org/officeDocument/2006/relationships/image" Target="/media/image9.png" Id="Rd2e5b8331b3e4692" /><Relationship Type="http://schemas.openxmlformats.org/officeDocument/2006/relationships/image" Target="/media/imagea.png" Id="R92868b57ad974486" /><Relationship Type="http://schemas.openxmlformats.org/officeDocument/2006/relationships/image" Target="/media/imageb.png" Id="R9c35d58a35034990" /><Relationship Type="http://schemas.openxmlformats.org/officeDocument/2006/relationships/image" Target="/media/imagec.png" Id="R6dbe4fe4e9da4685" /><Relationship Type="http://schemas.openxmlformats.org/officeDocument/2006/relationships/image" Target="/media/imaged.png" Id="R83238a59234545a4" /><Relationship Type="http://schemas.openxmlformats.org/officeDocument/2006/relationships/image" Target="/media/imagee.png" Id="Ra40387494b184640" /><Relationship Type="http://schemas.openxmlformats.org/officeDocument/2006/relationships/image" Target="/media/imagef.png" Id="R0d2194684aa5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2023-05-24T12:20:26.5435886Z</dcterms:created>
  <dcterms:modified xsi:type="dcterms:W3CDTF">2023-05-24T15:03:09.4592847Z</dcterms:modified>
  <dc:creator>Bui Khanh Hoang 20215273</dc:creator>
  <lastModifiedBy>Bui Khanh Hoang 20215273</lastModifiedBy>
</coreProperties>
</file>